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671690839"/>
        <w:docPartObj>
          <w:docPartGallery w:val="Cover Pages"/>
          <w:docPartUnique/>
        </w:docPartObj>
      </w:sdtPr>
      <w:sdtContent>
        <w:p w:rsidR="00F63B1E" w:rsidRDefault="00F63B1E" w14:paraId="1B7D0A2B" w14:textId="38A459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FBDE7A" wp14:editId="2792B3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zerző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Pr="00CC21C6" w:rsidR="00F63B1E" w:rsidRDefault="00CC21C6" w14:paraId="15C1A1E0" w14:textId="1B77CD0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C21C6">
                                        <w:rPr>
                                          <w:color w:val="FFFFFF" w:themeColor="background1"/>
                                        </w:rPr>
                                        <w:t>INF18aL-B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aumann</w:t>
                                      </w:r>
                                    </w:p>
                                  </w:sdtContent>
                                </w:sdt>
                                <w:p w:rsidR="00F63B1E" w:rsidRDefault="00DE4E83" w14:paraId="406BD196" w14:textId="586D57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ég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2491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v1.0</w:t>
                                      </w:r>
                                    </w:sdtContent>
                                  </w:sdt>
                                  <w:r w:rsidR="00F63B1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ím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F5CCF">
                                        <w:rPr>
                                          <w:color w:val="FFFFFF" w:themeColor="background1"/>
                                        </w:rPr>
                                        <w:t>23.</w:t>
                                      </w:r>
                                      <w:r w:rsidR="00522525">
                                        <w:rPr>
                                          <w:color w:val="FFFFFF" w:themeColor="background1"/>
                                        </w:rPr>
                                        <w:t>09.2021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63B1E" w:rsidRDefault="00F63B1E" w14:paraId="51F69014" w14:textId="3B80D2D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Mock-Stock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group id="Csoport 193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26FBDE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">
                    <v:rect id="Téglalap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Téglalap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zerző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Pr="00CC21C6" w:rsidR="00F63B1E" w:rsidRDefault="00CC21C6" w14:paraId="15C1A1E0" w14:textId="1B77CD0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C21C6">
                                  <w:rPr>
                                    <w:color w:val="FFFFFF" w:themeColor="background1"/>
                                  </w:rPr>
                                  <w:t>INF18aL-B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aumann</w:t>
                                </w:r>
                              </w:p>
                            </w:sdtContent>
                          </w:sdt>
                          <w:p w:rsidR="00F63B1E" w:rsidRDefault="00224915" w14:paraId="406BD196" w14:textId="586D57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ég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v1.0</w:t>
                                </w:r>
                              </w:sdtContent>
                            </w:sdt>
                            <w:r w:rsidR="00F63B1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ím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F5CCF">
                                  <w:rPr>
                                    <w:color w:val="FFFFFF" w:themeColor="background1"/>
                                  </w:rPr>
                                  <w:t>23.</w:t>
                                </w:r>
                                <w:r w:rsidR="00522525">
                                  <w:rPr>
                                    <w:color w:val="FFFFFF" w:themeColor="background1"/>
                                  </w:rPr>
                                  <w:t>09.2021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63B1E" w:rsidRDefault="00F63B1E" w14:paraId="51F69014" w14:textId="3B80D2D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Mock-Stock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63B1E" w:rsidRDefault="00F63B1E" w14:paraId="15842C44" w14:textId="41F96264">
          <w:r>
            <w:br w:type="page"/>
          </w:r>
        </w:p>
      </w:sdtContent>
    </w:sdt>
    <w:p w:rsidR="7FF3872F" w:rsidP="7FF3872F" w:rsidRDefault="3BD53A87" w14:paraId="5420DD9F" w14:textId="7B858C54">
      <w:pPr>
        <w:pStyle w:val="Heading2"/>
      </w:pPr>
      <w:r>
        <w:t>Backend Architektur</w:t>
      </w:r>
    </w:p>
    <w:p w:rsidR="3BD53A87" w:rsidP="491A93AF" w:rsidRDefault="3BD53A87" w14:paraId="295FBDE1" w14:textId="661A88CB">
      <w:r>
        <w:t>Durch die Einfachheit und Simplizität des Projektes wird auf eine umfängliche Architektur verzichtet. Diese würde unnötig Komplexität und Aufwand bedeuten.</w:t>
      </w:r>
    </w:p>
    <w:p w:rsidR="2A90AB10" w:rsidP="491A93AF" w:rsidRDefault="2A90AB10" w14:paraId="5002DA76" w14:textId="30DE5991">
      <w:pPr>
        <w:jc w:val="center"/>
      </w:pPr>
      <w:r>
        <w:rPr>
          <w:noProof/>
        </w:rPr>
        <w:drawing>
          <wp:inline distT="0" distB="0" distL="0" distR="0" wp14:anchorId="1FA448A0" wp14:editId="41903B09">
            <wp:extent cx="4301996" cy="3133189"/>
            <wp:effectExtent l="0" t="0" r="0" b="0"/>
            <wp:docPr id="1909732628" name="Picture 190973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96" cy="31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0AB10" w:rsidP="491A93AF" w:rsidRDefault="2A90AB10" w14:paraId="6BCD1088" w14:textId="4B8D5F1B">
      <w:r>
        <w:t>Diese Architektur ermöglicht uns auch flexibel eine Datenbank oder einfach eine “In-Memory” Lösung zu verwenden.</w:t>
      </w:r>
    </w:p>
    <w:p w:rsidR="491A93AF" w:rsidP="491A93AF" w:rsidRDefault="491A93AF" w14:paraId="51C05DD3" w14:textId="7F889165"/>
    <w:p w:rsidR="2A90AB10" w:rsidP="491A93AF" w:rsidRDefault="2A90AB10" w14:paraId="259E3F67" w14:textId="26D2E41F">
      <w:pPr>
        <w:pStyle w:val="Heading2"/>
      </w:pPr>
      <w:r>
        <w:t>API</w:t>
      </w:r>
    </w:p>
    <w:p w:rsidR="2A90AB10" w:rsidP="154F9C73" w:rsidRDefault="2A90AB10" w14:paraId="6FAC46CE" w14:textId="676249BA">
      <w:pPr>
        <w:pStyle w:val="Normal"/>
      </w:pPr>
      <w:r w:rsidR="2A90AB10">
        <w:rPr/>
        <w:t>Die API als Schnittstelle zwischen dem Fron</w:t>
      </w:r>
      <w:r w:rsidR="0C9D555D">
        <w:rPr/>
        <w:t xml:space="preserve">tend und dem Backend ist </w:t>
      </w:r>
      <w:proofErr w:type="gramStart"/>
      <w:r w:rsidR="0C9D555D">
        <w:rPr/>
        <w:t>der wichtigste Komponente</w:t>
      </w:r>
      <w:proofErr w:type="gramEnd"/>
      <w:r w:rsidR="0C9D555D">
        <w:rPr/>
        <w:t xml:space="preserve"> in unserer Applikation. Anhan</w:t>
      </w:r>
      <w:r w:rsidR="5859B99E">
        <w:rPr/>
        <w:t>d</w:t>
      </w:r>
      <w:r w:rsidR="0C9D555D">
        <w:rPr/>
        <w:t xml:space="preserve"> ei</w:t>
      </w:r>
      <w:r w:rsidR="2B9D6782">
        <w:rPr/>
        <w:t xml:space="preserve">ner API-Definition können Frontend und </w:t>
      </w:r>
      <w:proofErr w:type="gramStart"/>
      <w:r w:rsidR="2B9D6782">
        <w:rPr/>
        <w:t>Backend</w:t>
      </w:r>
      <w:proofErr w:type="gramEnd"/>
      <w:r w:rsidR="2B9D6782">
        <w:rPr/>
        <w:t xml:space="preserve"> unabhängig voneinander entwickelt werden, was die Effizienz und das Agile Arbeiten </w:t>
      </w:r>
      <w:r w:rsidR="4EB02599">
        <w:rPr/>
        <w:t>fördert</w:t>
      </w:r>
      <w:r w:rsidR="2B9D6782">
        <w:rPr/>
        <w:t>.</w:t>
      </w:r>
    </w:p>
    <w:p w:rsidR="0A0069BA" w:rsidP="0A0069BA" w:rsidRDefault="0A0069BA" w14:paraId="36C78994" w14:textId="2F6BC74F">
      <w:pPr>
        <w:pStyle w:val="Normal"/>
      </w:pPr>
    </w:p>
    <w:p w:rsidR="13E712A7" w:rsidP="0A0069BA" w:rsidRDefault="13E712A7" w14:paraId="2D0CC904" w14:textId="7D1128E9">
      <w:pPr>
        <w:pStyle w:val="Normal"/>
      </w:pPr>
      <w:r w:rsidR="13E712A7">
        <w:drawing>
          <wp:inline wp14:editId="48827E17" wp14:anchorId="39367844">
            <wp:extent cx="5676900" cy="2400856"/>
            <wp:effectExtent l="0" t="0" r="0" b="0"/>
            <wp:docPr id="202030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23a5d2cd3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712A7" w:rsidP="0A0069BA" w:rsidRDefault="13E712A7" w14:paraId="558E8F5A" w14:textId="7376433E">
      <w:pPr>
        <w:pStyle w:val="Normal"/>
      </w:pPr>
      <w:r w:rsidR="13E712A7">
        <w:drawing>
          <wp:inline wp14:editId="7576EE69" wp14:anchorId="38013A57">
            <wp:extent cx="5638800" cy="1433195"/>
            <wp:effectExtent l="0" t="0" r="0" b="0"/>
            <wp:docPr id="1095796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5ab3e754c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712A7" w:rsidP="0A0069BA" w:rsidRDefault="13E712A7" w14:paraId="14102F8C" w14:textId="67B0AAD2">
      <w:pPr>
        <w:pStyle w:val="Normal"/>
      </w:pPr>
      <w:r w:rsidR="13E712A7">
        <w:drawing>
          <wp:inline wp14:editId="1AD3D74D" wp14:anchorId="0BF1ED45">
            <wp:extent cx="5610225" cy="1449308"/>
            <wp:effectExtent l="0" t="0" r="0" b="0"/>
            <wp:docPr id="43588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73e52afd2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712A7" w:rsidP="0A0069BA" w:rsidRDefault="13E712A7" w14:paraId="7FDFB0C9" w14:textId="407B9E7D">
      <w:pPr>
        <w:pStyle w:val="Normal"/>
      </w:pPr>
      <w:r w:rsidR="13E712A7">
        <w:drawing>
          <wp:inline wp14:editId="608ECA08" wp14:anchorId="16AA7D7B">
            <wp:extent cx="5603488" cy="1914525"/>
            <wp:effectExtent l="0" t="0" r="0" b="0"/>
            <wp:docPr id="117626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34f3487b1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8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069BA" w:rsidP="0A0069BA" w:rsidRDefault="0A0069BA" w14:paraId="5C2BB3A8" w14:textId="09C8DB49">
      <w:pPr>
        <w:pStyle w:val="Normal"/>
      </w:pPr>
    </w:p>
    <w:p w:rsidR="13E712A7" w:rsidP="0A0069BA" w:rsidRDefault="13E712A7" w14:paraId="4B2E452C" w14:textId="31EC505C">
      <w:pPr>
        <w:pStyle w:val="Normal"/>
      </w:pPr>
      <w:r w:rsidR="13E712A7">
        <w:rPr/>
        <w:t xml:space="preserve">Für genauere Angaben bezüglich der API kann gerne </w:t>
      </w:r>
      <w:hyperlink r:id="R7e861c89106b495e">
        <w:r w:rsidRPr="0A0069BA" w:rsidR="13E712A7">
          <w:rPr>
            <w:rStyle w:val="Hyperlink"/>
          </w:rPr>
          <w:t xml:space="preserve">das </w:t>
        </w:r>
        <w:r w:rsidRPr="0A0069BA" w:rsidR="13E712A7">
          <w:rPr>
            <w:rStyle w:val="Hyperlink"/>
          </w:rPr>
          <w:t>yaml</w:t>
        </w:r>
        <w:r w:rsidRPr="0A0069BA" w:rsidR="13E712A7">
          <w:rPr>
            <w:rStyle w:val="Hyperlink"/>
          </w:rPr>
          <w:t xml:space="preserve"> File</w:t>
        </w:r>
      </w:hyperlink>
      <w:r w:rsidR="13E712A7">
        <w:rPr/>
        <w:t xml:space="preserve"> konsultiert werden.</w:t>
      </w:r>
    </w:p>
    <w:p w:rsidR="154F9C73" w:rsidP="154F9C73" w:rsidRDefault="154F9C73" w14:paraId="5101B473" w14:textId="676249BA">
      <w:pPr>
        <w:pStyle w:val="Normal"/>
      </w:pPr>
    </w:p>
    <w:p w:rsidR="491A93AF" w:rsidP="491A93AF" w:rsidRDefault="491A93AF" w14:paraId="122611FF" w14:textId="3E345D2E"/>
    <w:p w:rsidR="006113F1" w:rsidP="008A5CDE" w:rsidRDefault="008A5CDE" w14:paraId="644D5303" w14:textId="17B811AC">
      <w:pPr>
        <w:pStyle w:val="Heading2"/>
      </w:pPr>
      <w:r>
        <w:t>Mockups</w:t>
      </w:r>
    </w:p>
    <w:p w:rsidR="006113F1" w:rsidP="008A5CDE" w:rsidRDefault="006113F1" w14:paraId="2FDC5A02" w14:textId="21F05AAE">
      <w:pPr>
        <w:pStyle w:val="Heading2"/>
      </w:pPr>
    </w:p>
    <w:p w:rsidRPr="006113F1" w:rsidR="006113F1" w:rsidP="006113F1" w:rsidRDefault="00F23210" w14:paraId="4A050FBA" w14:textId="561E63E7">
      <w:pPr>
        <w:pStyle w:val="Heading3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87361" wp14:editId="513559D3">
            <wp:simplePos x="0" y="0"/>
            <wp:positionH relativeFrom="margin">
              <wp:posOffset>-39914</wp:posOffset>
            </wp:positionH>
            <wp:positionV relativeFrom="margin">
              <wp:posOffset>678997</wp:posOffset>
            </wp:positionV>
            <wp:extent cx="5731510" cy="3826510"/>
            <wp:effectExtent l="0" t="0" r="0" b="0"/>
            <wp:wrapSquare wrapText="bothSides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7FB">
        <w:t>Benutzerkonto erstellen</w:t>
      </w:r>
    </w:p>
    <w:p w:rsidR="00AA17FB" w:rsidP="00711D44" w:rsidRDefault="00AA17FB" w14:paraId="525ED66A" w14:textId="54A492AE">
      <w:pPr>
        <w:pStyle w:val="Heading2"/>
      </w:pPr>
    </w:p>
    <w:p w:rsidR="00711D44" w:rsidP="00FD3B89" w:rsidRDefault="00F23210" w14:paraId="0942974D" w14:textId="4D7CE755">
      <w:pPr>
        <w:pStyle w:val="Heading3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23BEBDC6" wp14:editId="6BFFE83D">
            <wp:simplePos x="0" y="0"/>
            <wp:positionH relativeFrom="margin">
              <wp:posOffset>-39733</wp:posOffset>
            </wp:positionH>
            <wp:positionV relativeFrom="margin">
              <wp:posOffset>5003800</wp:posOffset>
            </wp:positionV>
            <wp:extent cx="5731510" cy="3826510"/>
            <wp:effectExtent l="0" t="0" r="0" b="0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7FB">
        <w:t>Anmelden</w:t>
      </w:r>
    </w:p>
    <w:p w:rsidR="00821BF0" w:rsidP="00FD3B89" w:rsidRDefault="00F23210" w14:paraId="3F5F097D" w14:textId="133DBC9B">
      <w:pPr>
        <w:pStyle w:val="Heading3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4B216625" wp14:editId="0A504CF4">
            <wp:simplePos x="0" y="0"/>
            <wp:positionH relativeFrom="margin">
              <wp:posOffset>-39370</wp:posOffset>
            </wp:positionH>
            <wp:positionV relativeFrom="margin">
              <wp:posOffset>386261</wp:posOffset>
            </wp:positionV>
            <wp:extent cx="5731510" cy="3826510"/>
            <wp:effectExtent l="0" t="0" r="0" b="0"/>
            <wp:wrapSquare wrapText="bothSides"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0A7">
        <w:t>Aktienü</w:t>
      </w:r>
      <w:r w:rsidR="00191C17">
        <w:t>bersicht</w:t>
      </w:r>
    </w:p>
    <w:p w:rsidR="00FD3B89" w:rsidP="00821BF0" w:rsidRDefault="00FD3B89" w14:paraId="6F04C9F8" w14:textId="38BE08EB"/>
    <w:p w:rsidR="00AA17FB" w:rsidP="00821BF0" w:rsidRDefault="00AA17FB" w14:paraId="6577D671" w14:textId="3A09DF93"/>
    <w:p w:rsidR="005030A7" w:rsidP="00FD3B89" w:rsidRDefault="00F23210" w14:paraId="327F5B31" w14:textId="6D68E7AD">
      <w:pPr>
        <w:pStyle w:val="Heading3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E1D877A" wp14:editId="235F7B85">
            <wp:simplePos x="0" y="0"/>
            <wp:positionH relativeFrom="margin">
              <wp:posOffset>-39824</wp:posOffset>
            </wp:positionH>
            <wp:positionV relativeFrom="margin">
              <wp:posOffset>4664710</wp:posOffset>
            </wp:positionV>
            <wp:extent cx="5731510" cy="382651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0A7">
        <w:t>Aktien Detail</w:t>
      </w:r>
    </w:p>
    <w:p w:rsidRPr="006D0EF4" w:rsidR="006D0EF4" w:rsidP="006D0EF4" w:rsidRDefault="006D0EF4" w14:paraId="5C995C5C" w14:textId="37642468"/>
    <w:p w:rsidR="00870604" w:rsidP="00FD3B89" w:rsidRDefault="006D0EF4" w14:paraId="64356EC5" w14:textId="186A0111">
      <w:pPr>
        <w:pStyle w:val="Heading3"/>
      </w:pPr>
      <w:r>
        <w:t>Rangliste</w:t>
      </w:r>
    </w:p>
    <w:p w:rsidR="00870604" w:rsidP="00FD3B89" w:rsidRDefault="00F23210" w14:paraId="52A95B41" w14:textId="46D7E697">
      <w:pPr>
        <w:pStyle w:val="Heading3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4BD2A92" wp14:editId="5C698473">
            <wp:simplePos x="0" y="0"/>
            <wp:positionH relativeFrom="margin">
              <wp:posOffset>52251</wp:posOffset>
            </wp:positionH>
            <wp:positionV relativeFrom="margin">
              <wp:posOffset>399052</wp:posOffset>
            </wp:positionV>
            <wp:extent cx="5731510" cy="3826510"/>
            <wp:effectExtent l="0" t="0" r="0" b="0"/>
            <wp:wrapSquare wrapText="bothSides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884" w:rsidP="00F23210" w:rsidRDefault="00F23210" w14:paraId="25EF6048" w14:textId="77777777">
      <w:pPr>
        <w:pStyle w:val="Heading3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B113915" wp14:editId="466371F1">
            <wp:simplePos x="0" y="0"/>
            <wp:positionH relativeFrom="margin">
              <wp:posOffset>0</wp:posOffset>
            </wp:positionH>
            <wp:positionV relativeFrom="margin">
              <wp:posOffset>4540160</wp:posOffset>
            </wp:positionV>
            <wp:extent cx="5731510" cy="3826510"/>
            <wp:effectExtent l="0" t="0" r="0" b="0"/>
            <wp:wrapSquare wrapText="bothSides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EDE">
        <w:t>Aktien</w:t>
      </w:r>
      <w:r w:rsidR="00F53F5F">
        <w:t xml:space="preserve"> von eine</w:t>
      </w:r>
      <w:r w:rsidR="00EE58D3">
        <w:t>m anderen</w:t>
      </w:r>
      <w:r w:rsidR="00F53F5F">
        <w:t xml:space="preserve"> oder eingeloggten</w:t>
      </w:r>
      <w:r w:rsidR="00EE58D3">
        <w:t xml:space="preserve"> Benutzer</w:t>
      </w:r>
    </w:p>
    <w:p w:rsidRPr="00F23210" w:rsidR="00F23210" w:rsidP="00F23210" w:rsidRDefault="00F23210" w14:paraId="0F96A255" w14:textId="5E63638F">
      <w:pPr>
        <w:pStyle w:val="Heading3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063CAA3" wp14:editId="67840170">
            <wp:simplePos x="0" y="0"/>
            <wp:positionH relativeFrom="margin">
              <wp:posOffset>-12881</wp:posOffset>
            </wp:positionH>
            <wp:positionV relativeFrom="margin">
              <wp:posOffset>-542653</wp:posOffset>
            </wp:positionV>
            <wp:extent cx="5731510" cy="382651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F23210" w:rsidR="00F23210" w:rsidSect="00F63B1E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1E"/>
    <w:rsid w:val="00184431"/>
    <w:rsid w:val="00191C17"/>
    <w:rsid w:val="001A50DE"/>
    <w:rsid w:val="00224915"/>
    <w:rsid w:val="002E241F"/>
    <w:rsid w:val="00320485"/>
    <w:rsid w:val="00477A39"/>
    <w:rsid w:val="004819F4"/>
    <w:rsid w:val="004C3884"/>
    <w:rsid w:val="005030A7"/>
    <w:rsid w:val="00522525"/>
    <w:rsid w:val="006113F1"/>
    <w:rsid w:val="006A0849"/>
    <w:rsid w:val="006D0EF4"/>
    <w:rsid w:val="007039AA"/>
    <w:rsid w:val="00711D44"/>
    <w:rsid w:val="007A4C71"/>
    <w:rsid w:val="007D643C"/>
    <w:rsid w:val="00821BF0"/>
    <w:rsid w:val="00870604"/>
    <w:rsid w:val="008A5CDE"/>
    <w:rsid w:val="009B60A8"/>
    <w:rsid w:val="00AA17FB"/>
    <w:rsid w:val="00AE54FC"/>
    <w:rsid w:val="00B5224C"/>
    <w:rsid w:val="00C340AD"/>
    <w:rsid w:val="00C35921"/>
    <w:rsid w:val="00CC21C6"/>
    <w:rsid w:val="00CF5CCF"/>
    <w:rsid w:val="00D05DB0"/>
    <w:rsid w:val="00D8437D"/>
    <w:rsid w:val="00DD3EDE"/>
    <w:rsid w:val="00DE4E83"/>
    <w:rsid w:val="00DE716F"/>
    <w:rsid w:val="00EE58D3"/>
    <w:rsid w:val="00F23210"/>
    <w:rsid w:val="00F53F5F"/>
    <w:rsid w:val="00F63B1E"/>
    <w:rsid w:val="00FD3B89"/>
    <w:rsid w:val="01CCF872"/>
    <w:rsid w:val="025E6E34"/>
    <w:rsid w:val="027667A1"/>
    <w:rsid w:val="047A13DE"/>
    <w:rsid w:val="073F28B7"/>
    <w:rsid w:val="086F906C"/>
    <w:rsid w:val="0884C752"/>
    <w:rsid w:val="099E32FC"/>
    <w:rsid w:val="0A0069BA"/>
    <w:rsid w:val="0A1C69CE"/>
    <w:rsid w:val="0A496750"/>
    <w:rsid w:val="0C9D555D"/>
    <w:rsid w:val="1087B9DB"/>
    <w:rsid w:val="11462D1F"/>
    <w:rsid w:val="13E712A7"/>
    <w:rsid w:val="154F9C73"/>
    <w:rsid w:val="15B7E889"/>
    <w:rsid w:val="1764C1EB"/>
    <w:rsid w:val="17D6B65C"/>
    <w:rsid w:val="18682C1E"/>
    <w:rsid w:val="1A83D1C8"/>
    <w:rsid w:val="1A9908AE"/>
    <w:rsid w:val="1C5DA8AC"/>
    <w:rsid w:val="1E377F90"/>
    <w:rsid w:val="1ED37C2B"/>
    <w:rsid w:val="20685C20"/>
    <w:rsid w:val="222CFC1E"/>
    <w:rsid w:val="22423304"/>
    <w:rsid w:val="25B0843B"/>
    <w:rsid w:val="25C87DA8"/>
    <w:rsid w:val="2A90AB10"/>
    <w:rsid w:val="2A913EBE"/>
    <w:rsid w:val="2B9D6782"/>
    <w:rsid w:val="2BC1A673"/>
    <w:rsid w:val="2BE1E67A"/>
    <w:rsid w:val="2D220102"/>
    <w:rsid w:val="2D6E7FD5"/>
    <w:rsid w:val="2DB1FD57"/>
    <w:rsid w:val="2E71EA08"/>
    <w:rsid w:val="308D8FB2"/>
    <w:rsid w:val="323A6914"/>
    <w:rsid w:val="34984326"/>
    <w:rsid w:val="3909FE90"/>
    <w:rsid w:val="3AB6D7F2"/>
    <w:rsid w:val="3BBA4225"/>
    <w:rsid w:val="3BD53A87"/>
    <w:rsid w:val="409AFCA8"/>
    <w:rsid w:val="41E09B43"/>
    <w:rsid w:val="42259232"/>
    <w:rsid w:val="426F394E"/>
    <w:rsid w:val="49029A42"/>
    <w:rsid w:val="491A93AF"/>
    <w:rsid w:val="4A1AD5B9"/>
    <w:rsid w:val="4DE354C5"/>
    <w:rsid w:val="4EB02599"/>
    <w:rsid w:val="4F13BC7A"/>
    <w:rsid w:val="50C095DC"/>
    <w:rsid w:val="51C4000F"/>
    <w:rsid w:val="52AF3E04"/>
    <w:rsid w:val="53F4DC9F"/>
    <w:rsid w:val="55B97C9D"/>
    <w:rsid w:val="57935381"/>
    <w:rsid w:val="57D52247"/>
    <w:rsid w:val="5859B99E"/>
    <w:rsid w:val="59C43011"/>
    <w:rsid w:val="5CB6426C"/>
    <w:rsid w:val="60FB0054"/>
    <w:rsid w:val="6127FDD6"/>
    <w:rsid w:val="613D34BC"/>
    <w:rsid w:val="6301D4BA"/>
    <w:rsid w:val="63ED12AF"/>
    <w:rsid w:val="651D7A64"/>
    <w:rsid w:val="6532B14A"/>
    <w:rsid w:val="66CA53C6"/>
    <w:rsid w:val="67CDBDF9"/>
    <w:rsid w:val="6B04C743"/>
    <w:rsid w:val="6B963D05"/>
    <w:rsid w:val="6C54B049"/>
    <w:rsid w:val="6DF41717"/>
    <w:rsid w:val="71356ACC"/>
    <w:rsid w:val="71A75F3D"/>
    <w:rsid w:val="7265D281"/>
    <w:rsid w:val="7484A054"/>
    <w:rsid w:val="75161616"/>
    <w:rsid w:val="7704BE3E"/>
    <w:rsid w:val="7731BBC0"/>
    <w:rsid w:val="7746F2A6"/>
    <w:rsid w:val="784E758E"/>
    <w:rsid w:val="788F53C8"/>
    <w:rsid w:val="790B92A4"/>
    <w:rsid w:val="79958082"/>
    <w:rsid w:val="79E1FF55"/>
    <w:rsid w:val="7A3BC788"/>
    <w:rsid w:val="7A53F3C6"/>
    <w:rsid w:val="7A692AAC"/>
    <w:rsid w:val="7AB543DD"/>
    <w:rsid w:val="7CD411B0"/>
    <w:rsid w:val="7D164618"/>
    <w:rsid w:val="7DD77BE3"/>
    <w:rsid w:val="7EEFB75A"/>
    <w:rsid w:val="7FF38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886B"/>
  <w15:chartTrackingRefBased/>
  <w15:docId w15:val="{B61ABFCC-4A6A-49B5-AEB2-F5803802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D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CD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3F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3B1E"/>
    <w:rPr>
      <w:rFonts w:eastAsiaTheme="minorEastAsia"/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F63B1E"/>
    <w:rPr>
      <w:rFonts w:eastAsiaTheme="minorEastAsia"/>
      <w:sz w:val="22"/>
      <w:szCs w:val="22"/>
      <w:lang w:val="en-US" w:eastAsia="zh-CN"/>
    </w:rPr>
  </w:style>
  <w:style w:type="character" w:styleId="Heading1Char" w:customStyle="1">
    <w:name w:val="Heading 1 Char"/>
    <w:basedOn w:val="DefaultParagraphFont"/>
    <w:link w:val="Heading1"/>
    <w:uiPriority w:val="9"/>
    <w:rsid w:val="008A5C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A5CD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113F1"/>
    <w:rPr>
      <w:rFonts w:asciiTheme="majorHAnsi" w:hAnsiTheme="majorHAnsi" w:eastAsiaTheme="majorEastAsia" w:cstheme="majorBidi"/>
      <w:color w:val="1F3763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c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44644794afdd46af" /><Relationship Type="http://schemas.openxmlformats.org/officeDocument/2006/relationships/image" Target="/media/image9.png" Id="R24623a5d2cd3421d" /><Relationship Type="http://schemas.openxmlformats.org/officeDocument/2006/relationships/image" Target="/media/imagea.png" Id="R44e5ab3e754c40d6" /><Relationship Type="http://schemas.openxmlformats.org/officeDocument/2006/relationships/image" Target="/media/imageb.png" Id="R90a73e52afd241c3" /><Relationship Type="http://schemas.openxmlformats.org/officeDocument/2006/relationships/image" Target="/media/imagec.png" Id="Rd8734f3487b14af8" /><Relationship Type="http://schemas.openxmlformats.org/officeDocument/2006/relationships/hyperlink" Target="https://github.com/the-philip-baumann/mock-stock/blob/master/backend/src/mock-stock-api-definition.yaml" TargetMode="External" Id="R7e861c89106b49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3842-2247-48ad-a108-282d41794528}"/>
      </w:docPartPr>
      <w:docPartBody>
        <w:p w14:paraId="183A51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23.09.2021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v1.0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Mock-Stock DEsign</dc:title>
  <dc:subject/>
  <dc:creator>INF18aL-Baumann</dc:creator>
  <keywords/>
  <dc:description/>
  <lastModifiedBy>BBZB;BBZW-Sursee; Gasser Cedric</lastModifiedBy>
  <revision>38</revision>
  <dcterms:created xsi:type="dcterms:W3CDTF">2021-09-23T23:55:00.0000000Z</dcterms:created>
  <dcterms:modified xsi:type="dcterms:W3CDTF">2021-09-27T20:14:04.3642068Z</dcterms:modified>
</coreProperties>
</file>