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7B" w:rsidRPr="00C73ACE" w:rsidRDefault="00B2627B" w:rsidP="00B2627B">
      <w:pPr>
        <w:pStyle w:val="BATitle"/>
        <w:tabs>
          <w:tab w:val="center" w:pos="5025"/>
        </w:tabs>
        <w:spacing w:line="240" w:lineRule="auto"/>
        <w:ind w:left="0" w:right="271"/>
        <w:jc w:val="both"/>
        <w:rPr>
          <w:rFonts w:ascii="Calibri" w:cs="Calibri"/>
          <w:sz w:val="28"/>
          <w:szCs w:val="32"/>
        </w:rPr>
      </w:pP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D7001" wp14:editId="3D0EA8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자유형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14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Uvfk/AIAAJwGAAAOAAAAZHJzL2Uyb0RvYy54bWysVc1uEzEQviPxDpaPSHQ3aVLaqJuqailC KlCp4QEcrzdr4bUX28mmPAUXJA4I8YDlHfjs3aSb/nBA5GCN1zOfv/nGMzk+WVeKrIR10uiMDvZS SoTmJpd6kdGPs4uXh5Q4z3TOlNEiozfC0ZPp82fHTT0RQ1MalQtLAKLdpKkzWnpfT5LE8VJUzO2Z WmgcFsZWzGNrF0luWQP0SiXDND1IGmPz2hounMPX8/aQTiN+UQjuPxSFE56ojIKbj6uN6zysyfSY TRaW1aXkHQ32DywqJjUu3UKdM8/I0soHUJXk1jhT+D1uqsQUheQi5oBsBum9bK5LVouYC8Rx9VYm 9/9g+fvVlSUyR+1GlGhWoUa3P7/e/vj1+/s3Er6VMs9FqG3QqqndBCHX9ZUN2br60vBPjmhzLRS0 Dl7YnJVML8SptaYpBctBNwYnO9Fh44BD5s07k+NatvQmargubBXQoQ5Zx1LdbEsl1p5wfDzYH6cp Cspx1Nmgl7DJJpgvnX8jTARiq0vn20rnsGKd8i7ZGUCKSqHoLxKSkoYMBwcA7rw3Tkir51Q+7jTs OUWUp9D2Hzj2EJHDYsOSlRvifK075rAI5A2KhERq44JIlhIoseKBOBDgFA63vuMR1EJavYiSx5D5 ExGD9PBBiPr7JYMDdOTjt/j+LS2/Lh2LZxOaM9QB72cGpdGeM2iJ/pztt4WomQ9KRPYwSZPRtkyk 3FqFVIDRmDIxy8qsxMzECH/vFeH+u1Ol+14dKqTcPgN4tz4wAo+o75ZQyKX30pxRMr8Ak3Cxs4v5 mbJkxUDsIv46GXbclA75HI2H40h852wHIoobnyZu3XGrpMcUVbLKaFe1+H5D873WebQ9k6q1Y0LI YtOAbVfPTX6DZrSmHZEY6TBKY79Q0mA8ZtR9XjIrKFFvNRr6aDAahYrFzWj8aoiN7Z/M+ydMc0Bl 1FM83WCeeewQsqytXJRxbgTFtDnFEChkaNbIr2XVbTACo/jduA4ztr+PXnd/KtM/AAAA//8DAFBL AwQUAAYACAAAACEAEV3H79QAAAACAQAADwAAAGRycy9kb3ducmV2LnhtbEyPQWvDMAyF74X+B6Nr We3uMEaI00Ogh1EYW7tLb2qsxmGxnMVum/77qWOwXYQeTzx9r1xPoVcXGlMX2cJqaUARN9F13Fr4 2G8enkGljOywj0wWbpRgXc1nJRYuXvmdLrvcKgnhVKAFn/NQaJ0aTwHTMg7E4p3iGDCLHFvtRrxK eOj1ozFPOmDH8sHjQLWn5nN3DhZq727Ty2Zx2G/z24G37rVefS2snc9AZZry3yXc2YUbKgE6xjO7 pHoL0iL/zLtnjMjj76KrUv9Hr74BAAD//wMAUEsBAi0AFAAGAAgAAAAhALaDOJL+AAAA4QEAABMA AAAAAAAAAAAAAAAAAAAAAFtDb250ZW50X1R5cGVzXS54bWxQSwECLQAUAAYACAAAACEAOP0h/9YA AACUAQAACwAAAAAAAAAAAAAAAAAvAQAAX3JlbHMvLnJlbHNQSwECLQAUAAYACAAAACEAGFL35PwC AACcBgAADgAAAAAAAAAAAAAAAAAuAgAAZHJzL2Uyb0RvYy54bWxQSwECLQAUAAYACAAAACEAEV3H 79QAAAACAQAADwAAAAAAAAAAAAAAAABWBQAAZHJzL2Rvd25yZXYueG1sUEsFBgAAAAAEAAQA8wAA AFcGAAAAAA== 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8399F" wp14:editId="177782BF">
                <wp:simplePos x="0" y="0"/>
                <wp:positionH relativeFrom="column">
                  <wp:posOffset>1272540</wp:posOffset>
                </wp:positionH>
                <wp:positionV relativeFrom="paragraph">
                  <wp:posOffset>547370</wp:posOffset>
                </wp:positionV>
                <wp:extent cx="5084445" cy="0"/>
                <wp:effectExtent l="33655" t="31115" r="34925" b="35560"/>
                <wp:wrapNone/>
                <wp:docPr id="13" name="자유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44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7240" cap="flat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13" o:spid="_x0000_s1026" style="position:absolute;margin-left:100.2pt;margin-top:43.1pt;width:400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5LL5RwMAAD4HAAAOAAAAZHJzL2Uyb0RvYy54bWysVduO0zAQfUfiHyw/InWTtGm3jTZdrXpB SAustOUDXMdpIhw72G7TBfEPvCDxgBAfuPwDYyfNpntBCNGHdBzPjM8545mcne8LjnZM6VyKGAcn PkZMUJnkYhPjd6tlb4yRNkQkhEvBYnzDND6fPn92VpUR68tM8oQpBEmEjqoyxpkxZeR5mmasIPpE lkzAZipVQQws1cZLFKkge8G9vu+PvEqqpFSSMq3h7bzexFOXP00ZNW/TVDODeIwBm3FP5Z5r+/Sm ZyTaKFJmOW1gkH9AUZBcwKFtqjkxBG1V/iBVkVMltUzNCZWFJ9M0p8xxADaBf4/NdUZK5riAOLps ZdL/Ly19s7tSKE+gdgOMBCmgRrc/vtx+//nr21cE70CgqtQR+F2XV8pS1OWlpO81EnKWEbFhF0rJ KmMkAViB9feOAuxCQyhaV69lAunJ1kin1T5VhU0IKqC9K8lNWxK2N4jCy6E/DsNwiBE97HkkOgTS rTYvmXRJyO5Sm7qaCViuFklDaAWVTwsOhX3hIR9VqB+M/EPtW6fgyCl73KnfcXJZnsoGarZH1o6d jMBhc0BJsgNwuhcNcrAQSGvVsERKqa1ACiMQYUedxiQCJ7vZ+g5D3/66ERl1IesnIgJ//CCE//mQ YARd9/gppnsKMLyjo6ANbQPaOkAHrkBpaMEVaAk9uHJ3DEgSY5VwfMFEVYzrMqGstdKcQxoBk8Sx LOSOraSLMPduEJx/t8tF16vJClLWlr2xJKp9wLA43JsWkOXSuWlCLgGGu2pcWJjD034IzCiB+ZVy Yhw2LXmeWEcLT6vNesYV2hGAPwkHo0HYiHXkpuRWJC6xbadFYxuS89p2MG0+6I5GKtsnbs58mviT xXgxDnthf7Tohf583rtYzsLeaBmcDueD+Ww2Dz5baEEYZXmSMGHRHWZeEP7dTGmmbz2t2ql3xOKI 7NL9HpL1jmE4wYHL4d+xc3PEjo56BK1lcgNjRMl6iMNHB4xMqo8YVTDAY6w/bIliGPFXAkbRJAht VYxbhFAjWKjuzrq7QwSFVDE2GBrPmjMDKwjZlirfZHBS4Moq5AWMrzS3o8bhq1E1CxjSjkHzQbFf ge7aed199qa/AQAA//8DAFBLAwQUAAYACAAAACEA/J/OpdQAAAAHAQAADwAAAGRycy9kb3ducmV2 LnhtbEyOTW/CMAxA70j8h8j3kbSCClV1OTDtsNO0wg8IjWmqJU7VhI/9e4J2GEfbT8+v2d29E1ea 4xgYoVgpEMR9MCMPCMfDx9sWREyajXaBCeGXIuza5aLRtQk3/qZrlwaRJRxrjWBTmmopY2/J67gK E3G+ncPsdcrjPEgz61uWeydLpSrp9cj5g9UT7S31P93FI7C1fXBf78N5veksVZ/+EPcl4nIBItE9 /ZPwbM/d0OagU7iwicIhZPU6owjbqgTxBJQqChCnv41sG/na3z4AAAD//wMAUEsBAi0AFAAGAAgA AAAhALaDOJL+AAAA4QEAABMAAAAAAAAAAAAAAAAAAAAAAFtDb250ZW50X1R5cGVzXS54bWxQSwEC LQAUAAYACAAAACEAOP0h/9YAAACUAQAACwAAAAAAAAAAAAAAAAAvAQAAX3JlbHMvLnJlbHNQSwEC LQAUAAYACAAAACEAqeSy+UcDAAA+BwAADgAAAAAAAAAAAAAAAAAuAgAAZHJzL2Uyb0RvYy54bWxQ SwECLQAUAAYACAAAACEA/J/OpdQAAAAHAQAADwAAAAAAAAAAAAAAAAChBQAAZHJzL2Rvd25yZXYu eG1sUEsFBgAAAAAEAAQA8wAAAKIGAAAAAA== " path="m,nfl21600,21600e" filled="f" strokecolor="#943634" strokeweight="1.59mm">
                <v:path o:connecttype="custom" o:connectlocs="5084445,1;2542223,1;0,1;2542223,0" o:connectangles="0,90,180,270" textboxrect="0,0,21600,0"/>
              </v:shape>
            </w:pict>
          </mc:Fallback>
        </mc:AlternateContent>
      </w: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FA823" wp14:editId="45421CE2">
                <wp:simplePos x="0" y="0"/>
                <wp:positionH relativeFrom="column">
                  <wp:posOffset>5543550</wp:posOffset>
                </wp:positionH>
                <wp:positionV relativeFrom="paragraph">
                  <wp:posOffset>229235</wp:posOffset>
                </wp:positionV>
                <wp:extent cx="859790" cy="345440"/>
                <wp:effectExtent l="8890" t="8255" r="7620" b="8255"/>
                <wp:wrapNone/>
                <wp:docPr id="12" name="모서리가 둥근 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790" cy="345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26" style="position:absolute;margin-left:436.5pt;margin-top:18.05pt;width:67.7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FtDJxgIAAEIFAAAOAAAAZHJzL2Uyb0RvYy54bWysVM2O0zAQviPxDpbv3SRt+pNo09X+UIS0 wIqFB3BjpzE4drDdpgtCYhEvwAGJA1d+hDhw48IT7S7vwNhply5wQIhL4rFnxvN98423d5aVQAum DVcyw9FWiBGTuaJczjL84P6kM8LIWCIpEUqyDJ8wg3fG169tN3XKuqpUgjKNIIk0aVNnuLS2ToPA 5CWriNlSNZNwWChdEQumngVUkwayVyLohuEgaJSmtVY5MwZ2D9pDPPb5i4Ll9m5RGGaRyDDUZv1X ++/UfYPxNklnmtQlz1dlkH+ooiJcwqWXqQ6IJWiu+W+pKp5rZVRht3JVBaooeM48BkAThb+gOS5J zTwWIMfUlzSZ/5c2v7M40ohT6F0XI0kq6NH5p48XL9+ev/989uU5On/17uzrN3Tx4fTiBWycfn/z GoEr8NbUJoXw4/pIO+SmPlT5I4Ok2i+JnLFdrVVTMkKh2sj5B1cCnGEgFE2b24rCrWRuladwWejK JQRy0NJ36uSyU2xpUQ6bo34yTKCfORz14n4c+04GJF0H19rYm0xVyC0yrNVc0nugBn8DWRwa67tF V5AJfYhRUQno/YIIBMoK1xlXzpB7ndOjVYLTCRfCG3o23RcaQWiGk7g36MUeMJCy6Sakc5bKhTk+ SNruAKhVPQ6eV83TJOrG4V436UwGo2EnnsT9TjIMR50wSvaSQRgn8cHkmQMTxWnJKWXykEu2VnAU /51CVrPUas9rGDWAoN/tA7UExrEQpKXsChCzibcXD/q7f8TrSfcD5mRwQ1K/toSLdh1cLd4zAgys /54TLxqnk1ZvU0VPQDNaQU+h/fDwwKJU+glGDQxxhs3jOdEMI3FLgu6SyCkDWW/E/WEXDL15Mt08 ITKHVBm2GLXLfdu+FPNa81kJN0VePlLtglYLbteibqtaKRwG1SNYPSruJdi0vdfPp2/8AwAA//8D AFBLAwQUAAYACAAAACEA81dat9oAAAAHAQAADwAAAGRycy9kb3ducmV2LnhtbEyPwU7DMBBE75X6 D9beqV0CIUTZVAhKbwhRUM9Oso0j4nUUO034e9wTHEczmnlT7BbbiwuNvnOMsN0oEMS1azpuEb4+ X28yED5obnTvmBB+yMOuXK8KnTdu5g+6HEMrYgn7XCOYEIZcSl8bstpv3EAcvbMbrQ5Rjq1sRj3H ctvLW6VSaXXHccHogZ4N1d/HySKcD4dT9WRekv087dXpLV3ea2kQ1ysQgZbwl4Qre+SGMgJVbuLG ix4he0jikYCQpFsQ14BS2R2ICuFR3YMsC/mfv/wFAAD//wMAUEsBAi0AFAAGAAgAAAAhALaDOJL+ AAAA4QEAABMAAAAAAAAAAAAAAAAAAAAAAFtDb250ZW50X1R5cGVzXS54bWxQSwECLQAUAAYACAAA ACEAOP0h/9YAAACUAQAACwAAAAAAAAAAAAAAAAAvAQAAX3JlbHMvLnJlbHNQSwECLQAUAAYACAAA ACEAEBbQycYCAABCBQAADgAAAAAAAAAAAAAAAAAuAgAAZHJzL2Uyb0RvYy54bWxQSwECLQAUAAYA CAAAACEA81dat9oAAAAHAQAADwAAAAAAAAAAAAAAAAAgBQAAZHJzL2Rvd25yZXYueG1sUEsFBgAA AAAEAAQA8wAAACcGAAAAAA== " fillcolor="#943634" stroked="f" strokecolor="#3465a4"/>
            </w:pict>
          </mc:Fallback>
        </mc:AlternateContent>
      </w:r>
      <w:r w:rsidRPr="00C73ACE">
        <w:rPr>
          <w:rFonts w:hAnsi="Helvetica" w:cs="Times New Roman"/>
          <w:noProof/>
          <w:sz w:val="22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ADF99" wp14:editId="7D40ADB8">
                <wp:simplePos x="0" y="0"/>
                <wp:positionH relativeFrom="column">
                  <wp:posOffset>5545455</wp:posOffset>
                </wp:positionH>
                <wp:positionV relativeFrom="paragraph">
                  <wp:posOffset>264160</wp:posOffset>
                </wp:positionV>
                <wp:extent cx="866775" cy="311150"/>
                <wp:effectExtent l="1270" t="0" r="0" b="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27B" w:rsidRDefault="00B2627B" w:rsidP="00B2627B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Full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" o:spid="_x0000_s1026" style="position:absolute;left:0;text-align:left;margin-left:436.65pt;margin-top:20.8pt;width:68.2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1vVclAIAAAcFAAAOAAAAZHJzL2Uyb0RvYy54bWysVMtu1DAU3SPxD5b30yRD5pGomaoPBiEV qFT4AI/tTCwc29ieyZSKRfkHJP6ADQu+C5V/4NrpTKfAAiGycHx9Hz7nPnx4tGklWnPrhFYVzg5S jLiimgm1rPCb1/PBFCPniWJEasUrfMUdPpo9fnTYmZIPdaMl4xZBEOXKzlS48d6USeJow1viDrTh CpS1ti3xINplwizpIHork2GajpNOW2asptw5OD3rlXgW49c1p/5VXTvukawwYPNxtXFdhDWZHZJy aYlpBL2DQf4BRUuEgkt3oc6IJ2hlxW+hWkGtdrr2B1S3ia5rQXnkAGyy9Bc2lw0xPHKB5DizS5P7 f2Hpy/WFRYJB7TKMFGmhRrdfbm4/fv3+7ebH508IjiFHnXElmF6aCxtYOnOu6VuHlD5tiFryY2t1 13DCAFm0Tx44BMGBK1p0LzSDG8jK65iuTW3bEBASgTaxKle7qvCNRxQOp+PxZDLCiILqSZZlo1i1 hJRbZ2Odf8Z1i8KmwhaKHoOT9bnzAB5MtyYRvJaCzYWUUbDLxam0aE2gQebxC3zBxe2bSRWMlQ5u vbo/AYxwR9AFtLHg10U2zNOTYTGYj6eTQT7PR4Nikk4HaVacFOM0L/Kz+YcAMMvLRjDG1blQfNt8 Wf53xb0bg75tYvuhLqQuktqH7vYZpvH7E8NWeBhEKVpI+M6IlKGoTxUDzqT0RMh+nzzEHvMFCdj+ Y0piC4Sq993jN4sNRAmtsNDsCprBaigWzCS8HrBptH2PUQeTWGH3bkUsx0g+V9BQRZbnYXSjkI8m QxDsvmaxryGKQqgKe4z67anvx31lrFg2cFMWc6T0MTRhLWKD3KMCCkGAaYtk7l6GMM77crS6f79m PwEAAP//AwBQSwMEFAAGAAgAAAAhAIne6q7bAAAABwEAAA8AAABkcnMvZG93bnJldi54bWxMjzFv wjAQhXck/oN1a1XslCgNUS4MSJVKt9IOjCY+ktD4HMUmkH9fM7Xj6X1677tye7e9mGj0nWOEZKVA ENfOdNwgfH+9PecgfNBsdO+YEGbysK2Wi1IXxt34k6ZDaEQsYV9ohDaEoZDS1y1Z7VduII7Z2Y1W h3iOjTSjvsVy28sXpTJpdcdxodUD7Vqqfw5Xi1C/y3z3lFzsdJ4v+/RjDvtjahCXCxCB7uGPhId7 9IYqCp3clY0XPUL+ul5HFCFNMhAPQKlN/OSEsFEZyKqU//2rXwAAAP//AwBQSwECLQAUAAYACAAA ACEAtoM4kv4AAADhAQAAEwAAAAAAAAAAAAAAAAAAAAAAW0NvbnRlbnRfVHlwZXNdLnhtbFBLAQIt ABQABgAIAAAAIQA4/SH/1gAAAJQBAAALAAAAAAAAAAAAAAAAAC8BAABfcmVscy8ucmVsc1BLAQIt ABQABgAIAAAAIQAS1vVclAIAAAcFAAAOAAAAAAAAAAAAAAAAAC4CAABkcnMvZTJvRG9jLnhtbFBL AQItABQABgAIAAAAIQCJ3uqu2wAAAAcBAAAPAAAAAAAAAAAAAAAAAO4EAABkcnMvZG93bnJldi54 bWxQSwUGAAAAAAQABADzAAAA9gUAAAAA " stroked="f" strokeweight="0">
                <v:textbox>
                  <w:txbxContent>
                    <w:p w:rsidR="00B2627B" w:rsidRDefault="00B2627B" w:rsidP="00B2627B">
                      <w:pPr>
                        <w:pStyle w:val="FrameContents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Full paper</w:t>
                      </w:r>
                    </w:p>
                  </w:txbxContent>
                </v:textbox>
              </v:rect>
            </w:pict>
          </mc:Fallback>
        </mc:AlternateContent>
      </w:r>
      <w:r w:rsidRPr="00C73ACE">
        <w:rPr>
          <w:rFonts w:hAnsi="Helvetica" w:cs="Times New Roman"/>
          <w:noProof/>
          <w:sz w:val="22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57470" wp14:editId="2A60CBA0">
                <wp:simplePos x="0" y="0"/>
                <wp:positionH relativeFrom="column">
                  <wp:posOffset>-65405</wp:posOffset>
                </wp:positionH>
                <wp:positionV relativeFrom="paragraph">
                  <wp:posOffset>147320</wp:posOffset>
                </wp:positionV>
                <wp:extent cx="1370330" cy="576580"/>
                <wp:effectExtent l="635" t="2540" r="635" b="1905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33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27B" w:rsidRDefault="00B2627B" w:rsidP="00B2627B">
                            <w:pPr>
                              <w:pStyle w:val="FrameContents"/>
                              <w:spacing w:line="340" w:lineRule="exact"/>
                              <w:jc w:val="right"/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  <w:t>Jurnal</w:t>
                            </w:r>
                            <w:proofErr w:type="spellEnd"/>
                          </w:p>
                          <w:p w:rsidR="00B2627B" w:rsidRDefault="00B2627B" w:rsidP="00B2627B">
                            <w:pPr>
                              <w:pStyle w:val="FrameContents"/>
                              <w:spacing w:line="340" w:lineRule="exact"/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  <w:t>Teknologi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0" o:spid="_x0000_s1027" style="position:absolute;left:0;text-align:left;margin-left:-5.15pt;margin-top:11.6pt;width:107.9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3kVTmAIAAA8FAAAOAAAAZHJzL2Uyb0RvYy54bWysVM2O0zAQviPxDpbv3STd9CfRpqtllyKk BVZaeADXdhoLxza223RBHJZ3QOINuHDgudDyDoydtnSBA0Lk4Hjs8fj7Zr7xyemmlWjNrRNaVTg7 SjHiimom1LLCr17OB1OMnCeKEakVr/ANd/h09vDBSWdKPtSNloxbBEGUKztT4cZ7UyaJow1viTvS hivYrLVtiQfTLhNmSQfRW5kM03ScdNoyYzXlzsHqRb+JZzF+XXPqX9S14x7JCgM2H0cbx0UYk9kJ KZeWmEbQLQzyDyhaIhRcug91QTxBKyt+C9UKarXTtT+iuk10XQvKIwdgk6W/sLluiOGRCyTHmX2a 3P8LS5+vrywSDGoH6VGkhRrdfb69+/Dl29fb758+IliGHHXGleB6ba5sYOnMpaavHVL6vCFqyc+s 1V3DCQNkWfBP7h0IhoOjaNE90wxuICuvY7o2tW1DQEgE2sSq3OyrwjceUVjMjifp8TGgo7A3moxH 0wgpIeXutLHOP+G6RWFSYQtVj9HJ+tL5gIaUO5eIXkvB5kLKaNjl4lxatCagkHn8IgEgeegmVXBW OhzrI/YrABLuCHsBbqz4uyIb5umjYTGYj6eTQT7PR4Nikk4HaVY8KsZpXuQX8/cBYJaXjWCMq0uh +E59Wf531d32Qa+bqD/UhdxFUofQ3SHDNH5/YtgKD50oRVvh6d6JlKGqjxUDzqT0RMh+ntzHHlMM Cdj9Y0qiBkLZe/n4zWLTC20nqIVmNyAKq6FmUF54RWDSaPsWow46ssLuzYpYjpF8qkBYRZbnoYWj kY8mQzDs4c7icIcoCqEq7DHqp+e+b/uVsWLZwE1ZTJXSZyDGWkSdBKH2qLYShq6LnLYvRGjrQzt6 /XzHZj8AAAD//wMAUEsDBBQABgAIAAAAIQB0u2MO2QAAAAcBAAAPAAAAZHJzL2Rvd25yZXYueG1s TI7BbsIwEETvSPyDtVcEdkKoUBSHA1Il6K20hx5NvCSh8TqKTSB/z3Jqj6N5mnnF7uE6MeIQWk8a kpUCgVR521Kt4fvrfbkFEaIhazpPqGHCALtyPitMbv2dPnE8xVrwCIXcaGhi7HMpQ9WgM2HleyTu Ln5wJnIcamkHc+dx18lUqTfpTEv80Jge9w1Wv6eb01Ad5Ha/SK5uvEzXY/YxxeNPZrWez0BEfMQ/ El7u7A0lC539jWwQnYZlotaMakjXKQgGUrXZgDgzmWQKZFnI//7lEwAA//8DAFBLAQItABQABgAI AAAAIQC2gziS/gAAAOEBAAATAAAAAAAAAAAAAAAAAAAAAABbQ29udGVudF9UeXBlc10ueG1sUEsB Ai0AFAAGAAgAAAAhADj9If/WAAAAlAEAAAsAAAAAAAAAAAAAAAAALwEAAF9yZWxzLy5yZWxzUEsB Ai0AFAAGAAgAAAAhANbeRVOYAgAADwUAAA4AAAAAAAAAAAAAAAAALgIAAGRycy9lMm9Eb2MueG1s UEsBAi0AFAAGAAgAAAAhAHS7Yw7ZAAAABwEAAA8AAAAAAAAAAAAAAAAA8gQAAGRycy9kb3ducmV2 LnhtbFBLBQYAAAAABAAEAPMAAAD4BQAAAAA= " stroked="f" strokeweight="0">
                <v:textbox>
                  <w:txbxContent>
                    <w:p w:rsidR="00B2627B" w:rsidRDefault="00B2627B" w:rsidP="00B2627B">
                      <w:pPr>
                        <w:pStyle w:val="FrameContents"/>
                        <w:spacing w:line="340" w:lineRule="exact"/>
                        <w:jc w:val="right"/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  <w:t>Jurnal</w:t>
                      </w:r>
                      <w:proofErr w:type="spellEnd"/>
                    </w:p>
                    <w:p w:rsidR="00B2627B" w:rsidRDefault="00B2627B" w:rsidP="00B2627B">
                      <w:pPr>
                        <w:pStyle w:val="FrameContents"/>
                        <w:spacing w:line="340" w:lineRule="exact"/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  <w:t>Teknologi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5461">
        <w:rPr>
          <w:rFonts w:ascii="Calibri" w:cs="Calibri"/>
          <w:sz w:val="28"/>
          <w:szCs w:val="32"/>
        </w:rPr>
        <w:t>BRV</w:t>
      </w:r>
    </w:p>
    <w:p w:rsidR="00B2627B" w:rsidRDefault="00B2627B" w:rsidP="00B2627B">
      <w:pPr>
        <w:pStyle w:val="BBAuthorName"/>
        <w:spacing w:before="0" w:line="240" w:lineRule="auto"/>
        <w:ind w:left="0"/>
        <w:jc w:val="left"/>
        <w:rPr>
          <w:rFonts w:ascii="Calibri"/>
          <w:sz w:val="18"/>
          <w:szCs w:val="18"/>
        </w:rPr>
      </w:pPr>
    </w:p>
    <w:p w:rsidR="00B2627B" w:rsidRPr="00B2627B" w:rsidRDefault="00B2627B" w:rsidP="00B2627B">
      <w:pPr>
        <w:ind w:right="242"/>
        <w:rPr>
          <w:rFonts w:ascii="Calibri" w:hAnsi="Calibri"/>
          <w:sz w:val="18"/>
          <w:szCs w:val="18"/>
          <w:vertAlign w:val="superscript"/>
        </w:rPr>
      </w:pPr>
      <w:proofErr w:type="spellStart"/>
      <w:r>
        <w:rPr>
          <w:rFonts w:ascii="Calibri" w:hAnsi="Calibri"/>
          <w:sz w:val="18"/>
          <w:szCs w:val="18"/>
        </w:rPr>
        <w:t>Teme</w:t>
      </w:r>
      <w:proofErr w:type="spellEnd"/>
      <w:r>
        <w:rPr>
          <w:rFonts w:ascii="Calibri" w:hAnsi="Calibri"/>
          <w:sz w:val="18"/>
          <w:szCs w:val="18"/>
        </w:rPr>
        <w:t xml:space="preserve">, </w:t>
      </w:r>
      <w:proofErr w:type="spellStart"/>
      <w:r>
        <w:rPr>
          <w:rFonts w:ascii="Calibri" w:hAnsi="Calibri"/>
          <w:sz w:val="18"/>
          <w:szCs w:val="18"/>
        </w:rPr>
        <w:t>Rafal</w:t>
      </w:r>
      <w:proofErr w:type="spellEnd"/>
      <w:r>
        <w:rPr>
          <w:rFonts w:ascii="Calibri" w:hAnsi="Calibri"/>
          <w:sz w:val="18"/>
          <w:szCs w:val="18"/>
        </w:rPr>
        <w:t xml:space="preserve">, </w:t>
      </w:r>
      <w:proofErr w:type="spellStart"/>
      <w:r>
        <w:rPr>
          <w:rFonts w:ascii="Calibri" w:hAnsi="Calibri"/>
          <w:sz w:val="18"/>
          <w:szCs w:val="18"/>
        </w:rPr>
        <w:t>Artem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Lenskiy</w:t>
      </w:r>
      <w:proofErr w:type="spellEnd"/>
      <w:r>
        <w:rPr>
          <w:rFonts w:ascii="Calibri" w:hAnsi="Calibri"/>
          <w:sz w:val="18"/>
          <w:szCs w:val="18"/>
          <w:vertAlign w:val="superscript"/>
        </w:rPr>
        <w:t>*</w:t>
      </w:r>
    </w:p>
    <w:p w:rsidR="00B2627B" w:rsidRPr="00B2627B" w:rsidRDefault="00B2627B" w:rsidP="00B2627B">
      <w:pPr>
        <w:pStyle w:val="BCAuthorAddress"/>
        <w:spacing w:before="0" w:line="240" w:lineRule="auto"/>
        <w:ind w:left="0" w:right="242"/>
        <w:jc w:val="both"/>
        <w:rPr>
          <w:rFonts w:ascii="Calibri" w:eastAsia="MS Mincho" w:cs="Trebuchet MS"/>
          <w:sz w:val="16"/>
          <w:szCs w:val="16"/>
        </w:rPr>
      </w:pPr>
      <w:r>
        <w:rPr>
          <w:rFonts w:ascii="Calibri" w:eastAsia="MS Mincho" w:cs="Trebuchet MS"/>
          <w:sz w:val="16"/>
          <w:szCs w:val="16"/>
        </w:rPr>
        <w:t>School or Electrical, Electronics and Communication Engineering, Korea University of Technology and Education</w:t>
      </w:r>
    </w:p>
    <w:p w:rsidR="00B2627B" w:rsidRDefault="00B2627B" w:rsidP="00B2627B">
      <w:pPr>
        <w:pStyle w:val="BIEmailAddress"/>
        <w:spacing w:after="0" w:line="240" w:lineRule="auto"/>
        <w:ind w:right="242"/>
        <w:jc w:val="both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>*Corresponding author: lensky@koreatech.ac.kr</w:t>
      </w:r>
    </w:p>
    <w:p w:rsidR="00B2627B" w:rsidRDefault="00B2627B" w:rsidP="00B2627B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128905</wp:posOffset>
                </wp:positionV>
                <wp:extent cx="6393180" cy="0"/>
                <wp:effectExtent l="9525" t="14605" r="7620" b="13970"/>
                <wp:wrapNone/>
                <wp:docPr id="9" name="자유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318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 cap="flat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9" o:spid="_x0000_s1026" style="position:absolute;margin-left:-.7pt;margin-top:10.15pt;width:50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IcSQQMAADwHAAAOAAAAZHJzL2Uyb0RvYy54bWysVd1u0zAUvkfiHSxfInX5ada10dJp6g9C GjBp5QFcx2kiEjvYbtOBeAdukLhAiAcc78Cx87N03RBC9CI9js85/r5zfL6cX+yLHO2YVJngEfZO XIwYpyLO+CbC71bLwRgjpQmPSS44i/AtU/hi+vzZeVWGzBepyGMmESThKqzKCKdal6HjKJqygqgT UTIOm4mQBdGwlBsnlqSC7EXu+K47cioh41IKypSCt/N6E09t/iRhVL9NEsU0yiMM2LR9Svtcm6cz PSfhRpIyzWgDg/wDioJkHA7tUs2JJmgrs6NURUalUCLRJ1QUjkiSjDLLAdh47gM2NykpmeUCxVFl Vyb1/9LSN7tribI4whOMOCmgRXc/vtx9//nr21c0MeWpShWC1015LQ1BVV4J+l4hLmYp4Rt2KaWo UkZiAOUZf+cgwCwUhKJ19VrEkJ1stbCV2ieyMAmhBmhvG3LbNYTtNaLwcjScDL0x9I22ew4J20C6 VfolEzYJ2V0pXfcyBst2Im74rCA+KXJo6wsHuahCvjdy2853Tt6BU/q4k99zslmeyjY8cuxlBA6b FiVJW+B0zxvkYCEoramGIVIKZQokMYIi7KitMQnByWx2vqeBa379iJTakPUTEZ47PgrJ/3yIN4KZ e/wU3T8FGN7TkTCEZvxMH2D+VlBpGMAV1BImcDU0cUCSaFOJ1kRVhOs2obSzkiyHNBx0xLIsxI6t hI3QD24QnH+/m/O+V5MVStldA/CufcAwOOAO9wCB3b9pXCwBhsWccwPT881tQpSAeiU50RabEnkW G0cDT8nNepZLtCMAfxIMR8OgKdaBmxRbHtvEZpwWja1Jlte2hWnywXQ0pTJzYlXm08SdLMaLcTAI /NFiELjz+eByOQsGo6V3djofzmezuffZQPOCMM3imHGDrlU8L/g7RWm0t9aqTvMOWByQXdrfMVnn EIYtOHBp/y07qyNGOmoJWov4FmREilrC4ZMDRirkR4wqkO8Iqw9bIhlG+SsOUjTxgsDcN7sITs98 WMj+zrq/QziFVBHWGAbPmDMNKwjZljLbpHCSZ9vKxSXIV5IZqbH4alTNAiTaMmg+J+Yb0F9br/uP 3vQ3AAAA//8DAFBLAwQUAAYACAAAACEAhuRAWdcAAAAGAQAADwAAAGRycy9kb3ducmV2LnhtbEyO y27CMBBF90j8gzV7sHkUVVEchApsyqoUtdshnsah8TiKHUj79TXqol3eh+49+XpwjbhSF2rPGmZT BYK49KbmSsPpdT95BBEissHGM2n4ogDrYjzKMTP+xi90PcZKpBEOGWqwMbaZlKG05DBMfUucsg/f OYxJdpU0Hd7SuGvkXKmVdFhzerDY0pOl8vPYOw3t5S1strvhZFfx+X3fywNW3wetxyMQkYb414Q7 e+KGIgGdfc8miEbDZLZMTQ1ztQBxz5V6SM7515FFLv/jFz8AAAD//wMAUEsBAi0AFAAGAAgAAAAh ALaDOJL+AAAA4QEAABMAAAAAAAAAAAAAAAAAAAAAAFtDb250ZW50X1R5cGVzXS54bWxQSwECLQAU AAYACAAAACEAOP0h/9YAAACUAQAACwAAAAAAAAAAAAAAAAAvAQAAX3JlbHMvLnJlbHNQSwECLQAU AAYACAAAACEAxIyHEkEDAAA8BwAADgAAAAAAAAAAAAAAAAAuAgAAZHJzL2Uyb0RvYy54bWxQSwEC LQAUAAYACAAAACEAhuRAWdcAAAAGAQAADwAAAAAAAAAAAAAAAACbBQAAZHJzL2Rvd25yZXYueG1s UEsFBgAAAAAEAAQA8wAAAJ8GAAAAAA== " path="m,nfl21600,21600e" filled="f" strokecolor="#943634" strokeweight=".35mm">
                <v:path o:connecttype="custom" o:connectlocs="6393180,1;3196590,1;0,1;3196590,0" o:connectangles="0,90,180,270" textboxrect="0,0,21600,0"/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6489"/>
        <w:gridCol w:w="285"/>
      </w:tblGrid>
      <w:tr w:rsidR="00B2627B" w:rsidTr="00E50C9C">
        <w:trPr>
          <w:trHeight w:val="121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27B" w:rsidRDefault="00B2627B" w:rsidP="00E50C9C">
            <w:pPr>
              <w:rPr>
                <w:rFonts w:ascii="Times" w:hAnsi="Times" w:cs="Times"/>
                <w:b/>
                <w:sz w:val="16"/>
                <w:szCs w:val="16"/>
              </w:rPr>
            </w:pPr>
            <w:r>
              <w:rPr>
                <w:rFonts w:ascii="Times" w:hAnsi="Times" w:cs="Times"/>
                <w:b/>
                <w:sz w:val="16"/>
                <w:szCs w:val="16"/>
              </w:rPr>
              <w:t>Article history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Received :8 August 2015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 xml:space="preserve">Received in revised form : 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Accepted :15 October 2014</w:t>
            </w:r>
          </w:p>
          <w:p w:rsidR="00B2627B" w:rsidRDefault="00B2627B" w:rsidP="00B2627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" w:hAnsi="Times" w:cs="Times"/>
                <w:b/>
                <w:sz w:val="16"/>
                <w:szCs w:val="16"/>
              </w:rPr>
              <w:t>Graphical abstract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27B" w:rsidRDefault="00B2627B" w:rsidP="00E50C9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Abstract</w:t>
            </w:r>
          </w:p>
          <w:p w:rsidR="00B2627B" w:rsidRPr="00B2627B" w:rsidRDefault="00B2627B" w:rsidP="00B2627B">
            <w:pPr>
              <w:autoSpaceDE w:val="0"/>
              <w:autoSpaceDN w:val="0"/>
              <w:adjustRightInd w:val="0"/>
              <w:spacing w:after="0" w:line="240" w:lineRule="auto"/>
              <w:ind w:right="360"/>
              <w:rPr>
                <w:rFonts w:ascii="Times" w:hAnsi="Liberation Serif"/>
                <w:sz w:val="18"/>
                <w:szCs w:val="24"/>
              </w:rPr>
            </w:pPr>
          </w:p>
          <w:p w:rsidR="00B2627B" w:rsidRDefault="00B2627B" w:rsidP="00E50C9C">
            <w:pPr>
              <w:pStyle w:val="Abstract"/>
              <w:spacing w:after="0"/>
              <w:rPr>
                <w:b w:val="0"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Keywords</w:t>
            </w:r>
            <w:r>
              <w:rPr>
                <w:b w:val="0"/>
                <w:sz w:val="16"/>
                <w:szCs w:val="16"/>
              </w:rPr>
              <w:t>: Mental activity recognition, Blink dynamics</w:t>
            </w:r>
          </w:p>
          <w:p w:rsidR="00B2627B" w:rsidRDefault="00B2627B" w:rsidP="00E50C9C">
            <w:pPr>
              <w:pStyle w:val="Abstract"/>
              <w:spacing w:after="0"/>
              <w:rPr>
                <w:rFonts w:eastAsia="MS Mincho"/>
                <w:b w:val="0"/>
                <w:sz w:val="16"/>
                <w:szCs w:val="16"/>
              </w:rPr>
            </w:pPr>
          </w:p>
          <w:p w:rsidR="00B2627B" w:rsidRDefault="00B2627B" w:rsidP="00E50C9C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© 2015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Penerbit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UTM Press. All rights reserved.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627B" w:rsidRDefault="00B2627B" w:rsidP="00E50C9C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B2627B" w:rsidRDefault="00B2627B" w:rsidP="00B2627B">
      <w:pPr>
        <w:pStyle w:val="TAMainText"/>
        <w:ind w:firstLine="0"/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F78283" wp14:editId="5456A52B">
                <wp:simplePos x="0" y="0"/>
                <wp:positionH relativeFrom="column">
                  <wp:posOffset>-31115</wp:posOffset>
                </wp:positionH>
                <wp:positionV relativeFrom="paragraph">
                  <wp:posOffset>86995</wp:posOffset>
                </wp:positionV>
                <wp:extent cx="6423025" cy="219075"/>
                <wp:effectExtent l="25400" t="3175" r="28575" b="6350"/>
                <wp:wrapNone/>
                <wp:docPr id="5" name="그룹 5" descr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9075"/>
                          <a:chOff x="-49" y="137"/>
                          <a:chExt cx="10115" cy="345"/>
                        </a:xfrm>
                      </wpg:grpSpPr>
                      <wps:wsp>
                        <wps:cNvPr id="6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-34" y="306"/>
                            <a:ext cx="10099" cy="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T0" t="T1" r="T2" b="T3"/>
                            <a:pathLst>
                              <a:path w="21600" h="21600" fill="none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7240" cap="flat">
                            <a:solidFill>
                              <a:srgbClr val="9436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-49" y="137"/>
                            <a:ext cx="366" cy="34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5" o:spid="_x0000_s1026" alt="설명: Group 61" style="position:absolute;margin-left:-2.45pt;margin-top:6.85pt;width:505.75pt;height:17.25pt;z-index:251666432" coordorigin="-49,137" coordsize="10115,3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dusRAQAAAsMAAAOAAAAZHJzL2Uyb0RvYy54bWzUVttu4zYQfS/QfyD0WECRaNGyZcRZZO04 KJBuF1j3uaAl6oJKpErKVtKiX9OP6PaX2p/oDHVZOdkbskCL+sEemsPhmTOcQ16+uK9KchLaFEqu HXrhO0TIWCWFzNbOD/udu3SIabhMeKmkWDsPwjgvrr7+6rKtV2KmclUmQhMIIs2qrddO3jT1yvNM nIuKmwtVCwmTqdIVb2CoMy/RvIXoVenNfD/0WqWTWqtYGAP/brtJ58rGT1MRN9+nqRENKdcOYGvs t7bfB/z2ri75KtO8zou4h8GfgaLihYRNx1Bb3nBy1MWTUFURa2VU2lzEqvJUmhaxsDlANtR/lM2t Vsfa5pKt2qweaQJqH/H07LDxq9NrTYpk7cwdInkFJfrrj7d///4ngXEiTAxcWRgkpEhWW2crWHOr 6zf1a91lDOadin8yMO09nsdx1jmTQ/udSmADfmyUJes+1RWGABrIva3Jw1gTcd+QGP4M2SzwZwAm hrkZjfzFvCtanENlcZnLIofAJA0Ww8xNv5j6lPZLA2bXeXzV7WqR9sgwLTh+5h3D5ssYfpPzWtjC GWSrZzgcGDY4/aM9fLgxeAxkmo5JItUm5zIT11qrNhc8AUCWf4A9WYADA3X4JLVuwCxHgR92HA30 Ut+PgD4k1+IZ+eGr+GiaW6FshfjpzjRdryRg2bon/XnZQ1+lVQlt841HfNKSGQ39obNGJ3rmlL/f aTZxslE+FC144jiJCDlkA0qeD8Dje9kjB4sAuZgxJlIrg8dIW4JOMfIDEcAJJ0ffOfPxM12Rx3bJ 4QMrqL98sqT8+CY0BE17/y7NdJcOX5+OBpFDecM6gL7tgWlo2j1wCQq3D7p617xBJmy+YJIWmwnL RPLRSosSwkjQaZtlpU5ir+yK5lF7wv7vZks59eqj2mbtjwF4dz5gIA7L7wgIc5mcNKl2AMMetVIi zPlixgBmzOF2SEveWGxGlUWCjgjP6OywKTU5cYAfsSCEw94V8cwNxFQmNjA21E1vN7woO9vCxHjQ Gz1V2CVWxX+N/OhmebNkLpuFNy7zt1v3erdhbriji/k22G42W/obQqNslRdJIiSiG24Uyj5PT/q7 rbsLxjvlLIuzZHf28zRZ7xyGJRxyGX5tdlZJUDw69Tuo5AGERKvuioQrHYxc6V8c0sL1uHbMz0eu hUPKbyWIUUQZVqWxAwY1goGezhymM1zGEGrtNA40HpqbBkaw5FjrIsthJ2rLKtU13A1pgVJj8XWo +gEI9L+k1Iv/UKkf32aDUgch3B+o0wEbjvdwf9a6U2qCxtoRZVnUpmviQbix9Xov2zLP6J/SCuLY nx9vFwpN+3IWubtwuXDZjs3daOEvXZ9GL6PQZxHb7s7b5a6Q4svbBQUjmtvnwmfqRcDC+fVA6Fmn fVovxl5H8ENzDb//5yazjyN4cdpc+tcxPmmnY7Cnb/irfwAAAP//AwBQSwMEFAAGAAgAAAAhAMEC NeLZAAAABgEAAA8AAABkcnMvZG93bnJldi54bWxMjk9rwkAQxe+C32GZu26i1mrIRkTanqRQFUpv YzImwexsyK6JfvuOp/b4/vDeL93cbaN66nzt2EA8jUAR566ouTRwOr5PVqB8QC6wcUwGHuRhk41H KSaFG/iL+kMolYywT9BAFUKbaO3ziiz6qWuJJbu4zmIQ2ZW66HCQcdvoWRQttcWa5aHClnYV5dfD zRr4GHDYzuO3fn+97B4/x5fP731MxoxHoALdw18TnuzCDZkAnd2NC68aA5PFWpriz19BPXO5WoI6 G1isZqCzVP/Hz34BAAD//wMAUEsBAi0AFAAGAAgAAAAhALaDOJL+AAAA4QEAABMAAAAAAAAAAAAA AAAAAAAAAFtDb250ZW50X1R5cGVzXS54bWxQSwECLQAUAAYACAAAACEAOP0h/9YAAACUAQAACwAA AAAAAAAAAAAAAAAvAQAAX3JlbHMvLnJlbHNQSwECLQAUAAYACAAAACEA8IHbrEQEAAALDAAADgAA AAAAAAAAAAAAAAAuAgAAZHJzL2Uyb0RvYy54bWxQSwECLQAUAAYACAAAACEAwQI14tkAAAAGAQAA DwAAAAAAAAAAAAAAAACeBgAAZHJzL2Rvd25yZXYueG1sUEsFBgAAAAAEAAQA8wAAAKQHAAAAAA== ">
                <v:shape id="shape_0" o:spid="_x0000_s1027" style="position:absolute;left:-34;top:306;width:10099;height:0;visibility:visible;mso-wrap-style:square;v-text-anchor:top" coordsize="21600,216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rAMv7gA AADXAAAADwAAAGRycy9kb3ducmV2LnhtbESPzQrCMBCE70LfIezdphYtUoweFEFPYusDLM3aFJtN aeLf2xtB8DjMzDfMavOyvXjQ6DvHCmZpBoK4cbrjVsGl3k+XIHxA1tg7JgVv8rBZJ5MVlto9+UyP KrQiQtiXqMCEMJRS+saQRZ+6gTh6VzdaDFGOrdQjPiPc9jLPskJa7DguGBxoa6i5VXergI1pXH/a tdf5ojJUHG3tt7lSyQREoFf4J3/Vg1ZQwPdH/ABy/QEAAP//AwBQSwECLQAUAAYACAAAACEA8PeK u/0AAADiAQAAEwAAAAAAAAAAAAAAAAAAAAAAW0NvbnRlbnRfVHlwZXNdLnhtbFBLAQItABQABgAI AAAAIQAx3V9h0gAAAI8BAAALAAAAAAAAAAAAAAAAAC4BAABfcmVscy8ucmVsc1BLAQItABQABgAI AAAAIQAzLwWeQQAAADkAAAAQAAAAAAAAAAAAAAAAACkCAABkcnMvc2hhcGV4bWwueG1sUEsBAi0A FAAGAAgAAAAhAIqwDL+4AAAA1wAAAA8AAAAAAAAAAAAAAAAAmAIAAGRycy9kb3ducmV2LnhtbFBL BQYAAAAABAAEAPUAAAB9AwAAAAA= " path="m,nfl21600,21600e" filled="f" strokecolor="#943634" strokeweight="1.59mm">
                  <v:path o:connecttype="custom" o:connectlocs="10099,1;5050,1;0,1;5050,0" o:connectangles="0,90,180,270" textboxrect="0,0,21600,0"/>
                </v:shape>
                <v:oval id="shape_0" o:spid="_x0000_s1028" style="position:absolute;left:-49;top:137;width:366;height:34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G6ctLwA AADXAAAADwAAAGRycy9kb3ducmV2LnhtbESPzYoCMRCE74LvEPquGUVUBqOIIHhR/IU9NpPeyeik MyRRR59+syB4LKrqK2q2aG0tHuRD5VjBoJ+BIC6crrhUcD6te1MQISJrrB2TghcFWMy7nRnm2j35 QI9jLEWCcMhRgYmxyaUMhSGLoe8a4uT9Om8xJulLqT0+E9zWcphlY2mx4rRgsKGVoeJ2vFsFP+ZF O76+/UiOlu12O7nQflgr1e2AiNTGb/JT3WgFE/j/kT6AnP8BAAD//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" fillcolor="#943634" stroked="f" strokecolor="#3465a4"/>
              </v:group>
            </w:pict>
          </mc:Fallback>
        </mc:AlternateContent>
      </w:r>
    </w:p>
    <w:p w:rsidR="00B2627B" w:rsidRDefault="00B2627B" w:rsidP="00B2627B">
      <w:pPr>
        <w:pStyle w:val="TAMainText"/>
        <w:ind w:firstLine="0"/>
      </w:pPr>
    </w:p>
    <w:p w:rsidR="00B15CFF" w:rsidRPr="00B15CFF" w:rsidRDefault="00B15CFF" w:rsidP="00B15CFF">
      <w:pPr>
        <w:autoSpaceDE w:val="0"/>
        <w:autoSpaceDN w:val="0"/>
        <w:adjustRightInd w:val="0"/>
        <w:spacing w:after="0" w:line="220" w:lineRule="exact"/>
        <w:jc w:val="both"/>
        <w:rPr>
          <w:rFonts w:ascii="Times" w:eastAsia="Times New Roman" w:hAnsi="Calibri" w:cs="Times New Roman"/>
          <w:color w:val="00000A"/>
          <w:sz w:val="18"/>
          <w:szCs w:val="24"/>
          <w:lang w:eastAsia="en-US"/>
        </w:rPr>
      </w:pPr>
    </w:p>
    <w:p w:rsidR="00B15CFF" w:rsidRPr="00B15CFF" w:rsidRDefault="00B15CFF" w:rsidP="00B15CFF">
      <w:pPr>
        <w:autoSpaceDE w:val="0"/>
        <w:autoSpaceDN w:val="0"/>
        <w:adjustRightInd w:val="0"/>
        <w:spacing w:after="0" w:line="220" w:lineRule="exact"/>
        <w:jc w:val="both"/>
        <w:rPr>
          <w:rFonts w:ascii="Times" w:eastAsia="Times New Roman" w:hAnsi="Calibri" w:cs="Times New Roman"/>
          <w:color w:val="00000A"/>
          <w:sz w:val="18"/>
          <w:szCs w:val="24"/>
          <w:lang w:eastAsia="en-US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  <w:sectPr w:rsidR="00D263B8" w:rsidSect="00D263B8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  <w:sectPr w:rsidR="00D263B8" w:rsidSect="00D263B8">
          <w:type w:val="continuous"/>
          <w:pgSz w:w="11906" w:h="16838"/>
          <w:pgMar w:top="1134" w:right="1134" w:bottom="1134" w:left="1134" w:header="720" w:footer="720" w:gutter="0"/>
          <w:cols w:num="2" w:space="720"/>
          <w:formProt w:val="0"/>
          <w:noEndnote/>
        </w:sect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D263B8" w:rsidP="00B15CFF">
      <w:pPr>
        <w:pStyle w:val="TAMainText"/>
        <w:spacing w:line="240" w:lineRule="auto"/>
        <w:ind w:right="360" w:firstLine="0"/>
      </w:pPr>
      <w:r w:rsidRPr="00D263B8">
        <w:rPr>
          <w:rFonts w:ascii="Times New Roman" w:hAnsi="Times New Roman" w:cs="Times New Roman"/>
          <w:sz w:val="16"/>
          <w:szCs w:val="16"/>
        </w:rPr>
        <w:t xml:space="preserve"> </w:t>
      </w:r>
      <w:r w:rsidR="00B15CFF">
        <w:rPr>
          <w:rFonts w:ascii="Wingdings 2"/>
          <w:b/>
          <w:bCs/>
          <w:color w:val="943634"/>
        </w:rPr>
        <w:t></w:t>
      </w:r>
      <w:proofErr w:type="gramStart"/>
      <w:r w:rsidR="00B15CFF">
        <w:rPr>
          <w:rFonts w:ascii="Times New Roman"/>
          <w:b/>
          <w:color w:val="943634"/>
        </w:rPr>
        <w:t>1.0  INTRODUCTION</w:t>
      </w:r>
      <w:proofErr w:type="gramEnd"/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D263B8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C5461" w:rsidRDefault="00AC5461" w:rsidP="00AC5461">
      <w:pPr>
        <w:pStyle w:val="PreformattedText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Our main goal is to be able to recognize mental state by analyzing eye blink dynamics. It will have wide range of applications.</w:t>
      </w:r>
    </w:p>
    <w:p w:rsidR="00AC5461" w:rsidRDefault="00AC5461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AC5461" w:rsidRDefault="00AC5461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 that we propose how to extract BRV from EEG signal.</w:t>
      </w:r>
    </w:p>
    <w:p w:rsidR="00AC5461" w:rsidRPr="000E5DFB" w:rsidRDefault="00AC5461" w:rsidP="00F3400B">
      <w:pPr>
        <w:pStyle w:val="PreformattedText"/>
        <w:ind w:firstLine="720"/>
        <w:rPr>
          <w:rFonts w:ascii="Times New Roman" w:hAnsi="Times New Roman" w:cs="Times New Roman"/>
          <w:sz w:val="16"/>
          <w:szCs w:val="16"/>
        </w:rPr>
      </w:pPr>
    </w:p>
    <w:p w:rsidR="00AC5461" w:rsidRPr="000E5DFB" w:rsidRDefault="00AC5461" w:rsidP="00AC5461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0E5DFB">
        <w:rPr>
          <w:rFonts w:ascii="Times New Roman" w:hAnsi="Times New Roman" w:cs="Times New Roman"/>
          <w:sz w:val="16"/>
          <w:szCs w:val="16"/>
        </w:rPr>
        <w:t>Who was using BRV and for what</w:t>
      </w:r>
    </w:p>
    <w:p w:rsidR="00CC43BC" w:rsidRPr="009E2B8A" w:rsidRDefault="00245EBC" w:rsidP="0073722C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highlight w:val="yellow"/>
        </w:rPr>
      </w:pPr>
      <w:r w:rsidRPr="000E5DFB">
        <w:rPr>
          <w:rFonts w:ascii="Times New Roman" w:hAnsi="Times New Roman" w:cs="Times New Roman"/>
          <w:sz w:val="16"/>
          <w:szCs w:val="16"/>
        </w:rPr>
        <w:t>BRV</w:t>
      </w:r>
      <w:r w:rsidRPr="000E5DFB">
        <w:rPr>
          <w:rFonts w:ascii="Times New Roman" w:hAnsi="Times New Roman" w:cs="Times New Roman"/>
          <w:sz w:val="16"/>
          <w:szCs w:val="16"/>
        </w:rPr>
        <w:t xml:space="preserve"> could be useful measurements for researchers to inf</w:t>
      </w:r>
      <w:r w:rsidRPr="000E5DFB">
        <w:rPr>
          <w:rFonts w:ascii="Times New Roman" w:hAnsi="Times New Roman" w:cs="Times New Roman"/>
          <w:sz w:val="16"/>
          <w:szCs w:val="16"/>
        </w:rPr>
        <w:t>er the inner experience of audi</w:t>
      </w:r>
      <w:r w:rsidRPr="000E5DFB">
        <w:rPr>
          <w:rFonts w:ascii="Times New Roman" w:hAnsi="Times New Roman" w:cs="Times New Roman"/>
          <w:sz w:val="16"/>
          <w:szCs w:val="16"/>
        </w:rPr>
        <w:t>ence members</w:t>
      </w:r>
      <w:r w:rsidR="008D14F8" w:rsidRPr="000E5DFB">
        <w:rPr>
          <w:rFonts w:ascii="Times New Roman" w:hAnsi="Times New Roman" w:cs="Times New Roman"/>
          <w:sz w:val="16"/>
          <w:szCs w:val="16"/>
        </w:rPr>
        <w:t xml:space="preserve"> as b</w:t>
      </w:r>
      <w:r w:rsidR="00E94E12" w:rsidRPr="000E5DFB">
        <w:rPr>
          <w:rFonts w:ascii="Times New Roman" w:hAnsi="Times New Roman" w:cs="Times New Roman"/>
          <w:sz w:val="16"/>
          <w:szCs w:val="16"/>
        </w:rPr>
        <w:t xml:space="preserve">links’ dynamic changes when we go to “inner world”) </w:t>
      </w:r>
      <w:r w:rsidR="00E94E12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[16] </w:t>
      </w:r>
      <w:r w:rsidR="009E2B8A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by </w:t>
      </w:r>
      <w:proofErr w:type="gramStart"/>
      <w:r w:rsidR="009E2B8A" w:rsidRPr="009E2B8A">
        <w:rPr>
          <w:rFonts w:ascii="Times New Roman" w:hAnsi="Times New Roman" w:cs="Times New Roman"/>
          <w:sz w:val="16"/>
          <w:szCs w:val="16"/>
          <w:highlight w:val="yellow"/>
        </w:rPr>
        <w:t>storytelling[</w:t>
      </w:r>
      <w:proofErr w:type="gramEnd"/>
      <w:r w:rsidR="009E2B8A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17] or presenting movie[18] </w:t>
      </w:r>
      <w:r w:rsidR="00E94E12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(experience of being “carried away” is </w:t>
      </w:r>
      <w:proofErr w:type="spellStart"/>
      <w:r w:rsidR="00E94E12" w:rsidRPr="009E2B8A">
        <w:rPr>
          <w:rFonts w:ascii="Times New Roman" w:hAnsi="Times New Roman" w:cs="Times New Roman"/>
          <w:sz w:val="16"/>
          <w:szCs w:val="16"/>
          <w:highlight w:val="yellow"/>
        </w:rPr>
        <w:t>know</w:t>
      </w:r>
      <w:proofErr w:type="spellEnd"/>
      <w:r w:rsidR="00E94E12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 as “transportation into narrative world”[20])</w:t>
      </w:r>
      <w:r w:rsidR="0073722C"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. </w:t>
      </w:r>
    </w:p>
    <w:p w:rsidR="009E2B8A" w:rsidRPr="009E2B8A" w:rsidRDefault="009E2B8A" w:rsidP="0073722C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highlight w:val="yellow"/>
        </w:rPr>
      </w:pPr>
      <w:proofErr w:type="spellStart"/>
      <w:r w:rsidRPr="009E2B8A">
        <w:rPr>
          <w:rFonts w:ascii="Times New Roman" w:hAnsi="Times New Roman" w:cs="Times New Roman"/>
          <w:sz w:val="16"/>
          <w:szCs w:val="16"/>
          <w:highlight w:val="yellow"/>
        </w:rPr>
        <w:t>Eyeblink</w:t>
      </w:r>
      <w:proofErr w:type="spellEnd"/>
      <w:r w:rsidRPr="009E2B8A">
        <w:rPr>
          <w:rFonts w:ascii="Times New Roman" w:hAnsi="Times New Roman" w:cs="Times New Roman"/>
          <w:sz w:val="16"/>
          <w:szCs w:val="16"/>
          <w:highlight w:val="yellow"/>
        </w:rPr>
        <w:t xml:space="preserve"> entrainment can reflects smooth communication between </w:t>
      </w:r>
      <w:proofErr w:type="spellStart"/>
      <w:r w:rsidRPr="009E2B8A">
        <w:rPr>
          <w:rFonts w:ascii="Times New Roman" w:hAnsi="Times New Roman" w:cs="Times New Roman"/>
          <w:sz w:val="16"/>
          <w:szCs w:val="16"/>
          <w:highlight w:val="yellow"/>
        </w:rPr>
        <w:t>interactants</w:t>
      </w:r>
      <w:proofErr w:type="spellEnd"/>
    </w:p>
    <w:p w:rsidR="0073722C" w:rsidRPr="000E5DFB" w:rsidRDefault="0073722C" w:rsidP="00382EF1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E5DFB">
        <w:rPr>
          <w:rFonts w:ascii="Times New Roman" w:hAnsi="Times New Roman" w:cs="Times New Roman"/>
          <w:sz w:val="16"/>
          <w:szCs w:val="16"/>
        </w:rPr>
        <w:t>Spontaneous blink rate (BR) has been studied not</w:t>
      </w:r>
      <w:r w:rsidRPr="000E5DFB">
        <w:rPr>
          <w:rFonts w:ascii="Times New Roman" w:hAnsi="Times New Roman" w:cs="Times New Roman"/>
          <w:sz w:val="16"/>
          <w:szCs w:val="16"/>
        </w:rPr>
        <w:t xml:space="preserve"> </w:t>
      </w:r>
      <w:r w:rsidRPr="000E5DFB">
        <w:rPr>
          <w:rFonts w:ascii="Times New Roman" w:hAnsi="Times New Roman" w:cs="Times New Roman"/>
          <w:sz w:val="16"/>
          <w:szCs w:val="16"/>
        </w:rPr>
        <w:t>only in neurological diseases, such as Parkinson’s</w:t>
      </w:r>
      <w:r w:rsidRPr="000E5DFB">
        <w:rPr>
          <w:rFonts w:ascii="Times New Roman" w:hAnsi="Times New Roman" w:cs="Times New Roman"/>
          <w:sz w:val="16"/>
          <w:szCs w:val="16"/>
        </w:rPr>
        <w:t xml:space="preserve"> </w:t>
      </w:r>
      <w:r w:rsidRPr="000E5DFB">
        <w:rPr>
          <w:rFonts w:ascii="Times New Roman" w:hAnsi="Times New Roman" w:cs="Times New Roman"/>
          <w:sz w:val="16"/>
          <w:szCs w:val="16"/>
        </w:rPr>
        <w:t>disease 1</w:t>
      </w:r>
      <w:proofErr w:type="gramStart"/>
      <w:r w:rsidRPr="000E5DFB">
        <w:rPr>
          <w:rFonts w:ascii="Times New Roman" w:hAnsi="Times New Roman" w:cs="Times New Roman"/>
          <w:sz w:val="16"/>
          <w:szCs w:val="16"/>
        </w:rPr>
        <w:t>,2</w:t>
      </w:r>
      <w:proofErr w:type="gramEnd"/>
      <w:r w:rsidRPr="000E5DFB">
        <w:rPr>
          <w:rFonts w:ascii="Times New Roman" w:hAnsi="Times New Roman" w:cs="Times New Roman"/>
          <w:sz w:val="16"/>
          <w:szCs w:val="16"/>
        </w:rPr>
        <w:t xml:space="preserve"> and Tourette</w:t>
      </w:r>
      <w:r w:rsidRPr="000E5DFB">
        <w:rPr>
          <w:rFonts w:ascii="Times New Roman" w:hAnsi="Times New Roman" w:cs="Times New Roman"/>
          <w:sz w:val="16"/>
          <w:szCs w:val="16"/>
        </w:rPr>
        <w:t xml:space="preserve"> syndrome, 3 but also in psychi</w:t>
      </w:r>
      <w:r w:rsidRPr="000E5DFB">
        <w:rPr>
          <w:rFonts w:ascii="Times New Roman" w:hAnsi="Times New Roman" w:cs="Times New Roman"/>
          <w:sz w:val="16"/>
          <w:szCs w:val="16"/>
        </w:rPr>
        <w:t>atric disorders, such as schizophrenia 4–7 and attention</w:t>
      </w:r>
      <w:r w:rsidRPr="000E5DFB">
        <w:rPr>
          <w:rFonts w:ascii="Times New Roman" w:hAnsi="Times New Roman" w:cs="Times New Roman"/>
          <w:sz w:val="16"/>
          <w:szCs w:val="16"/>
        </w:rPr>
        <w:t xml:space="preserve"> </w:t>
      </w:r>
      <w:r w:rsidRPr="000E5DFB">
        <w:rPr>
          <w:rFonts w:ascii="Times New Roman" w:hAnsi="Times New Roman" w:cs="Times New Roman"/>
          <w:sz w:val="16"/>
          <w:szCs w:val="16"/>
        </w:rPr>
        <w:t>deficit hyperactivity disorder, 8 because it is regarded</w:t>
      </w:r>
      <w:r w:rsidRPr="000E5DFB">
        <w:rPr>
          <w:rFonts w:ascii="Times New Roman" w:hAnsi="Times New Roman" w:cs="Times New Roman"/>
          <w:sz w:val="16"/>
          <w:szCs w:val="16"/>
        </w:rPr>
        <w:t xml:space="preserve"> </w:t>
      </w:r>
      <w:r w:rsidRPr="000E5DFB">
        <w:rPr>
          <w:rFonts w:ascii="Times New Roman" w:hAnsi="Times New Roman" w:cs="Times New Roman"/>
          <w:sz w:val="16"/>
          <w:szCs w:val="16"/>
        </w:rPr>
        <w:t>as a non-invasive pe</w:t>
      </w:r>
      <w:r w:rsidRPr="000E5DFB">
        <w:rPr>
          <w:rFonts w:ascii="Times New Roman" w:hAnsi="Times New Roman" w:cs="Times New Roman"/>
          <w:sz w:val="16"/>
          <w:szCs w:val="16"/>
        </w:rPr>
        <w:t>ripheral marker of central dopa</w:t>
      </w:r>
      <w:r w:rsidRPr="000E5DFB">
        <w:rPr>
          <w:rFonts w:ascii="Times New Roman" w:hAnsi="Times New Roman" w:cs="Times New Roman"/>
          <w:sz w:val="16"/>
          <w:szCs w:val="16"/>
        </w:rPr>
        <w:t>mine activity. 9</w:t>
      </w:r>
    </w:p>
    <w:p w:rsidR="00382EF1" w:rsidRPr="000E5DFB" w:rsidRDefault="001A15A0" w:rsidP="00382EF1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E5DFB">
        <w:rPr>
          <w:rFonts w:ascii="Times New Roman" w:hAnsi="Times New Roman" w:cs="Times New Roman"/>
          <w:sz w:val="16"/>
          <w:szCs w:val="16"/>
        </w:rPr>
        <w:t>Eye blink monitoring in mobile devices for c</w:t>
      </w:r>
      <w:r w:rsidR="00382EF1" w:rsidRPr="000E5DFB">
        <w:rPr>
          <w:rFonts w:ascii="Times New Roman" w:hAnsi="Times New Roman" w:cs="Times New Roman"/>
          <w:sz w:val="16"/>
          <w:szCs w:val="16"/>
        </w:rPr>
        <w:t>omputer Vision Syndrome prevention [21]</w:t>
      </w:r>
      <w:r w:rsidR="00F83C56" w:rsidRPr="000E5DFB">
        <w:rPr>
          <w:rFonts w:ascii="Times New Roman" w:hAnsi="Times New Roman" w:cs="Times New Roman"/>
          <w:sz w:val="16"/>
          <w:szCs w:val="16"/>
        </w:rPr>
        <w:t xml:space="preserve"> [22] </w:t>
      </w:r>
    </w:p>
    <w:p w:rsidR="001A15A0" w:rsidRPr="000E5DFB" w:rsidRDefault="00B20EB1" w:rsidP="00382EF1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E5DFB">
        <w:rPr>
          <w:rFonts w:ascii="Times New Roman" w:hAnsi="Times New Roman" w:cs="Times New Roman"/>
          <w:sz w:val="16"/>
          <w:szCs w:val="16"/>
        </w:rPr>
        <w:t>EEG based BCI combined with trigger switch using eye blink [23]</w:t>
      </w:r>
    </w:p>
    <w:p w:rsidR="000E5DFB" w:rsidRDefault="00D870F4" w:rsidP="000E5DFB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0E5DFB">
        <w:rPr>
          <w:rFonts w:ascii="Times New Roman" w:hAnsi="Times New Roman" w:cs="Times New Roman"/>
          <w:sz w:val="16"/>
          <w:szCs w:val="16"/>
        </w:rPr>
        <w:t>Sometimes we want to get rid of ocular artifacts from EEG signal, as the eye blink is artifact and leads to inter</w:t>
      </w:r>
      <w:r w:rsidR="009331F0" w:rsidRPr="000E5DFB">
        <w:rPr>
          <w:rFonts w:ascii="Times New Roman" w:hAnsi="Times New Roman" w:cs="Times New Roman"/>
          <w:sz w:val="16"/>
          <w:szCs w:val="16"/>
        </w:rPr>
        <w:t xml:space="preserve">pretation </w:t>
      </w:r>
      <w:proofErr w:type="gramStart"/>
      <w:r w:rsidR="009331F0" w:rsidRPr="000E5DFB">
        <w:rPr>
          <w:rFonts w:ascii="Times New Roman" w:hAnsi="Times New Roman" w:cs="Times New Roman"/>
          <w:sz w:val="16"/>
          <w:szCs w:val="16"/>
        </w:rPr>
        <w:t>problems</w:t>
      </w:r>
      <w:r w:rsidRPr="000E5DFB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0E5DFB">
        <w:rPr>
          <w:rFonts w:ascii="Times New Roman" w:hAnsi="Times New Roman" w:cs="Times New Roman"/>
          <w:sz w:val="16"/>
          <w:szCs w:val="16"/>
        </w:rPr>
        <w:t>24].</w:t>
      </w:r>
    </w:p>
    <w:p w:rsidR="004F4892" w:rsidRPr="000E5DFB" w:rsidRDefault="009331F0" w:rsidP="000E5DFB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0E5DFB">
        <w:rPr>
          <w:rFonts w:ascii="Times New Roman" w:hAnsi="Times New Roman" w:cs="Times New Roman"/>
          <w:sz w:val="16"/>
          <w:szCs w:val="16"/>
        </w:rPr>
        <w:t>can</w:t>
      </w:r>
      <w:proofErr w:type="gramEnd"/>
      <w:r w:rsidRPr="000E5DFB">
        <w:rPr>
          <w:rFonts w:ascii="Times New Roman" w:hAnsi="Times New Roman" w:cs="Times New Roman"/>
          <w:sz w:val="16"/>
          <w:szCs w:val="16"/>
        </w:rPr>
        <w:t xml:space="preserve"> be used to assess mental states like drowsiness[25] </w:t>
      </w:r>
      <w:r w:rsidR="00BA46F3" w:rsidRPr="000E5DFB">
        <w:rPr>
          <w:rFonts w:ascii="Times New Roman" w:hAnsi="Times New Roman" w:cs="Times New Roman"/>
          <w:sz w:val="16"/>
          <w:szCs w:val="16"/>
        </w:rPr>
        <w:t>[26]</w:t>
      </w:r>
      <w:r w:rsidR="004F4892" w:rsidRPr="000E5DFB">
        <w:rPr>
          <w:rFonts w:ascii="Times New Roman" w:hAnsi="Times New Roman" w:cs="Times New Roman"/>
          <w:sz w:val="16"/>
          <w:szCs w:val="16"/>
        </w:rPr>
        <w:t xml:space="preserve"> . </w:t>
      </w:r>
      <w:r w:rsidR="004F4892" w:rsidRPr="000E5DFB">
        <w:rPr>
          <w:rFonts w:ascii="Times New Roman" w:hAnsi="Times New Roman" w:cs="Times New Roman"/>
          <w:sz w:val="16"/>
          <w:szCs w:val="16"/>
        </w:rPr>
        <w:t xml:space="preserve">According to the World Health Organization (WHO) </w:t>
      </w:r>
      <w:proofErr w:type="gramStart"/>
      <w:r w:rsidR="004F4892" w:rsidRPr="000E5DFB">
        <w:rPr>
          <w:rFonts w:ascii="Times New Roman" w:hAnsi="Times New Roman" w:cs="Times New Roman"/>
          <w:sz w:val="16"/>
          <w:szCs w:val="16"/>
        </w:rPr>
        <w:t>the  ninth</w:t>
      </w:r>
      <w:proofErr w:type="gramEnd"/>
      <w:r w:rsidR="004F4892" w:rsidRPr="000E5DFB">
        <w:rPr>
          <w:rFonts w:ascii="Times New Roman" w:hAnsi="Times New Roman" w:cs="Times New Roman"/>
          <w:sz w:val="16"/>
          <w:szCs w:val="16"/>
        </w:rPr>
        <w:t xml:space="preserve"> cause   of   human   death   globally</w:t>
      </w:r>
      <w:r w:rsidR="004F4892" w:rsidRPr="000E5DFB">
        <w:rPr>
          <w:rFonts w:ascii="Times New Roman" w:hAnsi="Times New Roman" w:cs="Times New Roman"/>
          <w:sz w:val="16"/>
          <w:szCs w:val="16"/>
        </w:rPr>
        <w:t xml:space="preserve"> are</w:t>
      </w:r>
      <w:r w:rsidR="004F4892" w:rsidRPr="000E5DFB">
        <w:rPr>
          <w:rFonts w:ascii="Times New Roman" w:hAnsi="Times New Roman" w:cs="Times New Roman"/>
          <w:sz w:val="16"/>
          <w:szCs w:val="16"/>
        </w:rPr>
        <w:t xml:space="preserve">   car accidents  (Preventing  Road  Traffic  Injury:  A  Public  Health Perspective   For   Europe,   2009).  </w:t>
      </w:r>
      <w:proofErr w:type="gramStart"/>
      <w:r w:rsidR="00603897" w:rsidRPr="000E5DFB">
        <w:rPr>
          <w:rFonts w:ascii="Times New Roman" w:hAnsi="Times New Roman" w:cs="Times New Roman"/>
          <w:sz w:val="16"/>
          <w:szCs w:val="16"/>
        </w:rPr>
        <w:t>As shown in [27] Heart rate increases with workload and decreases in monotonous and drowsy conditions.</w:t>
      </w:r>
      <w:proofErr w:type="gramEnd"/>
      <w:r w:rsidR="00603897" w:rsidRPr="000E5DFB">
        <w:rPr>
          <w:rFonts w:ascii="Times New Roman" w:hAnsi="Times New Roman" w:cs="Times New Roman"/>
          <w:sz w:val="16"/>
          <w:szCs w:val="16"/>
        </w:rPr>
        <w:t xml:space="preserve"> BR is inversely correlated with the increase of workload.</w:t>
      </w:r>
    </w:p>
    <w:p w:rsidR="00E94E12" w:rsidRDefault="00E94E12" w:rsidP="00E94E12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E94E12" w:rsidRPr="00E94E12" w:rsidRDefault="00E94E12" w:rsidP="00E94E12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5D11BB" w:rsidRDefault="005D11BB" w:rsidP="00AC5461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proofErr w:type="gramStart"/>
      <w:r>
        <w:rPr>
          <w:rFonts w:ascii="Times New Roman"/>
          <w:b/>
          <w:color w:val="943634"/>
        </w:rPr>
        <w:t>2.0  EXPERIMENTAL</w:t>
      </w:r>
      <w:proofErr w:type="gramEnd"/>
      <w:r>
        <w:rPr>
          <w:rFonts w:ascii="Times New Roman"/>
          <w:b/>
          <w:color w:val="943634"/>
        </w:rPr>
        <w:t xml:space="preserve"> SETUP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lastRenderedPageBreak/>
        <w:t>2.1 Data acquisition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9E2B8A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D263B8">
        <w:rPr>
          <w:rFonts w:ascii="Times New Roman" w:hAnsi="Times New Roman" w:cs="Times New Roman"/>
          <w:sz w:val="16"/>
          <w:szCs w:val="16"/>
        </w:rPr>
        <w:tab/>
      </w:r>
      <w:r w:rsidRPr="009E2B8A">
        <w:rPr>
          <w:rFonts w:ascii="Times New Roman" w:hAnsi="Times New Roman" w:cs="Times New Roman"/>
          <w:sz w:val="16"/>
          <w:szCs w:val="16"/>
        </w:rPr>
        <w:t>For the purpose of collecting data we developed special questionnaire software, and software for detecting eye blinks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 within</w:t>
      </w:r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="00535F89" w:rsidRPr="009E2B8A">
        <w:rPr>
          <w:rFonts w:ascii="Times New Roman" w:hAnsi="Times New Roman" w:cs="Times New Roman"/>
          <w:sz w:val="16"/>
          <w:szCs w:val="16"/>
        </w:rPr>
        <w:t>EEG signals.</w:t>
      </w:r>
    </w:p>
    <w:p w:rsidR="00D263B8" w:rsidRPr="009E2B8A" w:rsidRDefault="00D263B8" w:rsidP="00C21DF7">
      <w:pPr>
        <w:pStyle w:val="PreformattedText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The video stream was captured with a Logitech HD Pro Webcam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C920 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Video stream was stored on a disk drive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to be </w:t>
      </w:r>
      <w:r w:rsidRPr="009E2B8A">
        <w:rPr>
          <w:rFonts w:ascii="Times New Roman" w:hAnsi="Times New Roman" w:cs="Times New Roman"/>
          <w:sz w:val="16"/>
          <w:szCs w:val="16"/>
        </w:rPr>
        <w:t xml:space="preserve">processed </w:t>
      </w:r>
      <w:r w:rsidR="00C21DF7" w:rsidRPr="009E2B8A">
        <w:rPr>
          <w:rFonts w:ascii="Times New Roman" w:hAnsi="Times New Roman" w:cs="Times New Roman"/>
          <w:sz w:val="16"/>
          <w:szCs w:val="16"/>
        </w:rPr>
        <w:t>in the future</w:t>
      </w:r>
      <w:r w:rsidRPr="009E2B8A">
        <w:rPr>
          <w:rFonts w:ascii="Times New Roman" w:hAnsi="Times New Roman" w:cs="Times New Roman"/>
          <w:sz w:val="16"/>
          <w:szCs w:val="16"/>
        </w:rPr>
        <w:t xml:space="preserve">. Simultaneously EEG signals </w:t>
      </w:r>
      <w:r w:rsidR="00C21DF7" w:rsidRPr="009E2B8A">
        <w:rPr>
          <w:rFonts w:ascii="Times New Roman" w:hAnsi="Times New Roman" w:cs="Times New Roman"/>
          <w:sz w:val="16"/>
          <w:szCs w:val="16"/>
        </w:rPr>
        <w:t>were recorded</w:t>
      </w:r>
      <w:r w:rsidRPr="009E2B8A">
        <w:rPr>
          <w:rFonts w:ascii="Times New Roman" w:hAnsi="Times New Roman" w:cs="Times New Roman"/>
          <w:sz w:val="16"/>
          <w:szCs w:val="16"/>
        </w:rPr>
        <w:t xml:space="preserve">. For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the </w:t>
      </w:r>
      <w:r w:rsidRPr="009E2B8A">
        <w:rPr>
          <w:rFonts w:ascii="Times New Roman" w:hAnsi="Times New Roman" w:cs="Times New Roman"/>
          <w:sz w:val="16"/>
          <w:szCs w:val="16"/>
        </w:rPr>
        <w:t xml:space="preserve">recording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of </w:t>
      </w:r>
      <w:r w:rsidRPr="009E2B8A">
        <w:rPr>
          <w:rFonts w:ascii="Times New Roman" w:hAnsi="Times New Roman" w:cs="Times New Roman"/>
          <w:sz w:val="16"/>
          <w:szCs w:val="16"/>
        </w:rPr>
        <w:t>EEG signals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 we employed</w:t>
      </w:r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Mitsar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-EEG 201 </w:t>
      </w:r>
      <w:r w:rsidR="00A07702" w:rsidRPr="009E2B8A">
        <w:rPr>
          <w:rFonts w:ascii="Times New Roman" w:hAnsi="Times New Roman" w:cs="Times New Roman"/>
          <w:sz w:val="16"/>
          <w:szCs w:val="16"/>
        </w:rPr>
        <w:t>amplifier</w:t>
      </w:r>
      <w:r w:rsidRPr="009E2B8A">
        <w:rPr>
          <w:rFonts w:ascii="Times New Roman" w:hAnsi="Times New Roman" w:cs="Times New Roman"/>
          <w:sz w:val="16"/>
          <w:szCs w:val="16"/>
        </w:rPr>
        <w:t xml:space="preserve"> and </w:t>
      </w:r>
      <w:r w:rsidR="00A07702" w:rsidRPr="009E2B8A">
        <w:rPr>
          <w:rFonts w:ascii="Times New Roman" w:hAnsi="Times New Roman" w:cs="Times New Roman"/>
          <w:sz w:val="16"/>
          <w:szCs w:val="16"/>
        </w:rPr>
        <w:t xml:space="preserve">accompanying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WinEEG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software. </w:t>
      </w:r>
      <w:r w:rsidR="00A16597" w:rsidRPr="009E2B8A">
        <w:rPr>
          <w:rFonts w:ascii="Times New Roman" w:hAnsi="Times New Roman" w:cs="Times New Roman"/>
          <w:sz w:val="16"/>
          <w:szCs w:val="16"/>
        </w:rPr>
        <w:t xml:space="preserve">The electrodes </w:t>
      </w:r>
      <w:r w:rsidR="00C21DF7" w:rsidRPr="009E2B8A">
        <w:rPr>
          <w:rFonts w:ascii="Times New Roman" w:hAnsi="Times New Roman" w:cs="Times New Roman"/>
          <w:sz w:val="16"/>
          <w:szCs w:val="16"/>
        </w:rPr>
        <w:t>were placed according to</w:t>
      </w:r>
      <w:r w:rsidR="00A16597" w:rsidRPr="009E2B8A">
        <w:rPr>
          <w:rFonts w:ascii="Times New Roman" w:hAnsi="Times New Roman" w:cs="Times New Roman"/>
          <w:sz w:val="16"/>
          <w:szCs w:val="16"/>
        </w:rPr>
        <w:t xml:space="preserve"> the international “10-20 system</w:t>
      </w:r>
      <w:proofErr w:type="gramStart"/>
      <w:r w:rsidR="00A16597" w:rsidRPr="009E2B8A">
        <w:rPr>
          <w:rFonts w:ascii="Times New Roman" w:hAnsi="Times New Roman" w:cs="Times New Roman"/>
          <w:sz w:val="16"/>
          <w:szCs w:val="16"/>
        </w:rPr>
        <w:t>”[</w:t>
      </w:r>
      <w:proofErr w:type="gramEnd"/>
      <w:r w:rsidR="00A16597" w:rsidRPr="009E2B8A">
        <w:rPr>
          <w:rFonts w:ascii="Times New Roman" w:hAnsi="Times New Roman" w:cs="Times New Roman"/>
          <w:sz w:val="16"/>
          <w:szCs w:val="16"/>
        </w:rPr>
        <w:t>15].</w:t>
      </w:r>
      <w:r w:rsidR="00516683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="00C21DF7" w:rsidRPr="009E2B8A">
        <w:rPr>
          <w:rFonts w:ascii="Times New Roman" w:hAnsi="Times New Roman" w:cs="Times New Roman"/>
          <w:sz w:val="16"/>
          <w:szCs w:val="16"/>
        </w:rPr>
        <w:t>Electro-</w:t>
      </w:r>
      <w:r w:rsidR="00516683" w:rsidRPr="009E2B8A">
        <w:rPr>
          <w:rFonts w:ascii="Times New Roman" w:hAnsi="Times New Roman" w:cs="Times New Roman"/>
          <w:sz w:val="16"/>
          <w:szCs w:val="16"/>
        </w:rPr>
        <w:t>gel has been injected into electrodes hollow in order to decrease the electrode-skin resistance</w:t>
      </w:r>
      <w:r w:rsidR="00FC245F" w:rsidRPr="009E2B8A">
        <w:rPr>
          <w:rFonts w:ascii="Times New Roman" w:hAnsi="Times New Roman" w:cs="Times New Roman"/>
          <w:sz w:val="16"/>
          <w:szCs w:val="16"/>
        </w:rPr>
        <w:t xml:space="preserve">. </w:t>
      </w:r>
      <w:r w:rsidR="00C21DF7" w:rsidRPr="009E2B8A">
        <w:rPr>
          <w:rFonts w:ascii="Times New Roman" w:hAnsi="Times New Roman" w:cs="Times New Roman"/>
          <w:sz w:val="16"/>
          <w:szCs w:val="16"/>
        </w:rPr>
        <w:t>Currently, the EEG signals were recorded with the purpose of eye blink detection. In the future work we are planning to analyze EEG to detect various types of brain activity</w:t>
      </w:r>
      <w:r w:rsidRPr="009E2B8A">
        <w:rPr>
          <w:rFonts w:ascii="Times New Roman" w:hAnsi="Times New Roman" w:cs="Times New Roman"/>
          <w:sz w:val="16"/>
          <w:szCs w:val="16"/>
        </w:rPr>
        <w:t>.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The experimental setup is shown in the figure 1.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PreformattedText"/>
        <w:keepNext/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73AE868" wp14:editId="19F2A0D8">
            <wp:extent cx="2697193" cy="1517170"/>
            <wp:effectExtent l="0" t="0" r="8255" b="6985"/>
            <wp:docPr id="1" name="그림 1" descr="Z:\home\rav\brain-analysis\Papers\IBI_detection\img\DSC_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rav\brain-analysis\Papers\IBI_detection\img\DSC_1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73" cy="15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B8" w:rsidRPr="00D263B8" w:rsidRDefault="00B15CFF" w:rsidP="00B15CFF">
      <w:pPr>
        <w:pStyle w:val="a4"/>
        <w:rPr>
          <w:rFonts w:ascii="Times New Roman" w:hAnsi="Times New Roman" w:cs="Times New Roman"/>
          <w:sz w:val="16"/>
          <w:szCs w:val="16"/>
        </w:rPr>
      </w:pPr>
      <w:r>
        <w:t xml:space="preserve">Figure </w:t>
      </w:r>
      <w:r w:rsidR="009E2B8A">
        <w:fldChar w:fldCharType="begin"/>
      </w:r>
      <w:r w:rsidR="009E2B8A">
        <w:instrText xml:space="preserve"> SEQ Figure \* ARABIC </w:instrText>
      </w:r>
      <w:r w:rsidR="009E2B8A">
        <w:fldChar w:fldCharType="separate"/>
      </w:r>
      <w:r w:rsidR="008200D7">
        <w:rPr>
          <w:noProof/>
        </w:rPr>
        <w:t>1</w:t>
      </w:r>
      <w:r w:rsidR="009E2B8A">
        <w:rPr>
          <w:noProof/>
        </w:rPr>
        <w:fldChar w:fldCharType="end"/>
      </w:r>
      <w:r>
        <w:t xml:space="preserve"> Experimental setup</w:t>
      </w:r>
    </w:p>
    <w:p w:rsidR="00B15CFF" w:rsidRDefault="00B15CFF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F3400B" w:rsidRDefault="00F3400B" w:rsidP="00F3400B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2.2 Testing procedure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F3400B" w:rsidRDefault="00F3400B" w:rsidP="00F3400B">
      <w:pPr>
        <w:pStyle w:val="TAMainText"/>
        <w:spacing w:line="240" w:lineRule="auto"/>
        <w:ind w:right="360" w:firstLine="0"/>
      </w:pPr>
      <w:r w:rsidRPr="00F177B9">
        <w:rPr>
          <w:rFonts w:ascii="Times New Roman"/>
          <w:b/>
          <w:color w:val="943634"/>
        </w:rPr>
        <w:t>2.3 Eye blinking detection procedure</w:t>
      </w: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8200D7" w:rsidRPr="008200D7" w:rsidRDefault="008200D7" w:rsidP="008200D7"/>
    <w:p w:rsidR="00536971" w:rsidRPr="00D263B8" w:rsidRDefault="00536971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3.0 METHODS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4.0 CONCLUSIONS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8D50A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Acknowledgments</w:t>
      </w: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References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Agostino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Berardelli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Cruccu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Stocchi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F,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Manfredi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M. Corneal and blink reflexes in Parkinson’s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disease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with ‘on–off’ fluctuations.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Mov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Disord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1987; 2:</w:t>
      </w:r>
      <w:bookmarkStart w:id="0" w:name="_GoBack"/>
      <w:bookmarkEnd w:id="0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227–235.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2.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Shlik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J, Zhou Y,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Koszycki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D,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Vaccarino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FJ,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Bradwejn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Effects of CCK-4 infusion on the acoustic eye-blink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startle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and psychophysiological measures in healthy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volunteers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Psychopharmacol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1999; 13: 385–390.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 xml:space="preserve">3.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Karson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CN, Kaufmann CA, Shapiro AK, Shapiro E.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Eye-blink rate in Tourette’s syndrome.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Nerv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Ment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Dis. 1985; 173: 566–569.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4. Chen EY, Lam LC, Chen RY, Nguyen DG.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Blink rate,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neurocognitive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impairments, and symptoms in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schizo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phrenia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1996; 40: 597–603.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5. Helms PM, Godwin CD. Abnormalities of blink rate in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psychoses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: A preliminary report. Biol. Psychiatry 1985;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20: 103–106.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6.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Mackert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Woyth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Flechtner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KM,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Volz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HP. Increased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blink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rate in drug-naive acute schizophrenic patients.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1990; 27: 1197–1202.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7.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Sandyk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R. The significance of eye blink rate in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parkin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sonism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: A hypothesis. Int.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Neurosci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 1990; 51: 99–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103.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8. Jacobsen LK,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Hommer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DW, Hong WL et al. Blink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rate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in childhood-onset schizophrenia: Comparison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with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normal and attention-deficit hyperactivity disorder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controls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1996; 40: 1222–1229.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9.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Karson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CN,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Dykman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R, Paige SR. Blink rates in</w:t>
      </w:r>
    </w:p>
    <w:p w:rsidR="00D263B8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schizophrenia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Schizophr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Bull.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1990; 16: 345–354.</w:t>
      </w:r>
      <w:proofErr w:type="gramEnd"/>
    </w:p>
    <w:p w:rsidR="005D11BB" w:rsidRPr="009E2B8A" w:rsidRDefault="005D11BB" w:rsidP="00641BE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D11BB" w:rsidRPr="009E2B8A" w:rsidRDefault="005D11BB" w:rsidP="005D11B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[16]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Ryota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Nomura 1 *,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Kojun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Hino 2 , Makoto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Shimazu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3 ,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Yingzong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Liang 4 and Takeshi Okada 1, </w:t>
      </w:r>
      <w:r w:rsidRPr="009E2B8A">
        <w:rPr>
          <w:rFonts w:ascii="Times New Roman" w:hAnsi="Times New Roman" w:cs="Times New Roman"/>
          <w:sz w:val="16"/>
          <w:szCs w:val="16"/>
        </w:rPr>
        <w:t xml:space="preserve">Emotionally excited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eyeblink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-rate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variability predicts an experience of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transportation into the narrative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world</w:t>
      </w:r>
    </w:p>
    <w:p w:rsidR="009E23A5" w:rsidRPr="009E2B8A" w:rsidRDefault="009E23A5" w:rsidP="005D11B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E23A5" w:rsidRPr="009E2B8A" w:rsidRDefault="009E23A5" w:rsidP="009E23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[17] </w:t>
      </w:r>
      <w:r w:rsidRPr="009E2B8A">
        <w:rPr>
          <w:rFonts w:ascii="Times New Roman" w:hAnsi="Times New Roman" w:cs="Times New Roman"/>
          <w:sz w:val="16"/>
          <w:szCs w:val="16"/>
        </w:rPr>
        <w:t xml:space="preserve">Nomura, R., and Okada, T. (2014).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Spontaneous synchronization of eye-blinks during story-telling performance.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Cogn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Stud. 21, 226–244. doi:10.11225/jcss.21.226</w:t>
      </w:r>
    </w:p>
    <w:p w:rsidR="00CC43BC" w:rsidRPr="009E2B8A" w:rsidRDefault="00CC43BC" w:rsidP="009E23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C43BC" w:rsidRPr="009E2B8A" w:rsidRDefault="00CC43BC" w:rsidP="00CC43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lastRenderedPageBreak/>
        <w:t xml:space="preserve">[18] </w:t>
      </w:r>
      <w:r w:rsidRPr="009E2B8A">
        <w:rPr>
          <w:rFonts w:ascii="Times New Roman" w:hAnsi="Times New Roman" w:cs="Times New Roman"/>
          <w:sz w:val="16"/>
          <w:szCs w:val="16"/>
        </w:rPr>
        <w:t xml:space="preserve">Nakano, T., Yamamoto, Y.,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Kitajo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, K., Takahashi, T., and Kitazawa, S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.(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2009). Synchronization of spontaneous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</w:t>
      </w:r>
      <w:r w:rsidRPr="009E2B8A">
        <w:rPr>
          <w:rFonts w:ascii="Times New Roman" w:hAnsi="Times New Roman" w:cs="Times New Roman"/>
          <w:sz w:val="16"/>
          <w:szCs w:val="16"/>
        </w:rPr>
        <w:t>eblinks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while viewing video sto</w:t>
      </w:r>
      <w:r w:rsidRPr="009E2B8A">
        <w:rPr>
          <w:rFonts w:ascii="Times New Roman" w:hAnsi="Times New Roman" w:cs="Times New Roman"/>
          <w:sz w:val="16"/>
          <w:szCs w:val="16"/>
        </w:rPr>
        <w:t xml:space="preserve">ries.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Proc. R. Soc. B Biol. Sci. 276, 3635–3644.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doi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>: 10.1098/rspb.2009.0828</w:t>
      </w:r>
    </w:p>
    <w:p w:rsidR="00E94E12" w:rsidRPr="009E2B8A" w:rsidRDefault="00E94E12" w:rsidP="00CC43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[19] </w:t>
      </w:r>
      <w:r w:rsidRPr="009E2B8A">
        <w:rPr>
          <w:rFonts w:ascii="Times New Roman" w:hAnsi="Times New Roman" w:cs="Times New Roman"/>
          <w:sz w:val="16"/>
          <w:szCs w:val="16"/>
        </w:rPr>
        <w:t xml:space="preserve">Nakano, T., and Kitazawa, S. (2010).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Eyeblink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entrainment at breakpoints</w:t>
      </w:r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of speech.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Exp. Brain Res. 205, 577–581.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doi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>: 10.1007/s00221-010-2387-z</w:t>
      </w: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[20]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Sestir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, M., and Green, M. C. (2010). You are who you watch: identification and</w:t>
      </w:r>
      <w:r w:rsidR="0040360A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 xml:space="preserve">transportation effects on temporary self-concept. Soc.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Influ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 5, 272–288. doi:10.1080/15534510.2010.490672</w:t>
      </w:r>
    </w:p>
    <w:p w:rsidR="00382EF1" w:rsidRPr="009E2B8A" w:rsidRDefault="00382EF1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82EF1" w:rsidRPr="009E2B8A" w:rsidRDefault="00382EF1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82EF1" w:rsidRPr="009E2B8A" w:rsidRDefault="00382EF1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[21]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Seongwon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Han,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Sungwon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Yang,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Jihyoung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Kim and Mario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Gerla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EyeGuardian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: A Framework of Eye Tracking and Blink</w:t>
      </w:r>
    </w:p>
    <w:p w:rsidR="00382EF1" w:rsidRPr="009E2B8A" w:rsidRDefault="00382EF1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Detection for Mobile Device Users</w:t>
      </w:r>
    </w:p>
    <w:p w:rsidR="00F83C56" w:rsidRPr="009E2B8A" w:rsidRDefault="00F83C56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3C56" w:rsidRPr="009E2B8A" w:rsidRDefault="00F83C56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[22]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Patrik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POLATSEK</w:t>
      </w:r>
      <w:r w:rsidRPr="009E2B8A">
        <w:rPr>
          <w:rFonts w:ascii="Times New Roman" w:hAnsi="Times New Roman" w:cs="Times New Roman"/>
          <w:sz w:val="16"/>
          <w:szCs w:val="16"/>
        </w:rPr>
        <w:t xml:space="preserve">, Eye Blink Detection.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S</w:t>
      </w:r>
      <w:r w:rsidRPr="009E2B8A">
        <w:rPr>
          <w:rFonts w:ascii="Times New Roman" w:hAnsi="Times New Roman" w:cs="Times New Roman"/>
          <w:sz w:val="16"/>
          <w:szCs w:val="16"/>
        </w:rPr>
        <w:t>lovak University of Technology in Bratislava</w:t>
      </w:r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Faculty of Informatics and Information Technologies</w:t>
      </w:r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IIT.SRC 2013, Bratislava, April 23, 2013, pp. 1–8.</w:t>
      </w:r>
    </w:p>
    <w:p w:rsidR="00B20EB1" w:rsidRPr="009E2B8A" w:rsidRDefault="00B20EB1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20EB1" w:rsidRPr="009E2B8A" w:rsidRDefault="00B20EB1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20EB1" w:rsidRPr="009E2B8A" w:rsidRDefault="00B20EB1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[23] </w:t>
      </w:r>
      <w:r w:rsidRPr="009E2B8A">
        <w:rPr>
          <w:rFonts w:ascii="Times New Roman" w:hAnsi="Times New Roman" w:cs="Times New Roman"/>
          <w:sz w:val="16"/>
          <w:szCs w:val="16"/>
        </w:rPr>
        <w:t>Masaki</w:t>
      </w:r>
      <w:r w:rsidRPr="009E2B8A">
        <w:rPr>
          <w:rFonts w:ascii="Times New Roman" w:hAnsi="Times New Roman" w:cs="Times New Roman"/>
          <w:sz w:val="16"/>
          <w:szCs w:val="16"/>
        </w:rPr>
        <w:t xml:space="preserve"> Nakanishi, Yasue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Mitsukura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Yijun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Wang, Yu-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Wang </w:t>
      </w:r>
      <w:r w:rsidRPr="009E2B8A">
        <w:rPr>
          <w:rFonts w:ascii="Times New Roman" w:hAnsi="Times New Roman" w:cs="Times New Roman"/>
          <w:sz w:val="16"/>
          <w:szCs w:val="16"/>
        </w:rPr>
        <w:t xml:space="preserve">and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Tzyy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-Ping Jung</w:t>
      </w:r>
      <w:r w:rsidRPr="009E2B8A">
        <w:rPr>
          <w:rFonts w:ascii="Times New Roman" w:hAnsi="Times New Roman" w:cs="Times New Roman"/>
          <w:sz w:val="16"/>
          <w:szCs w:val="16"/>
        </w:rPr>
        <w:t xml:space="preserve">, </w:t>
      </w:r>
      <w:r w:rsidRPr="009E2B8A">
        <w:rPr>
          <w:rFonts w:ascii="Times New Roman" w:hAnsi="Times New Roman" w:cs="Times New Roman"/>
          <w:sz w:val="16"/>
          <w:szCs w:val="16"/>
        </w:rPr>
        <w:t xml:space="preserve">Online Voluntary Eye Blink Detection using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Electrooculogram</w:t>
      </w:r>
      <w:proofErr w:type="spellEnd"/>
    </w:p>
    <w:p w:rsidR="00D870F4" w:rsidRPr="009E2B8A" w:rsidRDefault="00D870F4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70F4" w:rsidRPr="009E2B8A" w:rsidRDefault="00D870F4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[24] Croft R.J., Barry R.J. Removal of ocular artifact from the EEG: A review.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Clin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Neurophysiol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2000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;30:5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–19</w:t>
      </w:r>
    </w:p>
    <w:p w:rsidR="0050533C" w:rsidRPr="009E2B8A" w:rsidRDefault="0050533C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533C" w:rsidRPr="009E2B8A" w:rsidRDefault="0050533C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[25]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Barbato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Ficca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Muscettola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Fichele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M., Beatrice M.,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Rinaldi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F. Diurnal variation in spontaneous eye-blink rate. Psychiatry Res. 2000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;93:145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–151.</w:t>
      </w:r>
    </w:p>
    <w:p w:rsidR="00BA46F3" w:rsidRPr="009E2B8A" w:rsidRDefault="00BA46F3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A46F3" w:rsidRPr="009E2B8A" w:rsidRDefault="00BA46F3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[26]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Borghini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Vecchiato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Toppi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Astolfi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L.,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Maglione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A., Isabella R.,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Caltagirone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C., Kong W., Wei D., Zhou Z., et al. Assessment of mental fatigue during car driving by using high resolution EEG activity and neurophysiologic indices.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Proceedings of the Annual International Conference of the IEEE Engineering in Medicine and Biology Society (EMBC); California, CA, USA.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28 August–1 September 2012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; pp. 6442–6445.</w:t>
      </w:r>
    </w:p>
    <w:p w:rsidR="00603897" w:rsidRPr="009E2B8A" w:rsidRDefault="00603897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03897" w:rsidRPr="009E2B8A" w:rsidRDefault="00603897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03897" w:rsidRPr="009E2B8A" w:rsidRDefault="00603897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[27] </w:t>
      </w:r>
      <w:r w:rsidRPr="009E2B8A">
        <w:rPr>
          <w:rFonts w:ascii="Times New Roman" w:hAnsi="Times New Roman" w:cs="Times New Roman"/>
          <w:sz w:val="16"/>
          <w:szCs w:val="16"/>
        </w:rPr>
        <w:t xml:space="preserve">G.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Borghini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G.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Vecchiato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Toppi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L.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Astolfi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, A.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Maglione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 R. Isabella, C.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Caltagirone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W. Kong, D. Wei, Z. Zhou, L.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Polidori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S.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Vitiello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and F.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Babiloni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Assessment of mental fatigue during car driving by using high resolution EEG activity and neurophysiologic indices</w:t>
      </w:r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34th Annual International Conference of the IEEE EMBS</w:t>
      </w:r>
    </w:p>
    <w:p w:rsidR="00603897" w:rsidRDefault="00603897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603897" w:rsidSect="00D263B8">
          <w:type w:val="continuous"/>
          <w:pgSz w:w="11906" w:h="16838"/>
          <w:pgMar w:top="1134" w:right="1134" w:bottom="1134" w:left="1134" w:header="720" w:footer="720" w:gutter="0"/>
          <w:cols w:num="2" w:space="720"/>
          <w:formProt w:val="0"/>
          <w:noEndnote/>
        </w:sectPr>
      </w:pPr>
      <w:r w:rsidRPr="009E2B8A">
        <w:rPr>
          <w:rFonts w:ascii="Times New Roman" w:hAnsi="Times New Roman" w:cs="Times New Roman"/>
          <w:sz w:val="16"/>
          <w:szCs w:val="16"/>
        </w:rPr>
        <w:t>San Diego, California USA, 28 August - 1 September, 2012</w:t>
      </w:r>
    </w:p>
    <w:p w:rsidR="00B15CFF" w:rsidRDefault="00B15CFF" w:rsidP="00E94E12">
      <w:pPr>
        <w:keepNext/>
      </w:pPr>
    </w:p>
    <w:sectPr w:rsidR="00B15CFF" w:rsidSect="00D263B8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mi R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6211"/>
    <w:multiLevelType w:val="hybridMultilevel"/>
    <w:tmpl w:val="D6061D8A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907EA"/>
    <w:multiLevelType w:val="hybridMultilevel"/>
    <w:tmpl w:val="6AC8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B8"/>
    <w:rsid w:val="00031583"/>
    <w:rsid w:val="000E5DFB"/>
    <w:rsid w:val="00117AA9"/>
    <w:rsid w:val="00136B08"/>
    <w:rsid w:val="00143566"/>
    <w:rsid w:val="001845A8"/>
    <w:rsid w:val="001A15A0"/>
    <w:rsid w:val="001D61E1"/>
    <w:rsid w:val="00245EBC"/>
    <w:rsid w:val="00260711"/>
    <w:rsid w:val="00330365"/>
    <w:rsid w:val="00382EF1"/>
    <w:rsid w:val="0040360A"/>
    <w:rsid w:val="0046520F"/>
    <w:rsid w:val="00485C8F"/>
    <w:rsid w:val="004F0B53"/>
    <w:rsid w:val="004F2B88"/>
    <w:rsid w:val="004F4892"/>
    <w:rsid w:val="0050533C"/>
    <w:rsid w:val="00511DA4"/>
    <w:rsid w:val="00516683"/>
    <w:rsid w:val="00535F89"/>
    <w:rsid w:val="00536971"/>
    <w:rsid w:val="00596C45"/>
    <w:rsid w:val="005D11BB"/>
    <w:rsid w:val="005E1406"/>
    <w:rsid w:val="00603897"/>
    <w:rsid w:val="00641BE5"/>
    <w:rsid w:val="006B252E"/>
    <w:rsid w:val="006E57FE"/>
    <w:rsid w:val="0073722C"/>
    <w:rsid w:val="00785CBB"/>
    <w:rsid w:val="008200D7"/>
    <w:rsid w:val="008D14F8"/>
    <w:rsid w:val="008D50AF"/>
    <w:rsid w:val="008E58C4"/>
    <w:rsid w:val="00915FF2"/>
    <w:rsid w:val="009246DF"/>
    <w:rsid w:val="009331F0"/>
    <w:rsid w:val="00991BD3"/>
    <w:rsid w:val="009E23A5"/>
    <w:rsid w:val="009E2B8A"/>
    <w:rsid w:val="00A07702"/>
    <w:rsid w:val="00A16597"/>
    <w:rsid w:val="00A56131"/>
    <w:rsid w:val="00A60EE7"/>
    <w:rsid w:val="00A75D2F"/>
    <w:rsid w:val="00AC5461"/>
    <w:rsid w:val="00AE0ADE"/>
    <w:rsid w:val="00B15CFF"/>
    <w:rsid w:val="00B20EB1"/>
    <w:rsid w:val="00B2627B"/>
    <w:rsid w:val="00B30809"/>
    <w:rsid w:val="00B85103"/>
    <w:rsid w:val="00BA46F3"/>
    <w:rsid w:val="00C21DF7"/>
    <w:rsid w:val="00C40341"/>
    <w:rsid w:val="00C547A8"/>
    <w:rsid w:val="00C73ACE"/>
    <w:rsid w:val="00CC0B37"/>
    <w:rsid w:val="00CC43BC"/>
    <w:rsid w:val="00CE7A21"/>
    <w:rsid w:val="00D11794"/>
    <w:rsid w:val="00D24BE2"/>
    <w:rsid w:val="00D263B8"/>
    <w:rsid w:val="00D56A2F"/>
    <w:rsid w:val="00D8253C"/>
    <w:rsid w:val="00D870F4"/>
    <w:rsid w:val="00DA75EA"/>
    <w:rsid w:val="00DD3CB8"/>
    <w:rsid w:val="00DD596A"/>
    <w:rsid w:val="00DF7630"/>
    <w:rsid w:val="00E94E12"/>
    <w:rsid w:val="00EA102B"/>
    <w:rsid w:val="00EA324A"/>
    <w:rsid w:val="00EC2332"/>
    <w:rsid w:val="00F177B9"/>
    <w:rsid w:val="00F3400B"/>
    <w:rsid w:val="00F358C2"/>
    <w:rsid w:val="00F83C56"/>
    <w:rsid w:val="00FB6AC5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uiPriority w:val="99"/>
    <w:rsid w:val="00D263B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15CFF"/>
    <w:pPr>
      <w:spacing w:after="0" w:line="240" w:lineRule="auto"/>
    </w:pPr>
    <w:rPr>
      <w:rFonts w:ascii="Ami R" w:eastAsia="Ami R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5CFF"/>
    <w:rPr>
      <w:rFonts w:ascii="Ami R" w:eastAsia="Ami R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15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rameContents">
    <w:name w:val="Frame Contents"/>
    <w:basedOn w:val="a"/>
    <w:rsid w:val="00B15CFF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Calibri" w:cs="Helvetica"/>
      <w:color w:val="00000A"/>
      <w:lang w:eastAsia="en-US"/>
    </w:rPr>
  </w:style>
  <w:style w:type="paragraph" w:customStyle="1" w:styleId="Abstract">
    <w:name w:val="Abstract"/>
    <w:rsid w:val="00B15CFF"/>
    <w:pPr>
      <w:autoSpaceDE w:val="0"/>
      <w:autoSpaceDN w:val="0"/>
      <w:adjustRightInd w:val="0"/>
      <w:spacing w:line="240" w:lineRule="auto"/>
      <w:jc w:val="both"/>
    </w:pPr>
    <w:rPr>
      <w:rFonts w:ascii="Times New Roman" w:eastAsia="Times New Roman" w:hAnsi="Calibri" w:cs="Times New Roman"/>
      <w:b/>
      <w:bCs/>
      <w:color w:val="00000A"/>
      <w:kern w:val="1"/>
      <w:sz w:val="18"/>
      <w:szCs w:val="18"/>
      <w:lang w:eastAsia="en-US"/>
    </w:rPr>
  </w:style>
  <w:style w:type="paragraph" w:customStyle="1" w:styleId="BIEmailAddress">
    <w:name w:val="BI_Email_Address"/>
    <w:next w:val="a"/>
    <w:rsid w:val="00B15CFF"/>
    <w:pPr>
      <w:autoSpaceDE w:val="0"/>
      <w:autoSpaceDN w:val="0"/>
      <w:adjustRightInd w:val="0"/>
      <w:spacing w:after="180" w:line="280" w:lineRule="exact"/>
      <w:jc w:val="center"/>
    </w:pPr>
    <w:rPr>
      <w:rFonts w:ascii="Helvetica" w:eastAsia="Times New Roman" w:hAnsi="Calibri" w:cs="Helvetica"/>
      <w:color w:val="00000A"/>
      <w:kern w:val="1"/>
      <w:sz w:val="15"/>
      <w:szCs w:val="15"/>
      <w:lang w:eastAsia="en-US"/>
    </w:rPr>
  </w:style>
  <w:style w:type="paragraph" w:customStyle="1" w:styleId="BCAuthorAddress">
    <w:name w:val="BC_Author_Address"/>
    <w:basedOn w:val="a"/>
    <w:next w:val="a"/>
    <w:rsid w:val="00B15CFF"/>
    <w:pPr>
      <w:autoSpaceDE w:val="0"/>
      <w:autoSpaceDN w:val="0"/>
      <w:adjustRightInd w:val="0"/>
      <w:spacing w:before="80" w:after="0" w:line="200" w:lineRule="exact"/>
      <w:ind w:left="706" w:right="706"/>
      <w:jc w:val="center"/>
    </w:pPr>
    <w:rPr>
      <w:rFonts w:ascii="Times" w:eastAsia="Times New Roman" w:hAnsi="Calibri" w:cs="Times"/>
      <w:i/>
      <w:iCs/>
      <w:color w:val="00000A"/>
      <w:sz w:val="18"/>
      <w:szCs w:val="18"/>
      <w:lang w:eastAsia="en-US"/>
    </w:rPr>
  </w:style>
  <w:style w:type="paragraph" w:customStyle="1" w:styleId="BBAuthorName">
    <w:name w:val="BB_Author_Name"/>
    <w:basedOn w:val="a"/>
    <w:rsid w:val="00B15CFF"/>
    <w:pPr>
      <w:autoSpaceDE w:val="0"/>
      <w:autoSpaceDN w:val="0"/>
      <w:adjustRightInd w:val="0"/>
      <w:spacing w:before="80" w:after="0" w:line="210" w:lineRule="exact"/>
      <w:ind w:left="706" w:right="706"/>
      <w:jc w:val="center"/>
    </w:pPr>
    <w:rPr>
      <w:rFonts w:ascii="Helvetica" w:eastAsia="Times New Roman" w:hAnsi="Calibri" w:cs="Helvetica"/>
      <w:color w:val="00000A"/>
      <w:sz w:val="19"/>
      <w:szCs w:val="19"/>
      <w:lang w:eastAsia="en-US"/>
    </w:rPr>
  </w:style>
  <w:style w:type="paragraph" w:customStyle="1" w:styleId="BATitle">
    <w:name w:val="BA_Title"/>
    <w:rsid w:val="00B15CFF"/>
    <w:pPr>
      <w:autoSpaceDE w:val="0"/>
      <w:autoSpaceDN w:val="0"/>
      <w:adjustRightInd w:val="0"/>
      <w:spacing w:before="1380" w:after="0" w:line="250" w:lineRule="exact"/>
      <w:ind w:left="360" w:right="360"/>
      <w:jc w:val="center"/>
    </w:pPr>
    <w:rPr>
      <w:rFonts w:ascii="Helvetica" w:eastAsia="Times New Roman" w:hAnsi="Calibri" w:cs="Helvetica"/>
      <w:b/>
      <w:bCs/>
      <w:color w:val="00000A"/>
      <w:kern w:val="1"/>
      <w:sz w:val="23"/>
      <w:szCs w:val="23"/>
      <w:lang w:eastAsia="en-US"/>
    </w:rPr>
  </w:style>
  <w:style w:type="paragraph" w:customStyle="1" w:styleId="TAMainText">
    <w:name w:val="TA_Main_Text"/>
    <w:basedOn w:val="a"/>
    <w:link w:val="TAMainTextChar"/>
    <w:uiPriority w:val="99"/>
    <w:rsid w:val="00B15CFF"/>
    <w:pPr>
      <w:autoSpaceDE w:val="0"/>
      <w:autoSpaceDN w:val="0"/>
      <w:adjustRightInd w:val="0"/>
      <w:spacing w:after="0" w:line="220" w:lineRule="exact"/>
      <w:ind w:firstLine="187"/>
      <w:jc w:val="both"/>
    </w:pPr>
    <w:rPr>
      <w:rFonts w:ascii="Times" w:eastAsia="Times New Roman" w:hAnsi="Calibri" w:cs="Times"/>
      <w:color w:val="00000A"/>
      <w:sz w:val="18"/>
      <w:szCs w:val="18"/>
      <w:lang w:eastAsia="en-US"/>
    </w:rPr>
  </w:style>
  <w:style w:type="character" w:customStyle="1" w:styleId="TAMainTextChar">
    <w:name w:val="TA_Main_Text Char"/>
    <w:link w:val="TAMainText"/>
    <w:rsid w:val="00B2627B"/>
    <w:rPr>
      <w:rFonts w:ascii="Times" w:eastAsia="Times New Roman" w:hAnsi="Calibri" w:cs="Times"/>
      <w:color w:val="00000A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uiPriority w:val="99"/>
    <w:rsid w:val="00D263B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15CFF"/>
    <w:pPr>
      <w:spacing w:after="0" w:line="240" w:lineRule="auto"/>
    </w:pPr>
    <w:rPr>
      <w:rFonts w:ascii="Ami R" w:eastAsia="Ami R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5CFF"/>
    <w:rPr>
      <w:rFonts w:ascii="Ami R" w:eastAsia="Ami R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15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rameContents">
    <w:name w:val="Frame Contents"/>
    <w:basedOn w:val="a"/>
    <w:rsid w:val="00B15CFF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Calibri" w:cs="Helvetica"/>
      <w:color w:val="00000A"/>
      <w:lang w:eastAsia="en-US"/>
    </w:rPr>
  </w:style>
  <w:style w:type="paragraph" w:customStyle="1" w:styleId="Abstract">
    <w:name w:val="Abstract"/>
    <w:rsid w:val="00B15CFF"/>
    <w:pPr>
      <w:autoSpaceDE w:val="0"/>
      <w:autoSpaceDN w:val="0"/>
      <w:adjustRightInd w:val="0"/>
      <w:spacing w:line="240" w:lineRule="auto"/>
      <w:jc w:val="both"/>
    </w:pPr>
    <w:rPr>
      <w:rFonts w:ascii="Times New Roman" w:eastAsia="Times New Roman" w:hAnsi="Calibri" w:cs="Times New Roman"/>
      <w:b/>
      <w:bCs/>
      <w:color w:val="00000A"/>
      <w:kern w:val="1"/>
      <w:sz w:val="18"/>
      <w:szCs w:val="18"/>
      <w:lang w:eastAsia="en-US"/>
    </w:rPr>
  </w:style>
  <w:style w:type="paragraph" w:customStyle="1" w:styleId="BIEmailAddress">
    <w:name w:val="BI_Email_Address"/>
    <w:next w:val="a"/>
    <w:rsid w:val="00B15CFF"/>
    <w:pPr>
      <w:autoSpaceDE w:val="0"/>
      <w:autoSpaceDN w:val="0"/>
      <w:adjustRightInd w:val="0"/>
      <w:spacing w:after="180" w:line="280" w:lineRule="exact"/>
      <w:jc w:val="center"/>
    </w:pPr>
    <w:rPr>
      <w:rFonts w:ascii="Helvetica" w:eastAsia="Times New Roman" w:hAnsi="Calibri" w:cs="Helvetica"/>
      <w:color w:val="00000A"/>
      <w:kern w:val="1"/>
      <w:sz w:val="15"/>
      <w:szCs w:val="15"/>
      <w:lang w:eastAsia="en-US"/>
    </w:rPr>
  </w:style>
  <w:style w:type="paragraph" w:customStyle="1" w:styleId="BCAuthorAddress">
    <w:name w:val="BC_Author_Address"/>
    <w:basedOn w:val="a"/>
    <w:next w:val="a"/>
    <w:rsid w:val="00B15CFF"/>
    <w:pPr>
      <w:autoSpaceDE w:val="0"/>
      <w:autoSpaceDN w:val="0"/>
      <w:adjustRightInd w:val="0"/>
      <w:spacing w:before="80" w:after="0" w:line="200" w:lineRule="exact"/>
      <w:ind w:left="706" w:right="706"/>
      <w:jc w:val="center"/>
    </w:pPr>
    <w:rPr>
      <w:rFonts w:ascii="Times" w:eastAsia="Times New Roman" w:hAnsi="Calibri" w:cs="Times"/>
      <w:i/>
      <w:iCs/>
      <w:color w:val="00000A"/>
      <w:sz w:val="18"/>
      <w:szCs w:val="18"/>
      <w:lang w:eastAsia="en-US"/>
    </w:rPr>
  </w:style>
  <w:style w:type="paragraph" w:customStyle="1" w:styleId="BBAuthorName">
    <w:name w:val="BB_Author_Name"/>
    <w:basedOn w:val="a"/>
    <w:rsid w:val="00B15CFF"/>
    <w:pPr>
      <w:autoSpaceDE w:val="0"/>
      <w:autoSpaceDN w:val="0"/>
      <w:adjustRightInd w:val="0"/>
      <w:spacing w:before="80" w:after="0" w:line="210" w:lineRule="exact"/>
      <w:ind w:left="706" w:right="706"/>
      <w:jc w:val="center"/>
    </w:pPr>
    <w:rPr>
      <w:rFonts w:ascii="Helvetica" w:eastAsia="Times New Roman" w:hAnsi="Calibri" w:cs="Helvetica"/>
      <w:color w:val="00000A"/>
      <w:sz w:val="19"/>
      <w:szCs w:val="19"/>
      <w:lang w:eastAsia="en-US"/>
    </w:rPr>
  </w:style>
  <w:style w:type="paragraph" w:customStyle="1" w:styleId="BATitle">
    <w:name w:val="BA_Title"/>
    <w:rsid w:val="00B15CFF"/>
    <w:pPr>
      <w:autoSpaceDE w:val="0"/>
      <w:autoSpaceDN w:val="0"/>
      <w:adjustRightInd w:val="0"/>
      <w:spacing w:before="1380" w:after="0" w:line="250" w:lineRule="exact"/>
      <w:ind w:left="360" w:right="360"/>
      <w:jc w:val="center"/>
    </w:pPr>
    <w:rPr>
      <w:rFonts w:ascii="Helvetica" w:eastAsia="Times New Roman" w:hAnsi="Calibri" w:cs="Helvetica"/>
      <w:b/>
      <w:bCs/>
      <w:color w:val="00000A"/>
      <w:kern w:val="1"/>
      <w:sz w:val="23"/>
      <w:szCs w:val="23"/>
      <w:lang w:eastAsia="en-US"/>
    </w:rPr>
  </w:style>
  <w:style w:type="paragraph" w:customStyle="1" w:styleId="TAMainText">
    <w:name w:val="TA_Main_Text"/>
    <w:basedOn w:val="a"/>
    <w:link w:val="TAMainTextChar"/>
    <w:uiPriority w:val="99"/>
    <w:rsid w:val="00B15CFF"/>
    <w:pPr>
      <w:autoSpaceDE w:val="0"/>
      <w:autoSpaceDN w:val="0"/>
      <w:adjustRightInd w:val="0"/>
      <w:spacing w:after="0" w:line="220" w:lineRule="exact"/>
      <w:ind w:firstLine="187"/>
      <w:jc w:val="both"/>
    </w:pPr>
    <w:rPr>
      <w:rFonts w:ascii="Times" w:eastAsia="Times New Roman" w:hAnsi="Calibri" w:cs="Times"/>
      <w:color w:val="00000A"/>
      <w:sz w:val="18"/>
      <w:szCs w:val="18"/>
      <w:lang w:eastAsia="en-US"/>
    </w:rPr>
  </w:style>
  <w:style w:type="character" w:customStyle="1" w:styleId="TAMainTextChar">
    <w:name w:val="TA_Main_Text Char"/>
    <w:link w:val="TAMainText"/>
    <w:rsid w:val="00B2627B"/>
    <w:rPr>
      <w:rFonts w:ascii="Times" w:eastAsia="Times New Roman" w:hAnsi="Calibri" w:cs="Times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22</cp:revision>
  <dcterms:created xsi:type="dcterms:W3CDTF">2015-10-28T14:54:00Z</dcterms:created>
  <dcterms:modified xsi:type="dcterms:W3CDTF">2015-10-28T17:32:00Z</dcterms:modified>
</cp:coreProperties>
</file>