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10"/>
      </w:tblGrid>
      <w:tr w:rsidR="006643B7" w:rsidTr="001A1EB8">
        <w:trPr>
          <w:trHeight w:val="280"/>
        </w:trPr>
        <w:tc>
          <w:tcPr>
            <w:tcW w:w="9010" w:type="dxa"/>
          </w:tcPr>
          <w:p w:rsidR="006643B7" w:rsidRDefault="00F0516C" w:rsidP="001A0223">
            <w:pPr>
              <w:pStyle w:val="Titel"/>
            </w:pPr>
            <w:r>
              <w:t xml:space="preserve">Labo: </w:t>
            </w:r>
            <w:r w:rsidR="006F49F9">
              <w:t>fysische slinger</w:t>
            </w:r>
          </w:p>
        </w:tc>
      </w:tr>
      <w:tr w:rsidR="006643B7" w:rsidTr="001A1EB8">
        <w:trPr>
          <w:trHeight w:val="280"/>
        </w:trPr>
        <w:tc>
          <w:tcPr>
            <w:tcW w:w="9010" w:type="dxa"/>
            <w:tcMar>
              <w:bottom w:w="600" w:type="dxa"/>
            </w:tcMar>
          </w:tcPr>
          <w:p w:rsidR="006643B7" w:rsidRDefault="006F49F9" w:rsidP="006643B7">
            <w:pPr>
              <w:pStyle w:val="Ondertitel"/>
              <w:tabs>
                <w:tab w:val="clear" w:pos="284"/>
              </w:tabs>
              <w:ind w:left="0" w:firstLine="0"/>
            </w:pPr>
            <w:bookmarkStart w:id="0" w:name="b_project_number"/>
            <w:r>
              <w:t>Opstelling 5</w:t>
            </w:r>
            <w:r w:rsidR="00346B28">
              <w:t xml:space="preserve"> </w:t>
            </w:r>
            <w:r w:rsidR="00346B28">
              <w:br/>
              <w:t>Groep: vrijdag 10:30 – 12:30</w:t>
            </w:r>
            <w:r w:rsidR="0059144C">
              <w:t xml:space="preserve"> </w:t>
            </w:r>
            <w:bookmarkEnd w:id="0"/>
          </w:p>
          <w:p w:rsidR="003702A6" w:rsidRPr="003702A6" w:rsidRDefault="003702A6" w:rsidP="003702A6"/>
        </w:tc>
      </w:tr>
      <w:tr w:rsidR="006643B7" w:rsidTr="001A1EB8">
        <w:trPr>
          <w:trHeight w:val="280"/>
        </w:trPr>
        <w:tc>
          <w:tcPr>
            <w:tcW w:w="9010" w:type="dxa"/>
          </w:tcPr>
          <w:p w:rsidR="006F49F9" w:rsidRDefault="006F49F9" w:rsidP="00F71EFE">
            <w:pPr>
              <w:pStyle w:val="Supplementarytext"/>
            </w:pPr>
            <w:r w:rsidRPr="006F49F9">
              <w:t xml:space="preserve">Bert de </w:t>
            </w:r>
            <w:proofErr w:type="spellStart"/>
            <w:r w:rsidRPr="006F49F9">
              <w:t>Saffel</w:t>
            </w:r>
            <w:proofErr w:type="spellEnd"/>
            <w:r>
              <w:t xml:space="preserve"> </w:t>
            </w:r>
          </w:p>
          <w:p w:rsidR="006643B7" w:rsidRDefault="006F49F9" w:rsidP="00F71EFE">
            <w:pPr>
              <w:pStyle w:val="Supplementarytext"/>
            </w:pPr>
            <w:proofErr w:type="spellStart"/>
            <w:r>
              <w:t>Xandro</w:t>
            </w:r>
            <w:proofErr w:type="spellEnd"/>
            <w:r>
              <w:t xml:space="preserve"> Vermeulen</w:t>
            </w:r>
          </w:p>
          <w:p w:rsidR="006F49F9" w:rsidRPr="006F49F9" w:rsidRDefault="006F49F9" w:rsidP="006F49F9">
            <w:pPr>
              <w:rPr>
                <w:lang w:val="nl-NL"/>
              </w:rPr>
            </w:pPr>
          </w:p>
        </w:tc>
      </w:tr>
    </w:tbl>
    <w:p w:rsidR="00183880" w:rsidRDefault="00183880" w:rsidP="0078516D">
      <w:pPr>
        <w:spacing w:line="259" w:lineRule="auto"/>
        <w:rPr>
          <w:lang w:val="nl-NL"/>
        </w:rPr>
      </w:pPr>
    </w:p>
    <w:p w:rsidR="006F49F9" w:rsidRDefault="006F49F9" w:rsidP="0078516D"/>
    <w:p w:rsidR="006F49F9" w:rsidRDefault="006F49F9" w:rsidP="0078516D"/>
    <w:p w:rsidR="006F49F9" w:rsidRDefault="006F49F9" w:rsidP="0078516D"/>
    <w:p w:rsidR="003702A6" w:rsidRDefault="003702A6" w:rsidP="0078516D"/>
    <w:p w:rsidR="003702A6" w:rsidRDefault="003702A6" w:rsidP="0078516D"/>
    <w:tbl>
      <w:tblPr>
        <w:tblStyle w:val="Tabelraster"/>
        <w:tblpPr w:leftFromText="142" w:rightFromText="142" w:vertAnchor="text" w:horzAnchor="margin" w:tblpY="4607"/>
        <w:tblOverlap w:val="never"/>
        <w:tblW w:w="66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62"/>
      </w:tblGrid>
      <w:tr w:rsidR="003702A6" w:rsidTr="003702A6">
        <w:trPr>
          <w:trHeight w:hRule="exact" w:val="426"/>
        </w:trPr>
        <w:tc>
          <w:tcPr>
            <w:tcW w:w="6662" w:type="dxa"/>
          </w:tcPr>
          <w:p w:rsidR="003702A6" w:rsidRPr="003702A6" w:rsidRDefault="00383C71" w:rsidP="003702A6">
            <w:pPr>
              <w:rPr>
                <w:b/>
              </w:rPr>
            </w:pPr>
            <w:sdt>
              <w:sdtPr>
                <w:rPr>
                  <w:b/>
                </w:rPr>
                <w:alias w:val="Directie/faculteit"/>
                <w:tag w:val="Organisatienieveau 2"/>
                <w:id w:val="1356621050"/>
                <w:placeholder>
                  <w:docPart w:val="34B9F56759794FCDA42BED7E1EBEADFB"/>
                </w:placeholder>
                <w:comboBox>
                  <w:listItem w:displayText="Directie Onderwijsaangelegenheden" w:value="Directie Onderwijsaangelegenheden"/>
                  <w:listItem w:displayText="Directie Onderzoeksaangelegenheden" w:value="Directie Onderzoeksaangelegenheden"/>
                  <w:listItem w:displayText="Directie Bestuurszaken" w:value="Directie Bestuurszaken"/>
                  <w:listItem w:displayText="Directie Personeel en Organisatie" w:value="Directie Personeel en Organisatie"/>
                  <w:listItem w:displayText="Directie Financiën" w:value="Directie Financiën"/>
                  <w:listItem w:displayText="Directie Informatie- en Communicatietechnologie" w:value="Directie Informatie- en Communicatietechnologie"/>
                  <w:listItem w:displayText="Directie Gebouwen en Facilitair Beheer" w:value="Directie Gebouwen en Facilitair Beheer"/>
                  <w:listItem w:displayText="Directie Studentenvoorzieningen" w:value="Directie Studentenvoorzieningen"/>
                  <w:listItem w:displayText="Faculteit Letteren en Wijsbegeerte" w:value="Faculteit Letteren en Wijsbegeerte"/>
                  <w:listItem w:displayText="Faculteit Rechtsgeleerdheid" w:value="Faculteit Rechtsgeleerdheid"/>
                  <w:listItem w:displayText="Faculteit Wetenschappen " w:value="Faculteit Wetenschappen "/>
                  <w:listItem w:displayText="Faculteit Geneeskunde en Gezondheidswetenschappen" w:value="Faculteit Geneeskunde en Gezondheidswetenschappen"/>
                  <w:listItem w:displayText="Faculteit Ingenieurswetenschappen en Architectuur" w:value="Faculteit Ingenieurswetenschappen en Architectuur"/>
                  <w:listItem w:displayText="Faculteit Economie en Bedrijfskunde" w:value="Faculteit Economie en Bedrijfskunde"/>
                  <w:listItem w:displayText="Faculteit Diergeneeskunde " w:value="Faculteit Diergeneeskunde "/>
                  <w:listItem w:displayText="Faculteit Psychologie en Pedagogische Wetenschappen" w:value="Faculteit Psychologie en Pedagogische Wetenschappen"/>
                  <w:listItem w:displayText="Faculteit Bio-ingenieurswetenschappen" w:value="Faculteit Bio-ingenieurswetenschappen"/>
                  <w:listItem w:displayText="Faculteit Farmaceutische Wetenschappen" w:value="Faculteit Farmaceutische Wetenschappen"/>
                  <w:listItem w:displayText="Faculteit Politieke en Sociale Wetenschappen" w:value="Faculteit Politieke en Sociale Wetenschappen"/>
                </w:comboBox>
              </w:sdtPr>
              <w:sdtContent>
                <w:r w:rsidR="003702A6" w:rsidRPr="003702A6">
                  <w:rPr>
                    <w:b/>
                  </w:rPr>
                  <w:t>Faculteit Ingenieurswetenschappen en Architectuur</w:t>
                </w:r>
              </w:sdtContent>
            </w:sdt>
          </w:p>
        </w:tc>
      </w:tr>
      <w:tr w:rsidR="003702A6" w:rsidTr="003702A6">
        <w:trPr>
          <w:trHeight w:hRule="exact" w:val="60"/>
        </w:trPr>
        <w:tc>
          <w:tcPr>
            <w:tcW w:w="6662" w:type="dxa"/>
          </w:tcPr>
          <w:p w:rsidR="003702A6" w:rsidRPr="00930261" w:rsidRDefault="003702A6" w:rsidP="003702A6"/>
        </w:tc>
      </w:tr>
      <w:tr w:rsidR="003702A6" w:rsidTr="003702A6">
        <w:trPr>
          <w:trHeight w:hRule="exact" w:val="280"/>
        </w:trPr>
        <w:tc>
          <w:tcPr>
            <w:tcW w:w="6662" w:type="dxa"/>
            <w:tcMar>
              <w:bottom w:w="280" w:type="dxa"/>
            </w:tcMar>
          </w:tcPr>
          <w:p w:rsidR="003702A6" w:rsidRPr="003702A6" w:rsidRDefault="003702A6" w:rsidP="003702A6">
            <w:pPr>
              <w:rPr>
                <w:rFonts w:eastAsia="Arial" w:cs="Arial"/>
                <w:bCs/>
              </w:rPr>
            </w:pPr>
            <w:r w:rsidRPr="003702A6">
              <w:rPr>
                <w:rFonts w:eastAsia="Arial" w:cs="Arial"/>
                <w:bCs/>
                <w:snapToGrid w:val="0"/>
              </w:rPr>
              <w:t>Schakelprogramma in de industriële wetenschappen: informatica</w:t>
            </w:r>
          </w:p>
          <w:p w:rsidR="003702A6" w:rsidRDefault="003702A6" w:rsidP="003702A6"/>
        </w:tc>
      </w:tr>
    </w:tbl>
    <w:p w:rsidR="00DB3868" w:rsidRDefault="006F49F9" w:rsidP="0078516D">
      <w:r>
        <w:t xml:space="preserve"> </w:t>
      </w:r>
      <w:r w:rsidR="00183880">
        <w:br w:type="page"/>
      </w:r>
    </w:p>
    <w:sdt>
      <w:sdtPr>
        <w:rPr>
          <w:rFonts w:ascii="Arial" w:eastAsiaTheme="minorHAnsi" w:hAnsi="Arial" w:cstheme="minorBidi"/>
          <w:color w:val="auto"/>
          <w:sz w:val="20"/>
          <w:szCs w:val="22"/>
          <w:lang w:val="nl-NL"/>
        </w:rPr>
        <w:id w:val="1189335567"/>
        <w:docPartObj>
          <w:docPartGallery w:val="Table of Contents"/>
          <w:docPartUnique/>
        </w:docPartObj>
      </w:sdtPr>
      <w:sdtEndPr>
        <w:rPr>
          <w:b/>
          <w:bCs/>
        </w:rPr>
      </w:sdtEndPr>
      <w:sdtContent>
        <w:p w:rsidR="004C12A6" w:rsidRDefault="004C12A6">
          <w:pPr>
            <w:pStyle w:val="Kopvaninhoudsopgave"/>
          </w:pPr>
          <w:r>
            <w:rPr>
              <w:lang w:val="nl-NL"/>
            </w:rPr>
            <w:t>Inhoud</w:t>
          </w:r>
        </w:p>
        <w:p w:rsidR="00346B28" w:rsidRDefault="004C12A6">
          <w:pPr>
            <w:pStyle w:val="Inhopg1"/>
            <w:tabs>
              <w:tab w:val="left" w:pos="880"/>
            </w:tabs>
            <w:rPr>
              <w:rFonts w:asciiTheme="minorHAnsi" w:eastAsiaTheme="minorEastAsia" w:hAnsiTheme="minorHAnsi"/>
              <w:b w:val="0"/>
              <w:noProof/>
              <w:sz w:val="22"/>
              <w:lang w:val="en-US"/>
            </w:rPr>
          </w:pPr>
          <w:r>
            <w:fldChar w:fldCharType="begin"/>
          </w:r>
          <w:r>
            <w:instrText xml:space="preserve"> TOC \o "1-3" \h \z \u </w:instrText>
          </w:r>
          <w:r>
            <w:fldChar w:fldCharType="separate"/>
          </w:r>
          <w:hyperlink w:anchor="_Toc496788648" w:history="1">
            <w:r w:rsidR="00346B28" w:rsidRPr="00C56D10">
              <w:rPr>
                <w:rStyle w:val="Hyperlink"/>
                <w:noProof/>
              </w:rPr>
              <w:t>1</w:t>
            </w:r>
            <w:r w:rsidR="00346B28">
              <w:rPr>
                <w:rFonts w:asciiTheme="minorHAnsi" w:eastAsiaTheme="minorEastAsia" w:hAnsiTheme="minorHAnsi"/>
                <w:b w:val="0"/>
                <w:noProof/>
                <w:sz w:val="22"/>
                <w:lang w:val="en-US"/>
              </w:rPr>
              <w:tab/>
            </w:r>
            <w:r w:rsidR="00346B28" w:rsidRPr="00C56D10">
              <w:rPr>
                <w:rStyle w:val="Hyperlink"/>
                <w:noProof/>
              </w:rPr>
              <w:t>Inleiding</w:t>
            </w:r>
            <w:r w:rsidR="00346B28">
              <w:rPr>
                <w:noProof/>
                <w:webHidden/>
              </w:rPr>
              <w:tab/>
            </w:r>
            <w:r w:rsidR="00346B28">
              <w:rPr>
                <w:noProof/>
                <w:webHidden/>
              </w:rPr>
              <w:fldChar w:fldCharType="begin"/>
            </w:r>
            <w:r w:rsidR="00346B28">
              <w:rPr>
                <w:noProof/>
                <w:webHidden/>
              </w:rPr>
              <w:instrText xml:space="preserve"> PAGEREF _Toc496788648 \h </w:instrText>
            </w:r>
            <w:r w:rsidR="00346B28">
              <w:rPr>
                <w:noProof/>
                <w:webHidden/>
              </w:rPr>
            </w:r>
            <w:r w:rsidR="00346B28">
              <w:rPr>
                <w:noProof/>
                <w:webHidden/>
              </w:rPr>
              <w:fldChar w:fldCharType="separate"/>
            </w:r>
            <w:r w:rsidR="00346B28">
              <w:rPr>
                <w:noProof/>
                <w:webHidden/>
              </w:rPr>
              <w:t>3</w:t>
            </w:r>
            <w:r w:rsidR="00346B28">
              <w:rPr>
                <w:noProof/>
                <w:webHidden/>
              </w:rPr>
              <w:fldChar w:fldCharType="end"/>
            </w:r>
          </w:hyperlink>
        </w:p>
        <w:p w:rsidR="00346B28" w:rsidRDefault="00346B28">
          <w:pPr>
            <w:pStyle w:val="Inhopg1"/>
            <w:tabs>
              <w:tab w:val="left" w:pos="880"/>
            </w:tabs>
            <w:rPr>
              <w:rFonts w:asciiTheme="minorHAnsi" w:eastAsiaTheme="minorEastAsia" w:hAnsiTheme="minorHAnsi"/>
              <w:b w:val="0"/>
              <w:noProof/>
              <w:sz w:val="22"/>
              <w:lang w:val="en-US"/>
            </w:rPr>
          </w:pPr>
          <w:hyperlink w:anchor="_Toc496788649" w:history="1">
            <w:r w:rsidRPr="00C56D10">
              <w:rPr>
                <w:rStyle w:val="Hyperlink"/>
                <w:noProof/>
              </w:rPr>
              <w:t>2</w:t>
            </w:r>
            <w:r>
              <w:rPr>
                <w:rFonts w:asciiTheme="minorHAnsi" w:eastAsiaTheme="minorEastAsia" w:hAnsiTheme="minorHAnsi"/>
                <w:b w:val="0"/>
                <w:noProof/>
                <w:sz w:val="22"/>
                <w:lang w:val="en-US"/>
              </w:rPr>
              <w:tab/>
            </w:r>
            <w:r w:rsidRPr="00C56D10">
              <w:rPr>
                <w:rStyle w:val="Hyperlink"/>
                <w:noProof/>
              </w:rPr>
              <w:t>Meetopstelling</w:t>
            </w:r>
            <w:r>
              <w:rPr>
                <w:noProof/>
                <w:webHidden/>
              </w:rPr>
              <w:tab/>
            </w:r>
            <w:r>
              <w:rPr>
                <w:noProof/>
                <w:webHidden/>
              </w:rPr>
              <w:fldChar w:fldCharType="begin"/>
            </w:r>
            <w:r>
              <w:rPr>
                <w:noProof/>
                <w:webHidden/>
              </w:rPr>
              <w:instrText xml:space="preserve"> PAGEREF _Toc496788649 \h </w:instrText>
            </w:r>
            <w:r>
              <w:rPr>
                <w:noProof/>
                <w:webHidden/>
              </w:rPr>
            </w:r>
            <w:r>
              <w:rPr>
                <w:noProof/>
                <w:webHidden/>
              </w:rPr>
              <w:fldChar w:fldCharType="separate"/>
            </w:r>
            <w:r>
              <w:rPr>
                <w:noProof/>
                <w:webHidden/>
              </w:rPr>
              <w:t>3</w:t>
            </w:r>
            <w:r>
              <w:rPr>
                <w:noProof/>
                <w:webHidden/>
              </w:rPr>
              <w:fldChar w:fldCharType="end"/>
            </w:r>
          </w:hyperlink>
        </w:p>
        <w:p w:rsidR="00346B28" w:rsidRDefault="00346B28">
          <w:pPr>
            <w:pStyle w:val="Inhopg1"/>
            <w:tabs>
              <w:tab w:val="left" w:pos="880"/>
            </w:tabs>
            <w:rPr>
              <w:rFonts w:asciiTheme="minorHAnsi" w:eastAsiaTheme="minorEastAsia" w:hAnsiTheme="minorHAnsi"/>
              <w:b w:val="0"/>
              <w:noProof/>
              <w:sz w:val="22"/>
              <w:lang w:val="en-US"/>
            </w:rPr>
          </w:pPr>
          <w:hyperlink w:anchor="_Toc496788650" w:history="1">
            <w:r w:rsidRPr="00C56D10">
              <w:rPr>
                <w:rStyle w:val="Hyperlink"/>
                <w:noProof/>
              </w:rPr>
              <w:t>3</w:t>
            </w:r>
            <w:r>
              <w:rPr>
                <w:rFonts w:asciiTheme="minorHAnsi" w:eastAsiaTheme="minorEastAsia" w:hAnsiTheme="minorHAnsi"/>
                <w:b w:val="0"/>
                <w:noProof/>
                <w:sz w:val="22"/>
                <w:lang w:val="en-US"/>
              </w:rPr>
              <w:tab/>
            </w:r>
            <w:r w:rsidRPr="00C56D10">
              <w:rPr>
                <w:rStyle w:val="Hyperlink"/>
                <w:noProof/>
              </w:rPr>
              <w:t>Bepaling van het massamiddelpunt van de slinger</w:t>
            </w:r>
            <w:r>
              <w:rPr>
                <w:noProof/>
                <w:webHidden/>
              </w:rPr>
              <w:tab/>
            </w:r>
            <w:r>
              <w:rPr>
                <w:noProof/>
                <w:webHidden/>
              </w:rPr>
              <w:fldChar w:fldCharType="begin"/>
            </w:r>
            <w:r>
              <w:rPr>
                <w:noProof/>
                <w:webHidden/>
              </w:rPr>
              <w:instrText xml:space="preserve"> PAGEREF _Toc496788650 \h </w:instrText>
            </w:r>
            <w:r>
              <w:rPr>
                <w:noProof/>
                <w:webHidden/>
              </w:rPr>
            </w:r>
            <w:r>
              <w:rPr>
                <w:noProof/>
                <w:webHidden/>
              </w:rPr>
              <w:fldChar w:fldCharType="separate"/>
            </w:r>
            <w:r>
              <w:rPr>
                <w:noProof/>
                <w:webHidden/>
              </w:rPr>
              <w:t>4</w:t>
            </w:r>
            <w:r>
              <w:rPr>
                <w:noProof/>
                <w:webHidden/>
              </w:rPr>
              <w:fldChar w:fldCharType="end"/>
            </w:r>
          </w:hyperlink>
        </w:p>
        <w:p w:rsidR="00346B28" w:rsidRDefault="00346B28">
          <w:pPr>
            <w:pStyle w:val="Inhopg2"/>
            <w:tabs>
              <w:tab w:val="left" w:pos="880"/>
            </w:tabs>
            <w:rPr>
              <w:rFonts w:asciiTheme="minorHAnsi" w:eastAsiaTheme="minorEastAsia" w:hAnsiTheme="minorHAnsi"/>
              <w:noProof/>
              <w:sz w:val="22"/>
              <w:lang w:val="en-US"/>
            </w:rPr>
          </w:pPr>
          <w:hyperlink w:anchor="_Toc496788651" w:history="1">
            <w:r w:rsidRPr="00C56D10">
              <w:rPr>
                <w:rStyle w:val="Hyperlink"/>
                <w:noProof/>
              </w:rPr>
              <w:t>3.1</w:t>
            </w:r>
            <w:r>
              <w:rPr>
                <w:rFonts w:asciiTheme="minorHAnsi" w:eastAsiaTheme="minorEastAsia" w:hAnsiTheme="minorHAnsi"/>
                <w:noProof/>
                <w:sz w:val="22"/>
                <w:lang w:val="en-US"/>
              </w:rPr>
              <w:tab/>
            </w:r>
            <w:r w:rsidRPr="00C56D10">
              <w:rPr>
                <w:rStyle w:val="Hyperlink"/>
                <w:noProof/>
              </w:rPr>
              <w:t>Theoretische bepaling van het massamiddelpunt</w:t>
            </w:r>
            <w:r>
              <w:rPr>
                <w:noProof/>
                <w:webHidden/>
              </w:rPr>
              <w:tab/>
            </w:r>
            <w:r>
              <w:rPr>
                <w:noProof/>
                <w:webHidden/>
              </w:rPr>
              <w:fldChar w:fldCharType="begin"/>
            </w:r>
            <w:r>
              <w:rPr>
                <w:noProof/>
                <w:webHidden/>
              </w:rPr>
              <w:instrText xml:space="preserve"> PAGEREF _Toc496788651 \h </w:instrText>
            </w:r>
            <w:r>
              <w:rPr>
                <w:noProof/>
                <w:webHidden/>
              </w:rPr>
            </w:r>
            <w:r>
              <w:rPr>
                <w:noProof/>
                <w:webHidden/>
              </w:rPr>
              <w:fldChar w:fldCharType="separate"/>
            </w:r>
            <w:r>
              <w:rPr>
                <w:noProof/>
                <w:webHidden/>
              </w:rPr>
              <w:t>4</w:t>
            </w:r>
            <w:r>
              <w:rPr>
                <w:noProof/>
                <w:webHidden/>
              </w:rPr>
              <w:fldChar w:fldCharType="end"/>
            </w:r>
          </w:hyperlink>
        </w:p>
        <w:p w:rsidR="00346B28" w:rsidRDefault="00346B28">
          <w:pPr>
            <w:pStyle w:val="Inhopg2"/>
            <w:tabs>
              <w:tab w:val="left" w:pos="880"/>
            </w:tabs>
            <w:rPr>
              <w:rFonts w:asciiTheme="minorHAnsi" w:eastAsiaTheme="minorEastAsia" w:hAnsiTheme="minorHAnsi"/>
              <w:noProof/>
              <w:sz w:val="22"/>
              <w:lang w:val="en-US"/>
            </w:rPr>
          </w:pPr>
          <w:hyperlink w:anchor="_Toc496788652" w:history="1">
            <w:r w:rsidRPr="00C56D10">
              <w:rPr>
                <w:rStyle w:val="Hyperlink"/>
                <w:noProof/>
              </w:rPr>
              <w:t>3.2</w:t>
            </w:r>
            <w:r>
              <w:rPr>
                <w:rFonts w:asciiTheme="minorHAnsi" w:eastAsiaTheme="minorEastAsia" w:hAnsiTheme="minorHAnsi"/>
                <w:noProof/>
                <w:sz w:val="22"/>
                <w:lang w:val="en-US"/>
              </w:rPr>
              <w:tab/>
            </w:r>
            <w:r w:rsidRPr="00C56D10">
              <w:rPr>
                <w:rStyle w:val="Hyperlink"/>
                <w:noProof/>
              </w:rPr>
              <w:t>Experimentele bepaling van het massamiddelpunt</w:t>
            </w:r>
            <w:r>
              <w:rPr>
                <w:noProof/>
                <w:webHidden/>
              </w:rPr>
              <w:tab/>
            </w:r>
            <w:r>
              <w:rPr>
                <w:noProof/>
                <w:webHidden/>
              </w:rPr>
              <w:fldChar w:fldCharType="begin"/>
            </w:r>
            <w:r>
              <w:rPr>
                <w:noProof/>
                <w:webHidden/>
              </w:rPr>
              <w:instrText xml:space="preserve"> PAGEREF _Toc496788652 \h </w:instrText>
            </w:r>
            <w:r>
              <w:rPr>
                <w:noProof/>
                <w:webHidden/>
              </w:rPr>
            </w:r>
            <w:r>
              <w:rPr>
                <w:noProof/>
                <w:webHidden/>
              </w:rPr>
              <w:fldChar w:fldCharType="separate"/>
            </w:r>
            <w:r>
              <w:rPr>
                <w:noProof/>
                <w:webHidden/>
              </w:rPr>
              <w:t>5</w:t>
            </w:r>
            <w:r>
              <w:rPr>
                <w:noProof/>
                <w:webHidden/>
              </w:rPr>
              <w:fldChar w:fldCharType="end"/>
            </w:r>
          </w:hyperlink>
        </w:p>
        <w:p w:rsidR="00346B28" w:rsidRDefault="00346B28">
          <w:pPr>
            <w:pStyle w:val="Inhopg1"/>
            <w:tabs>
              <w:tab w:val="left" w:pos="880"/>
            </w:tabs>
            <w:rPr>
              <w:rFonts w:asciiTheme="minorHAnsi" w:eastAsiaTheme="minorEastAsia" w:hAnsiTheme="minorHAnsi"/>
              <w:b w:val="0"/>
              <w:noProof/>
              <w:sz w:val="22"/>
              <w:lang w:val="en-US"/>
            </w:rPr>
          </w:pPr>
          <w:hyperlink w:anchor="_Toc496788653" w:history="1">
            <w:r w:rsidRPr="00C56D10">
              <w:rPr>
                <w:rStyle w:val="Hyperlink"/>
                <w:noProof/>
              </w:rPr>
              <w:t>4</w:t>
            </w:r>
            <w:r>
              <w:rPr>
                <w:rFonts w:asciiTheme="minorHAnsi" w:eastAsiaTheme="minorEastAsia" w:hAnsiTheme="minorHAnsi"/>
                <w:b w:val="0"/>
                <w:noProof/>
                <w:sz w:val="22"/>
                <w:lang w:val="en-US"/>
              </w:rPr>
              <w:tab/>
            </w:r>
            <w:r w:rsidRPr="00C56D10">
              <w:rPr>
                <w:rStyle w:val="Hyperlink"/>
                <w:noProof/>
              </w:rPr>
              <w:t>Bepaling van het traagheidsmoment van de slinger</w:t>
            </w:r>
            <w:r>
              <w:rPr>
                <w:noProof/>
                <w:webHidden/>
              </w:rPr>
              <w:tab/>
            </w:r>
            <w:r>
              <w:rPr>
                <w:noProof/>
                <w:webHidden/>
              </w:rPr>
              <w:fldChar w:fldCharType="begin"/>
            </w:r>
            <w:r>
              <w:rPr>
                <w:noProof/>
                <w:webHidden/>
              </w:rPr>
              <w:instrText xml:space="preserve"> PAGEREF _Toc496788653 \h </w:instrText>
            </w:r>
            <w:r>
              <w:rPr>
                <w:noProof/>
                <w:webHidden/>
              </w:rPr>
            </w:r>
            <w:r>
              <w:rPr>
                <w:noProof/>
                <w:webHidden/>
              </w:rPr>
              <w:fldChar w:fldCharType="separate"/>
            </w:r>
            <w:r>
              <w:rPr>
                <w:noProof/>
                <w:webHidden/>
              </w:rPr>
              <w:t>5</w:t>
            </w:r>
            <w:r>
              <w:rPr>
                <w:noProof/>
                <w:webHidden/>
              </w:rPr>
              <w:fldChar w:fldCharType="end"/>
            </w:r>
          </w:hyperlink>
        </w:p>
        <w:p w:rsidR="00346B28" w:rsidRDefault="00346B28">
          <w:pPr>
            <w:pStyle w:val="Inhopg1"/>
            <w:tabs>
              <w:tab w:val="left" w:pos="880"/>
            </w:tabs>
            <w:rPr>
              <w:rFonts w:asciiTheme="minorHAnsi" w:eastAsiaTheme="minorEastAsia" w:hAnsiTheme="minorHAnsi"/>
              <w:b w:val="0"/>
              <w:noProof/>
              <w:sz w:val="22"/>
              <w:lang w:val="en-US"/>
            </w:rPr>
          </w:pPr>
          <w:hyperlink w:anchor="_Toc496788654" w:history="1">
            <w:r w:rsidRPr="00C56D10">
              <w:rPr>
                <w:rStyle w:val="Hyperlink"/>
                <w:noProof/>
              </w:rPr>
              <w:t>5</w:t>
            </w:r>
            <w:r>
              <w:rPr>
                <w:rFonts w:asciiTheme="minorHAnsi" w:eastAsiaTheme="minorEastAsia" w:hAnsiTheme="minorHAnsi"/>
                <w:b w:val="0"/>
                <w:noProof/>
                <w:sz w:val="22"/>
                <w:lang w:val="en-US"/>
              </w:rPr>
              <w:tab/>
            </w:r>
            <w:r w:rsidRPr="00C56D10">
              <w:rPr>
                <w:rStyle w:val="Hyperlink"/>
                <w:noProof/>
              </w:rPr>
              <w:t>Bepaling van de periode van de slinger</w:t>
            </w:r>
            <w:r>
              <w:rPr>
                <w:noProof/>
                <w:webHidden/>
              </w:rPr>
              <w:tab/>
            </w:r>
            <w:r>
              <w:rPr>
                <w:noProof/>
                <w:webHidden/>
              </w:rPr>
              <w:fldChar w:fldCharType="begin"/>
            </w:r>
            <w:r>
              <w:rPr>
                <w:noProof/>
                <w:webHidden/>
              </w:rPr>
              <w:instrText xml:space="preserve"> PAGEREF _Toc496788654 \h </w:instrText>
            </w:r>
            <w:r>
              <w:rPr>
                <w:noProof/>
                <w:webHidden/>
              </w:rPr>
            </w:r>
            <w:r>
              <w:rPr>
                <w:noProof/>
                <w:webHidden/>
              </w:rPr>
              <w:fldChar w:fldCharType="separate"/>
            </w:r>
            <w:r>
              <w:rPr>
                <w:noProof/>
                <w:webHidden/>
              </w:rPr>
              <w:t>5</w:t>
            </w:r>
            <w:r>
              <w:rPr>
                <w:noProof/>
                <w:webHidden/>
              </w:rPr>
              <w:fldChar w:fldCharType="end"/>
            </w:r>
          </w:hyperlink>
        </w:p>
        <w:p w:rsidR="00346B28" w:rsidRDefault="00346B28">
          <w:pPr>
            <w:pStyle w:val="Inhopg2"/>
            <w:tabs>
              <w:tab w:val="left" w:pos="880"/>
            </w:tabs>
            <w:rPr>
              <w:rFonts w:asciiTheme="minorHAnsi" w:eastAsiaTheme="minorEastAsia" w:hAnsiTheme="minorHAnsi"/>
              <w:noProof/>
              <w:sz w:val="22"/>
              <w:lang w:val="en-US"/>
            </w:rPr>
          </w:pPr>
          <w:hyperlink w:anchor="_Toc496788655" w:history="1">
            <w:r w:rsidRPr="00C56D10">
              <w:rPr>
                <w:rStyle w:val="Hyperlink"/>
                <w:noProof/>
              </w:rPr>
              <w:t>5.1</w:t>
            </w:r>
            <w:r>
              <w:rPr>
                <w:rFonts w:asciiTheme="minorHAnsi" w:eastAsiaTheme="minorEastAsia" w:hAnsiTheme="minorHAnsi"/>
                <w:noProof/>
                <w:sz w:val="22"/>
                <w:lang w:val="en-US"/>
              </w:rPr>
              <w:tab/>
            </w:r>
            <w:r w:rsidRPr="00C56D10">
              <w:rPr>
                <w:rStyle w:val="Hyperlink"/>
                <w:noProof/>
              </w:rPr>
              <w:t>Theoretische bepaling van de periode</w:t>
            </w:r>
            <w:r>
              <w:rPr>
                <w:noProof/>
                <w:webHidden/>
              </w:rPr>
              <w:tab/>
            </w:r>
            <w:r>
              <w:rPr>
                <w:noProof/>
                <w:webHidden/>
              </w:rPr>
              <w:fldChar w:fldCharType="begin"/>
            </w:r>
            <w:r>
              <w:rPr>
                <w:noProof/>
                <w:webHidden/>
              </w:rPr>
              <w:instrText xml:space="preserve"> PAGEREF _Toc496788655 \h </w:instrText>
            </w:r>
            <w:r>
              <w:rPr>
                <w:noProof/>
                <w:webHidden/>
              </w:rPr>
            </w:r>
            <w:r>
              <w:rPr>
                <w:noProof/>
                <w:webHidden/>
              </w:rPr>
              <w:fldChar w:fldCharType="separate"/>
            </w:r>
            <w:r>
              <w:rPr>
                <w:noProof/>
                <w:webHidden/>
              </w:rPr>
              <w:t>5</w:t>
            </w:r>
            <w:r>
              <w:rPr>
                <w:noProof/>
                <w:webHidden/>
              </w:rPr>
              <w:fldChar w:fldCharType="end"/>
            </w:r>
          </w:hyperlink>
        </w:p>
        <w:p w:rsidR="00346B28" w:rsidRDefault="00346B28">
          <w:pPr>
            <w:pStyle w:val="Inhopg2"/>
            <w:tabs>
              <w:tab w:val="left" w:pos="880"/>
            </w:tabs>
            <w:rPr>
              <w:rFonts w:asciiTheme="minorHAnsi" w:eastAsiaTheme="minorEastAsia" w:hAnsiTheme="minorHAnsi"/>
              <w:noProof/>
              <w:sz w:val="22"/>
              <w:lang w:val="en-US"/>
            </w:rPr>
          </w:pPr>
          <w:hyperlink w:anchor="_Toc496788656" w:history="1">
            <w:r w:rsidRPr="00C56D10">
              <w:rPr>
                <w:rStyle w:val="Hyperlink"/>
                <w:noProof/>
              </w:rPr>
              <w:t>5.2</w:t>
            </w:r>
            <w:r>
              <w:rPr>
                <w:rFonts w:asciiTheme="minorHAnsi" w:eastAsiaTheme="minorEastAsia" w:hAnsiTheme="minorHAnsi"/>
                <w:noProof/>
                <w:sz w:val="22"/>
                <w:lang w:val="en-US"/>
              </w:rPr>
              <w:tab/>
            </w:r>
            <w:r w:rsidRPr="00C56D10">
              <w:rPr>
                <w:rStyle w:val="Hyperlink"/>
                <w:noProof/>
              </w:rPr>
              <w:t>Theoretische bepaling van de periode zonder puntmassa’s</w:t>
            </w:r>
            <w:r>
              <w:rPr>
                <w:noProof/>
                <w:webHidden/>
              </w:rPr>
              <w:tab/>
            </w:r>
            <w:r>
              <w:rPr>
                <w:noProof/>
                <w:webHidden/>
              </w:rPr>
              <w:fldChar w:fldCharType="begin"/>
            </w:r>
            <w:r>
              <w:rPr>
                <w:noProof/>
                <w:webHidden/>
              </w:rPr>
              <w:instrText xml:space="preserve"> PAGEREF _Toc496788656 \h </w:instrText>
            </w:r>
            <w:r>
              <w:rPr>
                <w:noProof/>
                <w:webHidden/>
              </w:rPr>
            </w:r>
            <w:r>
              <w:rPr>
                <w:noProof/>
                <w:webHidden/>
              </w:rPr>
              <w:fldChar w:fldCharType="separate"/>
            </w:r>
            <w:r>
              <w:rPr>
                <w:noProof/>
                <w:webHidden/>
              </w:rPr>
              <w:t>6</w:t>
            </w:r>
            <w:r>
              <w:rPr>
                <w:noProof/>
                <w:webHidden/>
              </w:rPr>
              <w:fldChar w:fldCharType="end"/>
            </w:r>
          </w:hyperlink>
        </w:p>
        <w:p w:rsidR="00346B28" w:rsidRDefault="00346B28">
          <w:pPr>
            <w:pStyle w:val="Inhopg2"/>
            <w:tabs>
              <w:tab w:val="left" w:pos="880"/>
            </w:tabs>
            <w:rPr>
              <w:rFonts w:asciiTheme="minorHAnsi" w:eastAsiaTheme="minorEastAsia" w:hAnsiTheme="minorHAnsi"/>
              <w:noProof/>
              <w:sz w:val="22"/>
              <w:lang w:val="en-US"/>
            </w:rPr>
          </w:pPr>
          <w:hyperlink w:anchor="_Toc496788657" w:history="1">
            <w:r w:rsidRPr="00C56D10">
              <w:rPr>
                <w:rStyle w:val="Hyperlink"/>
                <w:noProof/>
              </w:rPr>
              <w:t>5.3</w:t>
            </w:r>
            <w:r>
              <w:rPr>
                <w:rFonts w:asciiTheme="minorHAnsi" w:eastAsiaTheme="minorEastAsia" w:hAnsiTheme="minorHAnsi"/>
                <w:noProof/>
                <w:sz w:val="22"/>
                <w:lang w:val="en-US"/>
              </w:rPr>
              <w:tab/>
            </w:r>
            <w:r w:rsidRPr="00C56D10">
              <w:rPr>
                <w:rStyle w:val="Hyperlink"/>
                <w:noProof/>
              </w:rPr>
              <w:t>Experimentele bepaling van de periode</w:t>
            </w:r>
            <w:r>
              <w:rPr>
                <w:noProof/>
                <w:webHidden/>
              </w:rPr>
              <w:tab/>
            </w:r>
            <w:r>
              <w:rPr>
                <w:noProof/>
                <w:webHidden/>
              </w:rPr>
              <w:fldChar w:fldCharType="begin"/>
            </w:r>
            <w:r>
              <w:rPr>
                <w:noProof/>
                <w:webHidden/>
              </w:rPr>
              <w:instrText xml:space="preserve"> PAGEREF _Toc496788657 \h </w:instrText>
            </w:r>
            <w:r>
              <w:rPr>
                <w:noProof/>
                <w:webHidden/>
              </w:rPr>
            </w:r>
            <w:r>
              <w:rPr>
                <w:noProof/>
                <w:webHidden/>
              </w:rPr>
              <w:fldChar w:fldCharType="separate"/>
            </w:r>
            <w:r>
              <w:rPr>
                <w:noProof/>
                <w:webHidden/>
              </w:rPr>
              <w:t>7</w:t>
            </w:r>
            <w:r>
              <w:rPr>
                <w:noProof/>
                <w:webHidden/>
              </w:rPr>
              <w:fldChar w:fldCharType="end"/>
            </w:r>
          </w:hyperlink>
        </w:p>
        <w:p w:rsidR="00346B28" w:rsidRDefault="00346B28">
          <w:pPr>
            <w:pStyle w:val="Inhopg1"/>
            <w:tabs>
              <w:tab w:val="left" w:pos="880"/>
            </w:tabs>
            <w:rPr>
              <w:rFonts w:asciiTheme="minorHAnsi" w:eastAsiaTheme="minorEastAsia" w:hAnsiTheme="minorHAnsi"/>
              <w:b w:val="0"/>
              <w:noProof/>
              <w:sz w:val="22"/>
              <w:lang w:val="en-US"/>
            </w:rPr>
          </w:pPr>
          <w:hyperlink w:anchor="_Toc496788658" w:history="1">
            <w:r w:rsidRPr="00C56D10">
              <w:rPr>
                <w:rStyle w:val="Hyperlink"/>
                <w:noProof/>
              </w:rPr>
              <w:t>6</w:t>
            </w:r>
            <w:r>
              <w:rPr>
                <w:rFonts w:asciiTheme="minorHAnsi" w:eastAsiaTheme="minorEastAsia" w:hAnsiTheme="minorHAnsi"/>
                <w:b w:val="0"/>
                <w:noProof/>
                <w:sz w:val="22"/>
                <w:lang w:val="en-US"/>
              </w:rPr>
              <w:tab/>
            </w:r>
            <w:r w:rsidRPr="00C56D10">
              <w:rPr>
                <w:rStyle w:val="Hyperlink"/>
                <w:noProof/>
              </w:rPr>
              <w:t>Conclusie</w:t>
            </w:r>
            <w:r>
              <w:rPr>
                <w:noProof/>
                <w:webHidden/>
              </w:rPr>
              <w:tab/>
            </w:r>
            <w:r>
              <w:rPr>
                <w:noProof/>
                <w:webHidden/>
              </w:rPr>
              <w:fldChar w:fldCharType="begin"/>
            </w:r>
            <w:r>
              <w:rPr>
                <w:noProof/>
                <w:webHidden/>
              </w:rPr>
              <w:instrText xml:space="preserve"> PAGEREF _Toc496788658 \h </w:instrText>
            </w:r>
            <w:r>
              <w:rPr>
                <w:noProof/>
                <w:webHidden/>
              </w:rPr>
            </w:r>
            <w:r>
              <w:rPr>
                <w:noProof/>
                <w:webHidden/>
              </w:rPr>
              <w:fldChar w:fldCharType="separate"/>
            </w:r>
            <w:r>
              <w:rPr>
                <w:noProof/>
                <w:webHidden/>
              </w:rPr>
              <w:t>7</w:t>
            </w:r>
            <w:r>
              <w:rPr>
                <w:noProof/>
                <w:webHidden/>
              </w:rPr>
              <w:fldChar w:fldCharType="end"/>
            </w:r>
          </w:hyperlink>
        </w:p>
        <w:p w:rsidR="00346B28" w:rsidRDefault="00346B28">
          <w:pPr>
            <w:pStyle w:val="Inhopg1"/>
            <w:tabs>
              <w:tab w:val="left" w:pos="880"/>
            </w:tabs>
            <w:rPr>
              <w:rFonts w:asciiTheme="minorHAnsi" w:eastAsiaTheme="minorEastAsia" w:hAnsiTheme="minorHAnsi"/>
              <w:b w:val="0"/>
              <w:noProof/>
              <w:sz w:val="22"/>
              <w:lang w:val="en-US"/>
            </w:rPr>
          </w:pPr>
          <w:hyperlink w:anchor="_Toc496788659" w:history="1">
            <w:r w:rsidRPr="00C56D10">
              <w:rPr>
                <w:rStyle w:val="Hyperlink"/>
                <w:noProof/>
              </w:rPr>
              <w:t>7</w:t>
            </w:r>
            <w:r>
              <w:rPr>
                <w:rFonts w:asciiTheme="minorHAnsi" w:eastAsiaTheme="minorEastAsia" w:hAnsiTheme="minorHAnsi"/>
                <w:b w:val="0"/>
                <w:noProof/>
                <w:sz w:val="22"/>
                <w:lang w:val="en-US"/>
              </w:rPr>
              <w:tab/>
            </w:r>
            <w:r w:rsidRPr="00C56D10">
              <w:rPr>
                <w:rStyle w:val="Hyperlink"/>
                <w:noProof/>
              </w:rPr>
              <w:t>Bijlage</w:t>
            </w:r>
            <w:r>
              <w:rPr>
                <w:noProof/>
                <w:webHidden/>
              </w:rPr>
              <w:tab/>
            </w:r>
            <w:r>
              <w:rPr>
                <w:noProof/>
                <w:webHidden/>
              </w:rPr>
              <w:fldChar w:fldCharType="begin"/>
            </w:r>
            <w:r>
              <w:rPr>
                <w:noProof/>
                <w:webHidden/>
              </w:rPr>
              <w:instrText xml:space="preserve"> PAGEREF _Toc496788659 \h </w:instrText>
            </w:r>
            <w:r>
              <w:rPr>
                <w:noProof/>
                <w:webHidden/>
              </w:rPr>
            </w:r>
            <w:r>
              <w:rPr>
                <w:noProof/>
                <w:webHidden/>
              </w:rPr>
              <w:fldChar w:fldCharType="separate"/>
            </w:r>
            <w:r>
              <w:rPr>
                <w:noProof/>
                <w:webHidden/>
              </w:rPr>
              <w:t>8</w:t>
            </w:r>
            <w:r>
              <w:rPr>
                <w:noProof/>
                <w:webHidden/>
              </w:rPr>
              <w:fldChar w:fldCharType="end"/>
            </w:r>
          </w:hyperlink>
        </w:p>
        <w:p w:rsidR="004C12A6" w:rsidRDefault="004C12A6">
          <w:pPr>
            <w:rPr>
              <w:b/>
              <w:bCs/>
              <w:lang w:val="nl-NL"/>
            </w:rPr>
          </w:pPr>
          <w:r>
            <w:rPr>
              <w:b/>
              <w:bCs/>
              <w:lang w:val="nl-NL"/>
            </w:rPr>
            <w:fldChar w:fldCharType="end"/>
          </w:r>
        </w:p>
      </w:sdtContent>
    </w:sdt>
    <w:p w:rsidR="004C12A6" w:rsidRDefault="004C12A6">
      <w:pPr>
        <w:rPr>
          <w:b/>
          <w:bCs/>
          <w:lang w:val="nl-NL"/>
        </w:rPr>
      </w:pPr>
    </w:p>
    <w:p w:rsidR="004C12A6" w:rsidRDefault="004C12A6">
      <w:pPr>
        <w:rPr>
          <w:b/>
          <w:bCs/>
          <w:lang w:val="nl-NL"/>
        </w:rPr>
      </w:pPr>
    </w:p>
    <w:p w:rsidR="004C12A6" w:rsidRDefault="004C12A6">
      <w:pPr>
        <w:rPr>
          <w:b/>
          <w:bCs/>
          <w:lang w:val="nl-NL"/>
        </w:rPr>
      </w:pPr>
    </w:p>
    <w:p w:rsidR="004C12A6" w:rsidRDefault="004C12A6">
      <w:pPr>
        <w:rPr>
          <w:b/>
          <w:bCs/>
          <w:lang w:val="nl-NL"/>
        </w:rPr>
      </w:pPr>
    </w:p>
    <w:p w:rsidR="004C12A6" w:rsidRDefault="004C12A6">
      <w:pPr>
        <w:rPr>
          <w:b/>
          <w:bCs/>
          <w:lang w:val="nl-NL"/>
        </w:rPr>
      </w:pPr>
    </w:p>
    <w:p w:rsidR="004C12A6" w:rsidRDefault="004C12A6">
      <w:pPr>
        <w:rPr>
          <w:b/>
          <w:bCs/>
          <w:lang w:val="nl-NL"/>
        </w:rPr>
      </w:pPr>
    </w:p>
    <w:p w:rsidR="004C12A6" w:rsidRDefault="004C12A6">
      <w:pPr>
        <w:rPr>
          <w:b/>
          <w:bCs/>
          <w:lang w:val="nl-NL"/>
        </w:rPr>
      </w:pPr>
    </w:p>
    <w:p w:rsidR="004C12A6" w:rsidRDefault="004C12A6">
      <w:pPr>
        <w:rPr>
          <w:b/>
          <w:bCs/>
          <w:lang w:val="nl-NL"/>
        </w:rPr>
      </w:pPr>
    </w:p>
    <w:p w:rsidR="004C12A6" w:rsidRDefault="004C12A6">
      <w:pPr>
        <w:rPr>
          <w:b/>
          <w:bCs/>
          <w:lang w:val="nl-NL"/>
        </w:rPr>
      </w:pPr>
    </w:p>
    <w:p w:rsidR="004C12A6" w:rsidRDefault="004C12A6">
      <w:pPr>
        <w:rPr>
          <w:b/>
          <w:bCs/>
          <w:lang w:val="nl-NL"/>
        </w:rPr>
      </w:pPr>
    </w:p>
    <w:p w:rsidR="004C12A6" w:rsidRDefault="004C12A6">
      <w:pPr>
        <w:rPr>
          <w:b/>
          <w:bCs/>
          <w:lang w:val="nl-NL"/>
        </w:rPr>
      </w:pPr>
    </w:p>
    <w:p w:rsidR="004C12A6" w:rsidRDefault="004C12A6">
      <w:pPr>
        <w:rPr>
          <w:b/>
          <w:bCs/>
          <w:lang w:val="nl-NL"/>
        </w:rPr>
      </w:pPr>
    </w:p>
    <w:p w:rsidR="004C12A6" w:rsidRDefault="004C12A6">
      <w:pPr>
        <w:rPr>
          <w:b/>
          <w:bCs/>
          <w:lang w:val="nl-NL"/>
        </w:rPr>
      </w:pPr>
    </w:p>
    <w:p w:rsidR="004C12A6" w:rsidRDefault="004C12A6">
      <w:pPr>
        <w:rPr>
          <w:b/>
          <w:bCs/>
          <w:lang w:val="nl-NL"/>
        </w:rPr>
      </w:pPr>
    </w:p>
    <w:p w:rsidR="004C12A6" w:rsidRDefault="004C12A6">
      <w:pPr>
        <w:rPr>
          <w:b/>
          <w:bCs/>
          <w:lang w:val="nl-NL"/>
        </w:rPr>
      </w:pPr>
    </w:p>
    <w:p w:rsidR="004C12A6" w:rsidRDefault="004C12A6">
      <w:pPr>
        <w:rPr>
          <w:b/>
          <w:bCs/>
          <w:lang w:val="nl-NL"/>
        </w:rPr>
      </w:pPr>
    </w:p>
    <w:p w:rsidR="004C12A6" w:rsidRDefault="004C12A6">
      <w:pPr>
        <w:rPr>
          <w:b/>
          <w:bCs/>
          <w:lang w:val="nl-NL"/>
        </w:rPr>
      </w:pPr>
    </w:p>
    <w:p w:rsidR="004C12A6" w:rsidRDefault="004C12A6">
      <w:pPr>
        <w:rPr>
          <w:b/>
          <w:bCs/>
          <w:lang w:val="nl-NL"/>
        </w:rPr>
      </w:pPr>
    </w:p>
    <w:p w:rsidR="004C12A6" w:rsidRDefault="004C12A6">
      <w:pPr>
        <w:rPr>
          <w:b/>
          <w:bCs/>
          <w:lang w:val="nl-NL"/>
        </w:rPr>
      </w:pPr>
    </w:p>
    <w:p w:rsidR="004C12A6" w:rsidRDefault="004C12A6">
      <w:pPr>
        <w:rPr>
          <w:b/>
          <w:bCs/>
          <w:lang w:val="nl-NL"/>
        </w:rPr>
      </w:pPr>
    </w:p>
    <w:p w:rsidR="004C12A6" w:rsidRDefault="004C12A6">
      <w:pPr>
        <w:rPr>
          <w:b/>
          <w:bCs/>
          <w:lang w:val="nl-NL"/>
        </w:rPr>
      </w:pPr>
    </w:p>
    <w:p w:rsidR="004C12A6" w:rsidRDefault="004C12A6"/>
    <w:p w:rsidR="003702A6" w:rsidRDefault="003702A6" w:rsidP="004C12A6">
      <w:pPr>
        <w:pStyle w:val="Kop1"/>
      </w:pPr>
      <w:bookmarkStart w:id="1" w:name="_Toc496788648"/>
      <w:r>
        <w:lastRenderedPageBreak/>
        <w:t>Inleiding</w:t>
      </w:r>
      <w:bookmarkEnd w:id="1"/>
    </w:p>
    <w:p w:rsidR="003702A6" w:rsidRDefault="003702A6" w:rsidP="003702A6">
      <w:r>
        <w:t xml:space="preserve">Bij dit labo wordt er onderzocht wat de periode is van een slinger samengesteld uit meerdere massa’s. Dit wordt experimenteel bepaald door middel van een slinger in een hoek kleiner dan 15° te laten slingeren en de periode vervolgens te berekenen. De uitkomst zal worden vergeleken met een berekende theoretische waarde. </w:t>
      </w:r>
      <w:r w:rsidR="00346B28">
        <w:t>Om</w:t>
      </w:r>
      <w:r>
        <w:t xml:space="preserve"> de periode theoretisch te bepalen moet ook het massamiddelpunt en het traagheidsmoment van de slinger berekend worden. </w:t>
      </w:r>
    </w:p>
    <w:p w:rsidR="003702A6" w:rsidRDefault="003702A6" w:rsidP="003702A6">
      <w:pPr>
        <w:pStyle w:val="Kop1"/>
      </w:pPr>
      <w:bookmarkStart w:id="2" w:name="_Toc496788649"/>
      <w:r>
        <w:t>Meetopstelling</w:t>
      </w:r>
      <w:bookmarkEnd w:id="2"/>
    </w:p>
    <w:p w:rsidR="00C17957" w:rsidRDefault="003702A6" w:rsidP="003702A6">
      <w:r>
        <w:t>De slinger wordt opgehangen aan een haak. De slinger bestaat uit een langwerpige rechthoekige dunne plaat waarop twee massa’s vastgemaakt zijn. De eerste massa is een massieve cilinder, de tweede massa is balkvormig. Omdat de slinger wordt losgelaten uit een hoek kleiner dan 15° moet er geen rekening gehouden worden me</w:t>
      </w:r>
      <w:r w:rsidR="00C85EA0">
        <w:t xml:space="preserve">t de oorspronkelijke amplitude. </w:t>
      </w:r>
      <w:r w:rsidR="00C17957">
        <w:t>De gebruikte s</w:t>
      </w:r>
      <w:r w:rsidR="00B2219A">
        <w:t>linger</w:t>
      </w:r>
      <w:r w:rsidR="00987DEE">
        <w:t xml:space="preserve"> wordt </w:t>
      </w:r>
      <w:r w:rsidR="00C17957">
        <w:t xml:space="preserve">in </w:t>
      </w:r>
      <w:r w:rsidR="00537379">
        <w:rPr>
          <w:color w:val="FF0000"/>
        </w:rPr>
        <w:fldChar w:fldCharType="begin"/>
      </w:r>
      <w:r w:rsidR="00537379">
        <w:instrText xml:space="preserve"> REF _Ref496640365 \h </w:instrText>
      </w:r>
      <w:r w:rsidR="00537379">
        <w:rPr>
          <w:color w:val="FF0000"/>
        </w:rPr>
      </w:r>
      <w:r w:rsidR="00537379">
        <w:rPr>
          <w:color w:val="FF0000"/>
        </w:rPr>
        <w:fldChar w:fldCharType="separate"/>
      </w:r>
      <w:r w:rsidR="00537379">
        <w:t xml:space="preserve">Figuur </w:t>
      </w:r>
      <w:r w:rsidR="00537379">
        <w:rPr>
          <w:noProof/>
        </w:rPr>
        <w:t>1</w:t>
      </w:r>
      <w:r w:rsidR="00537379">
        <w:rPr>
          <w:color w:val="FF0000"/>
        </w:rPr>
        <w:fldChar w:fldCharType="end"/>
      </w:r>
      <w:r w:rsidR="00537379">
        <w:rPr>
          <w:color w:val="FF0000"/>
        </w:rPr>
        <w:t xml:space="preserve"> </w:t>
      </w:r>
      <w:r w:rsidR="00C17957">
        <w:t xml:space="preserve">geschetst. </w:t>
      </w:r>
    </w:p>
    <w:p w:rsidR="00C17957" w:rsidRDefault="00C17957" w:rsidP="003702A6"/>
    <w:p w:rsidR="00537379" w:rsidRDefault="00346B28" w:rsidP="008C44BF">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70.5pt">
            <v:imagedata r:id="rId8" o:title="Untitled-1"/>
          </v:shape>
        </w:pict>
      </w:r>
    </w:p>
    <w:p w:rsidR="00C17957" w:rsidRDefault="00537379" w:rsidP="005210E9">
      <w:pPr>
        <w:pStyle w:val="Bijschrift"/>
        <w:jc w:val="center"/>
      </w:pPr>
      <w:r>
        <w:t>Figuur 1: Opstelling van de slinger.</w:t>
      </w:r>
    </w:p>
    <w:p w:rsidR="00140211" w:rsidRDefault="00140211">
      <w:pPr>
        <w:spacing w:after="160" w:line="2" w:lineRule="auto"/>
      </w:pPr>
      <w:r>
        <w:br w:type="page"/>
      </w:r>
    </w:p>
    <w:p w:rsidR="00140211" w:rsidRDefault="00140211" w:rsidP="003702A6"/>
    <w:p w:rsidR="003702A6" w:rsidRDefault="003702A6" w:rsidP="003702A6">
      <w:pPr>
        <w:pStyle w:val="Kop1"/>
      </w:pPr>
      <w:bookmarkStart w:id="3" w:name="_Toc496788650"/>
      <w:r>
        <w:t xml:space="preserve">Bepaling </w:t>
      </w:r>
      <w:r w:rsidRPr="00091AF1">
        <w:rPr>
          <w:color w:val="1E64C8" w:themeColor="accent1"/>
        </w:rPr>
        <w:t xml:space="preserve">van </w:t>
      </w:r>
      <w:r>
        <w:t>het massamiddelpunt van de slinger</w:t>
      </w:r>
      <w:bookmarkEnd w:id="3"/>
    </w:p>
    <w:p w:rsidR="00875410" w:rsidRDefault="00875410" w:rsidP="00875410">
      <w:pPr>
        <w:pStyle w:val="Kop2"/>
      </w:pPr>
      <w:bookmarkStart w:id="4" w:name="_Toc496788651"/>
      <w:r>
        <w:t>Theoretische bepaling van het massamiddelpunt</w:t>
      </w:r>
      <w:bookmarkEnd w:id="4"/>
    </w:p>
    <w:p w:rsidR="00F02F2B" w:rsidRDefault="00B859F8" w:rsidP="00B859F8">
      <w:r>
        <w:t xml:space="preserve">Bij het bepalen van het massamiddelpunt van de slinger wordt er als oorsprong het ophangstuk van de </w:t>
      </w:r>
      <w:r w:rsidR="00006326">
        <w:t>staaf</w:t>
      </w:r>
      <w:r>
        <w:t xml:space="preserve"> gekozen aangezien de </w:t>
      </w:r>
      <w:r w:rsidR="00006326">
        <w:t>staaf</w:t>
      </w:r>
      <w:r>
        <w:t xml:space="preserve"> vanaf dat punt zal opgehangen worden. </w:t>
      </w:r>
      <w:r w:rsidR="00006326">
        <w:t xml:space="preserve"> Voor zowel de cilindervormige als balkvorm</w:t>
      </w:r>
      <w:r w:rsidR="00346B28">
        <w:t>ige massa en de staaf zelf moet:</w:t>
      </w:r>
    </w:p>
    <w:p w:rsidR="00006326" w:rsidRDefault="00006326" w:rsidP="00006326">
      <w:pPr>
        <w:pStyle w:val="Lijstalinea"/>
        <w:numPr>
          <w:ilvl w:val="0"/>
          <w:numId w:val="44"/>
        </w:numPr>
      </w:pPr>
      <w:r>
        <w:t>de massa van elk voorwerp bepaald worden.</w:t>
      </w:r>
    </w:p>
    <w:p w:rsidR="00006326" w:rsidRDefault="00006326" w:rsidP="00006326">
      <w:pPr>
        <w:pStyle w:val="Lijstalinea"/>
        <w:numPr>
          <w:ilvl w:val="0"/>
          <w:numId w:val="44"/>
        </w:numPr>
      </w:pPr>
      <w:r>
        <w:t>de afstand van het ophangpunt tot aan het middelpunt van elk voorwerp gemeten worden.</w:t>
      </w:r>
    </w:p>
    <w:p w:rsidR="00F02F2B" w:rsidRPr="00B859F8" w:rsidRDefault="00CF52C4" w:rsidP="00B859F8">
      <w:r>
        <w:t xml:space="preserve">Deze metingen worden weergegeven in </w:t>
      </w:r>
      <w:r>
        <w:fldChar w:fldCharType="begin"/>
      </w:r>
      <w:r>
        <w:instrText xml:space="preserve"> REF _Ref496721273 \h </w:instrText>
      </w:r>
      <w:r>
        <w:fldChar w:fldCharType="separate"/>
      </w:r>
      <w:r>
        <w:t xml:space="preserve">Tabel </w:t>
      </w:r>
      <w:r>
        <w:rPr>
          <w:noProof/>
        </w:rPr>
        <w:t>1</w:t>
      </w:r>
      <w:r>
        <w:t>: Metingen per staafonderdeel</w:t>
      </w:r>
      <w:r>
        <w:fldChar w:fldCharType="end"/>
      </w:r>
      <w:r>
        <w:t>.</w:t>
      </w:r>
    </w:p>
    <w:p w:rsidR="003702A6" w:rsidRDefault="003702A6" w:rsidP="003702A6"/>
    <w:p w:rsidR="003702A6" w:rsidRDefault="003702A6" w:rsidP="003702A6"/>
    <w:p w:rsidR="00CF52C4" w:rsidRDefault="00CF52C4" w:rsidP="00CF52C4">
      <w:pPr>
        <w:pStyle w:val="Bijschrift"/>
        <w:keepNext/>
        <w:jc w:val="center"/>
      </w:pPr>
      <w:bookmarkStart w:id="5" w:name="_Ref496721273"/>
      <w:r>
        <w:t xml:space="preserve">Tabel </w:t>
      </w:r>
      <w:r>
        <w:fldChar w:fldCharType="begin"/>
      </w:r>
      <w:r>
        <w:instrText xml:space="preserve"> SEQ Tabel \* ARABIC </w:instrText>
      </w:r>
      <w:r>
        <w:fldChar w:fldCharType="separate"/>
      </w:r>
      <w:r w:rsidR="00DE54EF">
        <w:rPr>
          <w:noProof/>
        </w:rPr>
        <w:t>1</w:t>
      </w:r>
      <w:r>
        <w:fldChar w:fldCharType="end"/>
      </w:r>
      <w:r>
        <w:t>: Metingen per staafonderdeel</w:t>
      </w:r>
      <w:bookmarkEnd w:id="5"/>
    </w:p>
    <w:tbl>
      <w:tblPr>
        <w:tblStyle w:val="Tabelraster"/>
        <w:tblW w:w="0" w:type="auto"/>
        <w:tblLook w:val="04A0" w:firstRow="1" w:lastRow="0" w:firstColumn="1" w:lastColumn="0" w:noHBand="0" w:noVBand="1"/>
      </w:tblPr>
      <w:tblGrid>
        <w:gridCol w:w="3009"/>
        <w:gridCol w:w="2985"/>
        <w:gridCol w:w="3016"/>
      </w:tblGrid>
      <w:tr w:rsidR="003702A6" w:rsidTr="00006326">
        <w:tc>
          <w:tcPr>
            <w:tcW w:w="3009" w:type="dxa"/>
          </w:tcPr>
          <w:p w:rsidR="003702A6" w:rsidRDefault="003702A6" w:rsidP="003702A6"/>
        </w:tc>
        <w:tc>
          <w:tcPr>
            <w:tcW w:w="2985" w:type="dxa"/>
          </w:tcPr>
          <w:p w:rsidR="003702A6" w:rsidRDefault="00F02F2B" w:rsidP="003702A6">
            <w:pPr>
              <w:jc w:val="center"/>
            </w:pPr>
            <w:r>
              <w:t>massa (</w:t>
            </w:r>
            <w:r w:rsidR="003702A6">
              <w:t>m</w:t>
            </w:r>
            <w:r>
              <w:t>) van het object</w:t>
            </w:r>
          </w:p>
          <w:p w:rsidR="003702A6" w:rsidRDefault="003702A6" w:rsidP="003702A6">
            <w:pPr>
              <w:jc w:val="center"/>
            </w:pPr>
            <w:r>
              <w:t>(±</w:t>
            </w:r>
            <w:r w:rsidR="00383C71">
              <w:t xml:space="preserve"> </w:t>
            </w:r>
            <w:r>
              <w:t>0.01 kg)</w:t>
            </w:r>
          </w:p>
        </w:tc>
        <w:tc>
          <w:tcPr>
            <w:tcW w:w="3016" w:type="dxa"/>
          </w:tcPr>
          <w:p w:rsidR="003702A6" w:rsidRDefault="00F02F2B" w:rsidP="00F02F2B">
            <w:pPr>
              <w:jc w:val="center"/>
            </w:pPr>
            <w:r>
              <w:t>Afstand (x) van ophangpunt tot massamiddelpunt voorwerp</w:t>
            </w:r>
          </w:p>
          <w:p w:rsidR="003702A6" w:rsidRDefault="003702A6" w:rsidP="00F02F2B">
            <w:pPr>
              <w:jc w:val="center"/>
            </w:pPr>
            <w:r>
              <w:t>(±</w:t>
            </w:r>
            <w:r w:rsidR="00383C71">
              <w:t xml:space="preserve"> </w:t>
            </w:r>
            <w:r>
              <w:t>0.1 cm)</w:t>
            </w:r>
          </w:p>
        </w:tc>
      </w:tr>
      <w:tr w:rsidR="003702A6" w:rsidTr="00006326">
        <w:tc>
          <w:tcPr>
            <w:tcW w:w="3009" w:type="dxa"/>
          </w:tcPr>
          <w:p w:rsidR="003702A6" w:rsidRDefault="003702A6" w:rsidP="003702A6">
            <w:r>
              <w:t>Cilindervormige massa</w:t>
            </w:r>
            <w:r w:rsidR="00B859F8">
              <w:t xml:space="preserve"> </w:t>
            </w:r>
          </w:p>
        </w:tc>
        <w:tc>
          <w:tcPr>
            <w:tcW w:w="2985" w:type="dxa"/>
          </w:tcPr>
          <w:p w:rsidR="003702A6" w:rsidRDefault="003702A6" w:rsidP="009C0908">
            <w:pPr>
              <w:jc w:val="center"/>
            </w:pPr>
            <w:r>
              <w:t>1.73</w:t>
            </w:r>
          </w:p>
        </w:tc>
        <w:tc>
          <w:tcPr>
            <w:tcW w:w="3016" w:type="dxa"/>
          </w:tcPr>
          <w:p w:rsidR="003702A6" w:rsidRDefault="009C0908" w:rsidP="009C0908">
            <w:pPr>
              <w:jc w:val="center"/>
            </w:pPr>
            <w:r>
              <w:t xml:space="preserve">  </w:t>
            </w:r>
            <w:r w:rsidR="003702A6">
              <w:t>32.0</w:t>
            </w:r>
          </w:p>
        </w:tc>
      </w:tr>
      <w:tr w:rsidR="003702A6" w:rsidTr="00006326">
        <w:tc>
          <w:tcPr>
            <w:tcW w:w="3009" w:type="dxa"/>
          </w:tcPr>
          <w:p w:rsidR="003702A6" w:rsidRDefault="003702A6" w:rsidP="003702A6">
            <w:r>
              <w:t>Balkvormige massa</w:t>
            </w:r>
            <w:r w:rsidR="00B859F8">
              <w:t xml:space="preserve"> </w:t>
            </w:r>
          </w:p>
        </w:tc>
        <w:tc>
          <w:tcPr>
            <w:tcW w:w="2985" w:type="dxa"/>
          </w:tcPr>
          <w:p w:rsidR="003702A6" w:rsidRDefault="003702A6" w:rsidP="009C0908">
            <w:pPr>
              <w:jc w:val="center"/>
            </w:pPr>
            <w:r>
              <w:t>1.04</w:t>
            </w:r>
          </w:p>
        </w:tc>
        <w:tc>
          <w:tcPr>
            <w:tcW w:w="3016" w:type="dxa"/>
          </w:tcPr>
          <w:p w:rsidR="003702A6" w:rsidRDefault="009C0908" w:rsidP="009C0908">
            <w:pPr>
              <w:jc w:val="center"/>
            </w:pPr>
            <w:r>
              <w:t xml:space="preserve">  </w:t>
            </w:r>
            <w:r w:rsidR="003702A6">
              <w:t>84.5</w:t>
            </w:r>
          </w:p>
        </w:tc>
      </w:tr>
      <w:tr w:rsidR="003702A6" w:rsidTr="00006326">
        <w:tc>
          <w:tcPr>
            <w:tcW w:w="3009" w:type="dxa"/>
          </w:tcPr>
          <w:p w:rsidR="003702A6" w:rsidRDefault="003702A6" w:rsidP="003702A6">
            <w:r>
              <w:t>Staaf</w:t>
            </w:r>
            <w:r w:rsidR="00B859F8">
              <w:t xml:space="preserve"> </w:t>
            </w:r>
          </w:p>
        </w:tc>
        <w:tc>
          <w:tcPr>
            <w:tcW w:w="2985" w:type="dxa"/>
          </w:tcPr>
          <w:p w:rsidR="003702A6" w:rsidRDefault="003702A6" w:rsidP="009C0908">
            <w:pPr>
              <w:jc w:val="center"/>
            </w:pPr>
            <w:r>
              <w:t>0.79</w:t>
            </w:r>
          </w:p>
        </w:tc>
        <w:tc>
          <w:tcPr>
            <w:tcW w:w="3016" w:type="dxa"/>
          </w:tcPr>
          <w:p w:rsidR="003702A6" w:rsidRDefault="00794674" w:rsidP="009C0908">
            <w:pPr>
              <w:jc w:val="center"/>
            </w:pPr>
            <w:r>
              <w:t>50.4</w:t>
            </w:r>
          </w:p>
        </w:tc>
      </w:tr>
    </w:tbl>
    <w:p w:rsidR="00794674" w:rsidRPr="001C2D82" w:rsidRDefault="00794674" w:rsidP="00794674">
      <w:pPr>
        <w:rPr>
          <w:b/>
          <w:color w:val="000000" w:themeColor="text1"/>
          <w:u w:val="single"/>
        </w:rPr>
      </w:pPr>
      <w:r>
        <w:t xml:space="preserve">De cilindervormige massa zal vanaf nu aangeduid worden met het </w:t>
      </w:r>
      <w:proofErr w:type="spellStart"/>
      <w:r>
        <w:t>subscript</w:t>
      </w:r>
      <w:proofErr w:type="spellEnd"/>
      <w:r>
        <w:t xml:space="preserve"> </w:t>
      </w:r>
      <w:r w:rsidRPr="00091AF1">
        <w:rPr>
          <w:color w:val="1E64C8" w:themeColor="accent1"/>
        </w:rPr>
        <w:t>c</w:t>
      </w:r>
      <w:r>
        <w:rPr>
          <w:color w:val="000000" w:themeColor="text1"/>
        </w:rPr>
        <w:t xml:space="preserve">, de balkvormige massa met </w:t>
      </w:r>
      <w:proofErr w:type="spellStart"/>
      <w:r>
        <w:rPr>
          <w:color w:val="000000" w:themeColor="text1"/>
        </w:rPr>
        <w:t>subscript</w:t>
      </w:r>
      <w:proofErr w:type="spellEnd"/>
      <w:r>
        <w:rPr>
          <w:color w:val="000000" w:themeColor="text1"/>
        </w:rPr>
        <w:t xml:space="preserve"> </w:t>
      </w:r>
      <w:r>
        <w:rPr>
          <w:color w:val="1E64C8" w:themeColor="accent1"/>
        </w:rPr>
        <w:t>b</w:t>
      </w:r>
      <w:r>
        <w:rPr>
          <w:color w:val="000000" w:themeColor="text1"/>
        </w:rPr>
        <w:t xml:space="preserve"> en de staaf met </w:t>
      </w:r>
      <w:proofErr w:type="spellStart"/>
      <w:r w:rsidR="00E23134">
        <w:rPr>
          <w:color w:val="000000" w:themeColor="text1"/>
        </w:rPr>
        <w:t>subscri</w:t>
      </w:r>
      <w:r w:rsidR="00F73DDE">
        <w:rPr>
          <w:color w:val="000000" w:themeColor="text1"/>
        </w:rPr>
        <w:t>pt</w:t>
      </w:r>
      <w:proofErr w:type="spellEnd"/>
      <w:r w:rsidR="00F73DDE">
        <w:rPr>
          <w:color w:val="000000" w:themeColor="text1"/>
        </w:rPr>
        <w:t xml:space="preserve"> </w:t>
      </w:r>
      <w:r>
        <w:rPr>
          <w:color w:val="1E64C8" w:themeColor="accent1"/>
        </w:rPr>
        <w:t>s</w:t>
      </w:r>
      <w:r>
        <w:rPr>
          <w:color w:val="000000" w:themeColor="text1"/>
        </w:rPr>
        <w:t>.</w:t>
      </w:r>
    </w:p>
    <w:p w:rsidR="00794674" w:rsidRDefault="00794674" w:rsidP="003702A6"/>
    <w:p w:rsidR="00794674" w:rsidRDefault="00794674" w:rsidP="003702A6">
      <w:r>
        <w:t xml:space="preserve">Aangezien de staaf het voorwerp is dat zal opgehangen worden, wordt </w:t>
      </w:r>
      <w:proofErr w:type="spellStart"/>
      <w:r>
        <w:t>x</w:t>
      </w:r>
      <w:r>
        <w:rPr>
          <w:vertAlign w:val="subscript"/>
        </w:rPr>
        <w:t>s</w:t>
      </w:r>
      <w:proofErr w:type="spellEnd"/>
      <w:r>
        <w:t xml:space="preserve"> </w:t>
      </w:r>
      <w:r w:rsidR="002337C4">
        <w:t xml:space="preserve">(= afstand van het ophangpunt tot het massamiddelpunt van de staaf) </w:t>
      </w:r>
      <w:r w:rsidR="00346B28">
        <w:t>als volgt berekend</w:t>
      </w:r>
      <w:r>
        <w:t>:</w:t>
      </w:r>
    </w:p>
    <w:p w:rsidR="00794674" w:rsidRDefault="00794674" w:rsidP="003702A6">
      <w:pPr>
        <w:rPr>
          <w:rFonts w:eastAsiaTheme="minorEastAsia"/>
        </w:rPr>
      </w:pPr>
      <w:r>
        <w:t xml:space="preserve"> </w:t>
      </w:r>
      <m:oMath>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106.5 cm</m:t>
            </m:r>
          </m:num>
          <m:den>
            <m:r>
              <w:rPr>
                <w:rFonts w:ascii="Cambria Math" w:hAnsi="Cambria Math"/>
              </w:rPr>
              <m:t>2</m:t>
            </m:r>
          </m:den>
        </m:f>
        <m:r>
          <w:rPr>
            <w:rFonts w:ascii="Cambria Math" w:hAnsi="Cambria Math"/>
          </w:rPr>
          <m:t xml:space="preserve">-2.9 cm=50.35 ±0.11 cm </m:t>
        </m:r>
      </m:oMath>
    </w:p>
    <w:p w:rsidR="00794674" w:rsidRPr="00794674" w:rsidRDefault="00794674" w:rsidP="003702A6">
      <w:r>
        <w:rPr>
          <w:rFonts w:eastAsiaTheme="minorEastAsia"/>
        </w:rPr>
        <w:t xml:space="preserve">Hierbij is </w:t>
      </w:r>
      <w:proofErr w:type="spellStart"/>
      <w:r>
        <w:rPr>
          <w:rFonts w:eastAsiaTheme="minorEastAsia"/>
        </w:rPr>
        <w:t>l</w:t>
      </w:r>
      <w:r>
        <w:rPr>
          <w:rFonts w:eastAsiaTheme="minorEastAsia"/>
          <w:vertAlign w:val="subscript"/>
        </w:rPr>
        <w:t>s</w:t>
      </w:r>
      <w:proofErr w:type="spellEnd"/>
      <w:r>
        <w:rPr>
          <w:rFonts w:eastAsiaTheme="minorEastAsia"/>
        </w:rPr>
        <w:t xml:space="preserve"> de totale lengte van de staaf en l</w:t>
      </w:r>
      <w:r>
        <w:rPr>
          <w:rFonts w:eastAsiaTheme="minorEastAsia"/>
          <w:vertAlign w:val="subscript"/>
        </w:rPr>
        <w:t xml:space="preserve">0 </w:t>
      </w:r>
      <w:r>
        <w:t xml:space="preserve">de lengte vanaf het begin van </w:t>
      </w:r>
      <w:r w:rsidR="008825AD">
        <w:t xml:space="preserve">de staaf tot aan het ophangpunt. De foutberekening van deze bewerking is terug te vinden </w:t>
      </w:r>
      <w:r w:rsidR="008F2D19">
        <w:t xml:space="preserve">in </w:t>
      </w:r>
      <w:r w:rsidR="008F2D19">
        <w:fldChar w:fldCharType="begin"/>
      </w:r>
      <w:r w:rsidR="008F2D19">
        <w:instrText xml:space="preserve"> REF _Ref496641747 \h </w:instrText>
      </w:r>
      <w:r w:rsidR="008F2D19">
        <w:fldChar w:fldCharType="separate"/>
      </w:r>
      <w:r w:rsidR="008F2D19">
        <w:t xml:space="preserve">Bijlage </w:t>
      </w:r>
      <w:r w:rsidR="008F2D19">
        <w:rPr>
          <w:noProof/>
        </w:rPr>
        <w:t>1</w:t>
      </w:r>
      <w:r w:rsidR="008F2D19">
        <w:fldChar w:fldCharType="end"/>
      </w:r>
      <w:r w:rsidR="008F2D19">
        <w:t>.</w:t>
      </w:r>
    </w:p>
    <w:p w:rsidR="00091AF1" w:rsidRDefault="00794674" w:rsidP="003702A6">
      <w:r>
        <w:t xml:space="preserve"> </w:t>
      </w:r>
      <w:bookmarkStart w:id="6" w:name="_GoBack"/>
      <w:bookmarkEnd w:id="6"/>
    </w:p>
    <w:p w:rsidR="00875410" w:rsidRPr="00FB31FB" w:rsidRDefault="00346B28" w:rsidP="00346B28">
      <w:r>
        <w:t>Aangezien deze 3 voorwerpen met elkaar verbonden zijn is het interessant om het massamiddelpunt van de hele slinger te berekenen.</w:t>
      </w:r>
      <w:r w:rsidR="002337C4">
        <w:t xml:space="preserve"> </w:t>
      </w:r>
      <w:r w:rsidR="00FB31FB">
        <w:t>Met de volgende formule kan het massamiddelpunt van meerd</w:t>
      </w:r>
      <w:r w:rsidR="001618DE">
        <w:t xml:space="preserve">ere discrete voorwerpen </w:t>
      </w:r>
      <w:r>
        <w:t>berekend</w:t>
      </w:r>
      <w:r w:rsidR="00FB31FB">
        <w:t xml:space="preserve"> worden. </w:t>
      </w:r>
      <w:r w:rsidR="008D56DC">
        <w:rPr>
          <w:rFonts w:cs="Arial"/>
          <w:szCs w:val="24"/>
        </w:rPr>
        <w:br/>
      </w:r>
    </w:p>
    <w:p w:rsidR="00FB31FB" w:rsidRPr="00CA0BDF" w:rsidRDefault="003702A6" w:rsidP="003702A6">
      <w:pPr>
        <w:rPr>
          <w:rFonts w:eastAsiaTheme="minorEastAsia" w:cs="Arial"/>
          <w:i/>
          <w:szCs w:val="24"/>
        </w:rPr>
      </w:pPr>
      <w:r w:rsidRPr="00CA0BDF">
        <w:rPr>
          <w:rFonts w:cs="Arial"/>
          <w:i/>
          <w:szCs w:val="24"/>
        </w:rPr>
        <w:t xml:space="preserve"> </w:t>
      </w:r>
      <m:oMath>
        <m:r>
          <w:rPr>
            <w:rFonts w:ascii="Cambria Math" w:hAnsi="Cambria Math" w:cs="Arial"/>
            <w:szCs w:val="24"/>
          </w:rPr>
          <m:t xml:space="preserve">C= </m:t>
        </m:r>
        <m:f>
          <m:fPr>
            <m:ctrlPr>
              <w:rPr>
                <w:rFonts w:ascii="Cambria Math" w:hAnsi="Cambria Math" w:cs="Arial"/>
                <w:i/>
                <w:szCs w:val="24"/>
              </w:rPr>
            </m:ctrlPr>
          </m:fPr>
          <m:num>
            <m:nary>
              <m:naryPr>
                <m:chr m:val="∑"/>
                <m:limLoc m:val="undOvr"/>
                <m:supHide m:val="1"/>
                <m:ctrlPr>
                  <w:rPr>
                    <w:rFonts w:ascii="Cambria Math" w:hAnsi="Cambria Math" w:cs="Arial"/>
                    <w:i/>
                    <w:szCs w:val="24"/>
                  </w:rPr>
                </m:ctrlPr>
              </m:naryPr>
              <m:sub>
                <m:r>
                  <w:rPr>
                    <w:rFonts w:ascii="Cambria Math" w:hAnsi="Cambria Math" w:cs="Arial"/>
                    <w:szCs w:val="24"/>
                  </w:rPr>
                  <m:t>i</m:t>
                </m:r>
              </m:sub>
              <m:sup/>
              <m:e>
                <m:sSub>
                  <m:sSubPr>
                    <m:ctrlPr>
                      <w:rPr>
                        <w:rFonts w:ascii="Cambria Math" w:hAnsi="Cambria Math" w:cs="Arial"/>
                        <w:i/>
                        <w:szCs w:val="24"/>
                      </w:rPr>
                    </m:ctrlPr>
                  </m:sSubPr>
                  <m:e>
                    <m:r>
                      <w:rPr>
                        <w:rFonts w:ascii="Cambria Math" w:hAnsi="Cambria Math" w:cs="Arial"/>
                        <w:szCs w:val="24"/>
                      </w:rPr>
                      <m:t>m</m:t>
                    </m:r>
                  </m:e>
                  <m:sub>
                    <m:r>
                      <w:rPr>
                        <w:rFonts w:ascii="Cambria Math" w:hAnsi="Cambria Math" w:cs="Arial"/>
                        <w:szCs w:val="24"/>
                      </w:rPr>
                      <m:t>i</m:t>
                    </m:r>
                  </m:sub>
                </m:sSub>
                <m:sSub>
                  <m:sSubPr>
                    <m:ctrlPr>
                      <w:rPr>
                        <w:rFonts w:ascii="Cambria Math" w:hAnsi="Cambria Math" w:cs="Arial"/>
                        <w:i/>
                        <w:szCs w:val="24"/>
                      </w:rPr>
                    </m:ctrlPr>
                  </m:sSubPr>
                  <m:e>
                    <m:r>
                      <w:rPr>
                        <w:rFonts w:ascii="Cambria Math" w:hAnsi="Cambria Math" w:cs="Arial"/>
                        <w:szCs w:val="24"/>
                      </w:rPr>
                      <m:t>x</m:t>
                    </m:r>
                  </m:e>
                  <m:sub>
                    <m:r>
                      <w:rPr>
                        <w:rFonts w:ascii="Cambria Math" w:hAnsi="Cambria Math" w:cs="Arial"/>
                        <w:szCs w:val="24"/>
                      </w:rPr>
                      <m:t>i</m:t>
                    </m:r>
                  </m:sub>
                </m:sSub>
              </m:e>
            </m:nary>
          </m:num>
          <m:den>
            <m:r>
              <w:rPr>
                <w:rFonts w:ascii="Cambria Math" w:hAnsi="Cambria Math" w:cs="Arial"/>
                <w:szCs w:val="24"/>
              </w:rPr>
              <m:t>M</m:t>
            </m:r>
          </m:den>
        </m:f>
        <m:r>
          <w:rPr>
            <w:rFonts w:ascii="Cambria Math" w:hAnsi="Cambria Math" w:cs="Arial"/>
            <w:szCs w:val="24"/>
          </w:rPr>
          <m:t xml:space="preserve"> =</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m</m:t>
                </m:r>
              </m:e>
              <m:sub>
                <m:r>
                  <w:rPr>
                    <w:rFonts w:ascii="Cambria Math" w:hAnsi="Cambria Math" w:cs="Arial"/>
                    <w:szCs w:val="24"/>
                  </w:rPr>
                  <m:t xml:space="preserve">s </m:t>
                </m:r>
              </m:sub>
            </m:sSub>
            <m:sSub>
              <m:sSubPr>
                <m:ctrlPr>
                  <w:rPr>
                    <w:rFonts w:ascii="Cambria Math" w:hAnsi="Cambria Math" w:cs="Arial"/>
                    <w:i/>
                    <w:szCs w:val="24"/>
                  </w:rPr>
                </m:ctrlPr>
              </m:sSubPr>
              <m:e>
                <m:r>
                  <w:rPr>
                    <w:rFonts w:ascii="Cambria Math" w:hAnsi="Cambria Math" w:cs="Arial"/>
                    <w:szCs w:val="24"/>
                  </w:rPr>
                  <m:t>x</m:t>
                </m:r>
              </m:e>
              <m:sub>
                <m:r>
                  <w:rPr>
                    <w:rFonts w:ascii="Cambria Math" w:hAnsi="Cambria Math" w:cs="Arial"/>
                    <w:szCs w:val="24"/>
                  </w:rPr>
                  <m:t>s</m:t>
                </m:r>
              </m:sub>
            </m:sSub>
            <m:r>
              <w:rPr>
                <w:rFonts w:ascii="Cambria Math" w:hAnsi="Cambria Math" w:cs="Arial"/>
                <w:szCs w:val="24"/>
              </w:rPr>
              <m:t xml:space="preserve"> + </m:t>
            </m:r>
            <m:sSub>
              <m:sSubPr>
                <m:ctrlPr>
                  <w:rPr>
                    <w:rFonts w:ascii="Cambria Math" w:hAnsi="Cambria Math" w:cs="Arial"/>
                    <w:i/>
                    <w:szCs w:val="24"/>
                  </w:rPr>
                </m:ctrlPr>
              </m:sSubPr>
              <m:e>
                <m:r>
                  <w:rPr>
                    <w:rFonts w:ascii="Cambria Math" w:hAnsi="Cambria Math" w:cs="Arial"/>
                    <w:szCs w:val="24"/>
                  </w:rPr>
                  <m:t>m</m:t>
                </m:r>
              </m:e>
              <m:sub>
                <m:r>
                  <w:rPr>
                    <w:rFonts w:ascii="Cambria Math" w:hAnsi="Cambria Math" w:cs="Arial"/>
                    <w:szCs w:val="24"/>
                  </w:rPr>
                  <m:t xml:space="preserve">c </m:t>
                </m:r>
              </m:sub>
            </m:sSub>
            <m:sSub>
              <m:sSubPr>
                <m:ctrlPr>
                  <w:rPr>
                    <w:rFonts w:ascii="Cambria Math" w:hAnsi="Cambria Math" w:cs="Arial"/>
                    <w:i/>
                    <w:szCs w:val="24"/>
                  </w:rPr>
                </m:ctrlPr>
              </m:sSubPr>
              <m:e>
                <m:r>
                  <w:rPr>
                    <w:rFonts w:ascii="Cambria Math" w:hAnsi="Cambria Math" w:cs="Arial"/>
                    <w:szCs w:val="24"/>
                  </w:rPr>
                  <m:t>x</m:t>
                </m:r>
              </m:e>
              <m:sub>
                <m:r>
                  <w:rPr>
                    <w:rFonts w:ascii="Cambria Math" w:hAnsi="Cambria Math" w:cs="Arial"/>
                    <w:szCs w:val="24"/>
                  </w:rPr>
                  <m:t>c</m:t>
                </m:r>
              </m:sub>
            </m:sSub>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m</m:t>
                </m:r>
              </m:e>
              <m:sub>
                <m:r>
                  <w:rPr>
                    <w:rFonts w:ascii="Cambria Math" w:hAnsi="Cambria Math" w:cs="Arial"/>
                    <w:szCs w:val="24"/>
                  </w:rPr>
                  <m:t>b</m:t>
                </m:r>
              </m:sub>
            </m:sSub>
            <m:sSub>
              <m:sSubPr>
                <m:ctrlPr>
                  <w:rPr>
                    <w:rFonts w:ascii="Cambria Math" w:hAnsi="Cambria Math" w:cs="Arial"/>
                    <w:i/>
                    <w:szCs w:val="24"/>
                  </w:rPr>
                </m:ctrlPr>
              </m:sSubPr>
              <m:e>
                <m:r>
                  <w:rPr>
                    <w:rFonts w:ascii="Cambria Math" w:hAnsi="Cambria Math" w:cs="Arial"/>
                    <w:szCs w:val="24"/>
                  </w:rPr>
                  <m:t>x</m:t>
                </m:r>
              </m:e>
              <m:sub>
                <m:r>
                  <w:rPr>
                    <w:rFonts w:ascii="Cambria Math" w:hAnsi="Cambria Math" w:cs="Arial"/>
                    <w:szCs w:val="24"/>
                  </w:rPr>
                  <m:t>b</m:t>
                </m:r>
              </m:sub>
            </m:sSub>
          </m:num>
          <m:den>
            <m:sSub>
              <m:sSubPr>
                <m:ctrlPr>
                  <w:rPr>
                    <w:rFonts w:ascii="Cambria Math" w:hAnsi="Cambria Math" w:cs="Arial"/>
                    <w:i/>
                    <w:szCs w:val="24"/>
                  </w:rPr>
                </m:ctrlPr>
              </m:sSubPr>
              <m:e>
                <m:r>
                  <w:rPr>
                    <w:rFonts w:ascii="Cambria Math" w:hAnsi="Cambria Math" w:cs="Arial"/>
                    <w:szCs w:val="24"/>
                  </w:rPr>
                  <m:t>m</m:t>
                </m:r>
              </m:e>
              <m:sub>
                <m:r>
                  <w:rPr>
                    <w:rFonts w:ascii="Cambria Math" w:hAnsi="Cambria Math" w:cs="Arial"/>
                    <w:szCs w:val="24"/>
                  </w:rPr>
                  <m:t>s</m:t>
                </m:r>
              </m:sub>
            </m:sSub>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m</m:t>
                </m:r>
              </m:e>
              <m:sub>
                <m:r>
                  <w:rPr>
                    <w:rFonts w:ascii="Cambria Math" w:hAnsi="Cambria Math" w:cs="Arial"/>
                    <w:szCs w:val="24"/>
                  </w:rPr>
                  <m:t xml:space="preserve">c </m:t>
                </m:r>
              </m:sub>
            </m:sSub>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m</m:t>
                </m:r>
              </m:e>
              <m:sub>
                <m:r>
                  <w:rPr>
                    <w:rFonts w:ascii="Cambria Math" w:hAnsi="Cambria Math" w:cs="Arial"/>
                    <w:szCs w:val="24"/>
                  </w:rPr>
                  <m:t xml:space="preserve">b </m:t>
                </m:r>
              </m:sub>
            </m:sSub>
          </m:den>
        </m:f>
      </m:oMath>
      <w:r w:rsidR="00FB31FB" w:rsidRPr="00CA0BDF">
        <w:rPr>
          <w:rFonts w:eastAsiaTheme="minorEastAsia" w:cs="Arial"/>
          <w:i/>
          <w:szCs w:val="24"/>
        </w:rPr>
        <w:t xml:space="preserve"> </w:t>
      </w:r>
    </w:p>
    <w:p w:rsidR="00CA0BDF" w:rsidRDefault="00346B28" w:rsidP="003702A6">
      <w:pPr>
        <w:rPr>
          <w:rFonts w:eastAsiaTheme="minorEastAsia" w:cs="Arial"/>
          <w:szCs w:val="24"/>
        </w:rPr>
      </w:pPr>
      <w:r>
        <w:rPr>
          <w:rFonts w:eastAsiaTheme="minorEastAsia" w:cs="Arial"/>
          <w:szCs w:val="24"/>
        </w:rPr>
        <w:t xml:space="preserve">Bij het invullen van de waarden is de uitwerking als volgt: </w:t>
      </w:r>
    </w:p>
    <w:p w:rsidR="00875410" w:rsidRDefault="00875410" w:rsidP="003702A6">
      <w:pPr>
        <w:rPr>
          <w:rFonts w:eastAsiaTheme="minorEastAsia" w:cs="Arial"/>
          <w:szCs w:val="24"/>
        </w:rPr>
      </w:pPr>
    </w:p>
    <w:p w:rsidR="0011579D" w:rsidRPr="00CA0BDF" w:rsidRDefault="0011579D" w:rsidP="003702A6">
      <w:pPr>
        <w:rPr>
          <w:rFonts w:eastAsiaTheme="minorEastAsia" w:cs="Arial"/>
          <w:i/>
        </w:rPr>
      </w:pPr>
      <w:r w:rsidRPr="00CA0BDF">
        <w:rPr>
          <w:rFonts w:eastAsiaTheme="minorEastAsia" w:cs="Arial"/>
          <w:i/>
          <w:szCs w:val="24"/>
        </w:rPr>
        <w:t xml:space="preserve"> </w:t>
      </w:r>
      <m:oMath>
        <m:r>
          <w:rPr>
            <w:rFonts w:ascii="Cambria Math" w:eastAsiaTheme="minorEastAsia" w:hAnsi="Cambria Math" w:cs="Cambria Math"/>
            <w:szCs w:val="24"/>
          </w:rPr>
          <m:t>C=</m:t>
        </m:r>
        <m:f>
          <m:fPr>
            <m:ctrlPr>
              <w:rPr>
                <w:rFonts w:ascii="Cambria Math" w:eastAsiaTheme="minorEastAsia" w:hAnsi="Cambria Math" w:cs="Arial"/>
                <w:i/>
                <w:szCs w:val="24"/>
              </w:rPr>
            </m:ctrlPr>
          </m:fPr>
          <m:num>
            <m:r>
              <w:rPr>
                <w:rFonts w:ascii="Cambria Math" w:eastAsiaTheme="minorEastAsia" w:hAnsi="Cambria Math" w:cs="Cambria Math"/>
                <w:szCs w:val="24"/>
              </w:rPr>
              <m:t xml:space="preserve">0.79 kg * 50.35 cm + </m:t>
            </m:r>
            <m:r>
              <w:rPr>
                <w:rFonts w:ascii="Cambria Math" w:hAnsi="Cambria Math" w:cs="Arial"/>
                <w:szCs w:val="24"/>
              </w:rPr>
              <m:t xml:space="preserve">1.73 kg * 32.0 cm </m:t>
            </m:r>
            <m:r>
              <w:rPr>
                <w:rFonts w:ascii="Cambria Math" w:eastAsiaTheme="minorEastAsia" w:hAnsi="Cambria Math" w:cs="Cambria Math"/>
                <w:szCs w:val="24"/>
              </w:rPr>
              <m:t xml:space="preserve">+1.04 kg *84.5 cm </m:t>
            </m:r>
          </m:num>
          <m:den>
            <m:r>
              <w:rPr>
                <w:rFonts w:ascii="Cambria Math" w:eastAsiaTheme="minorEastAsia" w:hAnsi="Cambria Math" w:cs="Cambria Math"/>
                <w:szCs w:val="24"/>
              </w:rPr>
              <m:t>0.79 kg + 1,73 kg+ 1.04 kg</m:t>
            </m:r>
          </m:den>
        </m:f>
        <m:r>
          <w:rPr>
            <w:rFonts w:ascii="Cambria Math" w:eastAsiaTheme="minorEastAsia" w:hAnsi="Cambria Math" w:cs="Arial"/>
            <w:szCs w:val="24"/>
          </w:rPr>
          <m:t>=51.4</m:t>
        </m:r>
        <m:r>
          <w:rPr>
            <w:rFonts w:ascii="Cambria Math" w:hAnsi="Cambria Math"/>
          </w:rPr>
          <m:t>±0.41 cm</m:t>
        </m:r>
      </m:oMath>
    </w:p>
    <w:p w:rsidR="008D56DC" w:rsidRDefault="008D56DC" w:rsidP="003702A6">
      <w:pPr>
        <w:rPr>
          <w:rFonts w:eastAsiaTheme="minorEastAsia" w:cs="Arial"/>
        </w:rPr>
      </w:pPr>
    </w:p>
    <w:p w:rsidR="008D56DC" w:rsidRPr="008F2D19" w:rsidRDefault="008D56DC" w:rsidP="003702A6">
      <w:pPr>
        <w:rPr>
          <w:rFonts w:eastAsiaTheme="minorEastAsia" w:cs="Arial"/>
          <w:color w:val="000000" w:themeColor="text1"/>
          <w:szCs w:val="24"/>
        </w:rPr>
      </w:pPr>
      <w:r>
        <w:rPr>
          <w:rFonts w:eastAsiaTheme="minorEastAsia" w:cs="Arial"/>
        </w:rPr>
        <w:t xml:space="preserve">De foutberekening is terug te vinden in </w:t>
      </w:r>
      <w:r w:rsidR="008F2D19">
        <w:rPr>
          <w:rFonts w:eastAsiaTheme="minorEastAsia" w:cs="Arial"/>
          <w:color w:val="FF0000"/>
        </w:rPr>
        <w:fldChar w:fldCharType="begin"/>
      </w:r>
      <w:r w:rsidR="008F2D19">
        <w:rPr>
          <w:rFonts w:eastAsiaTheme="minorEastAsia" w:cs="Arial"/>
        </w:rPr>
        <w:instrText xml:space="preserve"> REF _Ref496641717 \h </w:instrText>
      </w:r>
      <w:r w:rsidR="008F2D19">
        <w:rPr>
          <w:rFonts w:eastAsiaTheme="minorEastAsia" w:cs="Arial"/>
          <w:color w:val="FF0000"/>
        </w:rPr>
      </w:r>
      <w:r w:rsidR="008F2D19">
        <w:rPr>
          <w:rFonts w:eastAsiaTheme="minorEastAsia" w:cs="Arial"/>
          <w:color w:val="FF0000"/>
        </w:rPr>
        <w:fldChar w:fldCharType="separate"/>
      </w:r>
      <w:r w:rsidR="008F2D19">
        <w:t xml:space="preserve">Bijlage </w:t>
      </w:r>
      <w:r w:rsidR="008F2D19">
        <w:rPr>
          <w:noProof/>
        </w:rPr>
        <w:t>2</w:t>
      </w:r>
      <w:r w:rsidR="008F2D19">
        <w:rPr>
          <w:rFonts w:eastAsiaTheme="minorEastAsia" w:cs="Arial"/>
          <w:color w:val="FF0000"/>
        </w:rPr>
        <w:fldChar w:fldCharType="end"/>
      </w:r>
      <w:r w:rsidR="008F2D19">
        <w:rPr>
          <w:rFonts w:eastAsiaTheme="minorEastAsia" w:cs="Arial"/>
          <w:color w:val="000000" w:themeColor="text1"/>
        </w:rPr>
        <w:t>.</w:t>
      </w:r>
    </w:p>
    <w:p w:rsidR="00875410" w:rsidRDefault="00875410" w:rsidP="003702A6">
      <w:pPr>
        <w:rPr>
          <w:rFonts w:eastAsiaTheme="minorEastAsia" w:cs="Arial"/>
          <w:szCs w:val="24"/>
        </w:rPr>
      </w:pPr>
    </w:p>
    <w:p w:rsidR="005E7F2B" w:rsidRPr="005E7F2B" w:rsidRDefault="005E7F2B" w:rsidP="003702A6">
      <w:pPr>
        <w:rPr>
          <w:rFonts w:eastAsiaTheme="minorEastAsia" w:cs="Arial"/>
          <w:szCs w:val="24"/>
        </w:rPr>
      </w:pPr>
      <w:r>
        <w:rPr>
          <w:rFonts w:eastAsiaTheme="minorEastAsia" w:cs="Arial"/>
          <w:szCs w:val="24"/>
        </w:rPr>
        <w:t xml:space="preserve">Aangezien </w:t>
      </w:r>
      <w:r w:rsidRPr="005E7F2B">
        <w:rPr>
          <w:rFonts w:eastAsiaTheme="minorEastAsia" w:cs="Arial"/>
          <w:i/>
          <w:szCs w:val="24"/>
        </w:rPr>
        <w:t>C</w:t>
      </w:r>
      <w:r>
        <w:rPr>
          <w:rFonts w:eastAsiaTheme="minorEastAsia" w:cs="Arial"/>
          <w:szCs w:val="24"/>
        </w:rPr>
        <w:t xml:space="preserve"> het massamiddelpunt ten opzichte van het ophangpunt is, kan </w:t>
      </w:r>
      <w:r w:rsidRPr="005E7F2B">
        <w:rPr>
          <w:rFonts w:eastAsiaTheme="minorEastAsia" w:cs="Arial"/>
          <w:i/>
          <w:szCs w:val="24"/>
        </w:rPr>
        <w:t>d</w:t>
      </w:r>
      <w:r>
        <w:rPr>
          <w:rFonts w:eastAsiaTheme="minorEastAsia" w:cs="Arial"/>
          <w:i/>
          <w:szCs w:val="24"/>
        </w:rPr>
        <w:t xml:space="preserve">, </w:t>
      </w:r>
      <w:r>
        <w:rPr>
          <w:rFonts w:eastAsiaTheme="minorEastAsia" w:cs="Arial"/>
          <w:szCs w:val="24"/>
        </w:rPr>
        <w:t xml:space="preserve">de afstand van het massamiddelpunt tot het ophangpunt gelijkgesteld worden aan </w:t>
      </w:r>
      <w:r w:rsidRPr="005E7F2B">
        <w:rPr>
          <w:rFonts w:eastAsiaTheme="minorEastAsia" w:cs="Arial"/>
          <w:i/>
          <w:szCs w:val="24"/>
        </w:rPr>
        <w:t>C</w:t>
      </w:r>
      <w:r>
        <w:rPr>
          <w:rFonts w:eastAsiaTheme="minorEastAsia" w:cs="Arial"/>
          <w:i/>
          <w:szCs w:val="24"/>
        </w:rPr>
        <w:t>.</w:t>
      </w:r>
    </w:p>
    <w:p w:rsidR="00875410" w:rsidRDefault="00875410" w:rsidP="003702A6">
      <w:pPr>
        <w:rPr>
          <w:rFonts w:eastAsiaTheme="minorEastAsia" w:cs="Arial"/>
          <w:szCs w:val="24"/>
        </w:rPr>
      </w:pPr>
    </w:p>
    <w:p w:rsidR="00875410" w:rsidRDefault="00875410" w:rsidP="00875410">
      <w:pPr>
        <w:pStyle w:val="Kop2"/>
        <w:rPr>
          <w:rFonts w:eastAsiaTheme="minorEastAsia"/>
        </w:rPr>
      </w:pPr>
      <w:bookmarkStart w:id="7" w:name="_Toc496788652"/>
      <w:r>
        <w:rPr>
          <w:rFonts w:eastAsiaTheme="minorEastAsia"/>
        </w:rPr>
        <w:lastRenderedPageBreak/>
        <w:t>Experimentele bepaling van het massamiddelpunt</w:t>
      </w:r>
      <w:bookmarkEnd w:id="7"/>
    </w:p>
    <w:p w:rsidR="00787380" w:rsidRDefault="00787380" w:rsidP="00875410">
      <w:r>
        <w:t>Het massamiddelpunt wordt ook experimentee</w:t>
      </w:r>
      <w:r w:rsidR="00CF52C4">
        <w:t>l bepaald door de slinger op een smalle balans</w:t>
      </w:r>
      <w:r>
        <w:t xml:space="preserve"> te balanceren. </w:t>
      </w:r>
      <w:r w:rsidR="00AC0B85">
        <w:t>De afstand van het ophangpunt tot aan het balanspunt wordt gemeten:</w:t>
      </w:r>
    </w:p>
    <w:p w:rsidR="00AC0B85" w:rsidRDefault="00AC0B85" w:rsidP="00875410"/>
    <w:p w:rsidR="00875410" w:rsidRDefault="00BB64B1" w:rsidP="00875410">
      <w:proofErr w:type="spellStart"/>
      <w:r>
        <w:t>d</w:t>
      </w:r>
      <w:r w:rsidR="00875410">
        <w:rPr>
          <w:vertAlign w:val="subscript"/>
        </w:rPr>
        <w:t>exp</w:t>
      </w:r>
      <w:proofErr w:type="spellEnd"/>
      <w:r w:rsidR="00875410">
        <w:t xml:space="preserve"> = 51.2 ± 0.1 cm</w:t>
      </w:r>
    </w:p>
    <w:p w:rsidR="001618DE" w:rsidRDefault="001618DE" w:rsidP="00875410"/>
    <w:p w:rsidR="00764FDE" w:rsidRDefault="001618DE" w:rsidP="00875410">
      <w:r>
        <w:t xml:space="preserve">Er is een verschil van 0.2 cm met de theoretische waarde. Dit kan te wijten zijn aan het feit dat het niet eenvoudig was om het exacte balanspunt te vinden op de balans. Bovendien kon er </w:t>
      </w:r>
      <w:r w:rsidR="00DB5F5F">
        <w:t xml:space="preserve">ook niet </w:t>
      </w:r>
      <w:r>
        <w:t>nauwkeurig gemeten worden terwijl de slinger op de balans lag.</w:t>
      </w:r>
    </w:p>
    <w:p w:rsidR="00764FDE" w:rsidRDefault="00764FDE" w:rsidP="00764FDE">
      <w:pPr>
        <w:pStyle w:val="Kop1"/>
      </w:pPr>
      <w:bookmarkStart w:id="8" w:name="_Toc496788653"/>
      <w:r>
        <w:t>Bepaling van het traagheidsmoment van de slinger</w:t>
      </w:r>
      <w:bookmarkEnd w:id="8"/>
    </w:p>
    <w:p w:rsidR="00764FDE" w:rsidRPr="001618DE" w:rsidRDefault="00DB5F5F" w:rsidP="00DB5F5F">
      <w:r>
        <w:t xml:space="preserve">Voor het bepalen van het totale traagheidsmoment van de slinger moeten eerst de traagheidsmomenten van elk voorwerp apart berekend worden. Het </w:t>
      </w:r>
      <w:proofErr w:type="spellStart"/>
      <w:r>
        <w:t>traaagheidsmoment</w:t>
      </w:r>
      <w:proofErr w:type="spellEnd"/>
      <w:r>
        <w:t xml:space="preserve"> van elk voorwerp wordt berekend ten opzichte van het ophangpunt</w:t>
      </w:r>
      <w:r w:rsidR="00764FDE">
        <w:t>.</w:t>
      </w:r>
      <w:r w:rsidR="003C16E9">
        <w:t xml:space="preserve"> De gemeten </w:t>
      </w:r>
      <w:r>
        <w:t>breedte</w:t>
      </w:r>
      <w:r w:rsidR="003C16E9">
        <w:t xml:space="preserve"> van de staaf is 1.7 </w:t>
      </w:r>
      <w:r w:rsidR="003C16E9" w:rsidRPr="003C16E9">
        <w:t>±</w:t>
      </w:r>
      <w:r w:rsidR="003C16E9">
        <w:rPr>
          <w:rFonts w:cs="Arial"/>
          <w:color w:val="545454"/>
          <w:shd w:val="clear" w:color="auto" w:fill="FFFFFF"/>
        </w:rPr>
        <w:t xml:space="preserve"> </w:t>
      </w:r>
      <w:r w:rsidR="003C16E9">
        <w:t>0.1 cm.</w:t>
      </w:r>
      <w:r w:rsidR="00F9377A">
        <w:t xml:space="preserve"> De twee gewichtjes worden als puntmassa’s aanschouwd.</w:t>
      </w:r>
      <w:r w:rsidR="00A85B2F">
        <w:t xml:space="preserve"> Omdat de gewichten</w:t>
      </w:r>
      <w:r w:rsidR="00AC0E19">
        <w:t xml:space="preserve"> beschouwd worden als</w:t>
      </w:r>
      <w:r w:rsidR="00A85B2F">
        <w:t xml:space="preserve"> puntmassa’s wordt de volgende vergelijking gebruikt: </w:t>
      </w:r>
      <m:oMath>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oMath>
      <w:r w:rsidR="00A85B2F">
        <w:t>.</w:t>
      </w:r>
    </w:p>
    <w:p w:rsidR="00764FDE" w:rsidRDefault="00764FDE" w:rsidP="00875410"/>
    <w:p w:rsidR="00146654" w:rsidRDefault="00764FDE" w:rsidP="00764FDE">
      <w:pPr>
        <w:pStyle w:val="Lijstalinea"/>
        <w:numPr>
          <w:ilvl w:val="0"/>
          <w:numId w:val="43"/>
        </w:numPr>
        <w:spacing w:after="160" w:line="259" w:lineRule="auto"/>
        <w:rPr>
          <w:rFonts w:eastAsiaTheme="minorEastAsia" w:cs="Arial"/>
          <w:szCs w:val="24"/>
        </w:rPr>
      </w:pPr>
      <w:r w:rsidRPr="00616B66">
        <w:rPr>
          <w:rFonts w:eastAsiaTheme="minorEastAsia" w:cs="Arial"/>
          <w:szCs w:val="24"/>
        </w:rPr>
        <w:t xml:space="preserve">Traagheidsmoment </w:t>
      </w:r>
      <w:r w:rsidR="00A85B2F">
        <w:rPr>
          <w:rFonts w:eastAsiaTheme="minorEastAsia" w:cs="Arial"/>
          <w:szCs w:val="24"/>
        </w:rPr>
        <w:t>van cilinder</w:t>
      </w:r>
      <w:r w:rsidR="00146654">
        <w:rPr>
          <w:rFonts w:eastAsiaTheme="minorEastAsia" w:cs="Arial"/>
          <w:szCs w:val="24"/>
        </w:rPr>
        <w:br/>
      </w:r>
    </w:p>
    <w:p w:rsidR="00764FDE" w:rsidRPr="00616B66" w:rsidRDefault="00383C71" w:rsidP="00146654">
      <w:pPr>
        <w:pStyle w:val="Lijstalinea"/>
        <w:spacing w:after="160" w:line="259" w:lineRule="auto"/>
        <w:rPr>
          <w:rFonts w:eastAsiaTheme="minorEastAsia" w:cs="Arial"/>
          <w:szCs w:val="24"/>
        </w:rPr>
      </w:pPr>
      <m:oMath>
        <m:sSub>
          <m:sSubPr>
            <m:ctrlPr>
              <w:rPr>
                <w:rFonts w:ascii="Cambria Math" w:eastAsiaTheme="minorEastAsia" w:hAnsi="Cambria Math" w:cs="Arial"/>
                <w:i/>
                <w:szCs w:val="24"/>
              </w:rPr>
            </m:ctrlPr>
          </m:sSubPr>
          <m:e>
            <m:r>
              <w:rPr>
                <w:rFonts w:ascii="Cambria Math" w:eastAsiaTheme="minorEastAsia" w:hAnsi="Cambria Math" w:cs="Arial"/>
                <w:szCs w:val="24"/>
              </w:rPr>
              <m:t>I</m:t>
            </m:r>
          </m:e>
          <m:sub>
            <m:r>
              <w:rPr>
                <w:rFonts w:ascii="Cambria Math" w:eastAsiaTheme="minorEastAsia" w:hAnsi="Cambria Math" w:cs="Arial"/>
                <w:szCs w:val="24"/>
              </w:rPr>
              <m:t>c</m:t>
            </m:r>
          </m:sub>
        </m:sSub>
        <m:r>
          <w:rPr>
            <w:rFonts w:ascii="Cambria Math" w:eastAsiaTheme="minorEastAsia" w:hAnsi="Cambria Math" w:cs="Arial"/>
            <w:szCs w:val="24"/>
          </w:rPr>
          <m:t>=</m:t>
        </m:r>
        <m:sSub>
          <m:sSubPr>
            <m:ctrlPr>
              <w:rPr>
                <w:rFonts w:ascii="Cambria Math" w:eastAsiaTheme="minorEastAsia" w:hAnsi="Cambria Math" w:cs="Arial"/>
                <w:i/>
                <w:szCs w:val="24"/>
              </w:rPr>
            </m:ctrlPr>
          </m:sSubPr>
          <m:e>
            <m:r>
              <w:rPr>
                <w:rFonts w:ascii="Cambria Math" w:eastAsiaTheme="minorEastAsia" w:hAnsi="Cambria Math" w:cs="Arial"/>
                <w:szCs w:val="24"/>
              </w:rPr>
              <m:t>m</m:t>
            </m:r>
          </m:e>
          <m:sub>
            <m:r>
              <w:rPr>
                <w:rFonts w:ascii="Cambria Math" w:eastAsiaTheme="minorEastAsia" w:hAnsi="Cambria Math" w:cs="Arial"/>
                <w:szCs w:val="24"/>
              </w:rPr>
              <m:t>c</m:t>
            </m:r>
          </m:sub>
        </m:sSub>
        <m:sSubSup>
          <m:sSubSupPr>
            <m:ctrlPr>
              <w:rPr>
                <w:rFonts w:ascii="Cambria Math" w:eastAsiaTheme="minorEastAsia" w:hAnsi="Cambria Math" w:cs="Arial"/>
                <w:i/>
                <w:szCs w:val="24"/>
              </w:rPr>
            </m:ctrlPr>
          </m:sSubSupPr>
          <m:e>
            <m:r>
              <w:rPr>
                <w:rFonts w:ascii="Cambria Math" w:eastAsiaTheme="minorEastAsia" w:hAnsi="Cambria Math" w:cs="Arial"/>
                <w:szCs w:val="24"/>
              </w:rPr>
              <m:t>x</m:t>
            </m:r>
          </m:e>
          <m:sub>
            <m:r>
              <w:rPr>
                <w:rFonts w:ascii="Cambria Math" w:eastAsiaTheme="minorEastAsia" w:hAnsi="Cambria Math" w:cs="Arial"/>
                <w:szCs w:val="24"/>
              </w:rPr>
              <m:t>c</m:t>
            </m:r>
          </m:sub>
          <m:sup>
            <m:r>
              <w:rPr>
                <w:rFonts w:ascii="Cambria Math" w:eastAsiaTheme="minorEastAsia" w:hAnsi="Cambria Math" w:cs="Arial"/>
                <w:szCs w:val="24"/>
              </w:rPr>
              <m:t>2</m:t>
            </m:r>
          </m:sup>
        </m:sSubSup>
        <m:r>
          <w:rPr>
            <w:rFonts w:ascii="Cambria Math" w:eastAsiaTheme="minorEastAsia" w:hAnsi="Cambria Math" w:cs="Arial"/>
            <w:szCs w:val="24"/>
          </w:rPr>
          <m:t>= 1.73 kg*</m:t>
        </m:r>
        <m:sSup>
          <m:sSupPr>
            <m:ctrlPr>
              <w:rPr>
                <w:rFonts w:ascii="Cambria Math" w:eastAsiaTheme="minorEastAsia" w:hAnsi="Cambria Math" w:cs="Arial"/>
                <w:i/>
                <w:szCs w:val="24"/>
              </w:rPr>
            </m:ctrlPr>
          </m:sSupPr>
          <m:e>
            <m:r>
              <w:rPr>
                <w:rFonts w:ascii="Cambria Math" w:eastAsiaTheme="minorEastAsia" w:hAnsi="Cambria Math" w:cs="Arial"/>
                <w:szCs w:val="24"/>
              </w:rPr>
              <m:t>0.320</m:t>
            </m:r>
          </m:e>
          <m:sup>
            <m:r>
              <w:rPr>
                <w:rFonts w:ascii="Cambria Math" w:eastAsiaTheme="minorEastAsia" w:hAnsi="Cambria Math" w:cs="Arial"/>
                <w:szCs w:val="24"/>
              </w:rPr>
              <m:t>2</m:t>
            </m:r>
          </m:sup>
        </m:sSup>
        <m:r>
          <w:rPr>
            <w:rFonts w:ascii="Cambria Math" w:eastAsiaTheme="minorEastAsia" w:hAnsi="Cambria Math" w:cs="Arial"/>
            <w:szCs w:val="24"/>
          </w:rPr>
          <m:t>m= 0.177 kg</m:t>
        </m:r>
        <m:r>
          <w:rPr>
            <w:rFonts w:ascii="Cambria Math" w:eastAsiaTheme="minorEastAsia" w:hAnsi="Cambria Math" w:cs="Arial"/>
            <w:szCs w:val="24"/>
          </w:rPr>
          <m:t>m²</m:t>
        </m:r>
      </m:oMath>
      <w:r w:rsidR="00764FDE">
        <w:rPr>
          <w:rFonts w:eastAsiaTheme="minorEastAsia" w:cs="Arial"/>
          <w:szCs w:val="24"/>
        </w:rPr>
        <w:t xml:space="preserve"> </w:t>
      </w:r>
      <w:r w:rsidR="00764FDE" w:rsidRPr="00616B66">
        <w:rPr>
          <w:rFonts w:eastAsiaTheme="minorEastAsia" w:cs="Arial"/>
          <w:szCs w:val="24"/>
        </w:rPr>
        <w:t xml:space="preserve">  </w:t>
      </w:r>
      <w:r w:rsidR="00146654">
        <w:rPr>
          <w:rFonts w:eastAsiaTheme="minorEastAsia" w:cs="Arial"/>
          <w:szCs w:val="24"/>
        </w:rPr>
        <w:br/>
      </w:r>
    </w:p>
    <w:p w:rsidR="00146654" w:rsidRDefault="00146654" w:rsidP="00764FDE">
      <w:pPr>
        <w:pStyle w:val="Lijstalinea"/>
        <w:numPr>
          <w:ilvl w:val="0"/>
          <w:numId w:val="43"/>
        </w:numPr>
        <w:spacing w:after="160" w:line="259" w:lineRule="auto"/>
        <w:rPr>
          <w:rFonts w:eastAsiaTheme="minorEastAsia" w:cs="Arial"/>
          <w:szCs w:val="24"/>
        </w:rPr>
      </w:pPr>
      <w:r>
        <w:rPr>
          <w:rFonts w:eastAsiaTheme="minorEastAsia" w:cs="Arial"/>
          <w:szCs w:val="24"/>
        </w:rPr>
        <w:t xml:space="preserve">Traagheidsmoment </w:t>
      </w:r>
      <w:r w:rsidR="00A85B2F">
        <w:rPr>
          <w:rFonts w:eastAsiaTheme="minorEastAsia" w:cs="Arial"/>
          <w:szCs w:val="24"/>
        </w:rPr>
        <w:t>van balk</w:t>
      </w:r>
      <w:r>
        <w:rPr>
          <w:rFonts w:eastAsiaTheme="minorEastAsia" w:cs="Arial"/>
          <w:szCs w:val="24"/>
        </w:rPr>
        <w:br/>
      </w:r>
    </w:p>
    <w:p w:rsidR="00764FDE" w:rsidRPr="00616B66" w:rsidRDefault="00383C71" w:rsidP="00146654">
      <w:pPr>
        <w:pStyle w:val="Lijstalinea"/>
        <w:spacing w:after="160" w:line="259" w:lineRule="auto"/>
        <w:rPr>
          <w:rFonts w:eastAsiaTheme="minorEastAsia" w:cs="Arial"/>
          <w:szCs w:val="24"/>
        </w:rPr>
      </w:pPr>
      <m:oMath>
        <m:sSub>
          <m:sSubPr>
            <m:ctrlPr>
              <w:rPr>
                <w:rFonts w:ascii="Cambria Math" w:eastAsiaTheme="minorEastAsia" w:hAnsi="Cambria Math" w:cs="Arial"/>
                <w:i/>
                <w:szCs w:val="24"/>
              </w:rPr>
            </m:ctrlPr>
          </m:sSubPr>
          <m:e>
            <m:r>
              <w:rPr>
                <w:rFonts w:ascii="Cambria Math" w:eastAsiaTheme="minorEastAsia" w:hAnsi="Cambria Math" w:cs="Arial"/>
                <w:szCs w:val="24"/>
              </w:rPr>
              <m:t>I</m:t>
            </m:r>
          </m:e>
          <m:sub>
            <m:r>
              <w:rPr>
                <w:rFonts w:ascii="Cambria Math" w:eastAsiaTheme="minorEastAsia" w:hAnsi="Cambria Math" w:cs="Arial"/>
                <w:szCs w:val="24"/>
              </w:rPr>
              <m:t>b</m:t>
            </m:r>
          </m:sub>
        </m:sSub>
        <m:r>
          <w:rPr>
            <w:rFonts w:ascii="Cambria Math" w:eastAsiaTheme="minorEastAsia" w:hAnsi="Cambria Math" w:cs="Arial"/>
            <w:szCs w:val="24"/>
          </w:rPr>
          <m:t>=</m:t>
        </m:r>
        <m:sSub>
          <m:sSubPr>
            <m:ctrlPr>
              <w:rPr>
                <w:rFonts w:ascii="Cambria Math" w:eastAsiaTheme="minorEastAsia" w:hAnsi="Cambria Math" w:cs="Arial"/>
                <w:i/>
                <w:szCs w:val="24"/>
              </w:rPr>
            </m:ctrlPr>
          </m:sSubPr>
          <m:e>
            <m:r>
              <w:rPr>
                <w:rFonts w:ascii="Cambria Math" w:eastAsiaTheme="minorEastAsia" w:hAnsi="Cambria Math" w:cs="Arial"/>
                <w:szCs w:val="24"/>
              </w:rPr>
              <m:t>m</m:t>
            </m:r>
          </m:e>
          <m:sub>
            <m:r>
              <w:rPr>
                <w:rFonts w:ascii="Cambria Math" w:eastAsiaTheme="minorEastAsia" w:hAnsi="Cambria Math" w:cs="Arial"/>
                <w:szCs w:val="24"/>
              </w:rPr>
              <m:t>b</m:t>
            </m:r>
          </m:sub>
        </m:sSub>
        <m:sSubSup>
          <m:sSubSupPr>
            <m:ctrlPr>
              <w:rPr>
                <w:rFonts w:ascii="Cambria Math" w:eastAsiaTheme="minorEastAsia" w:hAnsi="Cambria Math" w:cs="Arial"/>
                <w:i/>
                <w:szCs w:val="24"/>
              </w:rPr>
            </m:ctrlPr>
          </m:sSubSupPr>
          <m:e>
            <m:r>
              <w:rPr>
                <w:rFonts w:ascii="Cambria Math" w:eastAsiaTheme="minorEastAsia" w:hAnsi="Cambria Math" w:cs="Arial"/>
                <w:szCs w:val="24"/>
              </w:rPr>
              <m:t>x</m:t>
            </m:r>
          </m:e>
          <m:sub>
            <m:r>
              <w:rPr>
                <w:rFonts w:ascii="Cambria Math" w:eastAsiaTheme="minorEastAsia" w:hAnsi="Cambria Math" w:cs="Arial"/>
                <w:szCs w:val="24"/>
              </w:rPr>
              <m:t>b</m:t>
            </m:r>
          </m:sub>
          <m:sup>
            <m:r>
              <w:rPr>
                <w:rFonts w:ascii="Cambria Math" w:eastAsiaTheme="minorEastAsia" w:hAnsi="Cambria Math" w:cs="Arial"/>
                <w:szCs w:val="24"/>
              </w:rPr>
              <m:t>2</m:t>
            </m:r>
          </m:sup>
        </m:sSubSup>
        <m:r>
          <w:rPr>
            <w:rFonts w:ascii="Cambria Math" w:eastAsiaTheme="minorEastAsia" w:hAnsi="Cambria Math" w:cs="Arial"/>
            <w:szCs w:val="24"/>
          </w:rPr>
          <m:t>=1.04 kg*</m:t>
        </m:r>
        <m:sSup>
          <m:sSupPr>
            <m:ctrlPr>
              <w:rPr>
                <w:rFonts w:ascii="Cambria Math" w:eastAsiaTheme="minorEastAsia" w:hAnsi="Cambria Math" w:cs="Arial"/>
                <w:i/>
                <w:szCs w:val="24"/>
              </w:rPr>
            </m:ctrlPr>
          </m:sSupPr>
          <m:e>
            <m:r>
              <w:rPr>
                <w:rFonts w:ascii="Cambria Math" w:eastAsiaTheme="minorEastAsia" w:hAnsi="Cambria Math" w:cs="Arial"/>
                <w:szCs w:val="24"/>
              </w:rPr>
              <m:t>0.845</m:t>
            </m:r>
          </m:e>
          <m:sup>
            <m:r>
              <w:rPr>
                <w:rFonts w:ascii="Cambria Math" w:eastAsiaTheme="minorEastAsia" w:hAnsi="Cambria Math" w:cs="Arial"/>
                <w:szCs w:val="24"/>
              </w:rPr>
              <m:t>2</m:t>
            </m:r>
          </m:sup>
        </m:sSup>
        <m:r>
          <w:rPr>
            <w:rFonts w:ascii="Cambria Math" w:eastAsiaTheme="minorEastAsia" w:hAnsi="Cambria Math" w:cs="Arial"/>
            <w:szCs w:val="24"/>
          </w:rPr>
          <m:t>m=0.743 kg</m:t>
        </m:r>
        <m:sSup>
          <m:sSupPr>
            <m:ctrlPr>
              <w:rPr>
                <w:rFonts w:ascii="Cambria Math" w:eastAsiaTheme="minorEastAsia" w:hAnsi="Cambria Math" w:cs="Arial"/>
                <w:i/>
                <w:szCs w:val="24"/>
              </w:rPr>
            </m:ctrlPr>
          </m:sSupPr>
          <m:e>
            <m:r>
              <w:rPr>
                <w:rFonts w:ascii="Cambria Math" w:eastAsiaTheme="minorEastAsia" w:hAnsi="Cambria Math" w:cs="Arial"/>
                <w:szCs w:val="24"/>
              </w:rPr>
              <m:t>m</m:t>
            </m:r>
          </m:e>
          <m:sup>
            <m:r>
              <w:rPr>
                <w:rFonts w:ascii="Cambria Math" w:eastAsiaTheme="minorEastAsia" w:hAnsi="Cambria Math" w:cs="Arial"/>
                <w:szCs w:val="24"/>
              </w:rPr>
              <m:t>2</m:t>
            </m:r>
          </m:sup>
        </m:sSup>
      </m:oMath>
      <w:r w:rsidR="003C16E9">
        <w:rPr>
          <w:rFonts w:eastAsiaTheme="minorEastAsia" w:cs="Arial"/>
          <w:szCs w:val="24"/>
        </w:rPr>
        <w:t xml:space="preserve"> </w:t>
      </w:r>
      <w:r w:rsidR="003C16E9" w:rsidRPr="00616B66">
        <w:rPr>
          <w:rFonts w:eastAsiaTheme="minorEastAsia" w:cs="Arial"/>
          <w:szCs w:val="24"/>
        </w:rPr>
        <w:t xml:space="preserve">  </w:t>
      </w:r>
      <w:r w:rsidR="00146654">
        <w:rPr>
          <w:rFonts w:eastAsiaTheme="minorEastAsia" w:cs="Arial"/>
          <w:szCs w:val="24"/>
        </w:rPr>
        <w:br/>
      </w:r>
    </w:p>
    <w:p w:rsidR="00146654" w:rsidRDefault="00146654" w:rsidP="00764FDE">
      <w:pPr>
        <w:pStyle w:val="Lijstalinea"/>
        <w:numPr>
          <w:ilvl w:val="0"/>
          <w:numId w:val="43"/>
        </w:numPr>
        <w:spacing w:after="160" w:line="259" w:lineRule="auto"/>
        <w:rPr>
          <w:rFonts w:eastAsiaTheme="minorEastAsia" w:cs="Arial"/>
          <w:szCs w:val="24"/>
        </w:rPr>
      </w:pPr>
      <w:r>
        <w:rPr>
          <w:rFonts w:eastAsiaTheme="minorEastAsia" w:cs="Arial"/>
          <w:szCs w:val="24"/>
        </w:rPr>
        <w:t xml:space="preserve">Traagheidsmoment </w:t>
      </w:r>
      <w:r w:rsidR="00A85B2F">
        <w:rPr>
          <w:rFonts w:eastAsiaTheme="minorEastAsia" w:cs="Arial"/>
          <w:szCs w:val="24"/>
        </w:rPr>
        <w:t xml:space="preserve">van </w:t>
      </w:r>
      <w:r>
        <w:rPr>
          <w:rFonts w:eastAsiaTheme="minorEastAsia" w:cs="Arial"/>
          <w:szCs w:val="24"/>
        </w:rPr>
        <w:t xml:space="preserve">staaf </w:t>
      </w:r>
      <w:r>
        <w:rPr>
          <w:rFonts w:eastAsiaTheme="minorEastAsia" w:cs="Arial"/>
          <w:szCs w:val="24"/>
        </w:rPr>
        <w:br/>
      </w:r>
    </w:p>
    <w:p w:rsidR="00764FDE" w:rsidRDefault="00383C71" w:rsidP="00146654">
      <w:pPr>
        <w:pStyle w:val="Lijstalinea"/>
        <w:spacing w:after="160" w:line="259" w:lineRule="auto"/>
        <w:rPr>
          <w:rFonts w:eastAsiaTheme="minorEastAsia" w:cs="Arial"/>
          <w:szCs w:val="24"/>
        </w:rPr>
      </w:pPr>
      <m:oMath>
        <m:sSub>
          <m:sSubPr>
            <m:ctrlPr>
              <w:rPr>
                <w:rFonts w:ascii="Cambria Math" w:eastAsiaTheme="minorEastAsia" w:hAnsi="Cambria Math" w:cs="Arial"/>
                <w:i/>
                <w:szCs w:val="24"/>
              </w:rPr>
            </m:ctrlPr>
          </m:sSubPr>
          <m:e>
            <m:r>
              <w:rPr>
                <w:rFonts w:ascii="Cambria Math" w:eastAsiaTheme="minorEastAsia" w:hAnsi="Cambria Math" w:cs="Arial"/>
                <w:szCs w:val="24"/>
              </w:rPr>
              <m:t>I</m:t>
            </m:r>
          </m:e>
          <m:sub>
            <m:r>
              <w:rPr>
                <w:rFonts w:ascii="Cambria Math" w:eastAsiaTheme="minorEastAsia" w:hAnsi="Cambria Math" w:cs="Arial"/>
                <w:szCs w:val="24"/>
              </w:rPr>
              <m:t>s</m:t>
            </m:r>
          </m:sub>
        </m:sSub>
        <m:r>
          <w:rPr>
            <w:rFonts w:ascii="Cambria Math" w:eastAsiaTheme="minorEastAsia" w:hAnsi="Cambria Math" w:cs="Arial"/>
            <w:szCs w:val="24"/>
          </w:rPr>
          <m:t>=</m:t>
        </m:r>
        <m:f>
          <m:fPr>
            <m:ctrlPr>
              <w:rPr>
                <w:rFonts w:ascii="Cambria Math" w:eastAsiaTheme="minorEastAsia" w:hAnsi="Cambria Math" w:cs="Arial"/>
                <w:i/>
                <w:szCs w:val="24"/>
              </w:rPr>
            </m:ctrlPr>
          </m:fPr>
          <m:num>
            <m:r>
              <w:rPr>
                <w:rFonts w:ascii="Cambria Math" w:eastAsiaTheme="minorEastAsia" w:hAnsi="Cambria Math" w:cs="Arial"/>
                <w:szCs w:val="24"/>
              </w:rPr>
              <m:t>1</m:t>
            </m:r>
          </m:num>
          <m:den>
            <m:r>
              <w:rPr>
                <w:rFonts w:ascii="Cambria Math" w:eastAsiaTheme="minorEastAsia" w:hAnsi="Cambria Math" w:cs="Arial"/>
                <w:szCs w:val="24"/>
              </w:rPr>
              <m:t>12</m:t>
            </m:r>
          </m:den>
        </m:f>
        <m:sSub>
          <m:sSubPr>
            <m:ctrlPr>
              <w:rPr>
                <w:rFonts w:ascii="Cambria Math" w:eastAsiaTheme="minorEastAsia" w:hAnsi="Cambria Math" w:cs="Arial"/>
                <w:i/>
                <w:szCs w:val="24"/>
              </w:rPr>
            </m:ctrlPr>
          </m:sSubPr>
          <m:e>
            <m:r>
              <w:rPr>
                <w:rFonts w:ascii="Cambria Math" w:eastAsiaTheme="minorEastAsia" w:hAnsi="Cambria Math" w:cs="Arial"/>
                <w:szCs w:val="24"/>
              </w:rPr>
              <m:t>m</m:t>
            </m:r>
          </m:e>
          <m:sub>
            <m:r>
              <w:rPr>
                <w:rFonts w:ascii="Cambria Math" w:eastAsiaTheme="minorEastAsia" w:hAnsi="Cambria Math" w:cs="Arial"/>
                <w:szCs w:val="24"/>
              </w:rPr>
              <m:t>s</m:t>
            </m:r>
          </m:sub>
        </m:sSub>
        <m:sSup>
          <m:sSupPr>
            <m:ctrlPr>
              <w:rPr>
                <w:rFonts w:ascii="Cambria Math" w:eastAsiaTheme="minorEastAsia" w:hAnsi="Cambria Math" w:cs="Arial"/>
                <w:i/>
                <w:szCs w:val="24"/>
              </w:rPr>
            </m:ctrlPr>
          </m:sSupPr>
          <m:e>
            <m:r>
              <w:rPr>
                <w:rFonts w:ascii="Cambria Math" w:eastAsiaTheme="minorEastAsia" w:hAnsi="Cambria Math" w:cs="Arial"/>
                <w:szCs w:val="24"/>
              </w:rPr>
              <m:t>(l</m:t>
            </m:r>
          </m:e>
          <m:sup>
            <m:r>
              <w:rPr>
                <w:rFonts w:ascii="Cambria Math" w:eastAsiaTheme="minorEastAsia" w:hAnsi="Cambria Math" w:cs="Arial"/>
                <w:szCs w:val="24"/>
              </w:rPr>
              <m:t>2</m:t>
            </m:r>
          </m:sup>
        </m:sSup>
        <m:r>
          <w:rPr>
            <w:rFonts w:ascii="Cambria Math" w:eastAsiaTheme="minorEastAsia" w:hAnsi="Cambria Math" w:cs="Arial"/>
            <w:szCs w:val="24"/>
          </w:rPr>
          <m:t xml:space="preserve"> + w²)+</m:t>
        </m:r>
        <m:sSub>
          <m:sSubPr>
            <m:ctrlPr>
              <w:rPr>
                <w:rFonts w:ascii="Cambria Math" w:eastAsiaTheme="minorEastAsia" w:hAnsi="Cambria Math" w:cs="Arial"/>
                <w:i/>
                <w:szCs w:val="24"/>
              </w:rPr>
            </m:ctrlPr>
          </m:sSubPr>
          <m:e>
            <m:r>
              <w:rPr>
                <w:rFonts w:ascii="Cambria Math" w:eastAsiaTheme="minorEastAsia" w:hAnsi="Cambria Math" w:cs="Arial"/>
                <w:szCs w:val="24"/>
              </w:rPr>
              <m:t>m</m:t>
            </m:r>
          </m:e>
          <m:sub>
            <m:r>
              <w:rPr>
                <w:rFonts w:ascii="Cambria Math" w:eastAsiaTheme="minorEastAsia" w:hAnsi="Cambria Math" w:cs="Arial"/>
                <w:szCs w:val="24"/>
              </w:rPr>
              <m:t>s</m:t>
            </m:r>
          </m:sub>
        </m:sSub>
        <m:sSubSup>
          <m:sSubSupPr>
            <m:ctrlPr>
              <w:rPr>
                <w:rFonts w:ascii="Cambria Math" w:eastAsiaTheme="minorEastAsia" w:hAnsi="Cambria Math" w:cs="Arial"/>
                <w:i/>
                <w:szCs w:val="24"/>
              </w:rPr>
            </m:ctrlPr>
          </m:sSubSupPr>
          <m:e>
            <m:r>
              <w:rPr>
                <w:rFonts w:ascii="Cambria Math" w:eastAsiaTheme="minorEastAsia" w:hAnsi="Cambria Math" w:cs="Arial"/>
                <w:szCs w:val="24"/>
              </w:rPr>
              <m:t>x</m:t>
            </m:r>
          </m:e>
          <m:sub>
            <m:r>
              <w:rPr>
                <w:rFonts w:ascii="Cambria Math" w:eastAsiaTheme="minorEastAsia" w:hAnsi="Cambria Math" w:cs="Arial"/>
                <w:szCs w:val="24"/>
              </w:rPr>
              <m:t>s</m:t>
            </m:r>
          </m:sub>
          <m:sup>
            <m:r>
              <w:rPr>
                <w:rFonts w:ascii="Cambria Math" w:eastAsiaTheme="minorEastAsia" w:hAnsi="Cambria Math" w:cs="Arial"/>
                <w:szCs w:val="24"/>
              </w:rPr>
              <m:t>2</m:t>
            </m:r>
          </m:sup>
        </m:sSubSup>
        <m:r>
          <w:rPr>
            <w:rFonts w:ascii="Cambria Math" w:eastAsiaTheme="minorEastAsia" w:hAnsi="Cambria Math" w:cs="Arial"/>
            <w:szCs w:val="24"/>
          </w:rPr>
          <m:t xml:space="preserve">= </m:t>
        </m:r>
        <m:f>
          <m:fPr>
            <m:ctrlPr>
              <w:rPr>
                <w:rFonts w:ascii="Cambria Math" w:eastAsiaTheme="minorEastAsia" w:hAnsi="Cambria Math" w:cs="Arial"/>
                <w:i/>
                <w:szCs w:val="24"/>
              </w:rPr>
            </m:ctrlPr>
          </m:fPr>
          <m:num>
            <m:r>
              <w:rPr>
                <w:rFonts w:ascii="Cambria Math" w:eastAsiaTheme="minorEastAsia" w:hAnsi="Cambria Math" w:cs="Arial"/>
                <w:szCs w:val="24"/>
              </w:rPr>
              <m:t>1</m:t>
            </m:r>
          </m:num>
          <m:den>
            <m:r>
              <w:rPr>
                <w:rFonts w:ascii="Cambria Math" w:eastAsiaTheme="minorEastAsia" w:hAnsi="Cambria Math" w:cs="Arial"/>
                <w:szCs w:val="24"/>
              </w:rPr>
              <m:t>12</m:t>
            </m:r>
          </m:den>
        </m:f>
        <m:r>
          <w:rPr>
            <w:rFonts w:ascii="Cambria Math" w:eastAsiaTheme="minorEastAsia" w:hAnsi="Cambria Math" w:cs="Arial"/>
            <w:szCs w:val="24"/>
          </w:rPr>
          <m:t>*0.79 kg*(</m:t>
        </m:r>
        <m:sSup>
          <m:sSupPr>
            <m:ctrlPr>
              <w:rPr>
                <w:rFonts w:ascii="Cambria Math" w:eastAsiaTheme="minorEastAsia" w:hAnsi="Cambria Math" w:cs="Arial"/>
                <w:i/>
                <w:szCs w:val="24"/>
              </w:rPr>
            </m:ctrlPr>
          </m:sSupPr>
          <m:e>
            <m:r>
              <w:rPr>
                <w:rFonts w:ascii="Cambria Math" w:eastAsiaTheme="minorEastAsia" w:hAnsi="Cambria Math" w:cs="Arial"/>
                <w:szCs w:val="24"/>
              </w:rPr>
              <m:t>1.037</m:t>
            </m:r>
          </m:e>
          <m:sup>
            <m:r>
              <w:rPr>
                <w:rFonts w:ascii="Cambria Math" w:eastAsiaTheme="minorEastAsia" w:hAnsi="Cambria Math" w:cs="Arial"/>
                <w:szCs w:val="24"/>
              </w:rPr>
              <m:t>2</m:t>
            </m:r>
          </m:sup>
        </m:sSup>
        <m:r>
          <w:rPr>
            <w:rFonts w:ascii="Cambria Math" w:eastAsiaTheme="minorEastAsia" w:hAnsi="Cambria Math" w:cs="Arial"/>
            <w:szCs w:val="24"/>
          </w:rPr>
          <m:t xml:space="preserve"> m + </m:t>
        </m:r>
        <m:sSup>
          <m:sSupPr>
            <m:ctrlPr>
              <w:rPr>
                <w:rFonts w:ascii="Cambria Math" w:eastAsiaTheme="minorEastAsia" w:hAnsi="Cambria Math" w:cs="Arial"/>
                <w:i/>
                <w:szCs w:val="24"/>
              </w:rPr>
            </m:ctrlPr>
          </m:sSupPr>
          <m:e>
            <m:r>
              <w:rPr>
                <w:rFonts w:ascii="Cambria Math" w:eastAsiaTheme="minorEastAsia" w:hAnsi="Cambria Math" w:cs="Arial"/>
                <w:szCs w:val="24"/>
              </w:rPr>
              <m:t>0.017</m:t>
            </m:r>
          </m:e>
          <m:sup>
            <m:r>
              <w:rPr>
                <w:rFonts w:ascii="Cambria Math" w:eastAsiaTheme="minorEastAsia" w:hAnsi="Cambria Math" w:cs="Arial"/>
                <w:szCs w:val="24"/>
              </w:rPr>
              <m:t>2</m:t>
            </m:r>
          </m:sup>
        </m:sSup>
        <m:r>
          <w:rPr>
            <w:rFonts w:ascii="Cambria Math" w:eastAsiaTheme="minorEastAsia" w:hAnsi="Cambria Math" w:cs="Arial"/>
            <w:szCs w:val="24"/>
          </w:rPr>
          <m:t xml:space="preserve"> m)+ 0.79 kg *(1.037-0.512)² m= 0.283 kgm²</m:t>
        </m:r>
      </m:oMath>
      <w:r w:rsidR="003C16E9">
        <w:rPr>
          <w:rFonts w:eastAsiaTheme="minorEastAsia" w:cs="Arial"/>
          <w:szCs w:val="24"/>
        </w:rPr>
        <w:t xml:space="preserve"> </w:t>
      </w:r>
      <w:r w:rsidR="003C16E9" w:rsidRPr="00616B66">
        <w:rPr>
          <w:rFonts w:eastAsiaTheme="minorEastAsia" w:cs="Arial"/>
          <w:szCs w:val="24"/>
        </w:rPr>
        <w:t xml:space="preserve">  </w:t>
      </w:r>
      <w:r w:rsidR="00146654">
        <w:rPr>
          <w:rFonts w:eastAsiaTheme="minorEastAsia" w:cs="Arial"/>
          <w:szCs w:val="24"/>
        </w:rPr>
        <w:br/>
      </w:r>
    </w:p>
    <w:p w:rsidR="00764FDE" w:rsidRDefault="00764FDE" w:rsidP="00764FDE">
      <w:pPr>
        <w:spacing w:after="160" w:line="259" w:lineRule="auto"/>
        <w:rPr>
          <w:rFonts w:eastAsiaTheme="minorEastAsia" w:cs="Arial"/>
          <w:szCs w:val="24"/>
        </w:rPr>
      </w:pPr>
      <w:r>
        <w:rPr>
          <w:rFonts w:eastAsiaTheme="minorEastAsia" w:cs="Arial"/>
          <w:szCs w:val="24"/>
        </w:rPr>
        <w:t>De som van deze traagheidsmomenten is het traagheidsmoment van de volledige slinger.</w:t>
      </w:r>
    </w:p>
    <w:p w:rsidR="00E14898" w:rsidRPr="00E14898" w:rsidRDefault="00383C71" w:rsidP="00764FDE">
      <w:pPr>
        <w:spacing w:after="160" w:line="259" w:lineRule="auto"/>
        <w:rPr>
          <w:rFonts w:eastAsiaTheme="minorEastAsia" w:cs="Arial"/>
          <w:szCs w:val="24"/>
        </w:rPr>
      </w:pPr>
      <m:oMathPara>
        <m:oMath>
          <m:sSub>
            <m:sSubPr>
              <m:ctrlPr>
                <w:rPr>
                  <w:rFonts w:ascii="Cambria Math" w:eastAsiaTheme="minorEastAsia" w:hAnsi="Cambria Math" w:cs="Arial"/>
                  <w:i/>
                  <w:szCs w:val="24"/>
                </w:rPr>
              </m:ctrlPr>
            </m:sSubPr>
            <m:e>
              <m:r>
                <w:rPr>
                  <w:rFonts w:ascii="Cambria Math" w:eastAsiaTheme="minorEastAsia" w:hAnsi="Cambria Math" w:cs="Arial"/>
                  <w:szCs w:val="24"/>
                </w:rPr>
                <m:t>I</m:t>
              </m:r>
            </m:e>
            <m:sub>
              <m:r>
                <w:rPr>
                  <w:rFonts w:ascii="Cambria Math" w:eastAsiaTheme="minorEastAsia" w:hAnsi="Cambria Math" w:cs="Arial"/>
                  <w:szCs w:val="24"/>
                </w:rPr>
                <m:t>O</m:t>
              </m:r>
            </m:sub>
          </m:sSub>
          <m:r>
            <w:rPr>
              <w:rFonts w:ascii="Cambria Math" w:eastAsiaTheme="minorEastAsia" w:hAnsi="Cambria Math" w:cs="Arial"/>
              <w:szCs w:val="24"/>
            </w:rPr>
            <m:t>=</m:t>
          </m:r>
          <m:nary>
            <m:naryPr>
              <m:chr m:val="∑"/>
              <m:limLoc m:val="undOvr"/>
              <m:supHide m:val="1"/>
              <m:ctrlPr>
                <w:rPr>
                  <w:rFonts w:ascii="Cambria Math" w:eastAsiaTheme="minorEastAsia" w:hAnsi="Cambria Math" w:cs="Arial"/>
                  <w:i/>
                  <w:szCs w:val="24"/>
                </w:rPr>
              </m:ctrlPr>
            </m:naryPr>
            <m:sub>
              <m:r>
                <w:rPr>
                  <w:rFonts w:ascii="Cambria Math" w:eastAsiaTheme="minorEastAsia" w:hAnsi="Cambria Math" w:cs="Arial"/>
                  <w:szCs w:val="24"/>
                </w:rPr>
                <m:t>i</m:t>
              </m:r>
            </m:sub>
            <m:sup/>
            <m:e>
              <m:sSub>
                <m:sSubPr>
                  <m:ctrlPr>
                    <w:rPr>
                      <w:rFonts w:ascii="Cambria Math" w:eastAsiaTheme="minorEastAsia" w:hAnsi="Cambria Math" w:cs="Arial"/>
                      <w:i/>
                      <w:szCs w:val="24"/>
                    </w:rPr>
                  </m:ctrlPr>
                </m:sSubPr>
                <m:e>
                  <m:r>
                    <w:rPr>
                      <w:rFonts w:ascii="Cambria Math" w:eastAsiaTheme="minorEastAsia" w:hAnsi="Cambria Math" w:cs="Arial"/>
                      <w:szCs w:val="24"/>
                    </w:rPr>
                    <m:t>I</m:t>
                  </m:r>
                </m:e>
                <m:sub>
                  <m:r>
                    <w:rPr>
                      <w:rFonts w:ascii="Cambria Math" w:eastAsiaTheme="minorEastAsia" w:hAnsi="Cambria Math" w:cs="Arial"/>
                      <w:szCs w:val="24"/>
                    </w:rPr>
                    <m:t>i</m:t>
                  </m:r>
                </m:sub>
              </m:sSub>
            </m:e>
          </m:nary>
          <m:r>
            <w:rPr>
              <w:rFonts w:ascii="Cambria Math" w:eastAsiaTheme="minorEastAsia" w:hAnsi="Cambria Math" w:cs="Arial"/>
              <w:szCs w:val="24"/>
            </w:rPr>
            <m:t>=0.177 kg*</m:t>
          </m:r>
          <m:sSup>
            <m:sSupPr>
              <m:ctrlPr>
                <w:rPr>
                  <w:rFonts w:ascii="Cambria Math" w:eastAsiaTheme="minorEastAsia" w:hAnsi="Cambria Math" w:cs="Arial"/>
                  <w:i/>
                  <w:szCs w:val="24"/>
                </w:rPr>
              </m:ctrlPr>
            </m:sSupPr>
            <m:e>
              <m:r>
                <w:rPr>
                  <w:rFonts w:ascii="Cambria Math" w:eastAsiaTheme="minorEastAsia" w:hAnsi="Cambria Math" w:cs="Arial"/>
                  <w:szCs w:val="24"/>
                </w:rPr>
                <m:t>m</m:t>
              </m:r>
            </m:e>
            <m:sup>
              <m:r>
                <w:rPr>
                  <w:rFonts w:ascii="Cambria Math" w:eastAsiaTheme="minorEastAsia" w:hAnsi="Cambria Math" w:cs="Arial"/>
                  <w:szCs w:val="24"/>
                </w:rPr>
                <m:t>2</m:t>
              </m:r>
            </m:sup>
          </m:sSup>
          <m:r>
            <w:rPr>
              <w:rFonts w:ascii="Cambria Math" w:eastAsiaTheme="minorEastAsia" w:hAnsi="Cambria Math" w:cs="Arial"/>
              <w:szCs w:val="24"/>
            </w:rPr>
            <m:t>+0.743 kg*</m:t>
          </m:r>
          <m:sSup>
            <m:sSupPr>
              <m:ctrlPr>
                <w:rPr>
                  <w:rFonts w:ascii="Cambria Math" w:eastAsiaTheme="minorEastAsia" w:hAnsi="Cambria Math" w:cs="Arial"/>
                  <w:i/>
                  <w:szCs w:val="24"/>
                </w:rPr>
              </m:ctrlPr>
            </m:sSupPr>
            <m:e>
              <m:r>
                <w:rPr>
                  <w:rFonts w:ascii="Cambria Math" w:eastAsiaTheme="minorEastAsia" w:hAnsi="Cambria Math" w:cs="Arial"/>
                  <w:szCs w:val="24"/>
                </w:rPr>
                <m:t>m</m:t>
              </m:r>
            </m:e>
            <m:sup>
              <m:r>
                <w:rPr>
                  <w:rFonts w:ascii="Cambria Math" w:eastAsiaTheme="minorEastAsia" w:hAnsi="Cambria Math" w:cs="Arial"/>
                  <w:szCs w:val="24"/>
                </w:rPr>
                <m:t>2</m:t>
              </m:r>
            </m:sup>
          </m:sSup>
          <m:r>
            <w:rPr>
              <w:rFonts w:ascii="Cambria Math" w:eastAsiaTheme="minorEastAsia" w:hAnsi="Cambria Math" w:cs="Arial"/>
              <w:szCs w:val="24"/>
            </w:rPr>
            <m:t>+0.283 kg*m²</m:t>
          </m:r>
        </m:oMath>
      </m:oMathPara>
    </w:p>
    <w:p w:rsidR="00383C71" w:rsidRDefault="00E14898" w:rsidP="00E14898">
      <w:pPr>
        <w:spacing w:after="160" w:line="259" w:lineRule="auto"/>
        <w:rPr>
          <w:rFonts w:eastAsiaTheme="minorEastAsia" w:cs="Arial"/>
          <w:szCs w:val="24"/>
        </w:rPr>
      </w:pPr>
      <m:oMathPara>
        <m:oMath>
          <m:r>
            <w:rPr>
              <w:rFonts w:ascii="Cambria Math" w:eastAsiaTheme="minorEastAsia" w:hAnsi="Cambria Math" w:cs="Arial"/>
              <w:szCs w:val="24"/>
            </w:rPr>
            <m:t>=1.203 kgm²</m:t>
          </m:r>
        </m:oMath>
      </m:oMathPara>
    </w:p>
    <w:p w:rsidR="00383C71" w:rsidRDefault="00383C71" w:rsidP="00383C71">
      <w:r>
        <w:br w:type="page"/>
      </w:r>
    </w:p>
    <w:p w:rsidR="00764FDE" w:rsidRPr="00E14898" w:rsidRDefault="00764FDE" w:rsidP="00E14898">
      <w:pPr>
        <w:spacing w:after="160" w:line="259" w:lineRule="auto"/>
        <w:rPr>
          <w:rFonts w:eastAsiaTheme="minorEastAsia" w:cs="Arial"/>
          <w:szCs w:val="24"/>
        </w:rPr>
      </w:pPr>
    </w:p>
    <w:p w:rsidR="00BB64B1" w:rsidRDefault="00BB64B1" w:rsidP="00BB64B1">
      <w:pPr>
        <w:pStyle w:val="Kop1"/>
      </w:pPr>
      <w:bookmarkStart w:id="9" w:name="_Toc496788654"/>
      <w:r>
        <w:t>Bepaling van de periode van de slinger</w:t>
      </w:r>
      <w:bookmarkEnd w:id="9"/>
    </w:p>
    <w:p w:rsidR="00BB64B1" w:rsidRDefault="00BB64B1" w:rsidP="00BB64B1">
      <w:pPr>
        <w:pStyle w:val="Kop2"/>
      </w:pPr>
      <w:bookmarkStart w:id="10" w:name="_Toc496788655"/>
      <w:r>
        <w:t>Theoretische bepaling van de periode</w:t>
      </w:r>
      <w:bookmarkEnd w:id="10"/>
    </w:p>
    <w:p w:rsidR="00BB64B1" w:rsidRDefault="00A85B2F" w:rsidP="00A85B2F">
      <w:r>
        <w:t>Via volgende formule kan de periode van de slinger theoretisch bepaald worden:</w:t>
      </w:r>
      <w:r w:rsidR="00BB64B1">
        <w:t xml:space="preserve"> </w:t>
      </w:r>
    </w:p>
    <w:p w:rsidR="00BB64B1" w:rsidRPr="00616B66" w:rsidRDefault="00BB64B1" w:rsidP="00BB64B1">
      <w:pPr>
        <w:rPr>
          <w:rFonts w:cs="Arial"/>
          <w:szCs w:val="24"/>
        </w:rPr>
      </w:pPr>
      <w:r w:rsidRPr="00616B66">
        <w:rPr>
          <w:rFonts w:cs="Arial"/>
          <w:position w:val="-30"/>
          <w:szCs w:val="24"/>
        </w:rPr>
        <w:object w:dxaOrig="1420" w:dyaOrig="760">
          <v:shape id="_x0000_i1026" type="#_x0000_t75" style="width:70pt;height:38pt" o:ole="" fillcolor="window">
            <v:imagedata r:id="rId9" o:title=""/>
          </v:shape>
          <o:OLEObject Type="Embed" ProgID="Equation.3" ShapeID="_x0000_i1026" DrawAspect="Content" ObjectID="_1570531173" r:id="rId10"/>
        </w:object>
      </w:r>
      <w:r w:rsidRPr="00616B66">
        <w:rPr>
          <w:rFonts w:cs="Arial"/>
          <w:szCs w:val="24"/>
        </w:rPr>
        <w:t xml:space="preserve"> </w:t>
      </w:r>
      <w:r>
        <w:rPr>
          <w:rFonts w:cs="Arial"/>
          <w:szCs w:val="24"/>
        </w:rPr>
        <w:t xml:space="preserve">  </w:t>
      </w:r>
      <w:r w:rsidRPr="00616B66">
        <w:rPr>
          <w:rFonts w:cs="Arial"/>
          <w:szCs w:val="24"/>
        </w:rPr>
        <w:t>(</w:t>
      </w:r>
      <w:r w:rsidR="00383C71">
        <w:rPr>
          <w:rFonts w:cs="Arial"/>
          <w:szCs w:val="24"/>
        </w:rPr>
        <w:t xml:space="preserve"> </w:t>
      </w:r>
      <w:r w:rsidRPr="00616B66">
        <w:rPr>
          <w:rFonts w:cs="Arial"/>
          <w:szCs w:val="24"/>
        </w:rPr>
        <w:t xml:space="preserve">voor </w:t>
      </w:r>
      <w:r w:rsidR="00A85B2F">
        <w:rPr>
          <w:rFonts w:cs="Arial"/>
          <w:szCs w:val="24"/>
        </w:rPr>
        <w:t xml:space="preserve">uitwijkingen </w:t>
      </w:r>
      <w:r w:rsidRPr="00616B66">
        <w:rPr>
          <w:rFonts w:cs="Arial"/>
          <w:szCs w:val="24"/>
        </w:rPr>
        <w:t>&lt; 15°</w:t>
      </w:r>
      <w:r w:rsidR="00383C71">
        <w:rPr>
          <w:rFonts w:cs="Arial"/>
          <w:szCs w:val="24"/>
        </w:rPr>
        <w:t xml:space="preserve"> </w:t>
      </w:r>
      <w:r w:rsidRPr="00616B66">
        <w:rPr>
          <w:rFonts w:cs="Arial"/>
          <w:szCs w:val="24"/>
        </w:rPr>
        <w:t>)</w:t>
      </w:r>
    </w:p>
    <w:p w:rsidR="00BB64B1" w:rsidRDefault="00BB64B1" w:rsidP="00BB64B1"/>
    <w:p w:rsidR="00BB64B1" w:rsidRPr="00366F03" w:rsidRDefault="00383C71" w:rsidP="00BB64B1">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=2π</m:t>
          </m:r>
          <m:rad>
            <m:radPr>
              <m:degHide m:val="1"/>
              <m:ctrlPr>
                <w:rPr>
                  <w:rFonts w:ascii="Cambria Math" w:hAnsi="Cambria Math"/>
                </w:rPr>
              </m:ctrlPr>
            </m:radPr>
            <m:deg/>
            <m:e>
              <m:f>
                <m:fPr>
                  <m:ctrlPr>
                    <w:rPr>
                      <w:rFonts w:ascii="Cambria Math" w:hAnsi="Cambria Math"/>
                      <w:i/>
                    </w:rPr>
                  </m:ctrlPr>
                </m:fPr>
                <m:num>
                  <m:r>
                    <w:rPr>
                      <w:rFonts w:ascii="Cambria Math" w:hAnsi="Cambria Math"/>
                    </w:rPr>
                    <m:t>1.203 kg*</m:t>
                  </m:r>
                  <m:sSup>
                    <m:sSupPr>
                      <m:ctrlPr>
                        <w:rPr>
                          <w:rFonts w:ascii="Cambria Math" w:hAnsi="Cambria Math"/>
                          <w:i/>
                        </w:rPr>
                      </m:ctrlPr>
                    </m:sSupPr>
                    <m:e>
                      <m:r>
                        <w:rPr>
                          <w:rFonts w:ascii="Cambria Math" w:hAnsi="Cambria Math"/>
                        </w:rPr>
                        <m:t>m</m:t>
                      </m:r>
                    </m:e>
                    <m:sup>
                      <m:r>
                        <w:rPr>
                          <w:rFonts w:ascii="Cambria Math" w:hAnsi="Cambria Math"/>
                        </w:rPr>
                        <m:t>2</m:t>
                      </m:r>
                    </m:sup>
                  </m:sSup>
                </m:num>
                <m:den>
                  <m:d>
                    <m:dPr>
                      <m:ctrlPr>
                        <w:rPr>
                          <w:rFonts w:ascii="Cambria Math" w:hAnsi="Cambria Math"/>
                          <w:i/>
                        </w:rPr>
                      </m:ctrlPr>
                    </m:dPr>
                    <m:e>
                      <m:r>
                        <w:rPr>
                          <w:rFonts w:ascii="Cambria Math" w:hAnsi="Cambria Math"/>
                        </w:rPr>
                        <m:t>1.73 kg+1.04 kg+0.79 kg</m:t>
                      </m:r>
                    </m:e>
                  </m:d>
                  <m:r>
                    <w:rPr>
                      <w:rFonts w:ascii="Cambria Math" w:hAnsi="Cambria Math"/>
                    </w:rPr>
                    <m:t xml:space="preserve">*9.81 </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 xml:space="preserve"> *0.514 m</m:t>
                  </m:r>
                </m:den>
              </m:f>
            </m:e>
          </m:rad>
          <m:r>
            <w:rPr>
              <w:rFonts w:ascii="Cambria Math" w:hAnsi="Cambria Math"/>
            </w:rPr>
            <m:t xml:space="preserve"> = 1.63 s</m:t>
          </m:r>
        </m:oMath>
      </m:oMathPara>
    </w:p>
    <w:p w:rsidR="00366F03" w:rsidRDefault="00366F03" w:rsidP="00BB64B1">
      <w:pPr>
        <w:rPr>
          <w:rFonts w:eastAsiaTheme="minorEastAsia"/>
        </w:rPr>
      </w:pPr>
    </w:p>
    <w:p w:rsidR="00A72EB2" w:rsidRDefault="00A72EB2" w:rsidP="00BB64B1">
      <w:pPr>
        <w:rPr>
          <w:rFonts w:eastAsiaTheme="minorEastAsia"/>
        </w:rPr>
      </w:pPr>
      <w:r>
        <w:rPr>
          <w:rFonts w:eastAsiaTheme="minorEastAsia"/>
        </w:rPr>
        <w:t xml:space="preserve">De theoretische periode voor één slingerbeweging is </w:t>
      </w:r>
      <w:r w:rsidR="00A85B2F">
        <w:rPr>
          <w:rFonts w:eastAsiaTheme="minorEastAsia"/>
        </w:rPr>
        <w:t>1.63</w:t>
      </w:r>
      <w:r w:rsidR="00CF6908">
        <w:rPr>
          <w:rFonts w:eastAsiaTheme="minorEastAsia"/>
        </w:rPr>
        <w:t xml:space="preserve"> </w:t>
      </w:r>
      <w:r w:rsidRPr="00730436">
        <w:rPr>
          <w:rFonts w:eastAsiaTheme="minorEastAsia"/>
          <w:i/>
        </w:rPr>
        <w:t>s.</w:t>
      </w:r>
      <w:r>
        <w:rPr>
          <w:rFonts w:eastAsiaTheme="minorEastAsia"/>
        </w:rPr>
        <w:t xml:space="preserve"> </w:t>
      </w:r>
    </w:p>
    <w:p w:rsidR="00F9377A" w:rsidRDefault="00F9377A" w:rsidP="00BB64B1">
      <w:pPr>
        <w:rPr>
          <w:rFonts w:eastAsiaTheme="minorEastAsia"/>
        </w:rPr>
      </w:pPr>
    </w:p>
    <w:p w:rsidR="00F9377A" w:rsidRDefault="00F9377A" w:rsidP="00F9377A">
      <w:pPr>
        <w:pStyle w:val="Kop2"/>
        <w:rPr>
          <w:rFonts w:eastAsiaTheme="minorEastAsia"/>
        </w:rPr>
      </w:pPr>
      <w:bookmarkStart w:id="11" w:name="_Toc496788656"/>
      <w:r>
        <w:rPr>
          <w:rFonts w:eastAsiaTheme="minorEastAsia"/>
        </w:rPr>
        <w:t>Theoretische bepaling van de periode zonder puntmassa’s</w:t>
      </w:r>
      <w:bookmarkEnd w:id="11"/>
    </w:p>
    <w:p w:rsidR="00F9377A" w:rsidRDefault="00383C71" w:rsidP="00F9377A">
      <w:r>
        <w:t>Bij de vorige periode</w:t>
      </w:r>
      <w:r w:rsidR="001618DE">
        <w:t xml:space="preserve">berekening werden de twee gewichtjes aan de staaf beschouwd als puntmassa’s. Bij de volgende berekening worden deze gewichtjes echter niet meer beschouwd als puntmassa’s. </w:t>
      </w:r>
      <w:r w:rsidR="00F9377A">
        <w:t>De traagheidsmomenten van de tw</w:t>
      </w:r>
      <w:r w:rsidR="00A85B2F">
        <w:t xml:space="preserve">ee gewichtjes worden nu </w:t>
      </w:r>
      <w:proofErr w:type="spellStart"/>
      <w:r w:rsidR="00A85B2F">
        <w:t>alsvolgt</w:t>
      </w:r>
      <w:proofErr w:type="spellEnd"/>
      <w:r w:rsidR="00F9377A">
        <w:t xml:space="preserve"> berekend</w:t>
      </w:r>
      <w:r w:rsidR="001618DE">
        <w:t xml:space="preserve"> via de stelling van Steiner</w:t>
      </w:r>
      <w:r w:rsidR="00A85B2F">
        <w:t xml:space="preserv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+MD²)</m:t>
        </m:r>
      </m:oMath>
      <w:r w:rsidR="00F9377A">
        <w:t>:</w:t>
      </w:r>
    </w:p>
    <w:p w:rsidR="00F9377A" w:rsidRDefault="00F9377A" w:rsidP="00F9377A"/>
    <w:p w:rsidR="00F9377A" w:rsidRDefault="00F9377A" w:rsidP="00F9377A">
      <w:pPr>
        <w:pStyle w:val="Lijstalinea"/>
        <w:numPr>
          <w:ilvl w:val="0"/>
          <w:numId w:val="43"/>
        </w:numPr>
        <w:spacing w:after="160" w:line="259" w:lineRule="auto"/>
        <w:rPr>
          <w:rFonts w:eastAsiaTheme="minorEastAsia" w:cs="Arial"/>
          <w:szCs w:val="24"/>
        </w:rPr>
      </w:pPr>
      <w:r w:rsidRPr="00616B66">
        <w:rPr>
          <w:rFonts w:eastAsiaTheme="minorEastAsia" w:cs="Arial"/>
          <w:szCs w:val="24"/>
        </w:rPr>
        <w:t xml:space="preserve">Traagheidsmoment gewicht 1 </w:t>
      </w:r>
      <w:r>
        <w:rPr>
          <w:rFonts w:eastAsiaTheme="minorEastAsia" w:cs="Arial"/>
          <w:szCs w:val="24"/>
        </w:rPr>
        <w:br/>
      </w:r>
    </w:p>
    <w:p w:rsidR="00F9377A" w:rsidRPr="00616B66" w:rsidRDefault="00383C71" w:rsidP="00F9377A">
      <w:pPr>
        <w:pStyle w:val="Lijstalinea"/>
        <w:spacing w:after="160" w:line="259" w:lineRule="auto"/>
        <w:rPr>
          <w:rFonts w:eastAsiaTheme="minorEastAsia" w:cs="Arial"/>
          <w:szCs w:val="24"/>
        </w:rPr>
      </w:pPr>
      <m:oMath>
        <m:sSub>
          <m:sSubPr>
            <m:ctrlPr>
              <w:rPr>
                <w:rFonts w:ascii="Cambria Math" w:eastAsiaTheme="minorEastAsia" w:hAnsi="Cambria Math" w:cs="Arial"/>
                <w:i/>
                <w:szCs w:val="24"/>
              </w:rPr>
            </m:ctrlPr>
          </m:sSubPr>
          <m:e>
            <m:r>
              <w:rPr>
                <w:rFonts w:ascii="Cambria Math" w:eastAsiaTheme="minorEastAsia" w:hAnsi="Cambria Math" w:cs="Arial"/>
                <w:szCs w:val="24"/>
              </w:rPr>
              <m:t>I</m:t>
            </m:r>
          </m:e>
          <m:sub>
            <m:r>
              <w:rPr>
                <w:rFonts w:ascii="Cambria Math" w:eastAsiaTheme="minorEastAsia" w:hAnsi="Cambria Math" w:cs="Arial"/>
                <w:szCs w:val="24"/>
              </w:rPr>
              <m:t>c</m:t>
            </m:r>
          </m:sub>
        </m:sSub>
        <m:r>
          <w:rPr>
            <w:rFonts w:ascii="Cambria Math" w:eastAsiaTheme="minorEastAsia" w:hAnsi="Cambria Math" w:cs="Arial"/>
            <w:szCs w:val="24"/>
          </w:rPr>
          <m:t>=</m:t>
        </m:r>
        <m:f>
          <m:fPr>
            <m:ctrlPr>
              <w:rPr>
                <w:rFonts w:ascii="Cambria Math" w:eastAsiaTheme="minorEastAsia" w:hAnsi="Cambria Math" w:cs="Arial"/>
                <w:i/>
                <w:szCs w:val="24"/>
              </w:rPr>
            </m:ctrlPr>
          </m:fPr>
          <m:num>
            <m:r>
              <w:rPr>
                <w:rFonts w:ascii="Cambria Math" w:eastAsiaTheme="minorEastAsia" w:hAnsi="Cambria Math" w:cs="Arial"/>
                <w:szCs w:val="24"/>
              </w:rPr>
              <m:t>1</m:t>
            </m:r>
          </m:num>
          <m:den>
            <m:r>
              <w:rPr>
                <w:rFonts w:ascii="Cambria Math" w:eastAsiaTheme="minorEastAsia" w:hAnsi="Cambria Math" w:cs="Arial"/>
                <w:szCs w:val="24"/>
              </w:rPr>
              <m:t>2</m:t>
            </m:r>
          </m:den>
        </m:f>
        <m:r>
          <w:rPr>
            <w:rFonts w:ascii="Cambria Math" w:eastAsiaTheme="minorEastAsia" w:hAnsi="Cambria Math" w:cs="Arial"/>
            <w:szCs w:val="24"/>
          </w:rPr>
          <m:t>m</m:t>
        </m:r>
        <m:sSubSup>
          <m:sSubSupPr>
            <m:ctrlPr>
              <w:rPr>
                <w:rFonts w:ascii="Cambria Math" w:eastAsiaTheme="minorEastAsia" w:hAnsi="Cambria Math" w:cs="Arial"/>
                <w:i/>
                <w:szCs w:val="24"/>
              </w:rPr>
            </m:ctrlPr>
          </m:sSubSupPr>
          <m:e>
            <m:r>
              <w:rPr>
                <w:rFonts w:ascii="Cambria Math" w:eastAsiaTheme="minorEastAsia" w:hAnsi="Cambria Math" w:cs="Arial"/>
                <w:szCs w:val="24"/>
              </w:rPr>
              <m:t>R</m:t>
            </m:r>
          </m:e>
          <m:sub>
            <m:r>
              <w:rPr>
                <w:rFonts w:ascii="Cambria Math" w:eastAsiaTheme="minorEastAsia" w:hAnsi="Cambria Math" w:cs="Arial"/>
                <w:szCs w:val="24"/>
              </w:rPr>
              <m:t>c</m:t>
            </m:r>
          </m:sub>
          <m:sup>
            <m:r>
              <w:rPr>
                <w:rFonts w:ascii="Cambria Math" w:eastAsiaTheme="minorEastAsia" w:hAnsi="Cambria Math" w:cs="Arial"/>
                <w:szCs w:val="24"/>
              </w:rPr>
              <m:t>2</m:t>
            </m:r>
          </m:sup>
        </m:sSubSup>
        <m:r>
          <w:rPr>
            <w:rFonts w:ascii="Cambria Math" w:eastAsiaTheme="minorEastAsia" w:hAnsi="Cambria Math" w:cs="Arial"/>
            <w:szCs w:val="24"/>
          </w:rPr>
          <m:t>+ m</m:t>
        </m:r>
        <m:sSubSup>
          <m:sSubSupPr>
            <m:ctrlPr>
              <w:rPr>
                <w:rFonts w:ascii="Cambria Math" w:eastAsiaTheme="minorEastAsia" w:hAnsi="Cambria Math" w:cs="Arial"/>
                <w:i/>
                <w:szCs w:val="24"/>
              </w:rPr>
            </m:ctrlPr>
          </m:sSubSupPr>
          <m:e>
            <m:r>
              <w:rPr>
                <w:rFonts w:ascii="Cambria Math" w:eastAsiaTheme="minorEastAsia" w:hAnsi="Cambria Math" w:cs="Arial"/>
                <w:szCs w:val="24"/>
              </w:rPr>
              <m:t>x</m:t>
            </m:r>
          </m:e>
          <m:sub>
            <m:r>
              <w:rPr>
                <w:rFonts w:ascii="Cambria Math" w:eastAsiaTheme="minorEastAsia" w:hAnsi="Cambria Math" w:cs="Arial"/>
                <w:szCs w:val="24"/>
              </w:rPr>
              <m:t>c</m:t>
            </m:r>
          </m:sub>
          <m:sup>
            <m:r>
              <w:rPr>
                <w:rFonts w:ascii="Cambria Math" w:eastAsiaTheme="minorEastAsia" w:hAnsi="Cambria Math" w:cs="Arial"/>
                <w:szCs w:val="24"/>
              </w:rPr>
              <m:t>2</m:t>
            </m:r>
          </m:sup>
        </m:sSubSup>
        <m:r>
          <w:rPr>
            <w:rFonts w:ascii="Cambria Math" w:eastAsiaTheme="minorEastAsia" w:hAnsi="Cambria Math" w:cs="Arial"/>
            <w:szCs w:val="24"/>
          </w:rPr>
          <m:t xml:space="preserve">= </m:t>
        </m:r>
        <m:f>
          <m:fPr>
            <m:ctrlPr>
              <w:rPr>
                <w:rFonts w:ascii="Cambria Math" w:eastAsiaTheme="minorEastAsia" w:hAnsi="Cambria Math" w:cs="Arial"/>
                <w:i/>
                <w:szCs w:val="24"/>
              </w:rPr>
            </m:ctrlPr>
          </m:fPr>
          <m:num>
            <m:r>
              <w:rPr>
                <w:rFonts w:ascii="Cambria Math" w:eastAsiaTheme="minorEastAsia" w:hAnsi="Cambria Math" w:cs="Arial"/>
                <w:szCs w:val="24"/>
              </w:rPr>
              <m:t>1</m:t>
            </m:r>
          </m:num>
          <m:den>
            <m:r>
              <w:rPr>
                <w:rFonts w:ascii="Cambria Math" w:eastAsiaTheme="minorEastAsia" w:hAnsi="Cambria Math" w:cs="Arial"/>
                <w:szCs w:val="24"/>
              </w:rPr>
              <m:t>2</m:t>
            </m:r>
          </m:den>
        </m:f>
        <m:r>
          <w:rPr>
            <w:rFonts w:ascii="Cambria Math" w:eastAsiaTheme="minorEastAsia" w:hAnsi="Cambria Math" w:cs="Arial"/>
            <w:szCs w:val="24"/>
          </w:rPr>
          <m:t>*1.73 kg*0.0</m:t>
        </m:r>
        <m:sSup>
          <m:sSupPr>
            <m:ctrlPr>
              <w:rPr>
                <w:rFonts w:ascii="Cambria Math" w:eastAsiaTheme="minorEastAsia" w:hAnsi="Cambria Math" w:cs="Arial"/>
                <w:i/>
                <w:szCs w:val="24"/>
              </w:rPr>
            </m:ctrlPr>
          </m:sSupPr>
          <m:e>
            <m:r>
              <w:rPr>
                <w:rFonts w:ascii="Cambria Math" w:eastAsiaTheme="minorEastAsia" w:hAnsi="Cambria Math" w:cs="Arial"/>
                <w:szCs w:val="24"/>
              </w:rPr>
              <m:t>5</m:t>
            </m:r>
          </m:e>
          <m:sup>
            <m:r>
              <w:rPr>
                <w:rFonts w:ascii="Cambria Math" w:eastAsiaTheme="minorEastAsia" w:hAnsi="Cambria Math" w:cs="Arial"/>
                <w:szCs w:val="24"/>
              </w:rPr>
              <m:t>2</m:t>
            </m:r>
          </m:sup>
        </m:sSup>
        <m:r>
          <w:rPr>
            <w:rFonts w:ascii="Cambria Math" w:eastAsiaTheme="minorEastAsia" w:hAnsi="Cambria Math" w:cs="Arial"/>
            <w:szCs w:val="24"/>
          </w:rPr>
          <m:t xml:space="preserve"> m+1.73 kg*</m:t>
        </m:r>
        <m:sSup>
          <m:sSupPr>
            <m:ctrlPr>
              <w:rPr>
                <w:rFonts w:ascii="Cambria Math" w:eastAsiaTheme="minorEastAsia" w:hAnsi="Cambria Math" w:cs="Arial"/>
                <w:i/>
                <w:szCs w:val="24"/>
              </w:rPr>
            </m:ctrlPr>
          </m:sSupPr>
          <m:e>
            <m:r>
              <w:rPr>
                <w:rFonts w:ascii="Cambria Math" w:eastAsiaTheme="minorEastAsia" w:hAnsi="Cambria Math" w:cs="Arial"/>
                <w:szCs w:val="24"/>
              </w:rPr>
              <m:t>0.320</m:t>
            </m:r>
          </m:e>
          <m:sup>
            <m:r>
              <w:rPr>
                <w:rFonts w:ascii="Cambria Math" w:eastAsiaTheme="minorEastAsia" w:hAnsi="Cambria Math" w:cs="Arial"/>
                <w:szCs w:val="24"/>
              </w:rPr>
              <m:t>2</m:t>
            </m:r>
          </m:sup>
        </m:sSup>
        <m:r>
          <w:rPr>
            <w:rFonts w:ascii="Cambria Math" w:eastAsiaTheme="minorEastAsia" w:hAnsi="Cambria Math" w:cs="Arial"/>
            <w:szCs w:val="24"/>
          </w:rPr>
          <m:t>m= 0.179 kg</m:t>
        </m:r>
        <m:sSup>
          <m:sSupPr>
            <m:ctrlPr>
              <w:rPr>
                <w:rFonts w:ascii="Cambria Math" w:eastAsiaTheme="minorEastAsia" w:hAnsi="Cambria Math" w:cs="Arial"/>
                <w:i/>
                <w:szCs w:val="24"/>
              </w:rPr>
            </m:ctrlPr>
          </m:sSupPr>
          <m:e>
            <m:r>
              <w:rPr>
                <w:rFonts w:ascii="Cambria Math" w:eastAsiaTheme="minorEastAsia" w:hAnsi="Cambria Math" w:cs="Arial"/>
                <w:szCs w:val="24"/>
              </w:rPr>
              <m:t>m</m:t>
            </m:r>
          </m:e>
          <m:sup>
            <m:r>
              <w:rPr>
                <w:rFonts w:ascii="Cambria Math" w:eastAsiaTheme="minorEastAsia" w:hAnsi="Cambria Math" w:cs="Arial"/>
                <w:szCs w:val="24"/>
              </w:rPr>
              <m:t>2</m:t>
            </m:r>
          </m:sup>
        </m:sSup>
      </m:oMath>
      <w:r w:rsidR="00F9377A">
        <w:rPr>
          <w:rFonts w:eastAsiaTheme="minorEastAsia" w:cs="Arial"/>
          <w:szCs w:val="24"/>
        </w:rPr>
        <w:t xml:space="preserve"> </w:t>
      </w:r>
      <w:r w:rsidR="00F9377A" w:rsidRPr="00616B66">
        <w:rPr>
          <w:rFonts w:eastAsiaTheme="minorEastAsia" w:cs="Arial"/>
          <w:szCs w:val="24"/>
        </w:rPr>
        <w:t xml:space="preserve">  </w:t>
      </w:r>
      <w:r w:rsidR="00F9377A">
        <w:rPr>
          <w:rFonts w:eastAsiaTheme="minorEastAsia" w:cs="Arial"/>
          <w:szCs w:val="24"/>
        </w:rPr>
        <w:br/>
      </w:r>
    </w:p>
    <w:p w:rsidR="00F9377A" w:rsidRPr="00F9377A" w:rsidRDefault="00F9377A" w:rsidP="00BF11AF">
      <w:pPr>
        <w:pStyle w:val="Lijstalinea"/>
        <w:numPr>
          <w:ilvl w:val="0"/>
          <w:numId w:val="43"/>
        </w:numPr>
        <w:spacing w:after="160" w:line="259" w:lineRule="auto"/>
      </w:pPr>
      <w:r w:rsidRPr="00F9377A">
        <w:rPr>
          <w:rFonts w:eastAsiaTheme="minorEastAsia" w:cs="Arial"/>
          <w:szCs w:val="24"/>
        </w:rPr>
        <w:t xml:space="preserve">Traagheidsmoment gewicht 2 </w:t>
      </w:r>
      <w:r w:rsidRPr="00F9377A">
        <w:rPr>
          <w:rFonts w:eastAsiaTheme="minorEastAsia" w:cs="Arial"/>
          <w:szCs w:val="24"/>
        </w:rPr>
        <w:br/>
      </w:r>
    </w:p>
    <w:p w:rsidR="00F9377A" w:rsidRPr="00F9377A" w:rsidRDefault="00383C71" w:rsidP="00F9377A">
      <w:pPr>
        <w:pStyle w:val="Lijstalinea"/>
        <w:spacing w:after="160" w:line="259" w:lineRule="auto"/>
      </w:pPr>
      <m:oMath>
        <m:sSub>
          <m:sSubPr>
            <m:ctrlPr>
              <w:rPr>
                <w:rFonts w:ascii="Cambria Math" w:eastAsiaTheme="minorEastAsia" w:hAnsi="Cambria Math" w:cs="Arial"/>
                <w:i/>
                <w:szCs w:val="24"/>
              </w:rPr>
            </m:ctrlPr>
          </m:sSubPr>
          <m:e>
            <m:r>
              <w:rPr>
                <w:rFonts w:ascii="Cambria Math" w:eastAsiaTheme="minorEastAsia" w:hAnsi="Cambria Math" w:cs="Arial"/>
                <w:szCs w:val="24"/>
              </w:rPr>
              <m:t>I</m:t>
            </m:r>
          </m:e>
          <m:sub>
            <m:r>
              <w:rPr>
                <w:rFonts w:ascii="Cambria Math" w:eastAsiaTheme="minorEastAsia" w:hAnsi="Cambria Math" w:cs="Arial"/>
                <w:szCs w:val="24"/>
              </w:rPr>
              <m:t>c</m:t>
            </m:r>
          </m:sub>
        </m:sSub>
        <m:r>
          <w:rPr>
            <w:rFonts w:ascii="Cambria Math" w:eastAsiaTheme="minorEastAsia" w:hAnsi="Cambria Math" w:cs="Arial"/>
            <w:szCs w:val="24"/>
          </w:rPr>
          <m:t xml:space="preserve">= </m:t>
        </m:r>
        <m:f>
          <m:fPr>
            <m:ctrlPr>
              <w:rPr>
                <w:rFonts w:ascii="Cambria Math" w:eastAsiaTheme="minorEastAsia" w:hAnsi="Cambria Math" w:cs="Arial"/>
                <w:i/>
                <w:szCs w:val="24"/>
              </w:rPr>
            </m:ctrlPr>
          </m:fPr>
          <m:num>
            <m:r>
              <w:rPr>
                <w:rFonts w:ascii="Cambria Math" w:eastAsiaTheme="minorEastAsia" w:hAnsi="Cambria Math" w:cs="Arial"/>
                <w:szCs w:val="24"/>
              </w:rPr>
              <m:t>1</m:t>
            </m:r>
          </m:num>
          <m:den>
            <m:r>
              <w:rPr>
                <w:rFonts w:ascii="Cambria Math" w:eastAsiaTheme="minorEastAsia" w:hAnsi="Cambria Math" w:cs="Arial"/>
                <w:szCs w:val="24"/>
              </w:rPr>
              <m:t>12</m:t>
            </m:r>
          </m:den>
        </m:f>
        <m:r>
          <w:rPr>
            <w:rFonts w:ascii="Cambria Math" w:eastAsiaTheme="minorEastAsia" w:hAnsi="Cambria Math" w:cs="Arial"/>
            <w:szCs w:val="24"/>
          </w:rPr>
          <m:t>m</m:t>
        </m:r>
        <m:d>
          <m:dPr>
            <m:ctrlPr>
              <w:rPr>
                <w:rFonts w:ascii="Cambria Math" w:eastAsiaTheme="minorEastAsia" w:hAnsi="Cambria Math" w:cs="Arial"/>
                <w:i/>
                <w:szCs w:val="24"/>
              </w:rPr>
            </m:ctrlPr>
          </m:dPr>
          <m:e>
            <m:sSup>
              <m:sSupPr>
                <m:ctrlPr>
                  <w:rPr>
                    <w:rFonts w:ascii="Cambria Math" w:eastAsiaTheme="minorEastAsia" w:hAnsi="Cambria Math" w:cs="Arial"/>
                    <w:i/>
                    <w:szCs w:val="24"/>
                  </w:rPr>
                </m:ctrlPr>
              </m:sSupPr>
              <m:e>
                <m:r>
                  <w:rPr>
                    <w:rFonts w:ascii="Cambria Math" w:eastAsiaTheme="minorEastAsia" w:hAnsi="Cambria Math" w:cs="Arial"/>
                    <w:szCs w:val="24"/>
                  </w:rPr>
                  <m:t>l</m:t>
                </m:r>
              </m:e>
              <m:sup>
                <m:r>
                  <w:rPr>
                    <w:rFonts w:ascii="Cambria Math" w:eastAsiaTheme="minorEastAsia" w:hAnsi="Cambria Math" w:cs="Arial"/>
                    <w:szCs w:val="24"/>
                  </w:rPr>
                  <m:t>2</m:t>
                </m:r>
              </m:sup>
            </m:sSup>
            <m:r>
              <w:rPr>
                <w:rFonts w:ascii="Cambria Math" w:eastAsiaTheme="minorEastAsia" w:hAnsi="Cambria Math" w:cs="Arial"/>
                <w:szCs w:val="24"/>
              </w:rPr>
              <m:t>+</m:t>
            </m:r>
            <m:sSup>
              <m:sSupPr>
                <m:ctrlPr>
                  <w:rPr>
                    <w:rFonts w:ascii="Cambria Math" w:eastAsiaTheme="minorEastAsia" w:hAnsi="Cambria Math" w:cs="Arial"/>
                    <w:i/>
                    <w:szCs w:val="24"/>
                  </w:rPr>
                </m:ctrlPr>
              </m:sSupPr>
              <m:e>
                <m:r>
                  <w:rPr>
                    <w:rFonts w:ascii="Cambria Math" w:eastAsiaTheme="minorEastAsia" w:hAnsi="Cambria Math" w:cs="Arial"/>
                    <w:szCs w:val="24"/>
                  </w:rPr>
                  <m:t>w</m:t>
                </m:r>
              </m:e>
              <m:sup>
                <m:r>
                  <w:rPr>
                    <w:rFonts w:ascii="Cambria Math" w:eastAsiaTheme="minorEastAsia" w:hAnsi="Cambria Math" w:cs="Arial"/>
                    <w:szCs w:val="24"/>
                  </w:rPr>
                  <m:t>2</m:t>
                </m:r>
              </m:sup>
            </m:sSup>
          </m:e>
        </m:d>
        <m:r>
          <w:rPr>
            <w:rFonts w:ascii="Cambria Math" w:eastAsiaTheme="minorEastAsia" w:hAnsi="Cambria Math" w:cs="Arial"/>
            <w:szCs w:val="24"/>
          </w:rPr>
          <m:t>+ m</m:t>
        </m:r>
        <m:sSubSup>
          <m:sSubSupPr>
            <m:ctrlPr>
              <w:rPr>
                <w:rFonts w:ascii="Cambria Math" w:eastAsiaTheme="minorEastAsia" w:hAnsi="Cambria Math" w:cs="Arial"/>
                <w:i/>
                <w:szCs w:val="24"/>
              </w:rPr>
            </m:ctrlPr>
          </m:sSubSupPr>
          <m:e>
            <m:r>
              <w:rPr>
                <w:rFonts w:ascii="Cambria Math" w:eastAsiaTheme="minorEastAsia" w:hAnsi="Cambria Math" w:cs="Arial"/>
                <w:szCs w:val="24"/>
              </w:rPr>
              <m:t>x</m:t>
            </m:r>
          </m:e>
          <m:sub>
            <m:r>
              <w:rPr>
                <w:rFonts w:ascii="Cambria Math" w:eastAsiaTheme="minorEastAsia" w:hAnsi="Cambria Math" w:cs="Arial"/>
                <w:szCs w:val="24"/>
              </w:rPr>
              <m:t>c</m:t>
            </m:r>
          </m:sub>
          <m:sup>
            <m:r>
              <w:rPr>
                <w:rFonts w:ascii="Cambria Math" w:eastAsiaTheme="minorEastAsia" w:hAnsi="Cambria Math" w:cs="Arial"/>
                <w:szCs w:val="24"/>
              </w:rPr>
              <m:t>2</m:t>
            </m:r>
          </m:sup>
        </m:sSubSup>
        <m:r>
          <w:rPr>
            <w:rFonts w:ascii="Cambria Math" w:eastAsiaTheme="minorEastAsia" w:hAnsi="Cambria Math" w:cs="Arial"/>
            <w:szCs w:val="24"/>
          </w:rPr>
          <m:t>=</m:t>
        </m:r>
        <m:f>
          <m:fPr>
            <m:ctrlPr>
              <w:rPr>
                <w:rFonts w:ascii="Cambria Math" w:eastAsiaTheme="minorEastAsia" w:hAnsi="Cambria Math" w:cs="Arial"/>
                <w:i/>
                <w:szCs w:val="24"/>
              </w:rPr>
            </m:ctrlPr>
          </m:fPr>
          <m:num>
            <m:r>
              <w:rPr>
                <w:rFonts w:ascii="Cambria Math" w:eastAsiaTheme="minorEastAsia" w:hAnsi="Cambria Math" w:cs="Arial"/>
                <w:szCs w:val="24"/>
              </w:rPr>
              <m:t>1</m:t>
            </m:r>
          </m:num>
          <m:den>
            <m:r>
              <w:rPr>
                <w:rFonts w:ascii="Cambria Math" w:eastAsiaTheme="minorEastAsia" w:hAnsi="Cambria Math" w:cs="Arial"/>
                <w:szCs w:val="24"/>
              </w:rPr>
              <m:t>12</m:t>
            </m:r>
          </m:den>
        </m:f>
        <m:r>
          <w:rPr>
            <w:rFonts w:ascii="Cambria Math" w:eastAsiaTheme="minorEastAsia" w:hAnsi="Cambria Math" w:cs="Arial"/>
            <w:szCs w:val="24"/>
          </w:rPr>
          <m:t>*1.04 kg*</m:t>
        </m:r>
        <m:d>
          <m:dPr>
            <m:ctrlPr>
              <w:rPr>
                <w:rFonts w:ascii="Cambria Math" w:eastAsiaTheme="minorEastAsia" w:hAnsi="Cambria Math" w:cs="Arial"/>
                <w:i/>
                <w:szCs w:val="24"/>
              </w:rPr>
            </m:ctrlPr>
          </m:dPr>
          <m:e>
            <m:sSup>
              <m:sSupPr>
                <m:ctrlPr>
                  <w:rPr>
                    <w:rFonts w:ascii="Cambria Math" w:eastAsiaTheme="minorEastAsia" w:hAnsi="Cambria Math" w:cs="Arial"/>
                    <w:i/>
                    <w:szCs w:val="24"/>
                  </w:rPr>
                </m:ctrlPr>
              </m:sSupPr>
              <m:e>
                <m:r>
                  <w:rPr>
                    <w:rFonts w:ascii="Cambria Math" w:eastAsiaTheme="minorEastAsia" w:hAnsi="Cambria Math" w:cs="Arial"/>
                    <w:szCs w:val="24"/>
                  </w:rPr>
                  <m:t>0.1</m:t>
                </m:r>
              </m:e>
              <m:sup>
                <m:r>
                  <w:rPr>
                    <w:rFonts w:ascii="Cambria Math" w:eastAsiaTheme="minorEastAsia" w:hAnsi="Cambria Math" w:cs="Arial"/>
                    <w:szCs w:val="24"/>
                  </w:rPr>
                  <m:t>2</m:t>
                </m:r>
              </m:sup>
            </m:sSup>
            <m:r>
              <w:rPr>
                <w:rFonts w:ascii="Cambria Math" w:eastAsiaTheme="minorEastAsia" w:hAnsi="Cambria Math" w:cs="Arial"/>
                <w:szCs w:val="24"/>
              </w:rPr>
              <m:t xml:space="preserve"> m+</m:t>
            </m:r>
            <m:sSup>
              <m:sSupPr>
                <m:ctrlPr>
                  <w:rPr>
                    <w:rFonts w:ascii="Cambria Math" w:eastAsiaTheme="minorEastAsia" w:hAnsi="Cambria Math" w:cs="Arial"/>
                    <w:i/>
                    <w:szCs w:val="24"/>
                  </w:rPr>
                </m:ctrlPr>
              </m:sSupPr>
              <m:e>
                <m:r>
                  <w:rPr>
                    <w:rFonts w:ascii="Cambria Math" w:eastAsiaTheme="minorEastAsia" w:hAnsi="Cambria Math" w:cs="Arial"/>
                    <w:szCs w:val="24"/>
                  </w:rPr>
                  <m:t>0.1</m:t>
                </m:r>
              </m:e>
              <m:sup>
                <m:r>
                  <w:rPr>
                    <w:rFonts w:ascii="Cambria Math" w:eastAsiaTheme="minorEastAsia" w:hAnsi="Cambria Math" w:cs="Arial"/>
                    <w:szCs w:val="24"/>
                  </w:rPr>
                  <m:t>2</m:t>
                </m:r>
              </m:sup>
            </m:sSup>
            <m:r>
              <w:rPr>
                <w:rFonts w:ascii="Cambria Math" w:eastAsiaTheme="minorEastAsia" w:hAnsi="Cambria Math" w:cs="Arial"/>
                <w:szCs w:val="24"/>
              </w:rPr>
              <m:t xml:space="preserve"> m</m:t>
            </m:r>
          </m:e>
        </m:d>
        <m:r>
          <w:rPr>
            <w:rFonts w:ascii="Cambria Math" w:eastAsiaTheme="minorEastAsia" w:hAnsi="Cambria Math" w:cs="Arial"/>
            <w:szCs w:val="24"/>
          </w:rPr>
          <m:t>+1.04 kg*</m:t>
        </m:r>
        <m:sSup>
          <m:sSupPr>
            <m:ctrlPr>
              <w:rPr>
                <w:rFonts w:ascii="Cambria Math" w:eastAsiaTheme="minorEastAsia" w:hAnsi="Cambria Math" w:cs="Arial"/>
                <w:i/>
                <w:szCs w:val="24"/>
              </w:rPr>
            </m:ctrlPr>
          </m:sSupPr>
          <m:e>
            <m:r>
              <w:rPr>
                <w:rFonts w:ascii="Cambria Math" w:eastAsiaTheme="minorEastAsia" w:hAnsi="Cambria Math" w:cs="Arial"/>
                <w:szCs w:val="24"/>
              </w:rPr>
              <m:t>0.845</m:t>
            </m:r>
          </m:e>
          <m:sup>
            <m:r>
              <w:rPr>
                <w:rFonts w:ascii="Cambria Math" w:eastAsiaTheme="minorEastAsia" w:hAnsi="Cambria Math" w:cs="Arial"/>
                <w:szCs w:val="24"/>
              </w:rPr>
              <m:t>2</m:t>
            </m:r>
          </m:sup>
        </m:sSup>
        <m:r>
          <w:rPr>
            <w:rFonts w:ascii="Cambria Math" w:eastAsiaTheme="minorEastAsia" w:hAnsi="Cambria Math" w:cs="Arial"/>
            <w:szCs w:val="24"/>
          </w:rPr>
          <m:t>m=0.744 kg</m:t>
        </m:r>
        <m:sSup>
          <m:sSupPr>
            <m:ctrlPr>
              <w:rPr>
                <w:rFonts w:ascii="Cambria Math" w:eastAsiaTheme="minorEastAsia" w:hAnsi="Cambria Math" w:cs="Arial"/>
                <w:i/>
                <w:szCs w:val="24"/>
              </w:rPr>
            </m:ctrlPr>
          </m:sSupPr>
          <m:e>
            <m:r>
              <w:rPr>
                <w:rFonts w:ascii="Cambria Math" w:eastAsiaTheme="minorEastAsia" w:hAnsi="Cambria Math" w:cs="Arial"/>
                <w:szCs w:val="24"/>
              </w:rPr>
              <m:t>m</m:t>
            </m:r>
          </m:e>
          <m:sup>
            <m:r>
              <w:rPr>
                <w:rFonts w:ascii="Cambria Math" w:eastAsiaTheme="minorEastAsia" w:hAnsi="Cambria Math" w:cs="Arial"/>
                <w:szCs w:val="24"/>
              </w:rPr>
              <m:t>2</m:t>
            </m:r>
          </m:sup>
        </m:sSup>
      </m:oMath>
      <w:r w:rsidR="00F9377A" w:rsidRPr="00F9377A">
        <w:rPr>
          <w:rFonts w:eastAsiaTheme="minorEastAsia" w:cs="Arial"/>
          <w:szCs w:val="24"/>
        </w:rPr>
        <w:t xml:space="preserve">   </w:t>
      </w:r>
    </w:p>
    <w:p w:rsidR="00A72EB2" w:rsidRDefault="002D62A8" w:rsidP="00BB64B1">
      <w:pPr>
        <w:rPr>
          <w:rFonts w:eastAsiaTheme="minorEastAsia"/>
        </w:rPr>
      </w:pPr>
      <w:r>
        <w:rPr>
          <w:rFonts w:eastAsiaTheme="minorEastAsia"/>
        </w:rPr>
        <w:t>Het totale traagheidsmoment van de slinger is nu</w:t>
      </w:r>
      <w:r w:rsidR="00D1126A">
        <w:rPr>
          <w:rFonts w:eastAsiaTheme="minorEastAsia"/>
        </w:rPr>
        <w:t>:</w:t>
      </w:r>
    </w:p>
    <w:p w:rsidR="00D1126A" w:rsidRDefault="00D1126A" w:rsidP="00BB64B1">
      <w:pPr>
        <w:rPr>
          <w:rFonts w:eastAsiaTheme="minorEastAsia"/>
        </w:rPr>
      </w:pPr>
    </w:p>
    <w:p w:rsidR="00D1126A" w:rsidRPr="00764FDE" w:rsidRDefault="00D1126A" w:rsidP="00D1126A">
      <w:pPr>
        <w:spacing w:after="160" w:line="259" w:lineRule="auto"/>
        <w:ind w:left="360"/>
        <w:rPr>
          <w:rFonts w:eastAsiaTheme="minorEastAsia" w:cs="Arial"/>
          <w:szCs w:val="24"/>
        </w:rPr>
      </w:pPr>
      <w:r w:rsidRPr="00764FDE">
        <w:rPr>
          <w:rFonts w:eastAsiaTheme="minorEastAsia" w:cs="Arial"/>
          <w:szCs w:val="24"/>
        </w:rPr>
        <w:t>I</w:t>
      </w:r>
      <w:r w:rsidRPr="00764FDE">
        <w:rPr>
          <w:rFonts w:eastAsiaTheme="minorEastAsia" w:cs="Arial"/>
          <w:szCs w:val="24"/>
          <w:vertAlign w:val="subscript"/>
        </w:rPr>
        <w:t>O</w:t>
      </w:r>
      <w:r w:rsidRPr="00764FDE">
        <w:rPr>
          <w:rFonts w:eastAsiaTheme="minorEastAsia" w:cs="Arial"/>
          <w:szCs w:val="24"/>
        </w:rPr>
        <w:t xml:space="preserve"> = </w:t>
      </w:r>
      <w:r w:rsidRPr="00616B66">
        <w:rPr>
          <w:noProof/>
          <w:lang w:eastAsia="nl-BE"/>
        </w:rPr>
        <w:drawing>
          <wp:inline distT="0" distB="0" distL="0" distR="0" wp14:anchorId="28E21585" wp14:editId="046047AB">
            <wp:extent cx="380817" cy="3143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164" cy="321215"/>
                    </a:xfrm>
                    <a:prstGeom prst="rect">
                      <a:avLst/>
                    </a:prstGeom>
                  </pic:spPr>
                </pic:pic>
              </a:graphicData>
            </a:graphic>
          </wp:inline>
        </w:drawing>
      </w:r>
      <w:r w:rsidRPr="00764FDE">
        <w:rPr>
          <w:rFonts w:eastAsiaTheme="minorEastAsia" w:cs="Arial"/>
          <w:szCs w:val="24"/>
        </w:rPr>
        <w:t>=</w:t>
      </w:r>
      <w:r>
        <w:rPr>
          <w:rFonts w:eastAsiaTheme="minorEastAsia" w:cs="Arial"/>
          <w:szCs w:val="24"/>
        </w:rPr>
        <w:t xml:space="preserve">  </w:t>
      </w:r>
      <m:oMath>
        <m:r>
          <w:rPr>
            <w:rFonts w:ascii="Cambria Math" w:eastAsiaTheme="minorEastAsia" w:hAnsi="Cambria Math" w:cs="Arial"/>
            <w:szCs w:val="24"/>
          </w:rPr>
          <m:t>0.179 kg*</m:t>
        </m:r>
        <m:sSup>
          <m:sSupPr>
            <m:ctrlPr>
              <w:rPr>
                <w:rFonts w:ascii="Cambria Math" w:eastAsiaTheme="minorEastAsia" w:hAnsi="Cambria Math" w:cs="Arial"/>
                <w:i/>
                <w:szCs w:val="24"/>
              </w:rPr>
            </m:ctrlPr>
          </m:sSupPr>
          <m:e>
            <m:r>
              <w:rPr>
                <w:rFonts w:ascii="Cambria Math" w:eastAsiaTheme="minorEastAsia" w:hAnsi="Cambria Math" w:cs="Arial"/>
                <w:szCs w:val="24"/>
              </w:rPr>
              <m:t>m</m:t>
            </m:r>
          </m:e>
          <m:sup>
            <m:r>
              <w:rPr>
                <w:rFonts w:ascii="Cambria Math" w:eastAsiaTheme="minorEastAsia" w:hAnsi="Cambria Math" w:cs="Arial"/>
                <w:szCs w:val="24"/>
              </w:rPr>
              <m:t>2</m:t>
            </m:r>
          </m:sup>
        </m:sSup>
        <m:r>
          <w:rPr>
            <w:rFonts w:ascii="Cambria Math" w:eastAsiaTheme="minorEastAsia" w:hAnsi="Cambria Math" w:cs="Arial"/>
            <w:szCs w:val="24"/>
          </w:rPr>
          <m:t>+ 0.744 kg*</m:t>
        </m:r>
        <m:sSup>
          <m:sSupPr>
            <m:ctrlPr>
              <w:rPr>
                <w:rFonts w:ascii="Cambria Math" w:eastAsiaTheme="minorEastAsia" w:hAnsi="Cambria Math" w:cs="Arial"/>
                <w:i/>
                <w:szCs w:val="24"/>
              </w:rPr>
            </m:ctrlPr>
          </m:sSupPr>
          <m:e>
            <m:r>
              <w:rPr>
                <w:rFonts w:ascii="Cambria Math" w:eastAsiaTheme="minorEastAsia" w:hAnsi="Cambria Math" w:cs="Arial"/>
                <w:szCs w:val="24"/>
              </w:rPr>
              <m:t>m</m:t>
            </m:r>
          </m:e>
          <m:sup>
            <m:r>
              <w:rPr>
                <w:rFonts w:ascii="Cambria Math" w:eastAsiaTheme="minorEastAsia" w:hAnsi="Cambria Math" w:cs="Arial"/>
                <w:szCs w:val="24"/>
              </w:rPr>
              <m:t>2</m:t>
            </m:r>
          </m:sup>
        </m:sSup>
        <m:r>
          <w:rPr>
            <w:rFonts w:ascii="Cambria Math" w:eastAsiaTheme="minorEastAsia" w:hAnsi="Cambria Math" w:cs="Arial"/>
            <w:szCs w:val="24"/>
          </w:rPr>
          <m:t>+0.283 kg*</m:t>
        </m:r>
        <m:sSup>
          <m:sSupPr>
            <m:ctrlPr>
              <w:rPr>
                <w:rFonts w:ascii="Cambria Math" w:eastAsiaTheme="minorEastAsia" w:hAnsi="Cambria Math" w:cs="Arial"/>
                <w:i/>
                <w:szCs w:val="24"/>
              </w:rPr>
            </m:ctrlPr>
          </m:sSupPr>
          <m:e>
            <m:r>
              <w:rPr>
                <w:rFonts w:ascii="Cambria Math" w:eastAsiaTheme="minorEastAsia" w:hAnsi="Cambria Math" w:cs="Arial"/>
                <w:szCs w:val="24"/>
              </w:rPr>
              <m:t>m</m:t>
            </m:r>
          </m:e>
          <m:sup>
            <m:r>
              <w:rPr>
                <w:rFonts w:ascii="Cambria Math" w:eastAsiaTheme="minorEastAsia" w:hAnsi="Cambria Math" w:cs="Arial"/>
                <w:szCs w:val="24"/>
              </w:rPr>
              <m:t>2</m:t>
            </m:r>
          </m:sup>
        </m:sSup>
        <m:r>
          <m:rPr>
            <m:sty m:val="p"/>
          </m:rPr>
          <w:rPr>
            <w:rFonts w:ascii="Cambria Math" w:eastAsiaTheme="minorEastAsia" w:hAnsi="Cambria Math" w:cs="Arial"/>
            <w:szCs w:val="24"/>
          </w:rPr>
          <m:t>=1.206</m:t>
        </m:r>
        <m:r>
          <w:rPr>
            <w:rFonts w:ascii="Cambria Math" w:eastAsiaTheme="minorEastAsia" w:hAnsi="Cambria Math" w:cs="Arial"/>
            <w:szCs w:val="24"/>
          </w:rPr>
          <m:t xml:space="preserve"> kg</m:t>
        </m:r>
        <m:sSup>
          <m:sSupPr>
            <m:ctrlPr>
              <w:rPr>
                <w:rFonts w:ascii="Cambria Math" w:eastAsiaTheme="minorEastAsia" w:hAnsi="Cambria Math" w:cs="Arial"/>
                <w:i/>
                <w:szCs w:val="24"/>
              </w:rPr>
            </m:ctrlPr>
          </m:sSupPr>
          <m:e>
            <m:r>
              <w:rPr>
                <w:rFonts w:ascii="Cambria Math" w:eastAsiaTheme="minorEastAsia" w:hAnsi="Cambria Math" w:cs="Arial"/>
                <w:szCs w:val="24"/>
              </w:rPr>
              <m:t>m</m:t>
            </m:r>
          </m:e>
          <m:sup>
            <m:r>
              <w:rPr>
                <w:rFonts w:ascii="Cambria Math" w:eastAsiaTheme="minorEastAsia" w:hAnsi="Cambria Math" w:cs="Arial"/>
                <w:szCs w:val="24"/>
              </w:rPr>
              <m:t>2</m:t>
            </m:r>
          </m:sup>
        </m:sSup>
      </m:oMath>
      <w:r>
        <w:rPr>
          <w:rFonts w:eastAsiaTheme="minorEastAsia" w:cs="Arial"/>
          <w:szCs w:val="24"/>
        </w:rPr>
        <w:t xml:space="preserve"> </w:t>
      </w:r>
      <w:r w:rsidRPr="00616B66">
        <w:rPr>
          <w:rFonts w:eastAsiaTheme="minorEastAsia" w:cs="Arial"/>
          <w:szCs w:val="24"/>
        </w:rPr>
        <w:t xml:space="preserve">  </w:t>
      </w:r>
      <m:oMath>
        <m:r>
          <w:rPr>
            <w:rFonts w:ascii="Cambria Math" w:eastAsiaTheme="minorEastAsia" w:hAnsi="Cambria Math" w:cs="Arial"/>
            <w:szCs w:val="24"/>
          </w:rPr>
          <m:t xml:space="preserve"> </m:t>
        </m:r>
      </m:oMath>
    </w:p>
    <w:p w:rsidR="00D1126A" w:rsidRDefault="00D1126A" w:rsidP="00BB64B1">
      <w:pPr>
        <w:rPr>
          <w:rFonts w:eastAsiaTheme="minorEastAsia"/>
        </w:rPr>
      </w:pPr>
    </w:p>
    <w:p w:rsidR="00D1126A" w:rsidRDefault="00D1126A" w:rsidP="00D1126A">
      <w:pPr>
        <w:rPr>
          <w:rFonts w:eastAsiaTheme="minorEastAsia"/>
        </w:rPr>
      </w:pPr>
      <w:r>
        <w:rPr>
          <w:rFonts w:eastAsiaTheme="minorEastAsia"/>
        </w:rPr>
        <w:t>De nieuwe periode wordt berekend als:</w:t>
      </w:r>
    </w:p>
    <w:p w:rsidR="00D1126A" w:rsidRDefault="00D1126A" w:rsidP="00D1126A">
      <w:pPr>
        <w:rPr>
          <w:rFonts w:eastAsiaTheme="minorEastAsia"/>
        </w:rPr>
      </w:pPr>
    </w:p>
    <w:p w:rsidR="00D1126A" w:rsidRPr="00A85B2F" w:rsidRDefault="00383C71" w:rsidP="00D1126A">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=2π</m:t>
          </m:r>
          <m:rad>
            <m:radPr>
              <m:degHide m:val="1"/>
              <m:ctrlPr>
                <w:rPr>
                  <w:rFonts w:ascii="Cambria Math" w:hAnsi="Cambria Math"/>
                </w:rPr>
              </m:ctrlPr>
            </m:radPr>
            <m:deg/>
            <m:e>
              <m:f>
                <m:fPr>
                  <m:ctrlPr>
                    <w:rPr>
                      <w:rFonts w:ascii="Cambria Math" w:hAnsi="Cambria Math"/>
                      <w:i/>
                    </w:rPr>
                  </m:ctrlPr>
                </m:fPr>
                <m:num>
                  <m:r>
                    <w:rPr>
                      <w:rFonts w:ascii="Cambria Math" w:hAnsi="Cambria Math"/>
                    </w:rPr>
                    <m:t>1.206 kg*</m:t>
                  </m:r>
                  <m:sSup>
                    <m:sSupPr>
                      <m:ctrlPr>
                        <w:rPr>
                          <w:rFonts w:ascii="Cambria Math" w:hAnsi="Cambria Math"/>
                          <w:i/>
                        </w:rPr>
                      </m:ctrlPr>
                    </m:sSupPr>
                    <m:e>
                      <m:r>
                        <w:rPr>
                          <w:rFonts w:ascii="Cambria Math" w:hAnsi="Cambria Math"/>
                        </w:rPr>
                        <m:t>m</m:t>
                      </m:r>
                    </m:e>
                    <m:sup>
                      <m:r>
                        <w:rPr>
                          <w:rFonts w:ascii="Cambria Math" w:hAnsi="Cambria Math"/>
                        </w:rPr>
                        <m:t>2</m:t>
                      </m:r>
                    </m:sup>
                  </m:sSup>
                </m:num>
                <m:den>
                  <m:d>
                    <m:dPr>
                      <m:ctrlPr>
                        <w:rPr>
                          <w:rFonts w:ascii="Cambria Math" w:hAnsi="Cambria Math"/>
                          <w:i/>
                        </w:rPr>
                      </m:ctrlPr>
                    </m:dPr>
                    <m:e>
                      <m:r>
                        <w:rPr>
                          <w:rFonts w:ascii="Cambria Math" w:hAnsi="Cambria Math"/>
                        </w:rPr>
                        <m:t>1.73 kg+1.04 kg+0.79 kg</m:t>
                      </m:r>
                    </m:e>
                  </m:d>
                  <m:r>
                    <w:rPr>
                      <w:rFonts w:ascii="Cambria Math" w:hAnsi="Cambria Math"/>
                    </w:rPr>
                    <m:t xml:space="preserve">*9.81 </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 xml:space="preserve"> *0.514 m</m:t>
                  </m:r>
                </m:den>
              </m:f>
            </m:e>
          </m:rad>
          <m:r>
            <w:rPr>
              <w:rFonts w:ascii="Cambria Math" w:hAnsi="Cambria Math"/>
            </w:rPr>
            <m:t xml:space="preserve"> = 1.63 s</m:t>
          </m:r>
        </m:oMath>
      </m:oMathPara>
    </w:p>
    <w:p w:rsidR="00383C71" w:rsidRDefault="00383C71" w:rsidP="00BB64B1">
      <w:pPr>
        <w:rPr>
          <w:rFonts w:eastAsiaTheme="minorEastAsia"/>
        </w:rPr>
      </w:pPr>
      <w:r>
        <w:rPr>
          <w:rFonts w:eastAsiaTheme="minorEastAsia"/>
        </w:rPr>
        <w:t xml:space="preserve">Er wordt vastgesteld </w:t>
      </w:r>
      <w:r w:rsidR="00A85B2F">
        <w:rPr>
          <w:rFonts w:eastAsiaTheme="minorEastAsia"/>
        </w:rPr>
        <w:t xml:space="preserve">dat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A85B2F">
        <w:rPr>
          <w:rFonts w:eastAsiaTheme="minorEastAsia"/>
        </w:rPr>
        <w:t xml:space="preserve">. Hieruit kan er worden afgeleid dat de afmetingen van de twee massa’s aan de staaf in dit geval te verwaarlozen zijn. </w:t>
      </w:r>
      <w:r>
        <w:rPr>
          <w:rFonts w:eastAsiaTheme="minorEastAsia"/>
        </w:rPr>
        <w:t xml:space="preserve">De oorzaak ligt aan het feit dat de gewichten symmetrisch op de staaf liggen. Dit zorgt ervoor dat </w:t>
      </w:r>
      <w:r w:rsidR="00B4690F">
        <w:rPr>
          <w:rFonts w:eastAsiaTheme="minorEastAsia"/>
        </w:rPr>
        <w:t xml:space="preserve">het massamiddelpunt op de </w:t>
      </w:r>
      <w:proofErr w:type="spellStart"/>
      <w:r w:rsidR="00B4690F">
        <w:rPr>
          <w:rFonts w:eastAsiaTheme="minorEastAsia"/>
        </w:rPr>
        <w:t>rotati</w:t>
      </w:r>
      <w:r w:rsidR="006C1A3C">
        <w:rPr>
          <w:rFonts w:eastAsiaTheme="minorEastAsia"/>
        </w:rPr>
        <w:t>eas</w:t>
      </w:r>
      <w:proofErr w:type="spellEnd"/>
      <w:r w:rsidR="006C1A3C">
        <w:rPr>
          <w:rFonts w:eastAsiaTheme="minorEastAsia"/>
        </w:rPr>
        <w:t xml:space="preserve"> van de slinger ligt. </w:t>
      </w:r>
      <w:r w:rsidR="00AB7548">
        <w:rPr>
          <w:rFonts w:eastAsiaTheme="minorEastAsia"/>
        </w:rPr>
        <w:t>Het maakt dus niet uit of de gewichten als puntmassa’s beschouwd worden of niet.</w:t>
      </w:r>
    </w:p>
    <w:p w:rsidR="00383C71" w:rsidRDefault="00383C71" w:rsidP="00BB64B1">
      <w:pPr>
        <w:rPr>
          <w:rFonts w:eastAsiaTheme="minorEastAsia"/>
        </w:rPr>
      </w:pPr>
    </w:p>
    <w:p w:rsidR="00A85B2F" w:rsidRDefault="00A85B2F">
      <w:pPr>
        <w:spacing w:after="160" w:line="2" w:lineRule="auto"/>
        <w:rPr>
          <w:rFonts w:eastAsiaTheme="minorEastAsia"/>
        </w:rPr>
      </w:pPr>
      <w:r>
        <w:rPr>
          <w:rFonts w:eastAsiaTheme="minorEastAsia"/>
        </w:rPr>
        <w:br w:type="page"/>
      </w:r>
    </w:p>
    <w:p w:rsidR="00A85B2F" w:rsidRPr="00366F03" w:rsidRDefault="00A85B2F" w:rsidP="00BB64B1">
      <w:pPr>
        <w:rPr>
          <w:rFonts w:eastAsiaTheme="minorEastAsia"/>
        </w:rPr>
      </w:pPr>
    </w:p>
    <w:p w:rsidR="00366F03" w:rsidRDefault="00366F03" w:rsidP="00366F03">
      <w:pPr>
        <w:pStyle w:val="Kop2"/>
        <w:rPr>
          <w:rFonts w:eastAsiaTheme="minorEastAsia"/>
        </w:rPr>
      </w:pPr>
      <w:bookmarkStart w:id="12" w:name="_Toc496788657"/>
      <w:r>
        <w:rPr>
          <w:rFonts w:eastAsiaTheme="minorEastAsia"/>
        </w:rPr>
        <w:t>Experimentele bepaling van de periode</w:t>
      </w:r>
      <w:bookmarkEnd w:id="12"/>
    </w:p>
    <w:p w:rsidR="00366F03" w:rsidRDefault="00356A04" w:rsidP="00366F03">
      <w:r>
        <w:t>OM</w:t>
      </w:r>
      <w:r w:rsidR="00981C33">
        <w:t xml:space="preserve"> d</w:t>
      </w:r>
      <w:r w:rsidR="00DE54EF">
        <w:t>e periode experimenteel te bepal</w:t>
      </w:r>
      <w:r w:rsidR="00981C33">
        <w:t xml:space="preserve">en wordt </w:t>
      </w:r>
      <w:r w:rsidR="00E14E90">
        <w:t>v</w:t>
      </w:r>
      <w:r w:rsidR="00366F03">
        <w:t xml:space="preserve">ijf keer de tijd gemeten voor 20 periodes van de slingerbeweging </w:t>
      </w:r>
      <w:r w:rsidR="00981C33">
        <w:t>(</w:t>
      </w:r>
      <w:r w:rsidR="00484EE0">
        <w:t xml:space="preserve"> </w:t>
      </w:r>
      <w:r w:rsidR="00366F03">
        <w:t>met een uitwijking kleiner dan 15°</w:t>
      </w:r>
      <w:r w:rsidR="00484EE0">
        <w:t xml:space="preserve"> </w:t>
      </w:r>
      <w:r w:rsidR="00981C33">
        <w:t>)</w:t>
      </w:r>
      <w:r w:rsidR="00366F03">
        <w:t xml:space="preserve">. </w:t>
      </w:r>
      <w:r w:rsidR="00DE54EF">
        <w:t xml:space="preserve">Deze metingen </w:t>
      </w:r>
      <w:r w:rsidR="00E14E90">
        <w:t>met het</w:t>
      </w:r>
      <w:r w:rsidR="00DE54EF">
        <w:t xml:space="preserve"> gemiddelde worden weergegeven in </w:t>
      </w:r>
      <w:r w:rsidR="00DE54EF">
        <w:fldChar w:fldCharType="begin"/>
      </w:r>
      <w:r w:rsidR="00DE54EF">
        <w:instrText xml:space="preserve"> REF _Ref496724522 \h </w:instrText>
      </w:r>
      <w:r w:rsidR="00DE54EF">
        <w:fldChar w:fldCharType="separate"/>
      </w:r>
      <w:r w:rsidR="00DE54EF">
        <w:t xml:space="preserve">Tabel </w:t>
      </w:r>
      <w:r w:rsidR="00DE54EF">
        <w:rPr>
          <w:noProof/>
        </w:rPr>
        <w:t>2</w:t>
      </w:r>
      <w:r w:rsidR="00DE54EF">
        <w:fldChar w:fldCharType="end"/>
      </w:r>
      <w:r w:rsidR="00DE54EF">
        <w:t>.</w:t>
      </w:r>
    </w:p>
    <w:p w:rsidR="00366F03" w:rsidRDefault="00366F03" w:rsidP="00366F03"/>
    <w:p w:rsidR="00DE54EF" w:rsidRDefault="00DE54EF" w:rsidP="00DE54EF">
      <w:pPr>
        <w:pStyle w:val="Bijschrift"/>
        <w:keepNext/>
      </w:pPr>
      <w:bookmarkStart w:id="13" w:name="_Ref496724522"/>
      <w:r>
        <w:t xml:space="preserve">Tabel </w:t>
      </w:r>
      <w:r>
        <w:fldChar w:fldCharType="begin"/>
      </w:r>
      <w:r>
        <w:instrText xml:space="preserve"> SEQ Tabel \* ARABIC </w:instrText>
      </w:r>
      <w:r>
        <w:fldChar w:fldCharType="separate"/>
      </w:r>
      <w:r>
        <w:rPr>
          <w:noProof/>
        </w:rPr>
        <w:t>2</w:t>
      </w:r>
      <w:r>
        <w:fldChar w:fldCharType="end"/>
      </w:r>
      <w:r>
        <w:t>: gemeten tijd slingerbeweging</w:t>
      </w:r>
      <w:bookmarkEnd w:id="13"/>
    </w:p>
    <w:tbl>
      <w:tblPr>
        <w:tblStyle w:val="Tabelraster"/>
        <w:tblW w:w="0" w:type="auto"/>
        <w:tblLook w:val="04A0" w:firstRow="1" w:lastRow="0" w:firstColumn="1" w:lastColumn="0" w:noHBand="0" w:noVBand="1"/>
      </w:tblPr>
      <w:tblGrid>
        <w:gridCol w:w="1593"/>
        <w:gridCol w:w="1594"/>
        <w:gridCol w:w="1594"/>
        <w:gridCol w:w="1343"/>
        <w:gridCol w:w="1407"/>
        <w:gridCol w:w="1479"/>
      </w:tblGrid>
      <w:tr w:rsidR="00366F03" w:rsidTr="00366F03">
        <w:tc>
          <w:tcPr>
            <w:tcW w:w="1593" w:type="dxa"/>
          </w:tcPr>
          <w:p w:rsidR="00366F03" w:rsidRDefault="00366F03" w:rsidP="00366F03">
            <w:pPr>
              <w:jc w:val="center"/>
              <w:rPr>
                <w:vertAlign w:val="subscript"/>
              </w:rPr>
            </w:pPr>
            <w:r>
              <w:t>t</w:t>
            </w:r>
            <w:r>
              <w:rPr>
                <w:vertAlign w:val="subscript"/>
              </w:rPr>
              <w:t>1</w:t>
            </w:r>
          </w:p>
          <w:p w:rsidR="00366F03" w:rsidRPr="00366F03" w:rsidRDefault="00366F03" w:rsidP="00366F03">
            <w:pPr>
              <w:jc w:val="center"/>
              <w:rPr>
                <w:vertAlign w:val="subscript"/>
              </w:rPr>
            </w:pPr>
            <w:r>
              <w:t>(±</w:t>
            </w:r>
            <w:r w:rsidR="00141622">
              <w:t xml:space="preserve"> </w:t>
            </w:r>
            <w:r>
              <w:t>0.01 s)</w:t>
            </w:r>
          </w:p>
        </w:tc>
        <w:tc>
          <w:tcPr>
            <w:tcW w:w="1594" w:type="dxa"/>
          </w:tcPr>
          <w:p w:rsidR="00366F03" w:rsidRDefault="002A69D1" w:rsidP="00366F03">
            <w:pPr>
              <w:jc w:val="center"/>
              <w:rPr>
                <w:vertAlign w:val="subscript"/>
              </w:rPr>
            </w:pPr>
            <w:r>
              <w:t>t</w:t>
            </w:r>
            <w:r>
              <w:rPr>
                <w:vertAlign w:val="subscript"/>
              </w:rPr>
              <w:t>2</w:t>
            </w:r>
          </w:p>
          <w:p w:rsidR="00366F03" w:rsidRDefault="00366F03" w:rsidP="00366F03">
            <w:pPr>
              <w:jc w:val="center"/>
            </w:pPr>
            <w:r>
              <w:t>(±</w:t>
            </w:r>
            <w:r w:rsidR="00141622">
              <w:t xml:space="preserve"> </w:t>
            </w:r>
            <w:r>
              <w:t>0.01 s)</w:t>
            </w:r>
          </w:p>
        </w:tc>
        <w:tc>
          <w:tcPr>
            <w:tcW w:w="1594" w:type="dxa"/>
          </w:tcPr>
          <w:p w:rsidR="00366F03" w:rsidRDefault="00366F03" w:rsidP="00366F03">
            <w:pPr>
              <w:jc w:val="center"/>
              <w:rPr>
                <w:vertAlign w:val="subscript"/>
              </w:rPr>
            </w:pPr>
            <w:r>
              <w:t>t</w:t>
            </w:r>
            <w:r>
              <w:rPr>
                <w:vertAlign w:val="subscript"/>
              </w:rPr>
              <w:t>3</w:t>
            </w:r>
          </w:p>
          <w:p w:rsidR="00366F03" w:rsidRDefault="00366F03" w:rsidP="00366F03">
            <w:pPr>
              <w:jc w:val="center"/>
            </w:pPr>
            <w:r>
              <w:t>(±</w:t>
            </w:r>
            <w:r w:rsidR="00141622">
              <w:t xml:space="preserve"> </w:t>
            </w:r>
            <w:r>
              <w:t>0.01 s)</w:t>
            </w:r>
          </w:p>
        </w:tc>
        <w:tc>
          <w:tcPr>
            <w:tcW w:w="1343" w:type="dxa"/>
          </w:tcPr>
          <w:p w:rsidR="00366F03" w:rsidRDefault="00366F03" w:rsidP="00366F03">
            <w:pPr>
              <w:jc w:val="center"/>
              <w:rPr>
                <w:vertAlign w:val="subscript"/>
              </w:rPr>
            </w:pPr>
            <w:r>
              <w:t>t</w:t>
            </w:r>
            <w:r>
              <w:rPr>
                <w:vertAlign w:val="subscript"/>
              </w:rPr>
              <w:t>4</w:t>
            </w:r>
          </w:p>
          <w:p w:rsidR="00366F03" w:rsidRDefault="00366F03" w:rsidP="00366F03">
            <w:pPr>
              <w:jc w:val="center"/>
            </w:pPr>
            <w:r>
              <w:t>(±</w:t>
            </w:r>
            <w:r w:rsidR="00141622">
              <w:t xml:space="preserve"> </w:t>
            </w:r>
            <w:r>
              <w:t>0.01 s)</w:t>
            </w:r>
          </w:p>
        </w:tc>
        <w:tc>
          <w:tcPr>
            <w:tcW w:w="1407" w:type="dxa"/>
          </w:tcPr>
          <w:p w:rsidR="00366F03" w:rsidRDefault="00366F03" w:rsidP="00366F03">
            <w:pPr>
              <w:jc w:val="center"/>
              <w:rPr>
                <w:vertAlign w:val="subscript"/>
              </w:rPr>
            </w:pPr>
            <w:r>
              <w:t>t</w:t>
            </w:r>
            <w:r>
              <w:rPr>
                <w:vertAlign w:val="subscript"/>
              </w:rPr>
              <w:t>5</w:t>
            </w:r>
          </w:p>
          <w:p w:rsidR="00366F03" w:rsidRDefault="00366F03" w:rsidP="00366F03">
            <w:pPr>
              <w:jc w:val="center"/>
            </w:pPr>
            <w:r>
              <w:t>(±</w:t>
            </w:r>
            <w:r w:rsidR="00141622">
              <w:t xml:space="preserve"> </w:t>
            </w:r>
            <w:r>
              <w:t>0.01 s)</w:t>
            </w:r>
          </w:p>
        </w:tc>
        <w:tc>
          <w:tcPr>
            <w:tcW w:w="1479" w:type="dxa"/>
          </w:tcPr>
          <w:p w:rsidR="00366F03" w:rsidRDefault="00366F03" w:rsidP="00366F03">
            <w:pPr>
              <w:jc w:val="center"/>
            </w:pPr>
            <w:proofErr w:type="spellStart"/>
            <w:r>
              <w:t>t</w:t>
            </w:r>
            <w:r>
              <w:rPr>
                <w:vertAlign w:val="subscript"/>
              </w:rPr>
              <w:t>gem</w:t>
            </w:r>
            <w:proofErr w:type="spellEnd"/>
            <w:r>
              <w:rPr>
                <w:vertAlign w:val="subscript"/>
              </w:rPr>
              <w:t xml:space="preserve"> (s)</w:t>
            </w:r>
          </w:p>
        </w:tc>
      </w:tr>
      <w:tr w:rsidR="00366F03" w:rsidTr="00366F03">
        <w:tc>
          <w:tcPr>
            <w:tcW w:w="1593" w:type="dxa"/>
          </w:tcPr>
          <w:p w:rsidR="00366F03" w:rsidRDefault="00366F03" w:rsidP="00366F03">
            <w:r>
              <w:t>32.57</w:t>
            </w:r>
          </w:p>
        </w:tc>
        <w:tc>
          <w:tcPr>
            <w:tcW w:w="1594" w:type="dxa"/>
          </w:tcPr>
          <w:p w:rsidR="00366F03" w:rsidRDefault="00366F03" w:rsidP="00366F03">
            <w:r>
              <w:t>32.37</w:t>
            </w:r>
          </w:p>
        </w:tc>
        <w:tc>
          <w:tcPr>
            <w:tcW w:w="1594" w:type="dxa"/>
          </w:tcPr>
          <w:p w:rsidR="00366F03" w:rsidRDefault="00366F03" w:rsidP="00366F03">
            <w:r>
              <w:t>32.50</w:t>
            </w:r>
          </w:p>
        </w:tc>
        <w:tc>
          <w:tcPr>
            <w:tcW w:w="1343" w:type="dxa"/>
          </w:tcPr>
          <w:p w:rsidR="00366F03" w:rsidRDefault="00366F03" w:rsidP="00366F03">
            <w:r>
              <w:t>32.53</w:t>
            </w:r>
          </w:p>
        </w:tc>
        <w:tc>
          <w:tcPr>
            <w:tcW w:w="1407" w:type="dxa"/>
          </w:tcPr>
          <w:p w:rsidR="00366F03" w:rsidRDefault="00366F03" w:rsidP="00366F03">
            <w:r>
              <w:t>32.35</w:t>
            </w:r>
          </w:p>
        </w:tc>
        <w:tc>
          <w:tcPr>
            <w:tcW w:w="1479" w:type="dxa"/>
          </w:tcPr>
          <w:p w:rsidR="00366F03" w:rsidRDefault="00A72EB2" w:rsidP="00366F03">
            <w:r>
              <w:t>32.46</w:t>
            </w:r>
          </w:p>
        </w:tc>
      </w:tr>
    </w:tbl>
    <w:p w:rsidR="00366F03" w:rsidRDefault="00366F03" w:rsidP="00366F03"/>
    <w:p w:rsidR="00A72EB2" w:rsidRPr="000F537D" w:rsidRDefault="00A72EB2" w:rsidP="00013DEA">
      <w:r>
        <w:t xml:space="preserve">Voor 20 periodes is de gemiddelde tijd 32.46 s. </w:t>
      </w:r>
      <w:r w:rsidR="00EA67E1">
        <w:t>De</w:t>
      </w:r>
      <w:r>
        <w:t xml:space="preserve"> tijd vo</w:t>
      </w:r>
      <w:r w:rsidR="00750B91">
        <w:t>or één periode</w:t>
      </w:r>
      <w:r w:rsidR="00EA67E1">
        <w:t xml:space="preserve"> is dus</w:t>
      </w:r>
      <w:r w:rsidR="00750B91">
        <w:t xml:space="preserve"> gelijk aan</w:t>
      </w:r>
      <w:r w:rsidR="00EA67E1">
        <w:t xml:space="preserve"> </w:t>
      </w:r>
      <m:oMath>
        <m:f>
          <m:fPr>
            <m:ctrlPr>
              <w:rPr>
                <w:rFonts w:ascii="Cambria Math" w:hAnsi="Cambria Math"/>
                <w:i/>
              </w:rPr>
            </m:ctrlPr>
          </m:fPr>
          <m:num>
            <m:r>
              <w:rPr>
                <w:rFonts w:ascii="Cambria Math" w:hAnsi="Cambria Math"/>
              </w:rPr>
              <m:t>32.46</m:t>
            </m:r>
          </m:num>
          <m:den>
            <m:r>
              <w:rPr>
                <w:rFonts w:ascii="Cambria Math" w:hAnsi="Cambria Math"/>
              </w:rPr>
              <m:t>20</m:t>
            </m:r>
          </m:den>
        </m:f>
      </m:oMath>
      <w:r w:rsidR="00EA67E1">
        <w:rPr>
          <w:rFonts w:eastAsiaTheme="minorEastAsia"/>
        </w:rPr>
        <w:t xml:space="preserve"> =</w:t>
      </w:r>
      <w:r w:rsidR="00750B91">
        <w:t xml:space="preserve"> </w:t>
      </w:r>
      <m:oMath>
        <m:r>
          <w:rPr>
            <w:rFonts w:ascii="Cambria Math" w:hAnsi="Cambria Math"/>
          </w:rPr>
          <m:t>1.62 ±0.04 s</m:t>
        </m:r>
      </m:oMath>
      <w:r w:rsidR="00E14E90">
        <w:t>.</w:t>
      </w:r>
      <w:r w:rsidR="00821367">
        <w:t xml:space="preserve"> De foutberekening is terug te vinden in</w:t>
      </w:r>
      <w:r w:rsidR="00013DEA">
        <w:t xml:space="preserve"> </w:t>
      </w:r>
      <w:r w:rsidR="00013DEA">
        <w:fldChar w:fldCharType="begin"/>
      </w:r>
      <w:r w:rsidR="00013DEA">
        <w:instrText xml:space="preserve"> REF _Ref496728160 \h </w:instrText>
      </w:r>
      <w:r w:rsidR="00013DEA">
        <w:fldChar w:fldCharType="separate"/>
      </w:r>
      <w:r w:rsidR="00013DEA">
        <w:t xml:space="preserve">Bijlage </w:t>
      </w:r>
      <w:r w:rsidR="00013DEA">
        <w:rPr>
          <w:noProof/>
        </w:rPr>
        <w:t>3</w:t>
      </w:r>
      <w:r w:rsidR="00013DEA">
        <w:fldChar w:fldCharType="end"/>
      </w:r>
      <w:r w:rsidR="00821367">
        <w:t>.</w:t>
      </w:r>
      <w:r w:rsidR="00013DEA">
        <w:t xml:space="preserve"> Deze waarde komt vrij dicht overeen met beide theoretische waarden (1.63 s). </w:t>
      </w:r>
    </w:p>
    <w:p w:rsidR="003702A6" w:rsidRDefault="003702A6" w:rsidP="003702A6">
      <w:pPr>
        <w:pStyle w:val="Kop1"/>
      </w:pPr>
      <w:bookmarkStart w:id="14" w:name="_Ref496641151"/>
      <w:bookmarkStart w:id="15" w:name="_Toc496788658"/>
      <w:r>
        <w:t>Conclusie</w:t>
      </w:r>
      <w:bookmarkEnd w:id="14"/>
      <w:bookmarkEnd w:id="15"/>
    </w:p>
    <w:p w:rsidR="00104E03" w:rsidRDefault="00104E03" w:rsidP="00104E03">
      <w:pPr>
        <w:rPr>
          <w:rFonts w:eastAsiaTheme="minorEastAsia"/>
        </w:rPr>
      </w:pPr>
      <w:r>
        <w:t xml:space="preserve">De slingerbeweging bij deze samengestelde slinger heeft een traagheidsmoment van </w:t>
      </w:r>
      <m:oMath>
        <m:r>
          <w:rPr>
            <w:rFonts w:ascii="Cambria Math" w:eastAsiaTheme="minorEastAsia" w:hAnsi="Cambria Math" w:cs="Arial"/>
            <w:szCs w:val="24"/>
          </w:rPr>
          <m:t xml:space="preserve">1.203 </m:t>
        </m:r>
        <m:r>
          <w:rPr>
            <w:rFonts w:ascii="Cambria Math" w:eastAsiaTheme="minorEastAsia" w:hAnsi="Cambria Math" w:cs="Arial"/>
            <w:szCs w:val="24"/>
          </w:rPr>
          <m:t>kg</m:t>
        </m:r>
        <m:r>
          <w:rPr>
            <w:rFonts w:ascii="Cambria Math" w:eastAsiaTheme="minorEastAsia" w:hAnsi="Cambria Math" w:cs="Arial"/>
            <w:szCs w:val="24"/>
          </w:rPr>
          <m:t>m²</m:t>
        </m:r>
      </m:oMath>
      <w:r>
        <w:rPr>
          <w:rFonts w:eastAsiaTheme="minorEastAsia"/>
          <w:szCs w:val="24"/>
        </w:rPr>
        <w:t xml:space="preserve"> en een periode van </w:t>
      </w:r>
      <m:oMath>
        <m:r>
          <w:rPr>
            <w:rFonts w:ascii="Cambria Math" w:hAnsi="Cambria Math"/>
          </w:rPr>
          <m:t>1.62 ±0.04 s</m:t>
        </m:r>
      </m:oMath>
      <w:r>
        <w:rPr>
          <w:rFonts w:eastAsiaTheme="minorEastAsia"/>
        </w:rPr>
        <w:t xml:space="preserve">. Deze experimentele periode komt vrij goed overeen met de theoretische waarde voor zowel de situatie waarbij de gewichten als puntmassa’s beschouwd worden, als wanneer ze niet als puntmassa’s beschouwd worden, namelijk </w:t>
      </w:r>
      <m:oMath>
        <m:r>
          <m:rPr>
            <m:sty m:val="p"/>
          </m:rPr>
          <w:rPr>
            <w:rFonts w:ascii="Cambria Math" w:eastAsiaTheme="minorEastAsia" w:hAnsi="Cambria Math"/>
          </w:rPr>
          <m:t>1.63 s</m:t>
        </m:r>
      </m:oMath>
      <w:r>
        <w:rPr>
          <w:rFonts w:eastAsiaTheme="minorEastAsia"/>
        </w:rPr>
        <w:t>.</w:t>
      </w:r>
      <w:r w:rsidR="002433E8">
        <w:rPr>
          <w:rFonts w:eastAsiaTheme="minorEastAsia"/>
        </w:rPr>
        <w:t xml:space="preserve"> Hieruit kan afgeleid worden dat als een voorwerp symmetrisch rond de </w:t>
      </w:r>
      <w:proofErr w:type="spellStart"/>
      <w:r w:rsidR="002433E8">
        <w:rPr>
          <w:rFonts w:eastAsiaTheme="minorEastAsia"/>
        </w:rPr>
        <w:t>rotatieas</w:t>
      </w:r>
      <w:proofErr w:type="spellEnd"/>
      <w:r w:rsidR="002433E8">
        <w:rPr>
          <w:rFonts w:eastAsiaTheme="minorEastAsia"/>
        </w:rPr>
        <w:t xml:space="preserve"> ligt, dat het geen impact zal hebben op de periode van de slinger.</w:t>
      </w:r>
    </w:p>
    <w:p w:rsidR="002433E8" w:rsidRDefault="002433E8" w:rsidP="00104E03">
      <w:pPr>
        <w:rPr>
          <w:rFonts w:eastAsiaTheme="minorEastAsia"/>
        </w:rPr>
      </w:pPr>
    </w:p>
    <w:p w:rsidR="002433E8" w:rsidRDefault="002433E8">
      <w:pPr>
        <w:spacing w:after="160" w:line="2" w:lineRule="auto"/>
      </w:pPr>
      <w:r>
        <w:br w:type="page"/>
      </w:r>
    </w:p>
    <w:p w:rsidR="002433E8" w:rsidRPr="00104E03" w:rsidRDefault="002433E8" w:rsidP="00104E03"/>
    <w:p w:rsidR="0000701A" w:rsidRDefault="000A16C6" w:rsidP="00BC4D78">
      <w:pPr>
        <w:pStyle w:val="Kop1"/>
      </w:pPr>
      <w:bookmarkStart w:id="16" w:name="_Toc496788659"/>
      <w:r>
        <w:t>Bijlage</w:t>
      </w:r>
      <w:bookmarkEnd w:id="16"/>
    </w:p>
    <w:p w:rsidR="00083BBD" w:rsidRDefault="00083BBD" w:rsidP="00083BBD">
      <w:pPr>
        <w:pStyle w:val="Bijschrift"/>
      </w:pPr>
      <w:bookmarkStart w:id="17" w:name="_Ref496641747"/>
      <w:r>
        <w:t xml:space="preserve">Bijlage </w:t>
      </w:r>
      <w:r>
        <w:fldChar w:fldCharType="begin"/>
      </w:r>
      <w:r>
        <w:instrText xml:space="preserve"> SEQ Bijlage \* ARABIC </w:instrText>
      </w:r>
      <w:r>
        <w:fldChar w:fldCharType="separate"/>
      </w:r>
      <w:r w:rsidR="00821367">
        <w:rPr>
          <w:noProof/>
        </w:rPr>
        <w:t>1</w:t>
      </w:r>
      <w:r>
        <w:fldChar w:fldCharType="end"/>
      </w:r>
      <w:bookmarkEnd w:id="17"/>
    </w:p>
    <w:p w:rsidR="009955F3" w:rsidRPr="00E2230D" w:rsidRDefault="00383C71" w:rsidP="009955F3">
      <w:pPr>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s0</m:t>
              </m:r>
            </m:sub>
          </m:sSub>
        </m:oMath>
      </m:oMathPara>
    </w:p>
    <w:tbl>
      <w:tblPr>
        <w:tblStyle w:val="Rastertabel5donker-Accent5"/>
        <w:tblW w:w="0" w:type="auto"/>
        <w:tblLook w:val="04A0" w:firstRow="1" w:lastRow="0" w:firstColumn="1" w:lastColumn="0" w:noHBand="0" w:noVBand="1"/>
      </w:tblPr>
      <w:tblGrid>
        <w:gridCol w:w="2252"/>
        <w:gridCol w:w="2252"/>
        <w:gridCol w:w="2253"/>
        <w:gridCol w:w="2253"/>
      </w:tblGrid>
      <w:tr w:rsidR="00E2230D" w:rsidTr="001E5892">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252" w:type="dxa"/>
          </w:tcPr>
          <w:p w:rsidR="00E2230D" w:rsidRDefault="00884A0C" w:rsidP="008C44BF">
            <w:pPr>
              <w:rPr>
                <w:rFonts w:eastAsiaTheme="minorEastAsia" w:cs="Arial"/>
                <w:i/>
                <w:szCs w:val="24"/>
              </w:rPr>
            </w:pPr>
            <w:r>
              <w:rPr>
                <w:rFonts w:eastAsiaTheme="minorEastAsia" w:cs="Arial"/>
                <w:i/>
                <w:szCs w:val="24"/>
              </w:rPr>
              <w:t>grootheid</w:t>
            </w:r>
          </w:p>
        </w:tc>
        <w:tc>
          <w:tcPr>
            <w:tcW w:w="2252" w:type="dxa"/>
          </w:tcPr>
          <w:p w:rsidR="00E2230D" w:rsidRDefault="00E2230D" w:rsidP="008C44BF">
            <w:pPr>
              <w:cnfStyle w:val="100000000000" w:firstRow="1" w:lastRow="0" w:firstColumn="0" w:lastColumn="0" w:oddVBand="0" w:evenVBand="0" w:oddHBand="0" w:evenHBand="0" w:firstRowFirstColumn="0" w:firstRowLastColumn="0" w:lastRowFirstColumn="0" w:lastRowLastColumn="0"/>
              <w:rPr>
                <w:rFonts w:eastAsiaTheme="minorEastAsia" w:cs="Arial"/>
                <w:i/>
                <w:szCs w:val="24"/>
              </w:rPr>
            </w:pPr>
            <w:r>
              <w:rPr>
                <w:rFonts w:eastAsiaTheme="minorEastAsia" w:cs="Arial"/>
                <w:i/>
                <w:szCs w:val="24"/>
              </w:rPr>
              <w:t>waarde</w:t>
            </w:r>
          </w:p>
        </w:tc>
        <w:tc>
          <w:tcPr>
            <w:tcW w:w="2253" w:type="dxa"/>
          </w:tcPr>
          <w:p w:rsidR="00E2230D" w:rsidRDefault="00E2230D" w:rsidP="008C44BF">
            <w:pPr>
              <w:cnfStyle w:val="100000000000" w:firstRow="1" w:lastRow="0" w:firstColumn="0" w:lastColumn="0" w:oddVBand="0" w:evenVBand="0" w:oddHBand="0" w:evenHBand="0" w:firstRowFirstColumn="0" w:firstRowLastColumn="0" w:lastRowFirstColumn="0" w:lastRowLastColumn="0"/>
              <w:rPr>
                <w:rFonts w:eastAsiaTheme="minorEastAsia" w:cs="Arial"/>
                <w:i/>
                <w:szCs w:val="24"/>
              </w:rPr>
            </w:pPr>
            <w:r>
              <w:rPr>
                <w:rFonts w:eastAsiaTheme="minorEastAsia" w:cs="Arial"/>
                <w:i/>
                <w:szCs w:val="24"/>
              </w:rPr>
              <w:t>AF</w:t>
            </w:r>
          </w:p>
        </w:tc>
        <w:tc>
          <w:tcPr>
            <w:tcW w:w="2253" w:type="dxa"/>
          </w:tcPr>
          <w:p w:rsidR="00E2230D" w:rsidRDefault="00E2230D" w:rsidP="008C44BF">
            <w:pPr>
              <w:cnfStyle w:val="100000000000" w:firstRow="1" w:lastRow="0" w:firstColumn="0" w:lastColumn="0" w:oddVBand="0" w:evenVBand="0" w:oddHBand="0" w:evenHBand="0" w:firstRowFirstColumn="0" w:firstRowLastColumn="0" w:lastRowFirstColumn="0" w:lastRowLastColumn="0"/>
              <w:rPr>
                <w:rFonts w:eastAsiaTheme="minorEastAsia" w:cs="Arial"/>
                <w:i/>
                <w:szCs w:val="24"/>
              </w:rPr>
            </w:pPr>
            <w:r>
              <w:rPr>
                <w:rFonts w:eastAsiaTheme="minorEastAsia" w:cs="Arial"/>
                <w:i/>
                <w:szCs w:val="24"/>
              </w:rPr>
              <w:t>RF</w:t>
            </w:r>
          </w:p>
        </w:tc>
      </w:tr>
      <w:tr w:rsidR="00E2230D" w:rsidTr="001E5892">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252" w:type="dxa"/>
          </w:tcPr>
          <w:p w:rsidR="00E2230D" w:rsidRDefault="00383C71" w:rsidP="008C44BF">
            <w:pPr>
              <w:rPr>
                <w:rFonts w:eastAsiaTheme="minorEastAsia" w:cs="Arial"/>
                <w:i/>
                <w:szCs w:val="24"/>
              </w:rPr>
            </w:pPr>
            <m:oMathPara>
              <m:oMath>
                <m:sSub>
                  <m:sSubPr>
                    <m:ctrlPr>
                      <w:rPr>
                        <w:rFonts w:ascii="Cambria Math" w:hAnsi="Cambria Math" w:cs="Arial"/>
                        <w:i/>
                        <w:szCs w:val="24"/>
                      </w:rPr>
                    </m:ctrlPr>
                  </m:sSubPr>
                  <m:e>
                    <m:r>
                      <m:rPr>
                        <m:sty m:val="bi"/>
                      </m:rPr>
                      <w:rPr>
                        <w:rFonts w:ascii="Cambria Math" w:hAnsi="Cambria Math" w:cs="Arial"/>
                        <w:szCs w:val="24"/>
                      </w:rPr>
                      <m:t>l</m:t>
                    </m:r>
                  </m:e>
                  <m:sub>
                    <m:r>
                      <m:rPr>
                        <m:sty m:val="bi"/>
                      </m:rPr>
                      <w:rPr>
                        <w:rFonts w:ascii="Cambria Math" w:hAnsi="Cambria Math" w:cs="Arial"/>
                        <w:szCs w:val="24"/>
                      </w:rPr>
                      <m:t xml:space="preserve">s </m:t>
                    </m:r>
                  </m:sub>
                </m:sSub>
                <m:r>
                  <m:rPr>
                    <m:sty m:val="bi"/>
                  </m:rPr>
                  <w:rPr>
                    <w:rFonts w:ascii="Cambria Math" w:eastAsiaTheme="minorEastAsia" w:hAnsi="Cambria Math" w:cs="Arial"/>
                    <w:szCs w:val="24"/>
                  </w:rPr>
                  <m:t>(cm)</m:t>
                </m:r>
              </m:oMath>
            </m:oMathPara>
          </w:p>
        </w:tc>
        <w:tc>
          <w:tcPr>
            <w:tcW w:w="2252" w:type="dxa"/>
          </w:tcPr>
          <w:p w:rsidR="00E2230D" w:rsidRDefault="0098012F" w:rsidP="008C44BF">
            <w:pPr>
              <w:cnfStyle w:val="000000100000" w:firstRow="0" w:lastRow="0" w:firstColumn="0" w:lastColumn="0" w:oddVBand="0" w:evenVBand="0" w:oddHBand="1" w:evenHBand="0" w:firstRowFirstColumn="0" w:firstRowLastColumn="0" w:lastRowFirstColumn="0" w:lastRowLastColumn="0"/>
              <w:rPr>
                <w:rFonts w:eastAsiaTheme="minorEastAsia" w:cs="Arial"/>
                <w:i/>
                <w:szCs w:val="24"/>
              </w:rPr>
            </w:pPr>
            <w:r>
              <w:rPr>
                <w:rFonts w:eastAsiaTheme="minorEastAsia" w:cs="Arial"/>
                <w:i/>
                <w:szCs w:val="24"/>
              </w:rPr>
              <w:t>106.5</w:t>
            </w:r>
          </w:p>
        </w:tc>
        <w:tc>
          <w:tcPr>
            <w:tcW w:w="2253" w:type="dxa"/>
          </w:tcPr>
          <w:p w:rsidR="00E2230D" w:rsidRDefault="00E2230D" w:rsidP="008C44BF">
            <w:pPr>
              <w:cnfStyle w:val="000000100000" w:firstRow="0" w:lastRow="0" w:firstColumn="0" w:lastColumn="0" w:oddVBand="0" w:evenVBand="0" w:oddHBand="1" w:evenHBand="0" w:firstRowFirstColumn="0" w:firstRowLastColumn="0" w:lastRowFirstColumn="0" w:lastRowLastColumn="0"/>
              <w:rPr>
                <w:rFonts w:eastAsiaTheme="minorEastAsia" w:cs="Arial"/>
                <w:i/>
                <w:szCs w:val="24"/>
              </w:rPr>
            </w:pPr>
            <w:r>
              <w:rPr>
                <w:rFonts w:eastAsiaTheme="minorEastAsia" w:cs="Arial"/>
                <w:i/>
                <w:szCs w:val="24"/>
              </w:rPr>
              <w:t>0.1</w:t>
            </w:r>
          </w:p>
        </w:tc>
        <w:tc>
          <w:tcPr>
            <w:tcW w:w="2253" w:type="dxa"/>
          </w:tcPr>
          <w:p w:rsidR="00E2230D" w:rsidRDefault="0098012F" w:rsidP="008C44BF">
            <w:pPr>
              <w:cnfStyle w:val="000000100000" w:firstRow="0" w:lastRow="0" w:firstColumn="0" w:lastColumn="0" w:oddVBand="0" w:evenVBand="0" w:oddHBand="1" w:evenHBand="0" w:firstRowFirstColumn="0" w:firstRowLastColumn="0" w:lastRowFirstColumn="0" w:lastRowLastColumn="0"/>
              <w:rPr>
                <w:rFonts w:eastAsiaTheme="minorEastAsia" w:cs="Arial"/>
                <w:i/>
                <w:szCs w:val="24"/>
              </w:rPr>
            </w:pPr>
            <w:r>
              <w:rPr>
                <w:rFonts w:eastAsiaTheme="minorEastAsia" w:cs="Arial"/>
                <w:i/>
                <w:szCs w:val="24"/>
              </w:rPr>
              <w:t xml:space="preserve">0.094 </w:t>
            </w:r>
            <w:r w:rsidR="00E2230D">
              <w:rPr>
                <w:rFonts w:eastAsiaTheme="minorEastAsia" w:cs="Arial"/>
                <w:i/>
                <w:szCs w:val="24"/>
              </w:rPr>
              <w:t>%</w:t>
            </w:r>
          </w:p>
        </w:tc>
      </w:tr>
      <w:tr w:rsidR="00E2230D" w:rsidTr="001E5892">
        <w:trPr>
          <w:trHeight w:val="368"/>
        </w:trPr>
        <w:tc>
          <w:tcPr>
            <w:cnfStyle w:val="001000000000" w:firstRow="0" w:lastRow="0" w:firstColumn="1" w:lastColumn="0" w:oddVBand="0" w:evenVBand="0" w:oddHBand="0" w:evenHBand="0" w:firstRowFirstColumn="0" w:firstRowLastColumn="0" w:lastRowFirstColumn="0" w:lastRowLastColumn="0"/>
            <w:tcW w:w="2252" w:type="dxa"/>
          </w:tcPr>
          <w:p w:rsidR="00E2230D" w:rsidRDefault="00383C71" w:rsidP="008C44BF">
            <w:pPr>
              <w:rPr>
                <w:rFonts w:eastAsiaTheme="minorEastAsia" w:cs="Arial"/>
                <w:i/>
                <w:szCs w:val="24"/>
              </w:rPr>
            </w:pPr>
            <m:oMathPara>
              <m:oMath>
                <m:sSub>
                  <m:sSubPr>
                    <m:ctrlPr>
                      <w:rPr>
                        <w:rFonts w:ascii="Cambria Math" w:hAnsi="Cambria Math" w:cs="Arial"/>
                        <w:i/>
                        <w:szCs w:val="24"/>
                      </w:rPr>
                    </m:ctrlPr>
                  </m:sSubPr>
                  <m:e>
                    <m:r>
                      <m:rPr>
                        <m:sty m:val="bi"/>
                      </m:rPr>
                      <w:rPr>
                        <w:rFonts w:ascii="Cambria Math" w:hAnsi="Cambria Math" w:cs="Arial"/>
                        <w:szCs w:val="24"/>
                      </w:rPr>
                      <m:t>l</m:t>
                    </m:r>
                  </m:e>
                  <m:sub>
                    <m:r>
                      <m:rPr>
                        <m:sty m:val="bi"/>
                      </m:rPr>
                      <w:rPr>
                        <w:rFonts w:ascii="Cambria Math" w:hAnsi="Cambria Math" w:cs="Arial"/>
                        <w:szCs w:val="24"/>
                      </w:rPr>
                      <m:t>s</m:t>
                    </m:r>
                    <m:r>
                      <m:rPr>
                        <m:sty m:val="bi"/>
                      </m:rPr>
                      <w:rPr>
                        <w:rFonts w:ascii="Cambria Math" w:hAnsi="Cambria Math" w:cs="Arial"/>
                        <w:szCs w:val="24"/>
                      </w:rPr>
                      <m:t xml:space="preserve">0 </m:t>
                    </m:r>
                  </m:sub>
                </m:sSub>
                <m:r>
                  <m:rPr>
                    <m:sty m:val="bi"/>
                  </m:rPr>
                  <w:rPr>
                    <w:rFonts w:ascii="Cambria Math" w:hAnsi="Cambria Math" w:cs="Arial"/>
                    <w:szCs w:val="24"/>
                  </w:rPr>
                  <m:t>(cm)</m:t>
                </m:r>
              </m:oMath>
            </m:oMathPara>
          </w:p>
        </w:tc>
        <w:tc>
          <w:tcPr>
            <w:tcW w:w="2252" w:type="dxa"/>
          </w:tcPr>
          <w:p w:rsidR="00E2230D" w:rsidRDefault="00E2230D" w:rsidP="008C44BF">
            <w:pPr>
              <w:cnfStyle w:val="000000000000" w:firstRow="0" w:lastRow="0" w:firstColumn="0" w:lastColumn="0" w:oddVBand="0" w:evenVBand="0" w:oddHBand="0" w:evenHBand="0" w:firstRowFirstColumn="0" w:firstRowLastColumn="0" w:lastRowFirstColumn="0" w:lastRowLastColumn="0"/>
              <w:rPr>
                <w:rFonts w:eastAsiaTheme="minorEastAsia" w:cs="Arial"/>
                <w:i/>
                <w:szCs w:val="24"/>
              </w:rPr>
            </w:pPr>
            <w:r>
              <w:rPr>
                <w:rFonts w:eastAsiaTheme="minorEastAsia" w:cs="Arial"/>
                <w:i/>
                <w:szCs w:val="24"/>
              </w:rPr>
              <w:t>2.9</w:t>
            </w:r>
          </w:p>
        </w:tc>
        <w:tc>
          <w:tcPr>
            <w:tcW w:w="2253" w:type="dxa"/>
          </w:tcPr>
          <w:p w:rsidR="00E2230D" w:rsidRDefault="00E2230D" w:rsidP="008C44BF">
            <w:pPr>
              <w:cnfStyle w:val="000000000000" w:firstRow="0" w:lastRow="0" w:firstColumn="0" w:lastColumn="0" w:oddVBand="0" w:evenVBand="0" w:oddHBand="0" w:evenHBand="0" w:firstRowFirstColumn="0" w:firstRowLastColumn="0" w:lastRowFirstColumn="0" w:lastRowLastColumn="0"/>
              <w:rPr>
                <w:rFonts w:eastAsiaTheme="minorEastAsia" w:cs="Arial"/>
                <w:i/>
                <w:szCs w:val="24"/>
              </w:rPr>
            </w:pPr>
            <w:r>
              <w:rPr>
                <w:rFonts w:eastAsiaTheme="minorEastAsia" w:cs="Arial"/>
                <w:i/>
                <w:szCs w:val="24"/>
              </w:rPr>
              <w:t>0.1</w:t>
            </w:r>
          </w:p>
        </w:tc>
        <w:tc>
          <w:tcPr>
            <w:tcW w:w="2253" w:type="dxa"/>
          </w:tcPr>
          <w:p w:rsidR="00E2230D" w:rsidRDefault="0098012F" w:rsidP="008C44BF">
            <w:pPr>
              <w:cnfStyle w:val="000000000000" w:firstRow="0" w:lastRow="0" w:firstColumn="0" w:lastColumn="0" w:oddVBand="0" w:evenVBand="0" w:oddHBand="0" w:evenHBand="0" w:firstRowFirstColumn="0" w:firstRowLastColumn="0" w:lastRowFirstColumn="0" w:lastRowLastColumn="0"/>
              <w:rPr>
                <w:rFonts w:eastAsiaTheme="minorEastAsia" w:cs="Arial"/>
                <w:i/>
                <w:szCs w:val="24"/>
              </w:rPr>
            </w:pPr>
            <w:r>
              <w:rPr>
                <w:rFonts w:eastAsiaTheme="minorEastAsia" w:cs="Arial"/>
                <w:i/>
                <w:szCs w:val="24"/>
              </w:rPr>
              <w:t>3</w:t>
            </w:r>
            <w:r w:rsidR="00A3504F">
              <w:rPr>
                <w:rFonts w:eastAsiaTheme="minorEastAsia" w:cs="Arial"/>
                <w:i/>
                <w:szCs w:val="24"/>
              </w:rPr>
              <w:t>.</w:t>
            </w:r>
            <w:r>
              <w:rPr>
                <w:rFonts w:eastAsiaTheme="minorEastAsia" w:cs="Arial"/>
                <w:i/>
                <w:szCs w:val="24"/>
              </w:rPr>
              <w:t xml:space="preserve">4     </w:t>
            </w:r>
            <w:r w:rsidR="00E2230D">
              <w:rPr>
                <w:rFonts w:eastAsiaTheme="minorEastAsia" w:cs="Arial"/>
                <w:i/>
                <w:szCs w:val="24"/>
              </w:rPr>
              <w:t>%</w:t>
            </w:r>
          </w:p>
        </w:tc>
      </w:tr>
    </w:tbl>
    <w:p w:rsidR="00E2230D" w:rsidRDefault="00E2230D" w:rsidP="009955F3">
      <w:pPr>
        <w:rPr>
          <w:rFonts w:eastAsiaTheme="minorEastAsia"/>
        </w:rPr>
      </w:pPr>
    </w:p>
    <w:tbl>
      <w:tblPr>
        <w:tblStyle w:val="Rastertabel5donker-Accent5"/>
        <w:tblW w:w="0" w:type="auto"/>
        <w:tblLook w:val="04A0" w:firstRow="1" w:lastRow="0" w:firstColumn="1" w:lastColumn="0" w:noHBand="0" w:noVBand="1"/>
      </w:tblPr>
      <w:tblGrid>
        <w:gridCol w:w="2252"/>
        <w:gridCol w:w="2252"/>
        <w:gridCol w:w="2253"/>
        <w:gridCol w:w="2253"/>
      </w:tblGrid>
      <w:tr w:rsidR="00884A0C" w:rsidTr="00B508C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52" w:type="dxa"/>
          </w:tcPr>
          <w:p w:rsidR="00884A0C" w:rsidRDefault="00884A0C" w:rsidP="009955F3">
            <w:pPr>
              <w:rPr>
                <w:rFonts w:eastAsiaTheme="minorEastAsia"/>
              </w:rPr>
            </w:pPr>
          </w:p>
        </w:tc>
        <w:tc>
          <w:tcPr>
            <w:tcW w:w="2252" w:type="dxa"/>
          </w:tcPr>
          <w:p w:rsidR="00884A0C" w:rsidRPr="00CF45CF" w:rsidRDefault="00884A0C" w:rsidP="009955F3">
            <w:pPr>
              <w:cnfStyle w:val="100000000000" w:firstRow="1" w:lastRow="0" w:firstColumn="0" w:lastColumn="0" w:oddVBand="0" w:evenVBand="0" w:oddHBand="0" w:evenHBand="0" w:firstRowFirstColumn="0" w:firstRowLastColumn="0" w:lastRowFirstColumn="0" w:lastRowLastColumn="0"/>
              <w:rPr>
                <w:rFonts w:eastAsiaTheme="minorEastAsia"/>
                <w:i/>
              </w:rPr>
            </w:pPr>
            <w:r w:rsidRPr="00CF45CF">
              <w:rPr>
                <w:rFonts w:eastAsiaTheme="minorEastAsia"/>
                <w:i/>
              </w:rPr>
              <w:t>Waarde</w:t>
            </w:r>
          </w:p>
        </w:tc>
        <w:tc>
          <w:tcPr>
            <w:tcW w:w="2253" w:type="dxa"/>
          </w:tcPr>
          <w:p w:rsidR="00884A0C" w:rsidRPr="00CF45CF" w:rsidRDefault="00884A0C" w:rsidP="009955F3">
            <w:pPr>
              <w:cnfStyle w:val="100000000000" w:firstRow="1" w:lastRow="0" w:firstColumn="0" w:lastColumn="0" w:oddVBand="0" w:evenVBand="0" w:oddHBand="0" w:evenHBand="0" w:firstRowFirstColumn="0" w:firstRowLastColumn="0" w:lastRowFirstColumn="0" w:lastRowLastColumn="0"/>
              <w:rPr>
                <w:rFonts w:eastAsiaTheme="minorEastAsia"/>
                <w:i/>
              </w:rPr>
            </w:pPr>
            <w:r w:rsidRPr="00CF45CF">
              <w:rPr>
                <w:rFonts w:eastAsiaTheme="minorEastAsia"/>
                <w:i/>
              </w:rPr>
              <w:t>AF</w:t>
            </w:r>
          </w:p>
        </w:tc>
        <w:tc>
          <w:tcPr>
            <w:tcW w:w="2253" w:type="dxa"/>
          </w:tcPr>
          <w:p w:rsidR="00884A0C" w:rsidRPr="00CF45CF" w:rsidRDefault="00884A0C" w:rsidP="009955F3">
            <w:pPr>
              <w:cnfStyle w:val="100000000000" w:firstRow="1" w:lastRow="0" w:firstColumn="0" w:lastColumn="0" w:oddVBand="0" w:evenVBand="0" w:oddHBand="0" w:evenHBand="0" w:firstRowFirstColumn="0" w:firstRowLastColumn="0" w:lastRowFirstColumn="0" w:lastRowLastColumn="0"/>
              <w:rPr>
                <w:rFonts w:eastAsiaTheme="minorEastAsia"/>
                <w:i/>
              </w:rPr>
            </w:pPr>
            <w:r w:rsidRPr="00CF45CF">
              <w:rPr>
                <w:rFonts w:eastAsiaTheme="minorEastAsia"/>
                <w:i/>
              </w:rPr>
              <w:t>RF</w:t>
            </w:r>
          </w:p>
        </w:tc>
      </w:tr>
      <w:tr w:rsidR="00884A0C" w:rsidTr="00B508C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52" w:type="dxa"/>
          </w:tcPr>
          <w:p w:rsidR="00884A0C" w:rsidRPr="00CF45CF" w:rsidRDefault="00383C71" w:rsidP="009955F3">
            <w:pPr>
              <w:rPr>
                <w:rFonts w:eastAsiaTheme="minorEastAsia"/>
                <w:i/>
              </w:rPr>
            </w:pPr>
            <m:oMathPara>
              <m:oMath>
                <m:f>
                  <m:fPr>
                    <m:ctrlPr>
                      <w:rPr>
                        <w:rFonts w:ascii="Cambria Math" w:eastAsiaTheme="minorEastAsia" w:hAnsi="Cambria Math"/>
                        <w:i/>
                      </w:rPr>
                    </m:ctrlPr>
                  </m:fPr>
                  <m:num>
                    <m:sSub>
                      <m:sSubPr>
                        <m:ctrlPr>
                          <w:rPr>
                            <w:rFonts w:ascii="Cambria Math" w:hAnsi="Cambria Math" w:cs="Arial"/>
                            <w:i/>
                            <w:szCs w:val="24"/>
                          </w:rPr>
                        </m:ctrlPr>
                      </m:sSubPr>
                      <m:e>
                        <m:r>
                          <m:rPr>
                            <m:sty m:val="bi"/>
                          </m:rPr>
                          <w:rPr>
                            <w:rFonts w:ascii="Cambria Math" w:hAnsi="Cambria Math" w:cs="Arial"/>
                            <w:szCs w:val="24"/>
                          </w:rPr>
                          <m:t>l</m:t>
                        </m:r>
                      </m:e>
                      <m:sub>
                        <m:r>
                          <m:rPr>
                            <m:sty m:val="bi"/>
                          </m:rPr>
                          <w:rPr>
                            <w:rFonts w:ascii="Cambria Math" w:hAnsi="Cambria Math" w:cs="Arial"/>
                            <w:szCs w:val="24"/>
                          </w:rPr>
                          <m:t xml:space="preserve">s </m:t>
                        </m:r>
                      </m:sub>
                    </m:sSub>
                  </m:num>
                  <m:den>
                    <m:r>
                      <m:rPr>
                        <m:sty m:val="bi"/>
                      </m:rPr>
                      <w:rPr>
                        <w:rFonts w:ascii="Cambria Math" w:eastAsiaTheme="minorEastAsia" w:hAnsi="Cambria Math"/>
                      </w:rPr>
                      <m:t>2</m:t>
                    </m:r>
                  </m:den>
                </m:f>
              </m:oMath>
            </m:oMathPara>
          </w:p>
        </w:tc>
        <w:tc>
          <w:tcPr>
            <w:tcW w:w="2252" w:type="dxa"/>
          </w:tcPr>
          <w:p w:rsidR="00884A0C" w:rsidRPr="00CF45CF" w:rsidRDefault="00CF45CF" w:rsidP="009955F3">
            <w:pPr>
              <w:cnfStyle w:val="000000100000" w:firstRow="0" w:lastRow="0" w:firstColumn="0" w:lastColumn="0" w:oddVBand="0" w:evenVBand="0" w:oddHBand="1" w:evenHBand="0" w:firstRowFirstColumn="0" w:firstRowLastColumn="0" w:lastRowFirstColumn="0" w:lastRowLastColumn="0"/>
              <w:rPr>
                <w:rFonts w:eastAsiaTheme="minorEastAsia"/>
                <w:i/>
              </w:rPr>
            </w:pPr>
            <w:r w:rsidRPr="00CF45CF">
              <w:rPr>
                <w:rFonts w:eastAsiaTheme="minorEastAsia"/>
                <w:i/>
              </w:rPr>
              <w:t>53.25</w:t>
            </w:r>
          </w:p>
        </w:tc>
        <w:tc>
          <w:tcPr>
            <w:tcW w:w="2253" w:type="dxa"/>
          </w:tcPr>
          <w:p w:rsidR="00884A0C" w:rsidRPr="00CF45CF" w:rsidRDefault="00CF45CF" w:rsidP="009955F3">
            <w:pPr>
              <w:cnfStyle w:val="000000100000" w:firstRow="0" w:lastRow="0" w:firstColumn="0" w:lastColumn="0" w:oddVBand="0" w:evenVBand="0" w:oddHBand="1" w:evenHBand="0" w:firstRowFirstColumn="0" w:firstRowLastColumn="0" w:lastRowFirstColumn="0" w:lastRowLastColumn="0"/>
              <w:rPr>
                <w:rFonts w:eastAsiaTheme="minorEastAsia"/>
                <w:i/>
              </w:rPr>
            </w:pPr>
            <w:r w:rsidRPr="00CF45CF">
              <w:rPr>
                <w:rFonts w:eastAsiaTheme="minorEastAsia"/>
                <w:i/>
              </w:rPr>
              <w:t>0.</w:t>
            </w:r>
            <w:r w:rsidRPr="00047FAB">
              <w:rPr>
                <w:rFonts w:eastAsiaTheme="minorEastAsia"/>
                <w:i/>
              </w:rPr>
              <w:t>05</w:t>
            </w:r>
          </w:p>
        </w:tc>
        <w:tc>
          <w:tcPr>
            <w:tcW w:w="2253" w:type="dxa"/>
          </w:tcPr>
          <w:p w:rsidR="00884A0C" w:rsidRPr="00CF45CF" w:rsidRDefault="00CF45CF" w:rsidP="009955F3">
            <w:pPr>
              <w:cnfStyle w:val="000000100000" w:firstRow="0" w:lastRow="0" w:firstColumn="0" w:lastColumn="0" w:oddVBand="0" w:evenVBand="0" w:oddHBand="1" w:evenHBand="0" w:firstRowFirstColumn="0" w:firstRowLastColumn="0" w:lastRowFirstColumn="0" w:lastRowLastColumn="0"/>
              <w:rPr>
                <w:rFonts w:eastAsiaTheme="minorEastAsia"/>
                <w:i/>
              </w:rPr>
            </w:pPr>
            <w:r w:rsidRPr="00CF45CF">
              <w:rPr>
                <w:rFonts w:eastAsiaTheme="minorEastAsia"/>
                <w:i/>
              </w:rPr>
              <w:t>0.094 %</w:t>
            </w:r>
          </w:p>
        </w:tc>
      </w:tr>
      <w:tr w:rsidR="00884A0C" w:rsidTr="00B508C6">
        <w:trPr>
          <w:trHeight w:val="518"/>
        </w:trPr>
        <w:tc>
          <w:tcPr>
            <w:cnfStyle w:val="001000000000" w:firstRow="0" w:lastRow="0" w:firstColumn="1" w:lastColumn="0" w:oddVBand="0" w:evenVBand="0" w:oddHBand="0" w:evenHBand="0" w:firstRowFirstColumn="0" w:firstRowLastColumn="0" w:lastRowFirstColumn="0" w:lastRowLastColumn="0"/>
            <w:tcW w:w="2252" w:type="dxa"/>
          </w:tcPr>
          <w:p w:rsidR="00884A0C" w:rsidRPr="00B508C6" w:rsidRDefault="00383C71" w:rsidP="009955F3">
            <w:pPr>
              <w:rPr>
                <w:rFonts w:eastAsiaTheme="minorEastAsia"/>
                <w:i/>
              </w:rPr>
            </w:pPr>
            <m:oMathPara>
              <m:oMath>
                <m:f>
                  <m:fPr>
                    <m:ctrlPr>
                      <w:rPr>
                        <w:rFonts w:ascii="Cambria Math" w:hAnsi="Cambria Math"/>
                        <w:i/>
                      </w:rPr>
                    </m:ctrlPr>
                  </m:fPr>
                  <m:num>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s</m:t>
                        </m:r>
                      </m:sub>
                    </m:sSub>
                  </m:num>
                  <m:den>
                    <m:r>
                      <m:rPr>
                        <m:sty m:val="bi"/>
                      </m:rPr>
                      <w:rPr>
                        <w:rFonts w:ascii="Cambria Math" w:hAnsi="Cambria Math"/>
                      </w:rPr>
                      <m:t>2</m:t>
                    </m:r>
                  </m:den>
                </m:f>
                <m:r>
                  <m:rPr>
                    <m:sty m:val="bi"/>
                  </m:rPr>
                  <w:rPr>
                    <w:rFonts w:ascii="Cambria Math" w:hAnsi="Cambria Math"/>
                  </w:rPr>
                  <m:t>-</m:t>
                </m:r>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s</m:t>
                    </m:r>
                    <m:r>
                      <m:rPr>
                        <m:sty m:val="bi"/>
                      </m:rPr>
                      <w:rPr>
                        <w:rFonts w:ascii="Cambria Math" w:hAnsi="Cambria Math"/>
                      </w:rPr>
                      <m:t>0</m:t>
                    </m:r>
                  </m:sub>
                </m:sSub>
              </m:oMath>
            </m:oMathPara>
          </w:p>
        </w:tc>
        <w:tc>
          <w:tcPr>
            <w:tcW w:w="2252" w:type="dxa"/>
          </w:tcPr>
          <w:p w:rsidR="00884A0C" w:rsidRPr="00B508C6" w:rsidRDefault="00B508C6" w:rsidP="009955F3">
            <w:pPr>
              <w:cnfStyle w:val="000000000000" w:firstRow="0" w:lastRow="0" w:firstColumn="0" w:lastColumn="0" w:oddVBand="0" w:evenVBand="0" w:oddHBand="0" w:evenHBand="0" w:firstRowFirstColumn="0" w:firstRowLastColumn="0" w:lastRowFirstColumn="0" w:lastRowLastColumn="0"/>
              <w:rPr>
                <w:rFonts w:eastAsiaTheme="minorEastAsia"/>
                <w:i/>
              </w:rPr>
            </w:pPr>
            <w:r w:rsidRPr="00B508C6">
              <w:rPr>
                <w:rFonts w:eastAsiaTheme="minorEastAsia"/>
                <w:i/>
              </w:rPr>
              <w:t>50.35</w:t>
            </w:r>
          </w:p>
        </w:tc>
        <w:tc>
          <w:tcPr>
            <w:tcW w:w="2253" w:type="dxa"/>
          </w:tcPr>
          <w:p w:rsidR="00884A0C" w:rsidRPr="00B508C6" w:rsidRDefault="00B508C6" w:rsidP="009955F3">
            <w:pPr>
              <w:cnfStyle w:val="000000000000" w:firstRow="0" w:lastRow="0" w:firstColumn="0" w:lastColumn="0" w:oddVBand="0" w:evenVBand="0" w:oddHBand="0" w:evenHBand="0" w:firstRowFirstColumn="0" w:firstRowLastColumn="0" w:lastRowFirstColumn="0" w:lastRowLastColumn="0"/>
              <w:rPr>
                <w:rFonts w:eastAsiaTheme="minorEastAsia"/>
                <w:i/>
              </w:rPr>
            </w:pPr>
            <w:r>
              <w:rPr>
                <w:rFonts w:eastAsiaTheme="minorEastAsia"/>
                <w:i/>
              </w:rPr>
              <w:t>0.11</w:t>
            </w:r>
          </w:p>
        </w:tc>
        <w:tc>
          <w:tcPr>
            <w:tcW w:w="2253" w:type="dxa"/>
          </w:tcPr>
          <w:p w:rsidR="00884A0C" w:rsidRPr="00B508C6" w:rsidRDefault="00B508C6" w:rsidP="009955F3">
            <w:pPr>
              <w:cnfStyle w:val="000000000000" w:firstRow="0" w:lastRow="0" w:firstColumn="0" w:lastColumn="0" w:oddVBand="0" w:evenVBand="0" w:oddHBand="0" w:evenHBand="0" w:firstRowFirstColumn="0" w:firstRowLastColumn="0" w:lastRowFirstColumn="0" w:lastRowLastColumn="0"/>
              <w:rPr>
                <w:rFonts w:eastAsiaTheme="minorEastAsia"/>
                <w:i/>
              </w:rPr>
            </w:pPr>
            <w:r>
              <w:rPr>
                <w:rFonts w:eastAsiaTheme="minorEastAsia"/>
                <w:i/>
              </w:rPr>
              <w:t>0.22   %</w:t>
            </w:r>
          </w:p>
        </w:tc>
      </w:tr>
    </w:tbl>
    <w:p w:rsidR="004961BB" w:rsidRDefault="00A864F0" w:rsidP="009955F3">
      <w:pPr>
        <w:rPr>
          <w:rFonts w:eastAsiaTheme="minorEastAsia"/>
        </w:rPr>
      </w:pPr>
      <w:r>
        <w:rPr>
          <w:rFonts w:eastAsiaTheme="minorEastAsia"/>
        </w:rPr>
        <w:tab/>
      </w:r>
      <w:r>
        <w:rPr>
          <w:rFonts w:eastAsiaTheme="minorEastAsia"/>
        </w:rPr>
        <w:tab/>
      </w:r>
      <w:r w:rsidR="00457B42">
        <w:rPr>
          <w:rFonts w:eastAsiaTheme="minorEastAsia"/>
        </w:rPr>
        <w:br/>
      </w:r>
      <m:oMathPara>
        <m:oMath>
          <m:r>
            <w:rPr>
              <w:rFonts w:ascii="Cambria Math" w:eastAsiaTheme="minorEastAsia" w:hAnsi="Cambria Math"/>
            </w:rPr>
            <m:t>50.35 ±0.11 cm</m:t>
          </m:r>
        </m:oMath>
      </m:oMathPara>
    </w:p>
    <w:p w:rsidR="004961BB" w:rsidRDefault="004961BB" w:rsidP="004961BB">
      <w:r>
        <w:br w:type="page"/>
      </w:r>
    </w:p>
    <w:p w:rsidR="004961BB" w:rsidRPr="00727A5C" w:rsidRDefault="004961BB" w:rsidP="009955F3">
      <w:pPr>
        <w:rPr>
          <w:rFonts w:eastAsiaTheme="minorEastAsia"/>
        </w:rPr>
      </w:pPr>
    </w:p>
    <w:p w:rsidR="00727A5C" w:rsidRPr="00751D29" w:rsidRDefault="00727A5C" w:rsidP="009955F3"/>
    <w:p w:rsidR="008251D7" w:rsidRPr="008251D7" w:rsidRDefault="008251D7" w:rsidP="008251D7">
      <w:pPr>
        <w:pStyle w:val="Bijschrift"/>
      </w:pPr>
      <w:bookmarkStart w:id="18" w:name="_Ref496641717"/>
      <w:r>
        <w:t xml:space="preserve">Bijlage </w:t>
      </w:r>
      <w:r>
        <w:fldChar w:fldCharType="begin"/>
      </w:r>
      <w:r>
        <w:instrText xml:space="preserve"> SEQ Bijlage \* ARABIC </w:instrText>
      </w:r>
      <w:r>
        <w:fldChar w:fldCharType="separate"/>
      </w:r>
      <w:r w:rsidR="00821367">
        <w:rPr>
          <w:noProof/>
        </w:rPr>
        <w:t>2</w:t>
      </w:r>
      <w:r>
        <w:fldChar w:fldCharType="end"/>
      </w:r>
      <w:bookmarkEnd w:id="18"/>
    </w:p>
    <w:p w:rsidR="00682DAF" w:rsidRDefault="00682DAF" w:rsidP="00682DAF">
      <w:pPr>
        <w:rPr>
          <w:rFonts w:eastAsiaTheme="minorEastAsia" w:cs="Arial"/>
          <w:i/>
          <w:szCs w:val="24"/>
        </w:rPr>
      </w:pPr>
      <m:oMath>
        <m:r>
          <w:rPr>
            <w:rFonts w:ascii="Cambria Math" w:hAnsi="Cambria Math" w:cs="Arial"/>
            <w:szCs w:val="24"/>
          </w:rPr>
          <m:t xml:space="preserve">C= </m:t>
        </m:r>
        <m:f>
          <m:fPr>
            <m:ctrlPr>
              <w:rPr>
                <w:rFonts w:ascii="Cambria Math" w:hAnsi="Cambria Math" w:cs="Arial"/>
                <w:i/>
                <w:szCs w:val="24"/>
              </w:rPr>
            </m:ctrlPr>
          </m:fPr>
          <m:num>
            <m:nary>
              <m:naryPr>
                <m:chr m:val="∑"/>
                <m:limLoc m:val="undOvr"/>
                <m:supHide m:val="1"/>
                <m:ctrlPr>
                  <w:rPr>
                    <w:rFonts w:ascii="Cambria Math" w:hAnsi="Cambria Math" w:cs="Arial"/>
                    <w:i/>
                    <w:szCs w:val="24"/>
                  </w:rPr>
                </m:ctrlPr>
              </m:naryPr>
              <m:sub>
                <m:r>
                  <w:rPr>
                    <w:rFonts w:ascii="Cambria Math" w:hAnsi="Cambria Math" w:cs="Arial"/>
                    <w:szCs w:val="24"/>
                  </w:rPr>
                  <m:t>i</m:t>
                </m:r>
              </m:sub>
              <m:sup/>
              <m:e>
                <m:sSub>
                  <m:sSubPr>
                    <m:ctrlPr>
                      <w:rPr>
                        <w:rFonts w:ascii="Cambria Math" w:hAnsi="Cambria Math" w:cs="Arial"/>
                        <w:i/>
                        <w:szCs w:val="24"/>
                      </w:rPr>
                    </m:ctrlPr>
                  </m:sSubPr>
                  <m:e>
                    <m:r>
                      <w:rPr>
                        <w:rFonts w:ascii="Cambria Math" w:hAnsi="Cambria Math" w:cs="Arial"/>
                        <w:szCs w:val="24"/>
                      </w:rPr>
                      <m:t>m</m:t>
                    </m:r>
                  </m:e>
                  <m:sub>
                    <m:r>
                      <w:rPr>
                        <w:rFonts w:ascii="Cambria Math" w:hAnsi="Cambria Math" w:cs="Arial"/>
                        <w:szCs w:val="24"/>
                      </w:rPr>
                      <m:t>i</m:t>
                    </m:r>
                  </m:sub>
                </m:sSub>
                <m:sSub>
                  <m:sSubPr>
                    <m:ctrlPr>
                      <w:rPr>
                        <w:rFonts w:ascii="Cambria Math" w:hAnsi="Cambria Math" w:cs="Arial"/>
                        <w:i/>
                        <w:szCs w:val="24"/>
                      </w:rPr>
                    </m:ctrlPr>
                  </m:sSubPr>
                  <m:e>
                    <m:r>
                      <w:rPr>
                        <w:rFonts w:ascii="Cambria Math" w:hAnsi="Cambria Math" w:cs="Arial"/>
                        <w:szCs w:val="24"/>
                      </w:rPr>
                      <m:t>x</m:t>
                    </m:r>
                  </m:e>
                  <m:sub>
                    <m:r>
                      <w:rPr>
                        <w:rFonts w:ascii="Cambria Math" w:hAnsi="Cambria Math" w:cs="Arial"/>
                        <w:szCs w:val="24"/>
                      </w:rPr>
                      <m:t>i</m:t>
                    </m:r>
                  </m:sub>
                </m:sSub>
              </m:e>
            </m:nary>
          </m:num>
          <m:den>
            <m:r>
              <w:rPr>
                <w:rFonts w:ascii="Cambria Math" w:hAnsi="Cambria Math" w:cs="Arial"/>
                <w:szCs w:val="24"/>
              </w:rPr>
              <m:t>M</m:t>
            </m:r>
          </m:den>
        </m:f>
        <m:r>
          <w:rPr>
            <w:rFonts w:ascii="Cambria Math" w:hAnsi="Cambria Math" w:cs="Arial"/>
            <w:szCs w:val="24"/>
          </w:rPr>
          <m:t xml:space="preserve"> =</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m</m:t>
                </m:r>
              </m:e>
              <m:sub>
                <m:r>
                  <w:rPr>
                    <w:rFonts w:ascii="Cambria Math" w:hAnsi="Cambria Math" w:cs="Arial"/>
                    <w:szCs w:val="24"/>
                  </w:rPr>
                  <m:t xml:space="preserve">s </m:t>
                </m:r>
              </m:sub>
            </m:sSub>
            <m:sSub>
              <m:sSubPr>
                <m:ctrlPr>
                  <w:rPr>
                    <w:rFonts w:ascii="Cambria Math" w:hAnsi="Cambria Math" w:cs="Arial"/>
                    <w:i/>
                    <w:szCs w:val="24"/>
                  </w:rPr>
                </m:ctrlPr>
              </m:sSubPr>
              <m:e>
                <m:r>
                  <w:rPr>
                    <w:rFonts w:ascii="Cambria Math" w:hAnsi="Cambria Math" w:cs="Arial"/>
                    <w:szCs w:val="24"/>
                  </w:rPr>
                  <m:t>x</m:t>
                </m:r>
              </m:e>
              <m:sub>
                <m:r>
                  <w:rPr>
                    <w:rFonts w:ascii="Cambria Math" w:hAnsi="Cambria Math" w:cs="Arial"/>
                    <w:szCs w:val="24"/>
                  </w:rPr>
                  <m:t>s</m:t>
                </m:r>
              </m:sub>
            </m:sSub>
            <m:r>
              <w:rPr>
                <w:rFonts w:ascii="Cambria Math" w:hAnsi="Cambria Math" w:cs="Arial"/>
                <w:szCs w:val="24"/>
              </w:rPr>
              <m:t xml:space="preserve"> + </m:t>
            </m:r>
            <m:sSub>
              <m:sSubPr>
                <m:ctrlPr>
                  <w:rPr>
                    <w:rFonts w:ascii="Cambria Math" w:hAnsi="Cambria Math" w:cs="Arial"/>
                    <w:i/>
                    <w:szCs w:val="24"/>
                  </w:rPr>
                </m:ctrlPr>
              </m:sSubPr>
              <m:e>
                <m:r>
                  <w:rPr>
                    <w:rFonts w:ascii="Cambria Math" w:hAnsi="Cambria Math" w:cs="Arial"/>
                    <w:szCs w:val="24"/>
                  </w:rPr>
                  <m:t>m</m:t>
                </m:r>
              </m:e>
              <m:sub>
                <m:r>
                  <w:rPr>
                    <w:rFonts w:ascii="Cambria Math" w:hAnsi="Cambria Math" w:cs="Arial"/>
                    <w:szCs w:val="24"/>
                  </w:rPr>
                  <m:t xml:space="preserve">c </m:t>
                </m:r>
              </m:sub>
            </m:sSub>
            <m:sSub>
              <m:sSubPr>
                <m:ctrlPr>
                  <w:rPr>
                    <w:rFonts w:ascii="Cambria Math" w:hAnsi="Cambria Math" w:cs="Arial"/>
                    <w:i/>
                    <w:szCs w:val="24"/>
                  </w:rPr>
                </m:ctrlPr>
              </m:sSubPr>
              <m:e>
                <m:r>
                  <w:rPr>
                    <w:rFonts w:ascii="Cambria Math" w:hAnsi="Cambria Math" w:cs="Arial"/>
                    <w:szCs w:val="24"/>
                  </w:rPr>
                  <m:t>x</m:t>
                </m:r>
              </m:e>
              <m:sub>
                <m:r>
                  <w:rPr>
                    <w:rFonts w:ascii="Cambria Math" w:hAnsi="Cambria Math" w:cs="Arial"/>
                    <w:szCs w:val="24"/>
                  </w:rPr>
                  <m:t>c</m:t>
                </m:r>
              </m:sub>
            </m:sSub>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m</m:t>
                </m:r>
              </m:e>
              <m:sub>
                <m:r>
                  <w:rPr>
                    <w:rFonts w:ascii="Cambria Math" w:hAnsi="Cambria Math" w:cs="Arial"/>
                    <w:szCs w:val="24"/>
                  </w:rPr>
                  <m:t>b</m:t>
                </m:r>
              </m:sub>
            </m:sSub>
            <m:sSub>
              <m:sSubPr>
                <m:ctrlPr>
                  <w:rPr>
                    <w:rFonts w:ascii="Cambria Math" w:hAnsi="Cambria Math" w:cs="Arial"/>
                    <w:i/>
                    <w:szCs w:val="24"/>
                  </w:rPr>
                </m:ctrlPr>
              </m:sSubPr>
              <m:e>
                <m:r>
                  <w:rPr>
                    <w:rFonts w:ascii="Cambria Math" w:hAnsi="Cambria Math" w:cs="Arial"/>
                    <w:szCs w:val="24"/>
                  </w:rPr>
                  <m:t>x</m:t>
                </m:r>
              </m:e>
              <m:sub>
                <m:r>
                  <w:rPr>
                    <w:rFonts w:ascii="Cambria Math" w:hAnsi="Cambria Math" w:cs="Arial"/>
                    <w:szCs w:val="24"/>
                  </w:rPr>
                  <m:t>b</m:t>
                </m:r>
              </m:sub>
            </m:sSub>
          </m:num>
          <m:den>
            <m:sSub>
              <m:sSubPr>
                <m:ctrlPr>
                  <w:rPr>
                    <w:rFonts w:ascii="Cambria Math" w:hAnsi="Cambria Math" w:cs="Arial"/>
                    <w:i/>
                    <w:szCs w:val="24"/>
                  </w:rPr>
                </m:ctrlPr>
              </m:sSubPr>
              <m:e>
                <m:r>
                  <w:rPr>
                    <w:rFonts w:ascii="Cambria Math" w:hAnsi="Cambria Math" w:cs="Arial"/>
                    <w:szCs w:val="24"/>
                  </w:rPr>
                  <m:t>m</m:t>
                </m:r>
              </m:e>
              <m:sub>
                <m:r>
                  <w:rPr>
                    <w:rFonts w:ascii="Cambria Math" w:hAnsi="Cambria Math" w:cs="Arial"/>
                    <w:szCs w:val="24"/>
                  </w:rPr>
                  <m:t>s</m:t>
                </m:r>
              </m:sub>
            </m:sSub>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m</m:t>
                </m:r>
              </m:e>
              <m:sub>
                <m:r>
                  <w:rPr>
                    <w:rFonts w:ascii="Cambria Math" w:hAnsi="Cambria Math" w:cs="Arial"/>
                    <w:szCs w:val="24"/>
                  </w:rPr>
                  <m:t xml:space="preserve">c </m:t>
                </m:r>
              </m:sub>
            </m:sSub>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m</m:t>
                </m:r>
              </m:e>
              <m:sub>
                <m:r>
                  <w:rPr>
                    <w:rFonts w:ascii="Cambria Math" w:hAnsi="Cambria Math" w:cs="Arial"/>
                    <w:szCs w:val="24"/>
                  </w:rPr>
                  <m:t xml:space="preserve">b </m:t>
                </m:r>
              </m:sub>
            </m:sSub>
          </m:den>
        </m:f>
      </m:oMath>
      <w:r w:rsidRPr="00CA0BDF">
        <w:rPr>
          <w:rFonts w:eastAsiaTheme="minorEastAsia" w:cs="Arial"/>
          <w:i/>
          <w:szCs w:val="24"/>
        </w:rPr>
        <w:t xml:space="preserve"> </w:t>
      </w:r>
    </w:p>
    <w:p w:rsidR="00682DAF" w:rsidRDefault="00682DAF" w:rsidP="00682DAF">
      <w:pPr>
        <w:rPr>
          <w:rFonts w:eastAsiaTheme="minorEastAsia" w:cs="Arial"/>
          <w:i/>
          <w:szCs w:val="24"/>
        </w:rPr>
      </w:pPr>
    </w:p>
    <w:tbl>
      <w:tblPr>
        <w:tblStyle w:val="Rastertabel5donker-Accent5"/>
        <w:tblW w:w="0" w:type="auto"/>
        <w:tblLook w:val="04A0" w:firstRow="1" w:lastRow="0" w:firstColumn="1" w:lastColumn="0" w:noHBand="0" w:noVBand="1"/>
      </w:tblPr>
      <w:tblGrid>
        <w:gridCol w:w="2252"/>
        <w:gridCol w:w="2252"/>
        <w:gridCol w:w="2253"/>
        <w:gridCol w:w="2253"/>
      </w:tblGrid>
      <w:tr w:rsidR="00682DAF" w:rsidTr="001E5892">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252" w:type="dxa"/>
          </w:tcPr>
          <w:p w:rsidR="00682DAF" w:rsidRDefault="00884A0C" w:rsidP="00682DAF">
            <w:pPr>
              <w:rPr>
                <w:rFonts w:eastAsiaTheme="minorEastAsia" w:cs="Arial"/>
                <w:i/>
                <w:szCs w:val="24"/>
              </w:rPr>
            </w:pPr>
            <w:r>
              <w:rPr>
                <w:rFonts w:eastAsiaTheme="minorEastAsia" w:cs="Arial"/>
                <w:i/>
                <w:szCs w:val="24"/>
              </w:rPr>
              <w:t>grootheid</w:t>
            </w:r>
          </w:p>
        </w:tc>
        <w:tc>
          <w:tcPr>
            <w:tcW w:w="2252" w:type="dxa"/>
          </w:tcPr>
          <w:p w:rsidR="00682DAF" w:rsidRDefault="00682DAF" w:rsidP="00682DAF">
            <w:pPr>
              <w:cnfStyle w:val="100000000000" w:firstRow="1" w:lastRow="0" w:firstColumn="0" w:lastColumn="0" w:oddVBand="0" w:evenVBand="0" w:oddHBand="0" w:evenHBand="0" w:firstRowFirstColumn="0" w:firstRowLastColumn="0" w:lastRowFirstColumn="0" w:lastRowLastColumn="0"/>
              <w:rPr>
                <w:rFonts w:eastAsiaTheme="minorEastAsia" w:cs="Arial"/>
                <w:i/>
                <w:szCs w:val="24"/>
              </w:rPr>
            </w:pPr>
            <w:r>
              <w:rPr>
                <w:rFonts w:eastAsiaTheme="minorEastAsia" w:cs="Arial"/>
                <w:i/>
                <w:szCs w:val="24"/>
              </w:rPr>
              <w:t>waarde</w:t>
            </w:r>
          </w:p>
        </w:tc>
        <w:tc>
          <w:tcPr>
            <w:tcW w:w="2253" w:type="dxa"/>
          </w:tcPr>
          <w:p w:rsidR="00682DAF" w:rsidRDefault="00682DAF" w:rsidP="00682DAF">
            <w:pPr>
              <w:cnfStyle w:val="100000000000" w:firstRow="1" w:lastRow="0" w:firstColumn="0" w:lastColumn="0" w:oddVBand="0" w:evenVBand="0" w:oddHBand="0" w:evenHBand="0" w:firstRowFirstColumn="0" w:firstRowLastColumn="0" w:lastRowFirstColumn="0" w:lastRowLastColumn="0"/>
              <w:rPr>
                <w:rFonts w:eastAsiaTheme="minorEastAsia" w:cs="Arial"/>
                <w:i/>
                <w:szCs w:val="24"/>
              </w:rPr>
            </w:pPr>
            <w:r>
              <w:rPr>
                <w:rFonts w:eastAsiaTheme="minorEastAsia" w:cs="Arial"/>
                <w:i/>
                <w:szCs w:val="24"/>
              </w:rPr>
              <w:t>AF</w:t>
            </w:r>
          </w:p>
        </w:tc>
        <w:tc>
          <w:tcPr>
            <w:tcW w:w="2253" w:type="dxa"/>
          </w:tcPr>
          <w:p w:rsidR="00682DAF" w:rsidRDefault="00BF11AF" w:rsidP="00682DAF">
            <w:pPr>
              <w:cnfStyle w:val="100000000000" w:firstRow="1" w:lastRow="0" w:firstColumn="0" w:lastColumn="0" w:oddVBand="0" w:evenVBand="0" w:oddHBand="0" w:evenHBand="0" w:firstRowFirstColumn="0" w:firstRowLastColumn="0" w:lastRowFirstColumn="0" w:lastRowLastColumn="0"/>
              <w:rPr>
                <w:rFonts w:eastAsiaTheme="minorEastAsia" w:cs="Arial"/>
                <w:i/>
                <w:szCs w:val="24"/>
              </w:rPr>
            </w:pPr>
            <w:r>
              <w:rPr>
                <w:rFonts w:eastAsiaTheme="minorEastAsia" w:cs="Arial"/>
                <w:i/>
                <w:szCs w:val="24"/>
              </w:rPr>
              <w:t>RF</w:t>
            </w:r>
          </w:p>
        </w:tc>
      </w:tr>
      <w:tr w:rsidR="00682DAF" w:rsidTr="001E5892">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252" w:type="dxa"/>
          </w:tcPr>
          <w:p w:rsidR="00682DAF" w:rsidRDefault="00383C71" w:rsidP="00682DAF">
            <w:pPr>
              <w:rPr>
                <w:rFonts w:eastAsiaTheme="minorEastAsia" w:cs="Arial"/>
                <w:i/>
                <w:szCs w:val="24"/>
              </w:rPr>
            </w:pPr>
            <m:oMathPara>
              <m:oMath>
                <m:sSub>
                  <m:sSubPr>
                    <m:ctrlPr>
                      <w:rPr>
                        <w:rFonts w:ascii="Cambria Math" w:hAnsi="Cambria Math" w:cs="Arial"/>
                        <w:i/>
                        <w:szCs w:val="24"/>
                      </w:rPr>
                    </m:ctrlPr>
                  </m:sSubPr>
                  <m:e>
                    <m:r>
                      <m:rPr>
                        <m:sty m:val="bi"/>
                      </m:rPr>
                      <w:rPr>
                        <w:rFonts w:ascii="Cambria Math" w:hAnsi="Cambria Math" w:cs="Arial"/>
                        <w:szCs w:val="24"/>
                      </w:rPr>
                      <m:t>m</m:t>
                    </m:r>
                  </m:e>
                  <m:sub>
                    <m:r>
                      <m:rPr>
                        <m:sty m:val="bi"/>
                      </m:rPr>
                      <w:rPr>
                        <w:rFonts w:ascii="Cambria Math" w:hAnsi="Cambria Math" w:cs="Arial"/>
                        <w:szCs w:val="24"/>
                      </w:rPr>
                      <m:t xml:space="preserve">s </m:t>
                    </m:r>
                  </m:sub>
                </m:sSub>
                <m:r>
                  <m:rPr>
                    <m:sty m:val="bi"/>
                  </m:rPr>
                  <w:rPr>
                    <w:rFonts w:ascii="Cambria Math" w:eastAsiaTheme="minorEastAsia" w:hAnsi="Cambria Math" w:cs="Arial"/>
                    <w:szCs w:val="24"/>
                  </w:rPr>
                  <m:t>(kg)</m:t>
                </m:r>
              </m:oMath>
            </m:oMathPara>
          </w:p>
        </w:tc>
        <w:tc>
          <w:tcPr>
            <w:tcW w:w="2252" w:type="dxa"/>
          </w:tcPr>
          <w:p w:rsidR="00682DAF" w:rsidRDefault="00682DAF" w:rsidP="00682DAF">
            <w:pPr>
              <w:cnfStyle w:val="000000100000" w:firstRow="0" w:lastRow="0" w:firstColumn="0" w:lastColumn="0" w:oddVBand="0" w:evenVBand="0" w:oddHBand="1" w:evenHBand="0" w:firstRowFirstColumn="0" w:firstRowLastColumn="0" w:lastRowFirstColumn="0" w:lastRowLastColumn="0"/>
              <w:rPr>
                <w:rFonts w:eastAsiaTheme="minorEastAsia" w:cs="Arial"/>
                <w:i/>
                <w:szCs w:val="24"/>
              </w:rPr>
            </w:pPr>
            <w:r>
              <w:rPr>
                <w:rFonts w:eastAsiaTheme="minorEastAsia" w:cs="Arial"/>
                <w:i/>
                <w:szCs w:val="24"/>
              </w:rPr>
              <w:t>0.79</w:t>
            </w:r>
          </w:p>
        </w:tc>
        <w:tc>
          <w:tcPr>
            <w:tcW w:w="2253" w:type="dxa"/>
          </w:tcPr>
          <w:p w:rsidR="00682DAF" w:rsidRDefault="00682DAF" w:rsidP="00682DAF">
            <w:pPr>
              <w:cnfStyle w:val="000000100000" w:firstRow="0" w:lastRow="0" w:firstColumn="0" w:lastColumn="0" w:oddVBand="0" w:evenVBand="0" w:oddHBand="1" w:evenHBand="0" w:firstRowFirstColumn="0" w:firstRowLastColumn="0" w:lastRowFirstColumn="0" w:lastRowLastColumn="0"/>
              <w:rPr>
                <w:rFonts w:eastAsiaTheme="minorEastAsia" w:cs="Arial"/>
                <w:i/>
                <w:szCs w:val="24"/>
              </w:rPr>
            </w:pPr>
            <w:r>
              <w:rPr>
                <w:rFonts w:eastAsiaTheme="minorEastAsia" w:cs="Arial"/>
                <w:i/>
                <w:szCs w:val="24"/>
              </w:rPr>
              <w:t>0.01</w:t>
            </w:r>
          </w:p>
        </w:tc>
        <w:tc>
          <w:tcPr>
            <w:tcW w:w="2253" w:type="dxa"/>
          </w:tcPr>
          <w:p w:rsidR="00682DAF" w:rsidRDefault="00ED769F" w:rsidP="00682DAF">
            <w:pPr>
              <w:cnfStyle w:val="000000100000" w:firstRow="0" w:lastRow="0" w:firstColumn="0" w:lastColumn="0" w:oddVBand="0" w:evenVBand="0" w:oddHBand="1" w:evenHBand="0" w:firstRowFirstColumn="0" w:firstRowLastColumn="0" w:lastRowFirstColumn="0" w:lastRowLastColumn="0"/>
              <w:rPr>
                <w:rFonts w:eastAsiaTheme="minorEastAsia" w:cs="Arial"/>
                <w:i/>
                <w:szCs w:val="24"/>
              </w:rPr>
            </w:pPr>
            <w:r>
              <w:rPr>
                <w:rFonts w:eastAsiaTheme="minorEastAsia" w:cs="Arial"/>
                <w:i/>
                <w:szCs w:val="24"/>
              </w:rPr>
              <w:t>1.3   %</w:t>
            </w:r>
          </w:p>
        </w:tc>
      </w:tr>
      <w:tr w:rsidR="00682DAF" w:rsidTr="001E5892">
        <w:trPr>
          <w:trHeight w:val="365"/>
        </w:trPr>
        <w:tc>
          <w:tcPr>
            <w:cnfStyle w:val="001000000000" w:firstRow="0" w:lastRow="0" w:firstColumn="1" w:lastColumn="0" w:oddVBand="0" w:evenVBand="0" w:oddHBand="0" w:evenHBand="0" w:firstRowFirstColumn="0" w:firstRowLastColumn="0" w:lastRowFirstColumn="0" w:lastRowLastColumn="0"/>
            <w:tcW w:w="2252" w:type="dxa"/>
          </w:tcPr>
          <w:p w:rsidR="00682DAF" w:rsidRDefault="00383C71" w:rsidP="00682DAF">
            <w:pPr>
              <w:rPr>
                <w:rFonts w:eastAsiaTheme="minorEastAsia" w:cs="Arial"/>
                <w:i/>
                <w:szCs w:val="24"/>
              </w:rPr>
            </w:pPr>
            <m:oMathPara>
              <m:oMath>
                <m:sSub>
                  <m:sSubPr>
                    <m:ctrlPr>
                      <w:rPr>
                        <w:rFonts w:ascii="Cambria Math" w:hAnsi="Cambria Math" w:cs="Arial"/>
                        <w:i/>
                        <w:szCs w:val="24"/>
                      </w:rPr>
                    </m:ctrlPr>
                  </m:sSubPr>
                  <m:e>
                    <m:r>
                      <m:rPr>
                        <m:sty m:val="bi"/>
                      </m:rPr>
                      <w:rPr>
                        <w:rFonts w:ascii="Cambria Math" w:hAnsi="Cambria Math" w:cs="Arial"/>
                        <w:szCs w:val="24"/>
                      </w:rPr>
                      <m:t>m</m:t>
                    </m:r>
                  </m:e>
                  <m:sub>
                    <m:r>
                      <m:rPr>
                        <m:sty m:val="bi"/>
                      </m:rPr>
                      <w:rPr>
                        <w:rFonts w:ascii="Cambria Math" w:hAnsi="Cambria Math" w:cs="Arial"/>
                        <w:szCs w:val="24"/>
                      </w:rPr>
                      <m:t xml:space="preserve">c </m:t>
                    </m:r>
                  </m:sub>
                </m:sSub>
                <m:r>
                  <m:rPr>
                    <m:sty m:val="bi"/>
                  </m:rPr>
                  <w:rPr>
                    <w:rFonts w:ascii="Cambria Math" w:hAnsi="Cambria Math" w:cs="Arial"/>
                    <w:szCs w:val="24"/>
                  </w:rPr>
                  <m:t>(kg)</m:t>
                </m:r>
              </m:oMath>
            </m:oMathPara>
          </w:p>
        </w:tc>
        <w:tc>
          <w:tcPr>
            <w:tcW w:w="2252" w:type="dxa"/>
          </w:tcPr>
          <w:p w:rsidR="00682DAF" w:rsidRDefault="00682DAF" w:rsidP="00682DAF">
            <w:pPr>
              <w:cnfStyle w:val="000000000000" w:firstRow="0" w:lastRow="0" w:firstColumn="0" w:lastColumn="0" w:oddVBand="0" w:evenVBand="0" w:oddHBand="0" w:evenHBand="0" w:firstRowFirstColumn="0" w:firstRowLastColumn="0" w:lastRowFirstColumn="0" w:lastRowLastColumn="0"/>
              <w:rPr>
                <w:rFonts w:eastAsiaTheme="minorEastAsia" w:cs="Arial"/>
                <w:i/>
                <w:szCs w:val="24"/>
              </w:rPr>
            </w:pPr>
            <w:r>
              <w:rPr>
                <w:rFonts w:eastAsiaTheme="minorEastAsia" w:cs="Arial"/>
                <w:i/>
                <w:szCs w:val="24"/>
              </w:rPr>
              <w:t>1.73</w:t>
            </w:r>
          </w:p>
        </w:tc>
        <w:tc>
          <w:tcPr>
            <w:tcW w:w="2253" w:type="dxa"/>
          </w:tcPr>
          <w:p w:rsidR="00682DAF" w:rsidRDefault="00682DAF" w:rsidP="00682DAF">
            <w:pPr>
              <w:cnfStyle w:val="000000000000" w:firstRow="0" w:lastRow="0" w:firstColumn="0" w:lastColumn="0" w:oddVBand="0" w:evenVBand="0" w:oddHBand="0" w:evenHBand="0" w:firstRowFirstColumn="0" w:firstRowLastColumn="0" w:lastRowFirstColumn="0" w:lastRowLastColumn="0"/>
              <w:rPr>
                <w:rFonts w:eastAsiaTheme="minorEastAsia" w:cs="Arial"/>
                <w:i/>
                <w:szCs w:val="24"/>
              </w:rPr>
            </w:pPr>
            <w:r>
              <w:rPr>
                <w:rFonts w:eastAsiaTheme="minorEastAsia" w:cs="Arial"/>
                <w:i/>
                <w:szCs w:val="24"/>
              </w:rPr>
              <w:t>0.01</w:t>
            </w:r>
          </w:p>
        </w:tc>
        <w:tc>
          <w:tcPr>
            <w:tcW w:w="2253" w:type="dxa"/>
          </w:tcPr>
          <w:p w:rsidR="00682DAF" w:rsidRDefault="00ED769F" w:rsidP="00682DAF">
            <w:pPr>
              <w:cnfStyle w:val="000000000000" w:firstRow="0" w:lastRow="0" w:firstColumn="0" w:lastColumn="0" w:oddVBand="0" w:evenVBand="0" w:oddHBand="0" w:evenHBand="0" w:firstRowFirstColumn="0" w:firstRowLastColumn="0" w:lastRowFirstColumn="0" w:lastRowLastColumn="0"/>
              <w:rPr>
                <w:rFonts w:eastAsiaTheme="minorEastAsia" w:cs="Arial"/>
                <w:i/>
                <w:szCs w:val="24"/>
              </w:rPr>
            </w:pPr>
            <w:r>
              <w:rPr>
                <w:rFonts w:eastAsiaTheme="minorEastAsia" w:cs="Arial"/>
                <w:i/>
                <w:szCs w:val="24"/>
              </w:rPr>
              <w:t>0.58 %</w:t>
            </w:r>
          </w:p>
        </w:tc>
      </w:tr>
      <w:tr w:rsidR="00682DAF" w:rsidTr="001E5892">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252" w:type="dxa"/>
          </w:tcPr>
          <w:p w:rsidR="00682DAF" w:rsidRDefault="00383C71" w:rsidP="00682DAF">
            <w:pPr>
              <w:rPr>
                <w:rFonts w:eastAsiaTheme="minorEastAsia" w:cs="Arial"/>
                <w:i/>
                <w:szCs w:val="24"/>
              </w:rPr>
            </w:pPr>
            <m:oMathPara>
              <m:oMath>
                <m:sSub>
                  <m:sSubPr>
                    <m:ctrlPr>
                      <w:rPr>
                        <w:rFonts w:ascii="Cambria Math" w:hAnsi="Cambria Math" w:cs="Arial"/>
                        <w:i/>
                        <w:szCs w:val="24"/>
                      </w:rPr>
                    </m:ctrlPr>
                  </m:sSubPr>
                  <m:e>
                    <m:r>
                      <m:rPr>
                        <m:sty m:val="bi"/>
                      </m:rPr>
                      <w:rPr>
                        <w:rFonts w:ascii="Cambria Math" w:hAnsi="Cambria Math" w:cs="Arial"/>
                        <w:szCs w:val="24"/>
                      </w:rPr>
                      <m:t>m</m:t>
                    </m:r>
                  </m:e>
                  <m:sub>
                    <m:r>
                      <m:rPr>
                        <m:sty m:val="bi"/>
                      </m:rPr>
                      <w:rPr>
                        <w:rFonts w:ascii="Cambria Math" w:hAnsi="Cambria Math" w:cs="Arial"/>
                        <w:szCs w:val="24"/>
                      </w:rPr>
                      <m:t>b</m:t>
                    </m:r>
                  </m:sub>
                </m:sSub>
                <m:r>
                  <m:rPr>
                    <m:sty m:val="bi"/>
                  </m:rPr>
                  <w:rPr>
                    <w:rFonts w:ascii="Cambria Math" w:hAnsi="Cambria Math" w:cs="Arial"/>
                    <w:szCs w:val="24"/>
                  </w:rPr>
                  <m:t>(kg)</m:t>
                </m:r>
              </m:oMath>
            </m:oMathPara>
          </w:p>
        </w:tc>
        <w:tc>
          <w:tcPr>
            <w:tcW w:w="2252" w:type="dxa"/>
          </w:tcPr>
          <w:p w:rsidR="00682DAF" w:rsidRDefault="00682DAF" w:rsidP="00682DAF">
            <w:pPr>
              <w:cnfStyle w:val="000000100000" w:firstRow="0" w:lastRow="0" w:firstColumn="0" w:lastColumn="0" w:oddVBand="0" w:evenVBand="0" w:oddHBand="1" w:evenHBand="0" w:firstRowFirstColumn="0" w:firstRowLastColumn="0" w:lastRowFirstColumn="0" w:lastRowLastColumn="0"/>
              <w:rPr>
                <w:rFonts w:eastAsiaTheme="minorEastAsia" w:cs="Arial"/>
                <w:i/>
                <w:szCs w:val="24"/>
              </w:rPr>
            </w:pPr>
            <w:r>
              <w:rPr>
                <w:rFonts w:eastAsiaTheme="minorEastAsia" w:cs="Arial"/>
                <w:i/>
                <w:szCs w:val="24"/>
              </w:rPr>
              <w:t>1.04</w:t>
            </w:r>
          </w:p>
        </w:tc>
        <w:tc>
          <w:tcPr>
            <w:tcW w:w="2253" w:type="dxa"/>
          </w:tcPr>
          <w:p w:rsidR="00682DAF" w:rsidRDefault="00682DAF" w:rsidP="00682DAF">
            <w:pPr>
              <w:cnfStyle w:val="000000100000" w:firstRow="0" w:lastRow="0" w:firstColumn="0" w:lastColumn="0" w:oddVBand="0" w:evenVBand="0" w:oddHBand="1" w:evenHBand="0" w:firstRowFirstColumn="0" w:firstRowLastColumn="0" w:lastRowFirstColumn="0" w:lastRowLastColumn="0"/>
              <w:rPr>
                <w:rFonts w:eastAsiaTheme="minorEastAsia" w:cs="Arial"/>
                <w:i/>
                <w:szCs w:val="24"/>
              </w:rPr>
            </w:pPr>
            <w:r>
              <w:rPr>
                <w:rFonts w:eastAsiaTheme="minorEastAsia" w:cs="Arial"/>
                <w:i/>
                <w:szCs w:val="24"/>
              </w:rPr>
              <w:t>0.01</w:t>
            </w:r>
          </w:p>
        </w:tc>
        <w:tc>
          <w:tcPr>
            <w:tcW w:w="2253" w:type="dxa"/>
          </w:tcPr>
          <w:p w:rsidR="00682DAF" w:rsidRDefault="00ED769F" w:rsidP="00682DAF">
            <w:pPr>
              <w:cnfStyle w:val="000000100000" w:firstRow="0" w:lastRow="0" w:firstColumn="0" w:lastColumn="0" w:oddVBand="0" w:evenVBand="0" w:oddHBand="1" w:evenHBand="0" w:firstRowFirstColumn="0" w:firstRowLastColumn="0" w:lastRowFirstColumn="0" w:lastRowLastColumn="0"/>
              <w:rPr>
                <w:rFonts w:eastAsiaTheme="minorEastAsia" w:cs="Arial"/>
                <w:i/>
                <w:szCs w:val="24"/>
              </w:rPr>
            </w:pPr>
            <w:r>
              <w:rPr>
                <w:rFonts w:eastAsiaTheme="minorEastAsia" w:cs="Arial"/>
                <w:i/>
                <w:szCs w:val="24"/>
              </w:rPr>
              <w:t>0.96 %</w:t>
            </w:r>
          </w:p>
        </w:tc>
      </w:tr>
      <w:tr w:rsidR="00682DAF" w:rsidTr="001E5892">
        <w:trPr>
          <w:trHeight w:val="365"/>
        </w:trPr>
        <w:tc>
          <w:tcPr>
            <w:cnfStyle w:val="001000000000" w:firstRow="0" w:lastRow="0" w:firstColumn="1" w:lastColumn="0" w:oddVBand="0" w:evenVBand="0" w:oddHBand="0" w:evenHBand="0" w:firstRowFirstColumn="0" w:firstRowLastColumn="0" w:lastRowFirstColumn="0" w:lastRowLastColumn="0"/>
            <w:tcW w:w="2252" w:type="dxa"/>
          </w:tcPr>
          <w:p w:rsidR="00682DAF" w:rsidRDefault="00383C71" w:rsidP="00682DAF">
            <w:pPr>
              <w:rPr>
                <w:rFonts w:eastAsiaTheme="minorEastAsia" w:cs="Arial"/>
                <w:i/>
                <w:szCs w:val="24"/>
              </w:rPr>
            </w:pPr>
            <m:oMathPara>
              <m:oMath>
                <m:sSub>
                  <m:sSubPr>
                    <m:ctrlPr>
                      <w:rPr>
                        <w:rFonts w:ascii="Cambria Math" w:hAnsi="Cambria Math" w:cs="Arial"/>
                        <w:i/>
                        <w:szCs w:val="24"/>
                      </w:rPr>
                    </m:ctrlPr>
                  </m:sSubPr>
                  <m:e>
                    <m:r>
                      <m:rPr>
                        <m:sty m:val="bi"/>
                      </m:rPr>
                      <w:rPr>
                        <w:rFonts w:ascii="Cambria Math" w:hAnsi="Cambria Math" w:cs="Arial"/>
                        <w:szCs w:val="24"/>
                      </w:rPr>
                      <m:t>x</m:t>
                    </m:r>
                  </m:e>
                  <m:sub>
                    <m:r>
                      <m:rPr>
                        <m:sty m:val="bi"/>
                      </m:rPr>
                      <w:rPr>
                        <w:rFonts w:ascii="Cambria Math" w:hAnsi="Cambria Math" w:cs="Arial"/>
                        <w:szCs w:val="24"/>
                      </w:rPr>
                      <m:t xml:space="preserve">s </m:t>
                    </m:r>
                  </m:sub>
                </m:sSub>
                <m:r>
                  <m:rPr>
                    <m:sty m:val="bi"/>
                  </m:rPr>
                  <w:rPr>
                    <w:rFonts w:ascii="Cambria Math" w:eastAsiaTheme="minorEastAsia" w:hAnsi="Cambria Math" w:cs="Arial"/>
                    <w:szCs w:val="24"/>
                  </w:rPr>
                  <m:t>(cm)</m:t>
                </m:r>
              </m:oMath>
            </m:oMathPara>
          </w:p>
        </w:tc>
        <w:tc>
          <w:tcPr>
            <w:tcW w:w="2252" w:type="dxa"/>
          </w:tcPr>
          <w:p w:rsidR="00682DAF" w:rsidRDefault="00B74775" w:rsidP="00682DAF">
            <w:pPr>
              <w:cnfStyle w:val="000000000000" w:firstRow="0" w:lastRow="0" w:firstColumn="0" w:lastColumn="0" w:oddVBand="0" w:evenVBand="0" w:oddHBand="0" w:evenHBand="0" w:firstRowFirstColumn="0" w:firstRowLastColumn="0" w:lastRowFirstColumn="0" w:lastRowLastColumn="0"/>
              <w:rPr>
                <w:rFonts w:eastAsiaTheme="minorEastAsia" w:cs="Arial"/>
                <w:i/>
                <w:szCs w:val="24"/>
              </w:rPr>
            </w:pPr>
            <w:r>
              <w:rPr>
                <w:rFonts w:eastAsiaTheme="minorEastAsia" w:cs="Arial"/>
                <w:i/>
                <w:szCs w:val="24"/>
              </w:rPr>
              <w:t>50.35</w:t>
            </w:r>
          </w:p>
        </w:tc>
        <w:tc>
          <w:tcPr>
            <w:tcW w:w="2253" w:type="dxa"/>
          </w:tcPr>
          <w:p w:rsidR="00682DAF" w:rsidRDefault="00682DAF" w:rsidP="00682DAF">
            <w:pPr>
              <w:cnfStyle w:val="000000000000" w:firstRow="0" w:lastRow="0" w:firstColumn="0" w:lastColumn="0" w:oddVBand="0" w:evenVBand="0" w:oddHBand="0" w:evenHBand="0" w:firstRowFirstColumn="0" w:firstRowLastColumn="0" w:lastRowFirstColumn="0" w:lastRowLastColumn="0"/>
              <w:rPr>
                <w:rFonts w:eastAsiaTheme="minorEastAsia" w:cs="Arial"/>
                <w:i/>
                <w:szCs w:val="24"/>
              </w:rPr>
            </w:pPr>
            <w:r>
              <w:rPr>
                <w:rFonts w:eastAsiaTheme="minorEastAsia" w:cs="Arial"/>
                <w:i/>
                <w:szCs w:val="24"/>
              </w:rPr>
              <w:t>0.1</w:t>
            </w:r>
            <w:r w:rsidR="00B74775">
              <w:rPr>
                <w:rFonts w:eastAsiaTheme="minorEastAsia" w:cs="Arial"/>
                <w:i/>
                <w:szCs w:val="24"/>
              </w:rPr>
              <w:t>1</w:t>
            </w:r>
          </w:p>
        </w:tc>
        <w:tc>
          <w:tcPr>
            <w:tcW w:w="2253" w:type="dxa"/>
          </w:tcPr>
          <w:p w:rsidR="00682DAF" w:rsidRDefault="00B74775" w:rsidP="00682DAF">
            <w:pPr>
              <w:cnfStyle w:val="000000000000" w:firstRow="0" w:lastRow="0" w:firstColumn="0" w:lastColumn="0" w:oddVBand="0" w:evenVBand="0" w:oddHBand="0" w:evenHBand="0" w:firstRowFirstColumn="0" w:firstRowLastColumn="0" w:lastRowFirstColumn="0" w:lastRowLastColumn="0"/>
              <w:rPr>
                <w:rFonts w:eastAsiaTheme="minorEastAsia" w:cs="Arial"/>
                <w:i/>
                <w:szCs w:val="24"/>
              </w:rPr>
            </w:pPr>
            <w:r>
              <w:rPr>
                <w:rFonts w:eastAsiaTheme="minorEastAsia" w:cs="Arial"/>
                <w:i/>
                <w:szCs w:val="24"/>
              </w:rPr>
              <w:t>0.22</w:t>
            </w:r>
            <w:r w:rsidR="00ED769F">
              <w:rPr>
                <w:rFonts w:eastAsiaTheme="minorEastAsia" w:cs="Arial"/>
                <w:i/>
                <w:szCs w:val="24"/>
              </w:rPr>
              <w:t xml:space="preserve"> %</w:t>
            </w:r>
          </w:p>
        </w:tc>
      </w:tr>
      <w:tr w:rsidR="00682DAF" w:rsidTr="001E5892">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252" w:type="dxa"/>
          </w:tcPr>
          <w:p w:rsidR="00682DAF" w:rsidRDefault="00383C71" w:rsidP="00682DAF">
            <w:pPr>
              <w:rPr>
                <w:rFonts w:eastAsiaTheme="minorEastAsia" w:cs="Arial"/>
                <w:i/>
                <w:szCs w:val="24"/>
              </w:rPr>
            </w:pPr>
            <m:oMathPara>
              <m:oMath>
                <m:sSub>
                  <m:sSubPr>
                    <m:ctrlPr>
                      <w:rPr>
                        <w:rFonts w:ascii="Cambria Math" w:hAnsi="Cambria Math" w:cs="Arial"/>
                        <w:i/>
                        <w:szCs w:val="24"/>
                      </w:rPr>
                    </m:ctrlPr>
                  </m:sSubPr>
                  <m:e>
                    <m:r>
                      <m:rPr>
                        <m:sty m:val="bi"/>
                      </m:rPr>
                      <w:rPr>
                        <w:rFonts w:ascii="Cambria Math" w:hAnsi="Cambria Math" w:cs="Arial"/>
                        <w:szCs w:val="24"/>
                      </w:rPr>
                      <m:t>x</m:t>
                    </m:r>
                  </m:e>
                  <m:sub>
                    <m:r>
                      <m:rPr>
                        <m:sty m:val="bi"/>
                      </m:rPr>
                      <w:rPr>
                        <w:rFonts w:ascii="Cambria Math" w:hAnsi="Cambria Math" w:cs="Arial"/>
                        <w:szCs w:val="24"/>
                      </w:rPr>
                      <m:t xml:space="preserve">c </m:t>
                    </m:r>
                  </m:sub>
                </m:sSub>
                <m:r>
                  <m:rPr>
                    <m:sty m:val="bi"/>
                  </m:rPr>
                  <w:rPr>
                    <w:rFonts w:ascii="Cambria Math" w:hAnsi="Cambria Math" w:cs="Arial"/>
                    <w:szCs w:val="24"/>
                  </w:rPr>
                  <m:t>(cm)</m:t>
                </m:r>
              </m:oMath>
            </m:oMathPara>
          </w:p>
        </w:tc>
        <w:tc>
          <w:tcPr>
            <w:tcW w:w="2252" w:type="dxa"/>
          </w:tcPr>
          <w:p w:rsidR="00682DAF" w:rsidRDefault="00682DAF" w:rsidP="00682DAF">
            <w:pPr>
              <w:cnfStyle w:val="000000100000" w:firstRow="0" w:lastRow="0" w:firstColumn="0" w:lastColumn="0" w:oddVBand="0" w:evenVBand="0" w:oddHBand="1" w:evenHBand="0" w:firstRowFirstColumn="0" w:firstRowLastColumn="0" w:lastRowFirstColumn="0" w:lastRowLastColumn="0"/>
              <w:rPr>
                <w:rFonts w:eastAsiaTheme="minorEastAsia" w:cs="Arial"/>
                <w:i/>
                <w:szCs w:val="24"/>
              </w:rPr>
            </w:pPr>
            <w:r>
              <w:rPr>
                <w:rFonts w:eastAsiaTheme="minorEastAsia" w:cs="Arial"/>
                <w:i/>
                <w:szCs w:val="24"/>
              </w:rPr>
              <w:t>32.0</w:t>
            </w:r>
          </w:p>
        </w:tc>
        <w:tc>
          <w:tcPr>
            <w:tcW w:w="2253" w:type="dxa"/>
          </w:tcPr>
          <w:p w:rsidR="00682DAF" w:rsidRDefault="00682DAF" w:rsidP="00682DAF">
            <w:pPr>
              <w:cnfStyle w:val="000000100000" w:firstRow="0" w:lastRow="0" w:firstColumn="0" w:lastColumn="0" w:oddVBand="0" w:evenVBand="0" w:oddHBand="1" w:evenHBand="0" w:firstRowFirstColumn="0" w:firstRowLastColumn="0" w:lastRowFirstColumn="0" w:lastRowLastColumn="0"/>
              <w:rPr>
                <w:rFonts w:eastAsiaTheme="minorEastAsia" w:cs="Arial"/>
                <w:i/>
                <w:szCs w:val="24"/>
              </w:rPr>
            </w:pPr>
            <w:r>
              <w:rPr>
                <w:rFonts w:eastAsiaTheme="minorEastAsia" w:cs="Arial"/>
                <w:i/>
                <w:szCs w:val="24"/>
              </w:rPr>
              <w:t>0.1</w:t>
            </w:r>
          </w:p>
        </w:tc>
        <w:tc>
          <w:tcPr>
            <w:tcW w:w="2253" w:type="dxa"/>
          </w:tcPr>
          <w:p w:rsidR="00682DAF" w:rsidRDefault="00ED769F" w:rsidP="00682DAF">
            <w:pPr>
              <w:cnfStyle w:val="000000100000" w:firstRow="0" w:lastRow="0" w:firstColumn="0" w:lastColumn="0" w:oddVBand="0" w:evenVBand="0" w:oddHBand="1" w:evenHBand="0" w:firstRowFirstColumn="0" w:firstRowLastColumn="0" w:lastRowFirstColumn="0" w:lastRowLastColumn="0"/>
              <w:rPr>
                <w:rFonts w:eastAsiaTheme="minorEastAsia" w:cs="Arial"/>
                <w:i/>
                <w:szCs w:val="24"/>
              </w:rPr>
            </w:pPr>
            <w:r>
              <w:rPr>
                <w:rFonts w:eastAsiaTheme="minorEastAsia" w:cs="Arial"/>
                <w:i/>
                <w:szCs w:val="24"/>
              </w:rPr>
              <w:t>0.31 %</w:t>
            </w:r>
          </w:p>
        </w:tc>
      </w:tr>
      <w:tr w:rsidR="00682DAF" w:rsidTr="001E5892">
        <w:trPr>
          <w:trHeight w:val="365"/>
        </w:trPr>
        <w:tc>
          <w:tcPr>
            <w:cnfStyle w:val="001000000000" w:firstRow="0" w:lastRow="0" w:firstColumn="1" w:lastColumn="0" w:oddVBand="0" w:evenVBand="0" w:oddHBand="0" w:evenHBand="0" w:firstRowFirstColumn="0" w:firstRowLastColumn="0" w:lastRowFirstColumn="0" w:lastRowLastColumn="0"/>
            <w:tcW w:w="2252" w:type="dxa"/>
          </w:tcPr>
          <w:p w:rsidR="00682DAF" w:rsidRDefault="00383C71" w:rsidP="00682DAF">
            <w:pPr>
              <w:rPr>
                <w:rFonts w:eastAsiaTheme="minorEastAsia" w:cs="Arial"/>
                <w:i/>
                <w:szCs w:val="24"/>
              </w:rPr>
            </w:pPr>
            <m:oMathPara>
              <m:oMath>
                <m:sSub>
                  <m:sSubPr>
                    <m:ctrlPr>
                      <w:rPr>
                        <w:rFonts w:ascii="Cambria Math" w:hAnsi="Cambria Math" w:cs="Arial"/>
                        <w:i/>
                        <w:szCs w:val="24"/>
                      </w:rPr>
                    </m:ctrlPr>
                  </m:sSubPr>
                  <m:e>
                    <m:r>
                      <m:rPr>
                        <m:sty m:val="bi"/>
                      </m:rPr>
                      <w:rPr>
                        <w:rFonts w:ascii="Cambria Math" w:hAnsi="Cambria Math" w:cs="Arial"/>
                        <w:szCs w:val="24"/>
                      </w:rPr>
                      <m:t>x</m:t>
                    </m:r>
                  </m:e>
                  <m:sub>
                    <m:r>
                      <m:rPr>
                        <m:sty m:val="bi"/>
                      </m:rPr>
                      <w:rPr>
                        <w:rFonts w:ascii="Cambria Math" w:hAnsi="Cambria Math" w:cs="Arial"/>
                        <w:szCs w:val="24"/>
                      </w:rPr>
                      <m:t>b</m:t>
                    </m:r>
                  </m:sub>
                </m:sSub>
                <m:r>
                  <m:rPr>
                    <m:sty m:val="bi"/>
                  </m:rPr>
                  <w:rPr>
                    <w:rFonts w:ascii="Cambria Math" w:hAnsi="Cambria Math" w:cs="Arial"/>
                    <w:szCs w:val="24"/>
                  </w:rPr>
                  <m:t>(cm)</m:t>
                </m:r>
              </m:oMath>
            </m:oMathPara>
          </w:p>
        </w:tc>
        <w:tc>
          <w:tcPr>
            <w:tcW w:w="2252" w:type="dxa"/>
          </w:tcPr>
          <w:p w:rsidR="00682DAF" w:rsidRDefault="00682DAF" w:rsidP="00682DAF">
            <w:pPr>
              <w:cnfStyle w:val="000000000000" w:firstRow="0" w:lastRow="0" w:firstColumn="0" w:lastColumn="0" w:oddVBand="0" w:evenVBand="0" w:oddHBand="0" w:evenHBand="0" w:firstRowFirstColumn="0" w:firstRowLastColumn="0" w:lastRowFirstColumn="0" w:lastRowLastColumn="0"/>
              <w:rPr>
                <w:rFonts w:eastAsiaTheme="minorEastAsia" w:cs="Arial"/>
                <w:i/>
                <w:szCs w:val="24"/>
              </w:rPr>
            </w:pPr>
            <w:r>
              <w:rPr>
                <w:rFonts w:eastAsiaTheme="minorEastAsia" w:cs="Arial"/>
                <w:i/>
                <w:szCs w:val="24"/>
              </w:rPr>
              <w:t>84.5</w:t>
            </w:r>
          </w:p>
        </w:tc>
        <w:tc>
          <w:tcPr>
            <w:tcW w:w="2253" w:type="dxa"/>
          </w:tcPr>
          <w:p w:rsidR="00682DAF" w:rsidRDefault="00682DAF" w:rsidP="00682DAF">
            <w:pPr>
              <w:cnfStyle w:val="000000000000" w:firstRow="0" w:lastRow="0" w:firstColumn="0" w:lastColumn="0" w:oddVBand="0" w:evenVBand="0" w:oddHBand="0" w:evenHBand="0" w:firstRowFirstColumn="0" w:firstRowLastColumn="0" w:lastRowFirstColumn="0" w:lastRowLastColumn="0"/>
              <w:rPr>
                <w:rFonts w:eastAsiaTheme="minorEastAsia" w:cs="Arial"/>
                <w:i/>
                <w:szCs w:val="24"/>
              </w:rPr>
            </w:pPr>
            <w:r>
              <w:rPr>
                <w:rFonts w:eastAsiaTheme="minorEastAsia" w:cs="Arial"/>
                <w:i/>
                <w:szCs w:val="24"/>
              </w:rPr>
              <w:t>0.1</w:t>
            </w:r>
          </w:p>
        </w:tc>
        <w:tc>
          <w:tcPr>
            <w:tcW w:w="2253" w:type="dxa"/>
          </w:tcPr>
          <w:p w:rsidR="00682DAF" w:rsidRDefault="00ED769F" w:rsidP="00682DAF">
            <w:pPr>
              <w:cnfStyle w:val="000000000000" w:firstRow="0" w:lastRow="0" w:firstColumn="0" w:lastColumn="0" w:oddVBand="0" w:evenVBand="0" w:oddHBand="0" w:evenHBand="0" w:firstRowFirstColumn="0" w:firstRowLastColumn="0" w:lastRowFirstColumn="0" w:lastRowLastColumn="0"/>
              <w:rPr>
                <w:rFonts w:eastAsiaTheme="minorEastAsia" w:cs="Arial"/>
                <w:i/>
                <w:szCs w:val="24"/>
              </w:rPr>
            </w:pPr>
            <w:r>
              <w:rPr>
                <w:rFonts w:eastAsiaTheme="minorEastAsia" w:cs="Arial"/>
                <w:i/>
                <w:szCs w:val="24"/>
              </w:rPr>
              <w:t>0.12 %</w:t>
            </w:r>
          </w:p>
        </w:tc>
      </w:tr>
    </w:tbl>
    <w:p w:rsidR="004A61FD" w:rsidRDefault="004A61FD" w:rsidP="003C0EDA">
      <w:pPr>
        <w:rPr>
          <w:rFonts w:eastAsiaTheme="minorEastAsia" w:cs="Arial"/>
          <w:i/>
        </w:rPr>
      </w:pPr>
    </w:p>
    <w:tbl>
      <w:tblPr>
        <w:tblStyle w:val="Rastertabel5donker-Accent5"/>
        <w:tblW w:w="0" w:type="auto"/>
        <w:tblLayout w:type="fixed"/>
        <w:tblLook w:val="04A0" w:firstRow="1" w:lastRow="0" w:firstColumn="1" w:lastColumn="0" w:noHBand="0" w:noVBand="1"/>
      </w:tblPr>
      <w:tblGrid>
        <w:gridCol w:w="2590"/>
        <w:gridCol w:w="939"/>
        <w:gridCol w:w="2226"/>
        <w:gridCol w:w="3255"/>
      </w:tblGrid>
      <w:tr w:rsidR="0003209D" w:rsidTr="00AB45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rsidR="004A61FD" w:rsidRDefault="004A61FD" w:rsidP="003C0EDA">
            <w:pPr>
              <w:rPr>
                <w:rFonts w:eastAsiaTheme="minorEastAsia" w:cs="Arial"/>
              </w:rPr>
            </w:pPr>
          </w:p>
        </w:tc>
        <w:tc>
          <w:tcPr>
            <w:tcW w:w="939" w:type="dxa"/>
          </w:tcPr>
          <w:p w:rsidR="004A61FD" w:rsidRDefault="004A61FD" w:rsidP="003C0EDA">
            <w:pPr>
              <w:cnfStyle w:val="100000000000" w:firstRow="1" w:lastRow="0" w:firstColumn="0" w:lastColumn="0" w:oddVBand="0" w:evenVBand="0" w:oddHBand="0" w:evenHBand="0" w:firstRowFirstColumn="0" w:firstRowLastColumn="0" w:lastRowFirstColumn="0" w:lastRowLastColumn="0"/>
              <w:rPr>
                <w:rFonts w:eastAsiaTheme="minorEastAsia" w:cs="Arial"/>
              </w:rPr>
            </w:pPr>
            <w:r>
              <w:rPr>
                <w:rFonts w:eastAsiaTheme="minorEastAsia" w:cs="Arial"/>
              </w:rPr>
              <w:t>Waarde</w:t>
            </w:r>
          </w:p>
        </w:tc>
        <w:tc>
          <w:tcPr>
            <w:tcW w:w="2226" w:type="dxa"/>
          </w:tcPr>
          <w:p w:rsidR="004A61FD" w:rsidRDefault="004A61FD" w:rsidP="003C0EDA">
            <w:pPr>
              <w:cnfStyle w:val="100000000000" w:firstRow="1" w:lastRow="0" w:firstColumn="0" w:lastColumn="0" w:oddVBand="0" w:evenVBand="0" w:oddHBand="0" w:evenHBand="0" w:firstRowFirstColumn="0" w:firstRowLastColumn="0" w:lastRowFirstColumn="0" w:lastRowLastColumn="0"/>
              <w:rPr>
                <w:rFonts w:eastAsiaTheme="minorEastAsia" w:cs="Arial"/>
              </w:rPr>
            </w:pPr>
            <w:r>
              <w:rPr>
                <w:rFonts w:eastAsiaTheme="minorEastAsia" w:cs="Arial"/>
              </w:rPr>
              <w:t>AF</w:t>
            </w:r>
          </w:p>
        </w:tc>
        <w:tc>
          <w:tcPr>
            <w:tcW w:w="3255" w:type="dxa"/>
          </w:tcPr>
          <w:p w:rsidR="004A61FD" w:rsidRDefault="004A61FD" w:rsidP="003C0EDA">
            <w:pPr>
              <w:cnfStyle w:val="100000000000" w:firstRow="1" w:lastRow="0" w:firstColumn="0" w:lastColumn="0" w:oddVBand="0" w:evenVBand="0" w:oddHBand="0" w:evenHBand="0" w:firstRowFirstColumn="0" w:firstRowLastColumn="0" w:lastRowFirstColumn="0" w:lastRowLastColumn="0"/>
              <w:rPr>
                <w:rFonts w:eastAsiaTheme="minorEastAsia" w:cs="Arial"/>
              </w:rPr>
            </w:pPr>
            <w:r>
              <w:rPr>
                <w:rFonts w:eastAsiaTheme="minorEastAsia" w:cs="Arial"/>
              </w:rPr>
              <w:t>RF</w:t>
            </w:r>
          </w:p>
        </w:tc>
      </w:tr>
      <w:tr w:rsidR="008D4F99" w:rsidTr="00AB45B4">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2590" w:type="dxa"/>
          </w:tcPr>
          <w:p w:rsidR="008D4F99" w:rsidRPr="00CA0BDF" w:rsidRDefault="00383C71" w:rsidP="003C0EDA">
            <w:pPr>
              <w:rPr>
                <w:rFonts w:eastAsia="Times New Roman" w:cs="Arial"/>
                <w:szCs w:val="24"/>
              </w:rPr>
            </w:pPr>
            <m:oMathPara>
              <m:oMath>
                <m:sSub>
                  <m:sSubPr>
                    <m:ctrlPr>
                      <w:rPr>
                        <w:rFonts w:ascii="Cambria Math" w:hAnsi="Cambria Math" w:cs="Arial"/>
                        <w:i/>
                        <w:szCs w:val="24"/>
                      </w:rPr>
                    </m:ctrlPr>
                  </m:sSubPr>
                  <m:e>
                    <m:r>
                      <m:rPr>
                        <m:sty m:val="bi"/>
                      </m:rPr>
                      <w:rPr>
                        <w:rFonts w:ascii="Cambria Math" w:hAnsi="Cambria Math" w:cs="Arial"/>
                        <w:szCs w:val="24"/>
                      </w:rPr>
                      <m:t>m</m:t>
                    </m:r>
                  </m:e>
                  <m:sub>
                    <m:r>
                      <m:rPr>
                        <m:sty m:val="bi"/>
                      </m:rPr>
                      <w:rPr>
                        <w:rFonts w:ascii="Cambria Math" w:hAnsi="Cambria Math" w:cs="Arial"/>
                        <w:szCs w:val="24"/>
                      </w:rPr>
                      <m:t>s</m:t>
                    </m:r>
                  </m:sub>
                </m:sSub>
                <m:sSub>
                  <m:sSubPr>
                    <m:ctrlPr>
                      <w:rPr>
                        <w:rFonts w:ascii="Cambria Math" w:hAnsi="Cambria Math" w:cs="Arial"/>
                        <w:i/>
                        <w:szCs w:val="24"/>
                      </w:rPr>
                    </m:ctrlPr>
                  </m:sSubPr>
                  <m:e>
                    <m:r>
                      <m:rPr>
                        <m:sty m:val="bi"/>
                      </m:rPr>
                      <w:rPr>
                        <w:rFonts w:ascii="Cambria Math" w:hAnsi="Cambria Math" w:cs="Arial"/>
                        <w:szCs w:val="24"/>
                      </w:rPr>
                      <m:t>x</m:t>
                    </m:r>
                  </m:e>
                  <m:sub>
                    <m:r>
                      <m:rPr>
                        <m:sty m:val="bi"/>
                      </m:rPr>
                      <w:rPr>
                        <w:rFonts w:ascii="Cambria Math" w:hAnsi="Cambria Math" w:cs="Arial"/>
                        <w:szCs w:val="24"/>
                      </w:rPr>
                      <m:t>s</m:t>
                    </m:r>
                  </m:sub>
                </m:sSub>
              </m:oMath>
            </m:oMathPara>
          </w:p>
        </w:tc>
        <w:tc>
          <w:tcPr>
            <w:tcW w:w="939" w:type="dxa"/>
          </w:tcPr>
          <w:p w:rsidR="008D4F99" w:rsidRDefault="004961BB" w:rsidP="003C0EDA">
            <w:pPr>
              <w:cnfStyle w:val="000000100000" w:firstRow="0" w:lastRow="0" w:firstColumn="0" w:lastColumn="0" w:oddVBand="0" w:evenVBand="0" w:oddHBand="1" w:evenHBand="0" w:firstRowFirstColumn="0" w:firstRowLastColumn="0" w:lastRowFirstColumn="0" w:lastRowLastColumn="0"/>
              <w:rPr>
                <w:rFonts w:eastAsiaTheme="minorEastAsia" w:cs="Arial"/>
              </w:rPr>
            </w:pPr>
            <w:r>
              <w:rPr>
                <w:rFonts w:eastAsiaTheme="minorEastAsia" w:cs="Arial"/>
              </w:rPr>
              <w:t>39.78</w:t>
            </w:r>
          </w:p>
        </w:tc>
        <w:tc>
          <w:tcPr>
            <w:tcW w:w="2226" w:type="dxa"/>
          </w:tcPr>
          <w:p w:rsidR="008D4F99" w:rsidRPr="00677E44" w:rsidRDefault="00677E44" w:rsidP="003C0EDA">
            <w:pPr>
              <w:cnfStyle w:val="000000100000" w:firstRow="0" w:lastRow="0" w:firstColumn="0" w:lastColumn="0" w:oddVBand="0" w:evenVBand="0" w:oddHBand="1" w:evenHBand="0" w:firstRowFirstColumn="0" w:firstRowLastColumn="0" w:lastRowFirstColumn="0" w:lastRowLastColumn="0"/>
              <w:rPr>
                <w:rFonts w:eastAsiaTheme="minorEastAsia" w:cs="Arial"/>
              </w:rPr>
            </w:pPr>
            <m:oMathPara>
              <m:oMathParaPr>
                <m:jc m:val="left"/>
              </m:oMathParaPr>
              <m:oMath>
                <m:r>
                  <m:rPr>
                    <m:sty m:val="p"/>
                  </m:rPr>
                  <w:rPr>
                    <w:rFonts w:ascii="Cambria Math" w:eastAsia="Times New Roman" w:hAnsi="Cambria Math" w:cs="Arial"/>
                  </w:rPr>
                  <m:t>0.013 * 39.78</m:t>
                </m:r>
              </m:oMath>
            </m:oMathPara>
          </w:p>
          <w:p w:rsidR="00677E44" w:rsidRPr="00677E44" w:rsidRDefault="00677E44" w:rsidP="003C0EDA">
            <w:pPr>
              <w:cnfStyle w:val="000000100000" w:firstRow="0" w:lastRow="0" w:firstColumn="0" w:lastColumn="0" w:oddVBand="0" w:evenVBand="0" w:oddHBand="1" w:evenHBand="0" w:firstRowFirstColumn="0" w:firstRowLastColumn="0" w:lastRowFirstColumn="0" w:lastRowLastColumn="0"/>
              <w:rPr>
                <w:rFonts w:eastAsiaTheme="minorEastAsia" w:cs="Arial"/>
              </w:rPr>
            </w:pPr>
            <m:oMathPara>
              <m:oMathParaPr>
                <m:jc m:val="left"/>
              </m:oMathParaPr>
              <m:oMath>
                <m:r>
                  <w:rPr>
                    <w:rFonts w:ascii="Cambria Math" w:eastAsiaTheme="minorEastAsia" w:hAnsi="Cambria Math" w:cs="Arial"/>
                  </w:rPr>
                  <m:t>=0.51</m:t>
                </m:r>
              </m:oMath>
            </m:oMathPara>
          </w:p>
        </w:tc>
        <w:tc>
          <w:tcPr>
            <w:tcW w:w="3255" w:type="dxa"/>
          </w:tcPr>
          <w:p w:rsidR="004961BB" w:rsidRPr="004A61FD" w:rsidRDefault="00383C71" w:rsidP="004961BB">
            <w:pPr>
              <w:cnfStyle w:val="000000100000" w:firstRow="0" w:lastRow="0" w:firstColumn="0" w:lastColumn="0" w:oddVBand="0" w:evenVBand="0" w:oddHBand="1" w:evenHBand="0" w:firstRowFirstColumn="0" w:firstRowLastColumn="0" w:lastRowFirstColumn="0" w:lastRowLastColumn="0"/>
              <w:rPr>
                <w:rFonts w:eastAsiaTheme="minorEastAsia" w:cs="Arial"/>
              </w:rPr>
            </w:pPr>
            <m:oMathPara>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0.01</m:t>
                                </m:r>
                              </m:num>
                              <m:den>
                                <m:r>
                                  <w:rPr>
                                    <w:rFonts w:ascii="Cambria Math" w:hAnsi="Cambria Math"/>
                                  </w:rPr>
                                  <m:t>0.79</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0.1</m:t>
                                </m:r>
                              </m:num>
                              <m:den>
                                <m:r>
                                  <w:rPr>
                                    <w:rFonts w:ascii="Cambria Math" w:hAnsi="Cambria Math"/>
                                  </w:rPr>
                                  <m:t>50.35</m:t>
                                </m:r>
                              </m:den>
                            </m:f>
                          </m:e>
                        </m:d>
                      </m:e>
                      <m:sup>
                        <m:r>
                          <w:rPr>
                            <w:rFonts w:ascii="Cambria Math" w:hAnsi="Cambria Math"/>
                          </w:rPr>
                          <m:t>2</m:t>
                        </m:r>
                      </m:sup>
                    </m:sSup>
                    <m:r>
                      <w:rPr>
                        <w:rFonts w:ascii="Cambria Math" w:hAnsi="Cambria Math"/>
                      </w:rPr>
                      <m:t xml:space="preserve"> </m:t>
                    </m:r>
                  </m:e>
                </m:rad>
                <m:r>
                  <m:rPr>
                    <m:sty m:val="p"/>
                  </m:rPr>
                  <w:rPr>
                    <w:rFonts w:ascii="Cambria Math" w:eastAsiaTheme="minorEastAsia" w:hAnsi="Cambria Math" w:cs="Arial"/>
                  </w:rPr>
                  <m:t>= 1.3 %</m:t>
                </m:r>
              </m:oMath>
            </m:oMathPara>
          </w:p>
          <w:p w:rsidR="008D4F99" w:rsidRPr="008F7D28" w:rsidRDefault="008D4F99" w:rsidP="003C0EDA">
            <w:pPr>
              <w:cnfStyle w:val="000000100000" w:firstRow="0" w:lastRow="0" w:firstColumn="0" w:lastColumn="0" w:oddVBand="0" w:evenVBand="0" w:oddHBand="1" w:evenHBand="0" w:firstRowFirstColumn="0" w:firstRowLastColumn="0" w:lastRowFirstColumn="0" w:lastRowLastColumn="0"/>
              <w:rPr>
                <w:rFonts w:eastAsia="Times New Roman" w:cs="Arial"/>
              </w:rPr>
            </w:pPr>
          </w:p>
        </w:tc>
      </w:tr>
      <w:tr w:rsidR="0003209D" w:rsidTr="00AB45B4">
        <w:tc>
          <w:tcPr>
            <w:cnfStyle w:val="001000000000" w:firstRow="0" w:lastRow="0" w:firstColumn="1" w:lastColumn="0" w:oddVBand="0" w:evenVBand="0" w:oddHBand="0" w:evenHBand="0" w:firstRowFirstColumn="0" w:firstRowLastColumn="0" w:lastRowFirstColumn="0" w:lastRowLastColumn="0"/>
            <w:tcW w:w="2590" w:type="dxa"/>
          </w:tcPr>
          <w:p w:rsidR="004A61FD" w:rsidRDefault="00383C71" w:rsidP="003C0EDA">
            <w:pPr>
              <w:rPr>
                <w:rFonts w:eastAsiaTheme="minorEastAsia" w:cs="Arial"/>
              </w:rPr>
            </w:pPr>
            <m:oMathPara>
              <m:oMath>
                <m:sSub>
                  <m:sSubPr>
                    <m:ctrlPr>
                      <w:rPr>
                        <w:rFonts w:ascii="Cambria Math" w:hAnsi="Cambria Math" w:cs="Arial"/>
                        <w:i/>
                        <w:szCs w:val="24"/>
                      </w:rPr>
                    </m:ctrlPr>
                  </m:sSubPr>
                  <m:e>
                    <m:r>
                      <m:rPr>
                        <m:sty m:val="bi"/>
                      </m:rPr>
                      <w:rPr>
                        <w:rFonts w:ascii="Cambria Math" w:hAnsi="Cambria Math" w:cs="Arial"/>
                        <w:szCs w:val="24"/>
                      </w:rPr>
                      <m:t>m</m:t>
                    </m:r>
                  </m:e>
                  <m:sub>
                    <m:r>
                      <m:rPr>
                        <m:sty m:val="bi"/>
                      </m:rPr>
                      <w:rPr>
                        <w:rFonts w:ascii="Cambria Math" w:hAnsi="Cambria Math" w:cs="Arial"/>
                        <w:szCs w:val="24"/>
                      </w:rPr>
                      <m:t>c</m:t>
                    </m:r>
                  </m:sub>
                </m:sSub>
                <m:sSub>
                  <m:sSubPr>
                    <m:ctrlPr>
                      <w:rPr>
                        <w:rFonts w:ascii="Cambria Math" w:hAnsi="Cambria Math" w:cs="Arial"/>
                        <w:i/>
                        <w:szCs w:val="24"/>
                      </w:rPr>
                    </m:ctrlPr>
                  </m:sSubPr>
                  <m:e>
                    <m:r>
                      <m:rPr>
                        <m:sty m:val="bi"/>
                      </m:rPr>
                      <w:rPr>
                        <w:rFonts w:ascii="Cambria Math" w:hAnsi="Cambria Math" w:cs="Arial"/>
                        <w:szCs w:val="24"/>
                      </w:rPr>
                      <m:t>x</m:t>
                    </m:r>
                  </m:e>
                  <m:sub>
                    <m:r>
                      <m:rPr>
                        <m:sty m:val="bi"/>
                      </m:rPr>
                      <w:rPr>
                        <w:rFonts w:ascii="Cambria Math" w:hAnsi="Cambria Math" w:cs="Arial"/>
                        <w:szCs w:val="24"/>
                      </w:rPr>
                      <m:t>c</m:t>
                    </m:r>
                  </m:sub>
                </m:sSub>
              </m:oMath>
            </m:oMathPara>
          </w:p>
        </w:tc>
        <w:tc>
          <w:tcPr>
            <w:tcW w:w="939" w:type="dxa"/>
          </w:tcPr>
          <w:p w:rsidR="004A61FD" w:rsidRDefault="004A61FD" w:rsidP="003C0EDA">
            <w:pPr>
              <w:cnfStyle w:val="000000000000" w:firstRow="0" w:lastRow="0" w:firstColumn="0" w:lastColumn="0" w:oddVBand="0" w:evenVBand="0" w:oddHBand="0" w:evenHBand="0" w:firstRowFirstColumn="0" w:firstRowLastColumn="0" w:lastRowFirstColumn="0" w:lastRowLastColumn="0"/>
              <w:rPr>
                <w:rFonts w:eastAsiaTheme="minorEastAsia" w:cs="Arial"/>
              </w:rPr>
            </w:pPr>
            <w:r>
              <w:rPr>
                <w:rFonts w:eastAsiaTheme="minorEastAsia" w:cs="Arial"/>
              </w:rPr>
              <w:t>55.36</w:t>
            </w:r>
          </w:p>
        </w:tc>
        <w:tc>
          <w:tcPr>
            <w:tcW w:w="2226" w:type="dxa"/>
          </w:tcPr>
          <w:p w:rsidR="0003209D" w:rsidRPr="0003209D" w:rsidRDefault="00677E44" w:rsidP="003C0EDA">
            <w:pPr>
              <w:cnfStyle w:val="000000000000" w:firstRow="0" w:lastRow="0" w:firstColumn="0" w:lastColumn="0" w:oddVBand="0" w:evenVBand="0" w:oddHBand="0" w:evenHBand="0" w:firstRowFirstColumn="0" w:firstRowLastColumn="0" w:lastRowFirstColumn="0" w:lastRowLastColumn="0"/>
              <w:rPr>
                <w:rFonts w:eastAsiaTheme="minorEastAsia" w:cs="Arial"/>
              </w:rPr>
            </w:pPr>
            <m:oMathPara>
              <m:oMathParaPr>
                <m:jc m:val="left"/>
              </m:oMathParaPr>
              <m:oMath>
                <m:r>
                  <w:rPr>
                    <w:rFonts w:ascii="Cambria Math" w:eastAsiaTheme="minorEastAsia" w:hAnsi="Cambria Math" w:cs="Arial"/>
                  </w:rPr>
                  <m:t xml:space="preserve">0.0066*55.36 </m:t>
                </m:r>
              </m:oMath>
            </m:oMathPara>
          </w:p>
          <w:p w:rsidR="00C9099F" w:rsidRPr="00C9099F" w:rsidRDefault="00C9099F" w:rsidP="003C0EDA">
            <w:pPr>
              <w:cnfStyle w:val="000000000000" w:firstRow="0" w:lastRow="0" w:firstColumn="0" w:lastColumn="0" w:oddVBand="0" w:evenVBand="0" w:oddHBand="0" w:evenHBand="0" w:firstRowFirstColumn="0" w:firstRowLastColumn="0" w:lastRowFirstColumn="0" w:lastRowLastColumn="0"/>
              <w:rPr>
                <w:rFonts w:eastAsiaTheme="minorEastAsia" w:cs="Arial"/>
              </w:rPr>
            </w:pPr>
            <m:oMath>
              <m:r>
                <w:rPr>
                  <w:rFonts w:ascii="Cambria Math" w:eastAsiaTheme="minorEastAsia" w:hAnsi="Cambria Math" w:cs="Arial"/>
                </w:rPr>
                <m:t>=0.36</m:t>
              </m:r>
            </m:oMath>
            <w:r w:rsidR="0003209D">
              <w:rPr>
                <w:rFonts w:eastAsiaTheme="minorEastAsia" w:cs="Arial"/>
              </w:rPr>
              <w:t xml:space="preserve"> </w:t>
            </w:r>
          </w:p>
          <w:p w:rsidR="004A61FD" w:rsidRPr="00C9099F" w:rsidRDefault="004A61FD" w:rsidP="003C0EDA">
            <w:pPr>
              <w:cnfStyle w:val="000000000000" w:firstRow="0" w:lastRow="0" w:firstColumn="0" w:lastColumn="0" w:oddVBand="0" w:evenVBand="0" w:oddHBand="0" w:evenHBand="0" w:firstRowFirstColumn="0" w:firstRowLastColumn="0" w:lastRowFirstColumn="0" w:lastRowLastColumn="0"/>
              <w:rPr>
                <w:rFonts w:eastAsiaTheme="minorEastAsia" w:cs="Arial"/>
              </w:rPr>
            </w:pPr>
          </w:p>
        </w:tc>
        <w:tc>
          <w:tcPr>
            <w:tcW w:w="3255" w:type="dxa"/>
          </w:tcPr>
          <w:p w:rsidR="004A61FD" w:rsidRPr="004A61FD" w:rsidRDefault="00383C71" w:rsidP="003C0EDA">
            <w:pPr>
              <w:cnfStyle w:val="000000000000" w:firstRow="0" w:lastRow="0" w:firstColumn="0" w:lastColumn="0" w:oddVBand="0" w:evenVBand="0" w:oddHBand="0" w:evenHBand="0" w:firstRowFirstColumn="0" w:firstRowLastColumn="0" w:lastRowFirstColumn="0" w:lastRowLastColumn="0"/>
              <w:rPr>
                <w:rFonts w:eastAsiaTheme="minorEastAsia" w:cs="Arial"/>
              </w:rPr>
            </w:pPr>
            <m:oMathPara>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0.01</m:t>
                                </m:r>
                              </m:num>
                              <m:den>
                                <m:r>
                                  <w:rPr>
                                    <w:rFonts w:ascii="Cambria Math" w:hAnsi="Cambria Math"/>
                                  </w:rPr>
                                  <m:t>1.73</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0.1</m:t>
                                </m:r>
                              </m:num>
                              <m:den>
                                <m:r>
                                  <w:rPr>
                                    <w:rFonts w:ascii="Cambria Math" w:hAnsi="Cambria Math"/>
                                  </w:rPr>
                                  <m:t>32.0</m:t>
                                </m:r>
                              </m:den>
                            </m:f>
                          </m:e>
                        </m:d>
                      </m:e>
                      <m:sup>
                        <m:r>
                          <w:rPr>
                            <w:rFonts w:ascii="Cambria Math" w:hAnsi="Cambria Math"/>
                          </w:rPr>
                          <m:t>2</m:t>
                        </m:r>
                      </m:sup>
                    </m:sSup>
                    <m:r>
                      <w:rPr>
                        <w:rFonts w:ascii="Cambria Math" w:hAnsi="Cambria Math"/>
                      </w:rPr>
                      <m:t xml:space="preserve"> </m:t>
                    </m:r>
                  </m:e>
                </m:rad>
                <m:r>
                  <m:rPr>
                    <m:sty m:val="p"/>
                  </m:rPr>
                  <w:rPr>
                    <w:rFonts w:ascii="Cambria Math" w:eastAsiaTheme="minorEastAsia" w:hAnsi="Cambria Math" w:cs="Arial"/>
                  </w:rPr>
                  <m:t>= 0.66 %</m:t>
                </m:r>
              </m:oMath>
            </m:oMathPara>
          </w:p>
          <w:p w:rsidR="004A61FD" w:rsidRDefault="004A61FD" w:rsidP="003C0EDA">
            <w:pPr>
              <w:cnfStyle w:val="000000000000" w:firstRow="0" w:lastRow="0" w:firstColumn="0" w:lastColumn="0" w:oddVBand="0" w:evenVBand="0" w:oddHBand="0" w:evenHBand="0" w:firstRowFirstColumn="0" w:firstRowLastColumn="0" w:lastRowFirstColumn="0" w:lastRowLastColumn="0"/>
              <w:rPr>
                <w:rFonts w:eastAsiaTheme="minorEastAsia" w:cs="Arial"/>
              </w:rPr>
            </w:pPr>
          </w:p>
        </w:tc>
      </w:tr>
      <w:tr w:rsidR="0003209D" w:rsidTr="00AB45B4">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2590" w:type="dxa"/>
          </w:tcPr>
          <w:p w:rsidR="004A61FD" w:rsidRPr="004A61FD" w:rsidRDefault="00383C71" w:rsidP="003C0EDA">
            <w:pPr>
              <w:rPr>
                <w:rFonts w:eastAsiaTheme="minorEastAsia" w:cs="Arial"/>
                <w:b w:val="0"/>
              </w:rPr>
            </w:pPr>
            <m:oMathPara>
              <m:oMath>
                <m:sSub>
                  <m:sSubPr>
                    <m:ctrlPr>
                      <w:rPr>
                        <w:rFonts w:ascii="Cambria Math" w:hAnsi="Cambria Math" w:cs="Arial"/>
                        <w:i/>
                        <w:szCs w:val="24"/>
                      </w:rPr>
                    </m:ctrlPr>
                  </m:sSubPr>
                  <m:e>
                    <m:r>
                      <m:rPr>
                        <m:sty m:val="bi"/>
                      </m:rPr>
                      <w:rPr>
                        <w:rFonts w:ascii="Cambria Math" w:hAnsi="Cambria Math" w:cs="Arial"/>
                        <w:szCs w:val="24"/>
                      </w:rPr>
                      <m:t>m</m:t>
                    </m:r>
                  </m:e>
                  <m:sub>
                    <m:r>
                      <m:rPr>
                        <m:sty m:val="bi"/>
                      </m:rPr>
                      <w:rPr>
                        <w:rFonts w:ascii="Cambria Math" w:hAnsi="Cambria Math" w:cs="Arial"/>
                        <w:szCs w:val="24"/>
                      </w:rPr>
                      <m:t>b</m:t>
                    </m:r>
                  </m:sub>
                </m:sSub>
                <m:sSub>
                  <m:sSubPr>
                    <m:ctrlPr>
                      <w:rPr>
                        <w:rFonts w:ascii="Cambria Math" w:hAnsi="Cambria Math" w:cs="Arial"/>
                        <w:i/>
                        <w:szCs w:val="24"/>
                      </w:rPr>
                    </m:ctrlPr>
                  </m:sSubPr>
                  <m:e>
                    <m:r>
                      <m:rPr>
                        <m:sty m:val="bi"/>
                      </m:rPr>
                      <w:rPr>
                        <w:rFonts w:ascii="Cambria Math" w:hAnsi="Cambria Math" w:cs="Arial"/>
                        <w:szCs w:val="24"/>
                      </w:rPr>
                      <m:t>x</m:t>
                    </m:r>
                  </m:e>
                  <m:sub>
                    <m:r>
                      <m:rPr>
                        <m:sty m:val="bi"/>
                      </m:rPr>
                      <w:rPr>
                        <w:rFonts w:ascii="Cambria Math" w:hAnsi="Cambria Math" w:cs="Arial"/>
                        <w:szCs w:val="24"/>
                      </w:rPr>
                      <m:t>b</m:t>
                    </m:r>
                  </m:sub>
                </m:sSub>
              </m:oMath>
            </m:oMathPara>
          </w:p>
        </w:tc>
        <w:tc>
          <w:tcPr>
            <w:tcW w:w="939" w:type="dxa"/>
          </w:tcPr>
          <w:p w:rsidR="004A61FD" w:rsidRDefault="00CC5353" w:rsidP="003C0EDA">
            <w:pPr>
              <w:cnfStyle w:val="000000100000" w:firstRow="0" w:lastRow="0" w:firstColumn="0" w:lastColumn="0" w:oddVBand="0" w:evenVBand="0" w:oddHBand="1" w:evenHBand="0" w:firstRowFirstColumn="0" w:firstRowLastColumn="0" w:lastRowFirstColumn="0" w:lastRowLastColumn="0"/>
              <w:rPr>
                <w:rFonts w:eastAsiaTheme="minorEastAsia" w:cs="Arial"/>
              </w:rPr>
            </w:pPr>
            <w:r>
              <w:rPr>
                <w:rFonts w:eastAsiaTheme="minorEastAsia" w:cs="Arial"/>
              </w:rPr>
              <w:t>87.88</w:t>
            </w:r>
          </w:p>
        </w:tc>
        <w:tc>
          <w:tcPr>
            <w:tcW w:w="2226" w:type="dxa"/>
          </w:tcPr>
          <w:p w:rsidR="0003209D" w:rsidRPr="0003209D" w:rsidRDefault="00C9099F" w:rsidP="003C0EDA">
            <w:pPr>
              <w:cnfStyle w:val="000000100000" w:firstRow="0" w:lastRow="0" w:firstColumn="0" w:lastColumn="0" w:oddVBand="0" w:evenVBand="0" w:oddHBand="1" w:evenHBand="0" w:firstRowFirstColumn="0" w:firstRowLastColumn="0" w:lastRowFirstColumn="0" w:lastRowLastColumn="0"/>
              <w:rPr>
                <w:rFonts w:eastAsiaTheme="minorEastAsia" w:cs="Arial"/>
              </w:rPr>
            </w:pPr>
            <m:oMathPara>
              <m:oMathParaPr>
                <m:jc m:val="left"/>
              </m:oMathParaPr>
              <m:oMath>
                <m:r>
                  <w:rPr>
                    <w:rFonts w:ascii="Cambria Math" w:eastAsiaTheme="minorEastAsia" w:hAnsi="Cambria Math" w:cs="Arial"/>
                  </w:rPr>
                  <m:t>0.0097*87.88</m:t>
                </m:r>
              </m:oMath>
            </m:oMathPara>
          </w:p>
          <w:p w:rsidR="004A61FD" w:rsidRPr="0003209D" w:rsidRDefault="0003209D" w:rsidP="003C0EDA">
            <w:pPr>
              <w:cnfStyle w:val="000000100000" w:firstRow="0" w:lastRow="0" w:firstColumn="0" w:lastColumn="0" w:oddVBand="0" w:evenVBand="0" w:oddHBand="1" w:evenHBand="0" w:firstRowFirstColumn="0" w:firstRowLastColumn="0" w:lastRowFirstColumn="0" w:lastRowLastColumn="0"/>
              <w:rPr>
                <w:rFonts w:eastAsiaTheme="minorEastAsia" w:cs="Arial"/>
              </w:rPr>
            </w:pPr>
            <m:oMath>
              <m:r>
                <w:rPr>
                  <w:rFonts w:ascii="Cambria Math" w:eastAsiaTheme="minorEastAsia" w:hAnsi="Cambria Math" w:cs="Arial"/>
                </w:rPr>
                <m:t xml:space="preserve">=0.85 </m:t>
              </m:r>
            </m:oMath>
            <w:r>
              <w:rPr>
                <w:rFonts w:eastAsiaTheme="minorEastAsia" w:cs="Arial"/>
              </w:rPr>
              <w:t xml:space="preserve"> </w:t>
            </w:r>
          </w:p>
        </w:tc>
        <w:tc>
          <w:tcPr>
            <w:tcW w:w="3255" w:type="dxa"/>
          </w:tcPr>
          <w:p w:rsidR="00CC5353" w:rsidRPr="004A61FD" w:rsidRDefault="00383C71" w:rsidP="00CC5353">
            <w:pPr>
              <w:cnfStyle w:val="000000100000" w:firstRow="0" w:lastRow="0" w:firstColumn="0" w:lastColumn="0" w:oddVBand="0" w:evenVBand="0" w:oddHBand="1" w:evenHBand="0" w:firstRowFirstColumn="0" w:firstRowLastColumn="0" w:lastRowFirstColumn="0" w:lastRowLastColumn="0"/>
              <w:rPr>
                <w:rFonts w:eastAsiaTheme="minorEastAsia" w:cs="Arial"/>
              </w:rPr>
            </w:pPr>
            <m:oMathPara>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0.01</m:t>
                                </m:r>
                              </m:num>
                              <m:den>
                                <m:r>
                                  <w:rPr>
                                    <w:rFonts w:ascii="Cambria Math" w:hAnsi="Cambria Math"/>
                                  </w:rPr>
                                  <m:t>1.04</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0.1</m:t>
                                </m:r>
                              </m:num>
                              <m:den>
                                <m:r>
                                  <w:rPr>
                                    <w:rFonts w:ascii="Cambria Math" w:hAnsi="Cambria Math"/>
                                  </w:rPr>
                                  <m:t>84.5</m:t>
                                </m:r>
                              </m:den>
                            </m:f>
                          </m:e>
                        </m:d>
                      </m:e>
                      <m:sup>
                        <m:r>
                          <w:rPr>
                            <w:rFonts w:ascii="Cambria Math" w:hAnsi="Cambria Math"/>
                          </w:rPr>
                          <m:t>2</m:t>
                        </m:r>
                      </m:sup>
                    </m:sSup>
                    <m:r>
                      <w:rPr>
                        <w:rFonts w:ascii="Cambria Math" w:hAnsi="Cambria Math"/>
                      </w:rPr>
                      <m:t xml:space="preserve"> </m:t>
                    </m:r>
                  </m:e>
                </m:rad>
                <m:r>
                  <m:rPr>
                    <m:sty m:val="p"/>
                  </m:rPr>
                  <w:rPr>
                    <w:rFonts w:ascii="Cambria Math" w:eastAsiaTheme="minorEastAsia" w:hAnsi="Cambria Math" w:cs="Arial"/>
                  </w:rPr>
                  <m:t>= 0.97%</m:t>
                </m:r>
              </m:oMath>
            </m:oMathPara>
          </w:p>
          <w:p w:rsidR="004A61FD" w:rsidRDefault="004A61FD" w:rsidP="003C0EDA">
            <w:pPr>
              <w:cnfStyle w:val="000000100000" w:firstRow="0" w:lastRow="0" w:firstColumn="0" w:lastColumn="0" w:oddVBand="0" w:evenVBand="0" w:oddHBand="1" w:evenHBand="0" w:firstRowFirstColumn="0" w:firstRowLastColumn="0" w:lastRowFirstColumn="0" w:lastRowLastColumn="0"/>
              <w:rPr>
                <w:rFonts w:eastAsiaTheme="minorEastAsia" w:cs="Arial"/>
              </w:rPr>
            </w:pPr>
          </w:p>
        </w:tc>
      </w:tr>
      <w:tr w:rsidR="0003209D" w:rsidTr="00AB45B4">
        <w:trPr>
          <w:trHeight w:val="419"/>
        </w:trPr>
        <w:tc>
          <w:tcPr>
            <w:cnfStyle w:val="001000000000" w:firstRow="0" w:lastRow="0" w:firstColumn="1" w:lastColumn="0" w:oddVBand="0" w:evenVBand="0" w:oddHBand="0" w:evenHBand="0" w:firstRowFirstColumn="0" w:firstRowLastColumn="0" w:lastRowFirstColumn="0" w:lastRowLastColumn="0"/>
            <w:tcW w:w="2590" w:type="dxa"/>
          </w:tcPr>
          <w:p w:rsidR="004A61FD" w:rsidRDefault="00383C71" w:rsidP="003C0EDA">
            <w:pPr>
              <w:rPr>
                <w:rFonts w:eastAsiaTheme="minorEastAsia" w:cs="Arial"/>
              </w:rPr>
            </w:pPr>
            <m:oMathPara>
              <m:oMath>
                <m:sSub>
                  <m:sSubPr>
                    <m:ctrlPr>
                      <w:rPr>
                        <w:rFonts w:ascii="Cambria Math" w:hAnsi="Cambria Math" w:cs="Arial"/>
                        <w:i/>
                        <w:szCs w:val="24"/>
                      </w:rPr>
                    </m:ctrlPr>
                  </m:sSubPr>
                  <m:e>
                    <m:r>
                      <m:rPr>
                        <m:sty m:val="bi"/>
                      </m:rPr>
                      <w:rPr>
                        <w:rFonts w:ascii="Cambria Math" w:hAnsi="Cambria Math" w:cs="Arial"/>
                        <w:szCs w:val="24"/>
                      </w:rPr>
                      <m:t>m</m:t>
                    </m:r>
                  </m:e>
                  <m:sub>
                    <m:r>
                      <m:rPr>
                        <m:sty m:val="bi"/>
                      </m:rPr>
                      <w:rPr>
                        <w:rFonts w:ascii="Cambria Math" w:hAnsi="Cambria Math" w:cs="Arial"/>
                        <w:szCs w:val="24"/>
                      </w:rPr>
                      <m:t xml:space="preserve">s </m:t>
                    </m:r>
                  </m:sub>
                </m:sSub>
                <m:sSub>
                  <m:sSubPr>
                    <m:ctrlPr>
                      <w:rPr>
                        <w:rFonts w:ascii="Cambria Math" w:hAnsi="Cambria Math" w:cs="Arial"/>
                        <w:i/>
                        <w:szCs w:val="24"/>
                      </w:rPr>
                    </m:ctrlPr>
                  </m:sSubPr>
                  <m:e>
                    <m:r>
                      <m:rPr>
                        <m:sty m:val="bi"/>
                      </m:rPr>
                      <w:rPr>
                        <w:rFonts w:ascii="Cambria Math" w:hAnsi="Cambria Math" w:cs="Arial"/>
                        <w:szCs w:val="24"/>
                      </w:rPr>
                      <m:t>x</m:t>
                    </m:r>
                  </m:e>
                  <m:sub>
                    <m:r>
                      <m:rPr>
                        <m:sty m:val="bi"/>
                      </m:rPr>
                      <w:rPr>
                        <w:rFonts w:ascii="Cambria Math" w:hAnsi="Cambria Math" w:cs="Arial"/>
                        <w:szCs w:val="24"/>
                      </w:rPr>
                      <m:t>s</m:t>
                    </m:r>
                  </m:sub>
                </m:sSub>
                <m:r>
                  <m:rPr>
                    <m:sty m:val="bi"/>
                  </m:rPr>
                  <w:rPr>
                    <w:rFonts w:ascii="Cambria Math" w:hAnsi="Cambria Math" w:cs="Arial"/>
                    <w:szCs w:val="24"/>
                  </w:rPr>
                  <m:t xml:space="preserve"> + </m:t>
                </m:r>
                <m:sSub>
                  <m:sSubPr>
                    <m:ctrlPr>
                      <w:rPr>
                        <w:rFonts w:ascii="Cambria Math" w:hAnsi="Cambria Math" w:cs="Arial"/>
                        <w:i/>
                        <w:szCs w:val="24"/>
                      </w:rPr>
                    </m:ctrlPr>
                  </m:sSubPr>
                  <m:e>
                    <m:r>
                      <m:rPr>
                        <m:sty m:val="bi"/>
                      </m:rPr>
                      <w:rPr>
                        <w:rFonts w:ascii="Cambria Math" w:hAnsi="Cambria Math" w:cs="Arial"/>
                        <w:szCs w:val="24"/>
                      </w:rPr>
                      <m:t>m</m:t>
                    </m:r>
                  </m:e>
                  <m:sub>
                    <m:r>
                      <m:rPr>
                        <m:sty m:val="bi"/>
                      </m:rPr>
                      <w:rPr>
                        <w:rFonts w:ascii="Cambria Math" w:hAnsi="Cambria Math" w:cs="Arial"/>
                        <w:szCs w:val="24"/>
                      </w:rPr>
                      <m:t xml:space="preserve">c </m:t>
                    </m:r>
                  </m:sub>
                </m:sSub>
                <m:sSub>
                  <m:sSubPr>
                    <m:ctrlPr>
                      <w:rPr>
                        <w:rFonts w:ascii="Cambria Math" w:hAnsi="Cambria Math" w:cs="Arial"/>
                        <w:i/>
                        <w:szCs w:val="24"/>
                      </w:rPr>
                    </m:ctrlPr>
                  </m:sSubPr>
                  <m:e>
                    <m:r>
                      <m:rPr>
                        <m:sty m:val="bi"/>
                      </m:rPr>
                      <w:rPr>
                        <w:rFonts w:ascii="Cambria Math" w:hAnsi="Cambria Math" w:cs="Arial"/>
                        <w:szCs w:val="24"/>
                      </w:rPr>
                      <m:t>x</m:t>
                    </m:r>
                  </m:e>
                  <m:sub>
                    <m:r>
                      <m:rPr>
                        <m:sty m:val="bi"/>
                      </m:rPr>
                      <w:rPr>
                        <w:rFonts w:ascii="Cambria Math" w:hAnsi="Cambria Math" w:cs="Arial"/>
                        <w:szCs w:val="24"/>
                      </w:rPr>
                      <m:t>c</m:t>
                    </m:r>
                  </m:sub>
                </m:sSub>
                <m:r>
                  <m:rPr>
                    <m:sty m:val="bi"/>
                  </m:rPr>
                  <w:rPr>
                    <w:rFonts w:ascii="Cambria Math" w:hAnsi="Cambria Math" w:cs="Arial"/>
                    <w:szCs w:val="24"/>
                  </w:rPr>
                  <m:t>+</m:t>
                </m:r>
                <m:sSub>
                  <m:sSubPr>
                    <m:ctrlPr>
                      <w:rPr>
                        <w:rFonts w:ascii="Cambria Math" w:hAnsi="Cambria Math" w:cs="Arial"/>
                        <w:i/>
                        <w:szCs w:val="24"/>
                      </w:rPr>
                    </m:ctrlPr>
                  </m:sSubPr>
                  <m:e>
                    <m:r>
                      <m:rPr>
                        <m:sty m:val="bi"/>
                      </m:rPr>
                      <w:rPr>
                        <w:rFonts w:ascii="Cambria Math" w:hAnsi="Cambria Math" w:cs="Arial"/>
                        <w:szCs w:val="24"/>
                      </w:rPr>
                      <m:t>m</m:t>
                    </m:r>
                  </m:e>
                  <m:sub>
                    <m:r>
                      <m:rPr>
                        <m:sty m:val="bi"/>
                      </m:rPr>
                      <w:rPr>
                        <w:rFonts w:ascii="Cambria Math" w:hAnsi="Cambria Math" w:cs="Arial"/>
                        <w:szCs w:val="24"/>
                      </w:rPr>
                      <m:t>b</m:t>
                    </m:r>
                  </m:sub>
                </m:sSub>
                <m:sSub>
                  <m:sSubPr>
                    <m:ctrlPr>
                      <w:rPr>
                        <w:rFonts w:ascii="Cambria Math" w:hAnsi="Cambria Math" w:cs="Arial"/>
                        <w:i/>
                        <w:szCs w:val="24"/>
                      </w:rPr>
                    </m:ctrlPr>
                  </m:sSubPr>
                  <m:e>
                    <m:r>
                      <m:rPr>
                        <m:sty m:val="bi"/>
                      </m:rPr>
                      <w:rPr>
                        <w:rFonts w:ascii="Cambria Math" w:hAnsi="Cambria Math" w:cs="Arial"/>
                        <w:szCs w:val="24"/>
                      </w:rPr>
                      <m:t>x</m:t>
                    </m:r>
                  </m:e>
                  <m:sub>
                    <m:r>
                      <m:rPr>
                        <m:sty m:val="bi"/>
                      </m:rPr>
                      <w:rPr>
                        <w:rFonts w:ascii="Cambria Math" w:hAnsi="Cambria Math" w:cs="Arial"/>
                        <w:szCs w:val="24"/>
                      </w:rPr>
                      <m:t>b</m:t>
                    </m:r>
                  </m:sub>
                </m:sSub>
              </m:oMath>
            </m:oMathPara>
          </w:p>
        </w:tc>
        <w:tc>
          <w:tcPr>
            <w:tcW w:w="939" w:type="dxa"/>
          </w:tcPr>
          <w:p w:rsidR="004A61FD" w:rsidRDefault="007E66B2" w:rsidP="003C0EDA">
            <w:pPr>
              <w:cnfStyle w:val="000000000000" w:firstRow="0" w:lastRow="0" w:firstColumn="0" w:lastColumn="0" w:oddVBand="0" w:evenVBand="0" w:oddHBand="0" w:evenHBand="0" w:firstRowFirstColumn="0" w:firstRowLastColumn="0" w:lastRowFirstColumn="0" w:lastRowLastColumn="0"/>
              <w:rPr>
                <w:rFonts w:eastAsiaTheme="minorEastAsia" w:cs="Arial"/>
              </w:rPr>
            </w:pPr>
            <w:r>
              <w:rPr>
                <w:rFonts w:eastAsiaTheme="minorEastAsia" w:cs="Arial"/>
              </w:rPr>
              <w:t>183.02</w:t>
            </w:r>
          </w:p>
        </w:tc>
        <w:tc>
          <w:tcPr>
            <w:tcW w:w="2226" w:type="dxa"/>
          </w:tcPr>
          <w:p w:rsidR="004A61FD" w:rsidRPr="0053342B" w:rsidRDefault="00383C71" w:rsidP="003C0EDA">
            <w:pPr>
              <w:cnfStyle w:val="000000000000" w:firstRow="0" w:lastRow="0" w:firstColumn="0" w:lastColumn="0" w:oddVBand="0" w:evenVBand="0" w:oddHBand="0" w:evenHBand="0" w:firstRowFirstColumn="0" w:firstRowLastColumn="0" w:lastRowFirstColumn="0" w:lastRowLastColumn="0"/>
              <w:rPr>
                <w:rFonts w:eastAsiaTheme="minorEastAsia" w:cs="Arial"/>
              </w:rPr>
            </w:pPr>
            <m:oMathPara>
              <m:oMathParaPr>
                <m:jc m:val="left"/>
              </m:oMathParaPr>
              <m:oMath>
                <m:rad>
                  <m:radPr>
                    <m:degHide m:val="1"/>
                    <m:ctrlPr>
                      <w:rPr>
                        <w:rFonts w:ascii="Cambria Math" w:eastAsiaTheme="minorEastAsia" w:hAnsi="Cambria Math" w:cs="Arial"/>
                        <w:i/>
                      </w:rPr>
                    </m:ctrlPr>
                  </m:radPr>
                  <m:deg/>
                  <m:e>
                    <m:r>
                      <w:rPr>
                        <w:rFonts w:ascii="Cambria Math" w:eastAsiaTheme="minorEastAsia" w:hAnsi="Cambria Math" w:cs="Arial"/>
                      </w:rPr>
                      <m:t xml:space="preserve">0.51²+ </m:t>
                    </m:r>
                    <m:sSup>
                      <m:sSupPr>
                        <m:ctrlPr>
                          <w:rPr>
                            <w:rFonts w:ascii="Cambria Math" w:eastAsiaTheme="minorEastAsia" w:hAnsi="Cambria Math" w:cs="Arial"/>
                            <w:i/>
                          </w:rPr>
                        </m:ctrlPr>
                      </m:sSupPr>
                      <m:e>
                        <m:r>
                          <w:rPr>
                            <w:rFonts w:ascii="Cambria Math" w:eastAsiaTheme="minorEastAsia" w:hAnsi="Cambria Math" w:cs="Arial"/>
                          </w:rPr>
                          <m:t>0.36</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0.85</m:t>
                        </m:r>
                      </m:e>
                      <m:sup>
                        <m:r>
                          <w:rPr>
                            <w:rFonts w:ascii="Cambria Math" w:eastAsiaTheme="minorEastAsia" w:hAnsi="Cambria Math" w:cs="Arial"/>
                          </w:rPr>
                          <m:t>2</m:t>
                        </m:r>
                      </m:sup>
                    </m:sSup>
                  </m:e>
                </m:rad>
              </m:oMath>
            </m:oMathPara>
          </w:p>
          <w:p w:rsidR="0053342B" w:rsidRPr="0053342B" w:rsidRDefault="0053342B" w:rsidP="003C0EDA">
            <w:pPr>
              <w:cnfStyle w:val="000000000000" w:firstRow="0" w:lastRow="0" w:firstColumn="0" w:lastColumn="0" w:oddVBand="0" w:evenVBand="0" w:oddHBand="0" w:evenHBand="0" w:firstRowFirstColumn="0" w:firstRowLastColumn="0" w:lastRowFirstColumn="0" w:lastRowLastColumn="0"/>
              <w:rPr>
                <w:rFonts w:eastAsiaTheme="minorEastAsia" w:cs="Arial"/>
              </w:rPr>
            </w:pPr>
            <m:oMathPara>
              <m:oMathParaPr>
                <m:jc m:val="left"/>
              </m:oMathParaPr>
              <m:oMath>
                <m:r>
                  <w:rPr>
                    <w:rFonts w:ascii="Cambria Math" w:eastAsiaTheme="minorEastAsia" w:hAnsi="Cambria Math" w:cs="Arial"/>
                  </w:rPr>
                  <m:t>=1.05</m:t>
                </m:r>
              </m:oMath>
            </m:oMathPara>
          </w:p>
        </w:tc>
        <w:tc>
          <w:tcPr>
            <w:tcW w:w="3255" w:type="dxa"/>
          </w:tcPr>
          <w:p w:rsidR="004A61FD" w:rsidRDefault="007E66B2" w:rsidP="003C0EDA">
            <w:pPr>
              <w:cnfStyle w:val="000000000000" w:firstRow="0" w:lastRow="0" w:firstColumn="0" w:lastColumn="0" w:oddVBand="0" w:evenVBand="0" w:oddHBand="0" w:evenHBand="0" w:firstRowFirstColumn="0" w:firstRowLastColumn="0" w:lastRowFirstColumn="0" w:lastRowLastColumn="0"/>
              <w:rPr>
                <w:rFonts w:eastAsiaTheme="minorEastAsia" w:cs="Arial"/>
              </w:rPr>
            </w:pPr>
            <m:oMathPara>
              <m:oMath>
                <m:r>
                  <w:rPr>
                    <w:rFonts w:ascii="Cambria Math" w:eastAsiaTheme="minorEastAsia" w:hAnsi="Cambria Math" w:cs="Arial"/>
                  </w:rPr>
                  <m:t>0.57 %</m:t>
                </m:r>
              </m:oMath>
            </m:oMathPara>
          </w:p>
        </w:tc>
      </w:tr>
      <w:tr w:rsidR="0003209D" w:rsidTr="00AB4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rsidR="004A61FD" w:rsidRPr="00445D68" w:rsidRDefault="00383C71" w:rsidP="003C0EDA">
            <w:pPr>
              <w:rPr>
                <w:rFonts w:eastAsiaTheme="minorEastAsia" w:cs="Arial"/>
                <w:b w:val="0"/>
              </w:rPr>
            </w:pPr>
            <m:oMathPara>
              <m:oMath>
                <m:sSub>
                  <m:sSubPr>
                    <m:ctrlPr>
                      <w:rPr>
                        <w:rFonts w:ascii="Cambria Math" w:hAnsi="Cambria Math" w:cs="Arial"/>
                        <w:i/>
                        <w:szCs w:val="24"/>
                      </w:rPr>
                    </m:ctrlPr>
                  </m:sSubPr>
                  <m:e>
                    <m:r>
                      <m:rPr>
                        <m:sty m:val="bi"/>
                      </m:rPr>
                      <w:rPr>
                        <w:rFonts w:ascii="Cambria Math" w:hAnsi="Cambria Math" w:cs="Arial"/>
                        <w:szCs w:val="24"/>
                      </w:rPr>
                      <m:t>m</m:t>
                    </m:r>
                  </m:e>
                  <m:sub>
                    <m:r>
                      <m:rPr>
                        <m:sty m:val="bi"/>
                      </m:rPr>
                      <w:rPr>
                        <w:rFonts w:ascii="Cambria Math" w:hAnsi="Cambria Math" w:cs="Arial"/>
                        <w:szCs w:val="24"/>
                      </w:rPr>
                      <m:t>s</m:t>
                    </m:r>
                  </m:sub>
                </m:sSub>
                <m:r>
                  <m:rPr>
                    <m:sty m:val="bi"/>
                  </m:rPr>
                  <w:rPr>
                    <w:rFonts w:ascii="Cambria Math" w:hAnsi="Cambria Math" w:cs="Arial"/>
                    <w:szCs w:val="24"/>
                  </w:rPr>
                  <m:t>+</m:t>
                </m:r>
                <m:sSub>
                  <m:sSubPr>
                    <m:ctrlPr>
                      <w:rPr>
                        <w:rFonts w:ascii="Cambria Math" w:hAnsi="Cambria Math" w:cs="Arial"/>
                        <w:i/>
                        <w:szCs w:val="24"/>
                      </w:rPr>
                    </m:ctrlPr>
                  </m:sSubPr>
                  <m:e>
                    <m:r>
                      <m:rPr>
                        <m:sty m:val="bi"/>
                      </m:rPr>
                      <w:rPr>
                        <w:rFonts w:ascii="Cambria Math" w:hAnsi="Cambria Math" w:cs="Arial"/>
                        <w:szCs w:val="24"/>
                      </w:rPr>
                      <m:t>m</m:t>
                    </m:r>
                  </m:e>
                  <m:sub>
                    <m:r>
                      <m:rPr>
                        <m:sty m:val="bi"/>
                      </m:rPr>
                      <w:rPr>
                        <w:rFonts w:ascii="Cambria Math" w:hAnsi="Cambria Math" w:cs="Arial"/>
                        <w:szCs w:val="24"/>
                      </w:rPr>
                      <m:t xml:space="preserve">c </m:t>
                    </m:r>
                  </m:sub>
                </m:sSub>
                <m:r>
                  <m:rPr>
                    <m:sty m:val="bi"/>
                  </m:rPr>
                  <w:rPr>
                    <w:rFonts w:ascii="Cambria Math" w:hAnsi="Cambria Math" w:cs="Arial"/>
                    <w:szCs w:val="24"/>
                  </w:rPr>
                  <m:t>+</m:t>
                </m:r>
                <m:sSub>
                  <m:sSubPr>
                    <m:ctrlPr>
                      <w:rPr>
                        <w:rFonts w:ascii="Cambria Math" w:hAnsi="Cambria Math" w:cs="Arial"/>
                        <w:i/>
                        <w:szCs w:val="24"/>
                      </w:rPr>
                    </m:ctrlPr>
                  </m:sSubPr>
                  <m:e>
                    <m:r>
                      <m:rPr>
                        <m:sty m:val="bi"/>
                      </m:rPr>
                      <w:rPr>
                        <w:rFonts w:ascii="Cambria Math" w:hAnsi="Cambria Math" w:cs="Arial"/>
                        <w:szCs w:val="24"/>
                      </w:rPr>
                      <m:t>m</m:t>
                    </m:r>
                  </m:e>
                  <m:sub>
                    <m:r>
                      <m:rPr>
                        <m:sty m:val="bi"/>
                      </m:rPr>
                      <w:rPr>
                        <w:rFonts w:ascii="Cambria Math" w:hAnsi="Cambria Math" w:cs="Arial"/>
                        <w:szCs w:val="24"/>
                      </w:rPr>
                      <m:t xml:space="preserve">b </m:t>
                    </m:r>
                  </m:sub>
                </m:sSub>
              </m:oMath>
            </m:oMathPara>
          </w:p>
        </w:tc>
        <w:tc>
          <w:tcPr>
            <w:tcW w:w="939" w:type="dxa"/>
          </w:tcPr>
          <w:p w:rsidR="004A61FD" w:rsidRDefault="00445D68" w:rsidP="003C0EDA">
            <w:pPr>
              <w:cnfStyle w:val="000000100000" w:firstRow="0" w:lastRow="0" w:firstColumn="0" w:lastColumn="0" w:oddVBand="0" w:evenVBand="0" w:oddHBand="1" w:evenHBand="0" w:firstRowFirstColumn="0" w:firstRowLastColumn="0" w:lastRowFirstColumn="0" w:lastRowLastColumn="0"/>
              <w:rPr>
                <w:rFonts w:eastAsiaTheme="minorEastAsia" w:cs="Arial"/>
              </w:rPr>
            </w:pPr>
            <w:r>
              <w:rPr>
                <w:rFonts w:eastAsiaTheme="minorEastAsia" w:cs="Arial"/>
              </w:rPr>
              <w:t>3.56</w:t>
            </w:r>
          </w:p>
        </w:tc>
        <w:tc>
          <w:tcPr>
            <w:tcW w:w="2226" w:type="dxa"/>
          </w:tcPr>
          <w:p w:rsidR="0003209D" w:rsidRPr="0003209D" w:rsidRDefault="00383C71" w:rsidP="003C0EDA">
            <w:pPr>
              <w:cnfStyle w:val="000000100000" w:firstRow="0" w:lastRow="0" w:firstColumn="0" w:lastColumn="0" w:oddVBand="0" w:evenVBand="0" w:oddHBand="1" w:evenHBand="0" w:firstRowFirstColumn="0" w:firstRowLastColumn="0" w:lastRowFirstColumn="0" w:lastRowLastColumn="0"/>
              <w:rPr>
                <w:rFonts w:eastAsiaTheme="minorEastAsia" w:cs="Arial"/>
              </w:rPr>
            </w:pPr>
            <m:oMathPara>
              <m:oMath>
                <m:rad>
                  <m:radPr>
                    <m:degHide m:val="1"/>
                    <m:ctrlPr>
                      <w:rPr>
                        <w:rFonts w:ascii="Cambria Math" w:eastAsiaTheme="minorEastAsia" w:hAnsi="Cambria Math" w:cs="Arial"/>
                        <w:i/>
                      </w:rPr>
                    </m:ctrlPr>
                  </m:radPr>
                  <m:deg/>
                  <m:e>
                    <m:sSup>
                      <m:sSupPr>
                        <m:ctrlPr>
                          <w:rPr>
                            <w:rFonts w:ascii="Cambria Math" w:eastAsiaTheme="minorEastAsia" w:hAnsi="Cambria Math" w:cs="Arial"/>
                            <w:i/>
                          </w:rPr>
                        </m:ctrlPr>
                      </m:sSupPr>
                      <m:e>
                        <m:r>
                          <w:rPr>
                            <w:rFonts w:ascii="Cambria Math" w:eastAsiaTheme="minorEastAsia" w:hAnsi="Cambria Math" w:cs="Arial"/>
                          </w:rPr>
                          <m:t>0.01</m:t>
                        </m:r>
                      </m:e>
                      <m:sup>
                        <m:r>
                          <w:rPr>
                            <w:rFonts w:ascii="Cambria Math" w:eastAsiaTheme="minorEastAsia" w:hAnsi="Cambria Math" w:cs="Arial"/>
                          </w:rPr>
                          <m:t>2</m:t>
                        </m:r>
                      </m:sup>
                    </m:sSup>
                    <m:r>
                      <w:rPr>
                        <w:rFonts w:ascii="Cambria Math" w:eastAsiaTheme="minorEastAsia" w:hAnsi="Cambria Math" w:cs="Arial"/>
                      </w:rPr>
                      <m:t xml:space="preserve">+ </m:t>
                    </m:r>
                    <m:sSup>
                      <m:sSupPr>
                        <m:ctrlPr>
                          <w:rPr>
                            <w:rFonts w:ascii="Cambria Math" w:eastAsiaTheme="minorEastAsia" w:hAnsi="Cambria Math" w:cs="Arial"/>
                            <w:i/>
                          </w:rPr>
                        </m:ctrlPr>
                      </m:sSupPr>
                      <m:e>
                        <m:r>
                          <w:rPr>
                            <w:rFonts w:ascii="Cambria Math" w:eastAsiaTheme="minorEastAsia" w:hAnsi="Cambria Math" w:cs="Arial"/>
                          </w:rPr>
                          <m:t>0.01</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0.01</m:t>
                        </m:r>
                      </m:e>
                      <m:sup>
                        <m:r>
                          <w:rPr>
                            <w:rFonts w:ascii="Cambria Math" w:eastAsiaTheme="minorEastAsia" w:hAnsi="Cambria Math" w:cs="Arial"/>
                          </w:rPr>
                          <m:t>2</m:t>
                        </m:r>
                      </m:sup>
                    </m:sSup>
                  </m:e>
                </m:rad>
                <m:r>
                  <w:rPr>
                    <w:rFonts w:ascii="Cambria Math" w:eastAsiaTheme="minorEastAsia" w:hAnsi="Cambria Math" w:cs="Arial"/>
                  </w:rPr>
                  <m:t xml:space="preserve">    </m:t>
                </m:r>
              </m:oMath>
            </m:oMathPara>
          </w:p>
          <w:p w:rsidR="0003209D" w:rsidRPr="0003209D" w:rsidRDefault="0003209D" w:rsidP="003C0EDA">
            <w:pPr>
              <w:cnfStyle w:val="000000100000" w:firstRow="0" w:lastRow="0" w:firstColumn="0" w:lastColumn="0" w:oddVBand="0" w:evenVBand="0" w:oddHBand="1" w:evenHBand="0" w:firstRowFirstColumn="0" w:firstRowLastColumn="0" w:lastRowFirstColumn="0" w:lastRowLastColumn="0"/>
              <w:rPr>
                <w:rFonts w:eastAsiaTheme="minorEastAsia" w:cs="Arial"/>
              </w:rPr>
            </w:pPr>
            <m:oMath>
              <m:r>
                <w:rPr>
                  <w:rFonts w:ascii="Cambria Math" w:eastAsiaTheme="minorEastAsia" w:hAnsi="Cambria Math" w:cs="Arial"/>
                </w:rPr>
                <m:t>=0.02</m:t>
              </m:r>
            </m:oMath>
            <w:r>
              <w:rPr>
                <w:rFonts w:eastAsiaTheme="minorEastAsia" w:cs="Arial"/>
              </w:rPr>
              <w:t xml:space="preserve"> </w:t>
            </w:r>
          </w:p>
          <w:p w:rsidR="004A61FD" w:rsidRPr="0003209D" w:rsidRDefault="0003209D" w:rsidP="003C0EDA">
            <w:pPr>
              <w:cnfStyle w:val="000000100000" w:firstRow="0" w:lastRow="0" w:firstColumn="0" w:lastColumn="0" w:oddVBand="0" w:evenVBand="0" w:oddHBand="1" w:evenHBand="0" w:firstRowFirstColumn="0" w:firstRowLastColumn="0" w:lastRowFirstColumn="0" w:lastRowLastColumn="0"/>
              <w:rPr>
                <w:rFonts w:eastAsiaTheme="minorEastAsia" w:cs="Arial"/>
              </w:rPr>
            </w:pPr>
            <w:r>
              <w:rPr>
                <w:rFonts w:eastAsiaTheme="minorEastAsia" w:cs="Arial"/>
              </w:rPr>
              <w:t xml:space="preserve"> </w:t>
            </w:r>
          </w:p>
        </w:tc>
        <w:tc>
          <w:tcPr>
            <w:tcW w:w="3255" w:type="dxa"/>
          </w:tcPr>
          <w:p w:rsidR="004A61FD" w:rsidRDefault="007E66B2" w:rsidP="003C0EDA">
            <w:pPr>
              <w:cnfStyle w:val="000000100000" w:firstRow="0" w:lastRow="0" w:firstColumn="0" w:lastColumn="0" w:oddVBand="0" w:evenVBand="0" w:oddHBand="1" w:evenHBand="0" w:firstRowFirstColumn="0" w:firstRowLastColumn="0" w:lastRowFirstColumn="0" w:lastRowLastColumn="0"/>
              <w:rPr>
                <w:rFonts w:eastAsiaTheme="minorEastAsia" w:cs="Arial"/>
              </w:rPr>
            </w:pPr>
            <m:oMathPara>
              <m:oMath>
                <m:r>
                  <w:rPr>
                    <w:rFonts w:ascii="Cambria Math" w:eastAsiaTheme="minorEastAsia" w:hAnsi="Cambria Math" w:cs="Arial"/>
                  </w:rPr>
                  <m:t>0.56 %</m:t>
                </m:r>
              </m:oMath>
            </m:oMathPara>
          </w:p>
        </w:tc>
      </w:tr>
      <w:tr w:rsidR="009253F6" w:rsidTr="00AB45B4">
        <w:trPr>
          <w:trHeight w:val="743"/>
        </w:trPr>
        <w:tc>
          <w:tcPr>
            <w:cnfStyle w:val="001000000000" w:firstRow="0" w:lastRow="0" w:firstColumn="1" w:lastColumn="0" w:oddVBand="0" w:evenVBand="0" w:oddHBand="0" w:evenHBand="0" w:firstRowFirstColumn="0" w:firstRowLastColumn="0" w:lastRowFirstColumn="0" w:lastRowLastColumn="0"/>
            <w:tcW w:w="2590" w:type="dxa"/>
          </w:tcPr>
          <w:p w:rsidR="009253F6" w:rsidRPr="00445D68" w:rsidRDefault="00383C71" w:rsidP="003C0EDA">
            <w:pPr>
              <w:rPr>
                <w:rFonts w:eastAsia="Times New Roman" w:cs="Arial"/>
                <w:b w:val="0"/>
              </w:rPr>
            </w:pPr>
            <m:oMathPara>
              <m:oMath>
                <m:f>
                  <m:fPr>
                    <m:ctrlPr>
                      <w:rPr>
                        <w:rFonts w:ascii="Cambria Math" w:hAnsi="Cambria Math" w:cs="Arial"/>
                        <w:i/>
                        <w:szCs w:val="24"/>
                      </w:rPr>
                    </m:ctrlPr>
                  </m:fPr>
                  <m:num>
                    <m:sSub>
                      <m:sSubPr>
                        <m:ctrlPr>
                          <w:rPr>
                            <w:rFonts w:ascii="Cambria Math" w:hAnsi="Cambria Math" w:cs="Arial"/>
                            <w:i/>
                            <w:szCs w:val="24"/>
                          </w:rPr>
                        </m:ctrlPr>
                      </m:sSubPr>
                      <m:e>
                        <m:r>
                          <m:rPr>
                            <m:sty m:val="bi"/>
                          </m:rPr>
                          <w:rPr>
                            <w:rFonts w:ascii="Cambria Math" w:hAnsi="Cambria Math" w:cs="Arial"/>
                            <w:szCs w:val="24"/>
                          </w:rPr>
                          <m:t>m</m:t>
                        </m:r>
                      </m:e>
                      <m:sub>
                        <m:r>
                          <m:rPr>
                            <m:sty m:val="bi"/>
                          </m:rPr>
                          <w:rPr>
                            <w:rFonts w:ascii="Cambria Math" w:hAnsi="Cambria Math" w:cs="Arial"/>
                            <w:szCs w:val="24"/>
                          </w:rPr>
                          <m:t xml:space="preserve">s </m:t>
                        </m:r>
                      </m:sub>
                    </m:sSub>
                    <m:sSub>
                      <m:sSubPr>
                        <m:ctrlPr>
                          <w:rPr>
                            <w:rFonts w:ascii="Cambria Math" w:hAnsi="Cambria Math" w:cs="Arial"/>
                            <w:i/>
                            <w:szCs w:val="24"/>
                          </w:rPr>
                        </m:ctrlPr>
                      </m:sSubPr>
                      <m:e>
                        <m:r>
                          <m:rPr>
                            <m:sty m:val="bi"/>
                          </m:rPr>
                          <w:rPr>
                            <w:rFonts w:ascii="Cambria Math" w:hAnsi="Cambria Math" w:cs="Arial"/>
                            <w:szCs w:val="24"/>
                          </w:rPr>
                          <m:t>x</m:t>
                        </m:r>
                      </m:e>
                      <m:sub>
                        <m:r>
                          <m:rPr>
                            <m:sty m:val="bi"/>
                          </m:rPr>
                          <w:rPr>
                            <w:rFonts w:ascii="Cambria Math" w:hAnsi="Cambria Math" w:cs="Arial"/>
                            <w:szCs w:val="24"/>
                          </w:rPr>
                          <m:t>s</m:t>
                        </m:r>
                      </m:sub>
                    </m:sSub>
                    <m:r>
                      <m:rPr>
                        <m:sty m:val="bi"/>
                      </m:rPr>
                      <w:rPr>
                        <w:rFonts w:ascii="Cambria Math" w:hAnsi="Cambria Math" w:cs="Arial"/>
                        <w:szCs w:val="24"/>
                      </w:rPr>
                      <m:t xml:space="preserve"> + </m:t>
                    </m:r>
                    <m:sSub>
                      <m:sSubPr>
                        <m:ctrlPr>
                          <w:rPr>
                            <w:rFonts w:ascii="Cambria Math" w:hAnsi="Cambria Math" w:cs="Arial"/>
                            <w:i/>
                            <w:szCs w:val="24"/>
                          </w:rPr>
                        </m:ctrlPr>
                      </m:sSubPr>
                      <m:e>
                        <m:r>
                          <m:rPr>
                            <m:sty m:val="bi"/>
                          </m:rPr>
                          <w:rPr>
                            <w:rFonts w:ascii="Cambria Math" w:hAnsi="Cambria Math" w:cs="Arial"/>
                            <w:szCs w:val="24"/>
                          </w:rPr>
                          <m:t>m</m:t>
                        </m:r>
                      </m:e>
                      <m:sub>
                        <m:r>
                          <m:rPr>
                            <m:sty m:val="bi"/>
                          </m:rPr>
                          <w:rPr>
                            <w:rFonts w:ascii="Cambria Math" w:hAnsi="Cambria Math" w:cs="Arial"/>
                            <w:szCs w:val="24"/>
                          </w:rPr>
                          <m:t xml:space="preserve">c </m:t>
                        </m:r>
                      </m:sub>
                    </m:sSub>
                    <m:sSub>
                      <m:sSubPr>
                        <m:ctrlPr>
                          <w:rPr>
                            <w:rFonts w:ascii="Cambria Math" w:hAnsi="Cambria Math" w:cs="Arial"/>
                            <w:i/>
                            <w:szCs w:val="24"/>
                          </w:rPr>
                        </m:ctrlPr>
                      </m:sSubPr>
                      <m:e>
                        <m:r>
                          <m:rPr>
                            <m:sty m:val="bi"/>
                          </m:rPr>
                          <w:rPr>
                            <w:rFonts w:ascii="Cambria Math" w:hAnsi="Cambria Math" w:cs="Arial"/>
                            <w:szCs w:val="24"/>
                          </w:rPr>
                          <m:t>x</m:t>
                        </m:r>
                      </m:e>
                      <m:sub>
                        <m:r>
                          <m:rPr>
                            <m:sty m:val="bi"/>
                          </m:rPr>
                          <w:rPr>
                            <w:rFonts w:ascii="Cambria Math" w:hAnsi="Cambria Math" w:cs="Arial"/>
                            <w:szCs w:val="24"/>
                          </w:rPr>
                          <m:t>c</m:t>
                        </m:r>
                      </m:sub>
                    </m:sSub>
                    <m:r>
                      <m:rPr>
                        <m:sty m:val="bi"/>
                      </m:rPr>
                      <w:rPr>
                        <w:rFonts w:ascii="Cambria Math" w:hAnsi="Cambria Math" w:cs="Arial"/>
                        <w:szCs w:val="24"/>
                      </w:rPr>
                      <m:t>+</m:t>
                    </m:r>
                    <m:sSub>
                      <m:sSubPr>
                        <m:ctrlPr>
                          <w:rPr>
                            <w:rFonts w:ascii="Cambria Math" w:hAnsi="Cambria Math" w:cs="Arial"/>
                            <w:i/>
                            <w:szCs w:val="24"/>
                          </w:rPr>
                        </m:ctrlPr>
                      </m:sSubPr>
                      <m:e>
                        <m:r>
                          <m:rPr>
                            <m:sty m:val="bi"/>
                          </m:rPr>
                          <w:rPr>
                            <w:rFonts w:ascii="Cambria Math" w:hAnsi="Cambria Math" w:cs="Arial"/>
                            <w:szCs w:val="24"/>
                          </w:rPr>
                          <m:t>m</m:t>
                        </m:r>
                      </m:e>
                      <m:sub>
                        <m:r>
                          <m:rPr>
                            <m:sty m:val="bi"/>
                          </m:rPr>
                          <w:rPr>
                            <w:rFonts w:ascii="Cambria Math" w:hAnsi="Cambria Math" w:cs="Arial"/>
                            <w:szCs w:val="24"/>
                          </w:rPr>
                          <m:t>b</m:t>
                        </m:r>
                      </m:sub>
                    </m:sSub>
                    <m:sSub>
                      <m:sSubPr>
                        <m:ctrlPr>
                          <w:rPr>
                            <w:rFonts w:ascii="Cambria Math" w:hAnsi="Cambria Math" w:cs="Arial"/>
                            <w:i/>
                            <w:szCs w:val="24"/>
                          </w:rPr>
                        </m:ctrlPr>
                      </m:sSubPr>
                      <m:e>
                        <m:r>
                          <m:rPr>
                            <m:sty m:val="bi"/>
                          </m:rPr>
                          <w:rPr>
                            <w:rFonts w:ascii="Cambria Math" w:hAnsi="Cambria Math" w:cs="Arial"/>
                            <w:szCs w:val="24"/>
                          </w:rPr>
                          <m:t>x</m:t>
                        </m:r>
                      </m:e>
                      <m:sub>
                        <m:r>
                          <m:rPr>
                            <m:sty m:val="bi"/>
                          </m:rPr>
                          <w:rPr>
                            <w:rFonts w:ascii="Cambria Math" w:hAnsi="Cambria Math" w:cs="Arial"/>
                            <w:szCs w:val="24"/>
                          </w:rPr>
                          <m:t>b</m:t>
                        </m:r>
                      </m:sub>
                    </m:sSub>
                  </m:num>
                  <m:den>
                    <m:sSub>
                      <m:sSubPr>
                        <m:ctrlPr>
                          <w:rPr>
                            <w:rFonts w:ascii="Cambria Math" w:hAnsi="Cambria Math" w:cs="Arial"/>
                            <w:i/>
                            <w:szCs w:val="24"/>
                          </w:rPr>
                        </m:ctrlPr>
                      </m:sSubPr>
                      <m:e>
                        <m:r>
                          <m:rPr>
                            <m:sty m:val="bi"/>
                          </m:rPr>
                          <w:rPr>
                            <w:rFonts w:ascii="Cambria Math" w:hAnsi="Cambria Math" w:cs="Arial"/>
                            <w:szCs w:val="24"/>
                          </w:rPr>
                          <m:t>m</m:t>
                        </m:r>
                      </m:e>
                      <m:sub>
                        <m:r>
                          <m:rPr>
                            <m:sty m:val="bi"/>
                          </m:rPr>
                          <w:rPr>
                            <w:rFonts w:ascii="Cambria Math" w:hAnsi="Cambria Math" w:cs="Arial"/>
                            <w:szCs w:val="24"/>
                          </w:rPr>
                          <m:t>s</m:t>
                        </m:r>
                      </m:sub>
                    </m:sSub>
                    <m:r>
                      <m:rPr>
                        <m:sty m:val="bi"/>
                      </m:rPr>
                      <w:rPr>
                        <w:rFonts w:ascii="Cambria Math" w:hAnsi="Cambria Math" w:cs="Arial"/>
                        <w:szCs w:val="24"/>
                      </w:rPr>
                      <m:t>+</m:t>
                    </m:r>
                    <m:sSub>
                      <m:sSubPr>
                        <m:ctrlPr>
                          <w:rPr>
                            <w:rFonts w:ascii="Cambria Math" w:hAnsi="Cambria Math" w:cs="Arial"/>
                            <w:i/>
                            <w:szCs w:val="24"/>
                          </w:rPr>
                        </m:ctrlPr>
                      </m:sSubPr>
                      <m:e>
                        <m:r>
                          <m:rPr>
                            <m:sty m:val="bi"/>
                          </m:rPr>
                          <w:rPr>
                            <w:rFonts w:ascii="Cambria Math" w:hAnsi="Cambria Math" w:cs="Arial"/>
                            <w:szCs w:val="24"/>
                          </w:rPr>
                          <m:t>m</m:t>
                        </m:r>
                      </m:e>
                      <m:sub>
                        <m:r>
                          <m:rPr>
                            <m:sty m:val="bi"/>
                          </m:rPr>
                          <w:rPr>
                            <w:rFonts w:ascii="Cambria Math" w:hAnsi="Cambria Math" w:cs="Arial"/>
                            <w:szCs w:val="24"/>
                          </w:rPr>
                          <m:t xml:space="preserve">c </m:t>
                        </m:r>
                      </m:sub>
                    </m:sSub>
                    <m:r>
                      <m:rPr>
                        <m:sty m:val="bi"/>
                      </m:rPr>
                      <w:rPr>
                        <w:rFonts w:ascii="Cambria Math" w:hAnsi="Cambria Math" w:cs="Arial"/>
                        <w:szCs w:val="24"/>
                      </w:rPr>
                      <m:t>+</m:t>
                    </m:r>
                    <m:sSub>
                      <m:sSubPr>
                        <m:ctrlPr>
                          <w:rPr>
                            <w:rFonts w:ascii="Cambria Math" w:hAnsi="Cambria Math" w:cs="Arial"/>
                            <w:i/>
                            <w:szCs w:val="24"/>
                          </w:rPr>
                        </m:ctrlPr>
                      </m:sSubPr>
                      <m:e>
                        <m:r>
                          <m:rPr>
                            <m:sty m:val="bi"/>
                          </m:rPr>
                          <w:rPr>
                            <w:rFonts w:ascii="Cambria Math" w:hAnsi="Cambria Math" w:cs="Arial"/>
                            <w:szCs w:val="24"/>
                          </w:rPr>
                          <m:t>m</m:t>
                        </m:r>
                      </m:e>
                      <m:sub>
                        <m:r>
                          <m:rPr>
                            <m:sty m:val="bi"/>
                          </m:rPr>
                          <w:rPr>
                            <w:rFonts w:ascii="Cambria Math" w:hAnsi="Cambria Math" w:cs="Arial"/>
                            <w:szCs w:val="24"/>
                          </w:rPr>
                          <m:t xml:space="preserve">b </m:t>
                        </m:r>
                      </m:sub>
                    </m:sSub>
                  </m:den>
                </m:f>
              </m:oMath>
            </m:oMathPara>
          </w:p>
        </w:tc>
        <w:tc>
          <w:tcPr>
            <w:tcW w:w="939" w:type="dxa"/>
          </w:tcPr>
          <w:p w:rsidR="009253F6" w:rsidRDefault="00571050" w:rsidP="003C0EDA">
            <w:pPr>
              <w:cnfStyle w:val="000000000000" w:firstRow="0" w:lastRow="0" w:firstColumn="0" w:lastColumn="0" w:oddVBand="0" w:evenVBand="0" w:oddHBand="0" w:evenHBand="0" w:firstRowFirstColumn="0" w:firstRowLastColumn="0" w:lastRowFirstColumn="0" w:lastRowLastColumn="0"/>
              <w:rPr>
                <w:rFonts w:eastAsiaTheme="minorEastAsia" w:cs="Arial"/>
              </w:rPr>
            </w:pPr>
            <w:r>
              <w:rPr>
                <w:rFonts w:eastAsiaTheme="minorEastAsia" w:cs="Arial"/>
              </w:rPr>
              <w:t>51.41</w:t>
            </w:r>
          </w:p>
        </w:tc>
        <w:tc>
          <w:tcPr>
            <w:tcW w:w="2226" w:type="dxa"/>
          </w:tcPr>
          <w:p w:rsidR="009253F6" w:rsidRPr="00AB45B4" w:rsidRDefault="00AB45B4" w:rsidP="003C0EDA">
            <w:pPr>
              <w:cnfStyle w:val="000000000000" w:firstRow="0" w:lastRow="0" w:firstColumn="0" w:lastColumn="0" w:oddVBand="0" w:evenVBand="0" w:oddHBand="0" w:evenHBand="0" w:firstRowFirstColumn="0" w:firstRowLastColumn="0" w:lastRowFirstColumn="0" w:lastRowLastColumn="0"/>
              <w:rPr>
                <w:rFonts w:eastAsia="Times New Roman" w:cs="Arial"/>
              </w:rPr>
            </w:pPr>
            <m:oMathPara>
              <m:oMathParaPr>
                <m:jc m:val="left"/>
              </m:oMathParaPr>
              <m:oMath>
                <m:r>
                  <m:rPr>
                    <m:sty m:val="p"/>
                  </m:rPr>
                  <w:rPr>
                    <w:rFonts w:ascii="Cambria Math" w:eastAsia="Times New Roman" w:hAnsi="Cambria Math" w:cs="Arial"/>
                  </w:rPr>
                  <m:t>0.0080 * 51.41</m:t>
                </m:r>
              </m:oMath>
            </m:oMathPara>
          </w:p>
          <w:p w:rsidR="00AB45B4" w:rsidRPr="00AB45B4" w:rsidRDefault="00AB45B4" w:rsidP="003C0EDA">
            <w:pPr>
              <w:cnfStyle w:val="000000000000" w:firstRow="0" w:lastRow="0" w:firstColumn="0" w:lastColumn="0" w:oddVBand="0" w:evenVBand="0" w:oddHBand="0" w:evenHBand="0" w:firstRowFirstColumn="0" w:firstRowLastColumn="0" w:lastRowFirstColumn="0" w:lastRowLastColumn="0"/>
              <w:rPr>
                <w:rFonts w:eastAsia="Times New Roman" w:cs="Arial"/>
              </w:rPr>
            </w:pPr>
            <m:oMathPara>
              <m:oMathParaPr>
                <m:jc m:val="left"/>
              </m:oMathParaPr>
              <m:oMath>
                <m:r>
                  <w:rPr>
                    <w:rFonts w:ascii="Cambria Math" w:eastAsia="Times New Roman" w:hAnsi="Cambria Math" w:cs="Arial"/>
                  </w:rPr>
                  <m:t>=0.41</m:t>
                </m:r>
              </m:oMath>
            </m:oMathPara>
          </w:p>
        </w:tc>
        <w:tc>
          <w:tcPr>
            <w:tcW w:w="3255" w:type="dxa"/>
          </w:tcPr>
          <w:p w:rsidR="009253F6" w:rsidRDefault="00383C71" w:rsidP="003C0EDA">
            <w:pPr>
              <w:cnfStyle w:val="000000000000" w:firstRow="0" w:lastRow="0" w:firstColumn="0" w:lastColumn="0" w:oddVBand="0" w:evenVBand="0" w:oddHBand="0" w:evenHBand="0" w:firstRowFirstColumn="0" w:firstRowLastColumn="0" w:lastRowFirstColumn="0" w:lastRowLastColumn="0"/>
              <w:rPr>
                <w:rFonts w:eastAsiaTheme="minorEastAsia" w:cs="Arial"/>
              </w:rPr>
            </w:pPr>
            <m:oMathPara>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1.05</m:t>
                                </m:r>
                              </m:num>
                              <m:den>
                                <m:r>
                                  <w:rPr>
                                    <w:rFonts w:ascii="Cambria Math" w:hAnsi="Cambria Math"/>
                                  </w:rPr>
                                  <m:t>183.02</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0.02</m:t>
                                </m:r>
                              </m:num>
                              <m:den>
                                <m:r>
                                  <w:rPr>
                                    <w:rFonts w:ascii="Cambria Math" w:hAnsi="Cambria Math"/>
                                  </w:rPr>
                                  <m:t>3.56</m:t>
                                </m:r>
                              </m:den>
                            </m:f>
                          </m:e>
                        </m:d>
                      </m:e>
                      <m:sup>
                        <m:r>
                          <w:rPr>
                            <w:rFonts w:ascii="Cambria Math" w:hAnsi="Cambria Math"/>
                          </w:rPr>
                          <m:t>2</m:t>
                        </m:r>
                      </m:sup>
                    </m:sSup>
                    <m:r>
                      <w:rPr>
                        <w:rFonts w:ascii="Cambria Math" w:hAnsi="Cambria Math"/>
                      </w:rPr>
                      <m:t xml:space="preserve"> </m:t>
                    </m:r>
                  </m:e>
                </m:rad>
                <m:r>
                  <m:rPr>
                    <m:sty m:val="p"/>
                  </m:rPr>
                  <w:rPr>
                    <w:rFonts w:ascii="Cambria Math" w:eastAsiaTheme="minorEastAsia" w:hAnsi="Cambria Math" w:cs="Arial"/>
                  </w:rPr>
                  <m:t xml:space="preserve">=0.80 % </m:t>
                </m:r>
              </m:oMath>
            </m:oMathPara>
          </w:p>
        </w:tc>
      </w:tr>
    </w:tbl>
    <w:p w:rsidR="004A61FD" w:rsidRDefault="004A61FD" w:rsidP="003C0EDA">
      <w:pPr>
        <w:rPr>
          <w:rFonts w:eastAsiaTheme="minorEastAsia" w:cs="Arial"/>
        </w:rPr>
      </w:pPr>
    </w:p>
    <w:p w:rsidR="003C0EDA" w:rsidRPr="00CA0BDF" w:rsidRDefault="00BE25E5" w:rsidP="003C0EDA">
      <w:pPr>
        <w:rPr>
          <w:rFonts w:eastAsiaTheme="minorEastAsia" w:cs="Arial"/>
          <w:i/>
        </w:rPr>
      </w:pPr>
      <m:oMathPara>
        <m:oMath>
          <m:r>
            <w:rPr>
              <w:rFonts w:ascii="Cambria Math" w:eastAsiaTheme="minorEastAsia" w:hAnsi="Cambria Math" w:cs="Arial"/>
            </w:rPr>
            <m:t>51.41 ±0.41 cm</m:t>
          </m:r>
        </m:oMath>
      </m:oMathPara>
    </w:p>
    <w:p w:rsidR="00821367" w:rsidRDefault="00821367">
      <w:pPr>
        <w:spacing w:after="160" w:line="2" w:lineRule="auto"/>
      </w:pPr>
      <w:r>
        <w:br w:type="page"/>
      </w:r>
    </w:p>
    <w:p w:rsidR="003C0EDA" w:rsidRPr="000A16C6" w:rsidRDefault="003C0EDA" w:rsidP="003702A6"/>
    <w:p w:rsidR="00832965" w:rsidRDefault="00821367" w:rsidP="00821367">
      <w:pPr>
        <w:pStyle w:val="Bijschrift"/>
      </w:pPr>
      <w:bookmarkStart w:id="19" w:name="_Ref496728160"/>
      <w:r>
        <w:t xml:space="preserve">Bijlage </w:t>
      </w:r>
      <w:r>
        <w:fldChar w:fldCharType="begin"/>
      </w:r>
      <w:r>
        <w:instrText xml:space="preserve"> SEQ Bijlage \* ARABIC </w:instrText>
      </w:r>
      <w:r>
        <w:fldChar w:fldCharType="separate"/>
      </w:r>
      <w:r>
        <w:rPr>
          <w:noProof/>
        </w:rPr>
        <w:t>3</w:t>
      </w:r>
      <w:r>
        <w:fldChar w:fldCharType="end"/>
      </w:r>
      <w:bookmarkEnd w:id="19"/>
    </w:p>
    <w:p w:rsidR="00821367" w:rsidRPr="00A87221" w:rsidRDefault="00821367" w:rsidP="00821367">
      <w:pPr>
        <w:rPr>
          <w:rFonts w:eastAsiaTheme="minorEastAsia"/>
        </w:rPr>
      </w:pPr>
      <m:oMathPara>
        <m:oMathParaPr>
          <m:jc m:val="left"/>
        </m:oMathParaPr>
        <m:oMath>
          <m:r>
            <w:rPr>
              <w:rFonts w:ascii="Cambria Math" w:hAnsi="Cambria Math"/>
            </w:rPr>
            <m:t>stdev=0.098</m:t>
          </m:r>
        </m:oMath>
      </m:oMathPara>
    </w:p>
    <w:p w:rsidR="00A87221" w:rsidRPr="00A87221" w:rsidRDefault="00A87221" w:rsidP="00821367">
      <w:pPr>
        <w:rPr>
          <w:rFonts w:eastAsiaTheme="minorEastAsia"/>
        </w:rPr>
      </w:pPr>
      <m:oMathPara>
        <m:oMathParaPr>
          <m:jc m:val="left"/>
        </m:oMathParaPr>
        <m:oMath>
          <m:r>
            <w:rPr>
              <w:rFonts w:ascii="Cambria Math" w:eastAsiaTheme="minorEastAsia" w:hAnsi="Cambria Math"/>
            </w:rPr>
            <m:t>n=5</m:t>
          </m:r>
        </m:oMath>
      </m:oMathPara>
    </w:p>
    <w:p w:rsidR="00A87221" w:rsidRDefault="00A87221" w:rsidP="00821367">
      <w:pPr>
        <w:rPr>
          <w:rFonts w:eastAsiaTheme="minorEastAsia"/>
        </w:rPr>
      </w:pPr>
      <m:oMath>
        <m:r>
          <w:rPr>
            <w:rFonts w:ascii="Cambria Math" w:hAnsi="Cambria Math"/>
          </w:rPr>
          <m:t xml:space="preserve">AF= </m:t>
        </m:r>
        <m:f>
          <m:fPr>
            <m:ctrlPr>
              <w:rPr>
                <w:rFonts w:ascii="Cambria Math" w:hAnsi="Cambria Math"/>
                <w:i/>
              </w:rPr>
            </m:ctrlPr>
          </m:fPr>
          <m:num>
            <m:r>
              <w:rPr>
                <w:rFonts w:ascii="Cambria Math" w:hAnsi="Cambria Math"/>
              </w:rPr>
              <m:t>stdev</m:t>
            </m:r>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m:t>
        </m:r>
        <m:r>
          <m:rPr>
            <m:sty m:val="p"/>
          </m:rPr>
          <w:rPr>
            <w:rFonts w:ascii="Cambria Math" w:eastAsiaTheme="minorEastAsia" w:hAnsi="Cambria Math"/>
          </w:rPr>
          <m:t>= 0.044 s</m:t>
        </m:r>
      </m:oMath>
      <w:r>
        <w:rPr>
          <w:rFonts w:eastAsiaTheme="minorEastAsia"/>
        </w:rPr>
        <w:t xml:space="preserve"> </w:t>
      </w:r>
    </w:p>
    <w:p w:rsidR="00160A23" w:rsidRDefault="00383C71" w:rsidP="00160A23">
      <w:pP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gem</m:t>
            </m:r>
          </m:sub>
        </m:sSub>
        <m:r>
          <w:rPr>
            <w:rFonts w:ascii="Cambria Math" w:hAnsi="Cambria Math"/>
          </w:rPr>
          <m:t>=</m:t>
        </m:r>
        <m:f>
          <m:fPr>
            <m:ctrlPr>
              <w:rPr>
                <w:rFonts w:ascii="Cambria Math" w:hAnsi="Cambria Math"/>
                <w:i/>
              </w:rPr>
            </m:ctrlPr>
          </m:fPr>
          <m:num>
            <m:r>
              <w:rPr>
                <w:rFonts w:ascii="Cambria Math" w:hAnsi="Cambria Math"/>
              </w:rPr>
              <m:t>32.46</m:t>
            </m:r>
          </m:num>
          <m:den>
            <m:r>
              <w:rPr>
                <w:rFonts w:ascii="Cambria Math" w:hAnsi="Cambria Math"/>
              </w:rPr>
              <m:t>20</m:t>
            </m:r>
          </m:den>
        </m:f>
        <m:r>
          <w:rPr>
            <w:rFonts w:ascii="Cambria Math" w:hAnsi="Cambria Math"/>
          </w:rPr>
          <m:t xml:space="preserve"> </m:t>
        </m:r>
        <m:r>
          <m:rPr>
            <m:sty m:val="p"/>
          </m:rPr>
          <w:rPr>
            <w:rFonts w:ascii="Cambria Math" w:eastAsiaTheme="minorEastAsia" w:hAnsi="Cambria Math"/>
          </w:rPr>
          <m:t>= 1.62±0.04 s</m:t>
        </m:r>
      </m:oMath>
      <w:r w:rsidR="00160A23">
        <w:rPr>
          <w:rFonts w:eastAsiaTheme="minorEastAsia"/>
        </w:rPr>
        <w:t xml:space="preserve"> </w:t>
      </w:r>
    </w:p>
    <w:p w:rsidR="00160A23" w:rsidRDefault="00160A23" w:rsidP="00821367">
      <w:pPr>
        <w:rPr>
          <w:rFonts w:eastAsiaTheme="minorEastAsia"/>
        </w:rPr>
      </w:pPr>
    </w:p>
    <w:p w:rsidR="00160A23" w:rsidRPr="00A87221" w:rsidRDefault="00160A23" w:rsidP="00821367"/>
    <w:sectPr w:rsidR="00160A23" w:rsidRPr="00A87221" w:rsidSect="00FC382F">
      <w:footerReference w:type="default" r:id="rId12"/>
      <w:headerReference w:type="first" r:id="rId13"/>
      <w:footerReference w:type="first" r:id="rId14"/>
      <w:footnotePr>
        <w:numRestart w:val="eachPage"/>
      </w:footnotePr>
      <w:endnotePr>
        <w:numFmt w:val="decimal"/>
      </w:endnotePr>
      <w:pgSz w:w="11906" w:h="16838" w:code="9"/>
      <w:pgMar w:top="1191" w:right="1684" w:bottom="1304" w:left="1202" w:header="601" w:footer="60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5B41" w:rsidRDefault="00BB5B41" w:rsidP="00232E5A"/>
    <w:p w:rsidR="00BB5B41" w:rsidRDefault="00BB5B41" w:rsidP="00232E5A"/>
    <w:p w:rsidR="00BB5B41" w:rsidRDefault="00BB5B41" w:rsidP="00232E5A">
      <w:pPr>
        <w:pStyle w:val="Linefullwidth"/>
      </w:pPr>
    </w:p>
  </w:endnote>
  <w:endnote w:type="continuationSeparator" w:id="0">
    <w:p w:rsidR="00BB5B41" w:rsidRDefault="00BB5B41" w:rsidP="007409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pPr w:leftFromText="142" w:rightFromText="142" w:vertAnchor="page" w:horzAnchor="page" w:tblpX="3607" w:tblpY="1580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595" w:type="dxa"/>
      </w:tblCellMar>
      <w:tblLook w:val="04A0" w:firstRow="1" w:lastRow="0" w:firstColumn="1" w:lastColumn="0" w:noHBand="0" w:noVBand="1"/>
    </w:tblPr>
    <w:tblGrid>
      <w:gridCol w:w="4210"/>
      <w:gridCol w:w="1803"/>
      <w:gridCol w:w="601"/>
    </w:tblGrid>
    <w:tr w:rsidR="00383C71" w:rsidTr="000D155B">
      <w:trPr>
        <w:trHeight w:val="567"/>
      </w:trPr>
      <w:tc>
        <w:tcPr>
          <w:tcW w:w="4210" w:type="dxa"/>
          <w:tcMar>
            <w:right w:w="0" w:type="dxa"/>
          </w:tcMar>
        </w:tcPr>
        <w:p w:rsidR="00383C71" w:rsidRDefault="00383C71" w:rsidP="000D155B">
          <w:pPr>
            <w:pStyle w:val="Footerheading"/>
            <w:framePr w:hSpace="0" w:wrap="auto" w:vAnchor="margin" w:hAnchor="text" w:xAlign="left" w:yAlign="inline"/>
            <w:suppressOverlap w:val="0"/>
          </w:pPr>
          <w:r>
            <w:t>titel</w:t>
          </w:r>
        </w:p>
        <w:p w:rsidR="00383C71" w:rsidRPr="002D788E" w:rsidRDefault="00383C71" w:rsidP="003702A6">
          <w:pPr>
            <w:pStyle w:val="Footerdata"/>
            <w:framePr w:hSpace="0" w:wrap="auto" w:vAnchor="margin" w:hAnchor="text" w:xAlign="left" w:yAlign="inline"/>
            <w:suppressOverlap w:val="0"/>
          </w:pPr>
          <w:r w:rsidRPr="002D788E">
            <w:fldChar w:fldCharType="begin"/>
          </w:r>
          <w:r>
            <w:instrText xml:space="preserve"> REF  b_project_number \h \* FirstCap  \* MERGEFORMAT </w:instrText>
          </w:r>
          <w:r w:rsidRPr="002D788E">
            <w:fldChar w:fldCharType="separate"/>
          </w:r>
          <w:r>
            <w:t>De fysische slinger</w:t>
          </w:r>
          <w:r w:rsidRPr="008B0D54">
            <w:rPr>
              <w:color w:val="6CA0E9" w:themeColor="text2" w:themeTint="99"/>
            </w:rPr>
            <w:t xml:space="preserve"> </w:t>
          </w:r>
          <w:r w:rsidRPr="006F49F9">
            <w:rPr>
              <w:color w:val="6CA0E9" w:themeColor="text2" w:themeTint="99"/>
            </w:rPr>
            <w:t xml:space="preserve"> </w:t>
          </w:r>
          <w:r w:rsidRPr="002D788E">
            <w:fldChar w:fldCharType="end"/>
          </w:r>
          <w:r>
            <w:t>(opstelling 5)</w:t>
          </w:r>
        </w:p>
      </w:tc>
      <w:tc>
        <w:tcPr>
          <w:tcW w:w="1803" w:type="dxa"/>
          <w:tcMar>
            <w:right w:w="0" w:type="dxa"/>
          </w:tcMar>
        </w:tcPr>
        <w:p w:rsidR="00383C71" w:rsidRDefault="00383C71" w:rsidP="000D155B">
          <w:pPr>
            <w:pStyle w:val="Footerheading"/>
            <w:framePr w:hSpace="0" w:wrap="auto" w:vAnchor="margin" w:hAnchor="text" w:xAlign="left" w:yAlign="inline"/>
            <w:suppressOverlap w:val="0"/>
          </w:pPr>
          <w:r>
            <w:t xml:space="preserve">datum </w:t>
          </w:r>
        </w:p>
        <w:p w:rsidR="00383C71" w:rsidRPr="00654107" w:rsidRDefault="00383C71" w:rsidP="003702A6">
          <w:pPr>
            <w:pStyle w:val="Footerdata"/>
            <w:framePr w:hSpace="0" w:wrap="auto" w:vAnchor="margin" w:hAnchor="text" w:xAlign="left" w:yAlign="inline"/>
            <w:suppressOverlap w:val="0"/>
          </w:pPr>
          <w:r w:rsidRPr="000B2511">
            <w:fldChar w:fldCharType="begin"/>
          </w:r>
          <w:r w:rsidRPr="000B2511">
            <w:instrText xml:space="preserve"> REF b_date \h </w:instrText>
          </w:r>
          <w:r w:rsidRPr="000B2511">
            <w:fldChar w:fldCharType="separate"/>
          </w:r>
          <w:r>
            <w:t>20/10/17</w:t>
          </w:r>
          <w:r>
            <w:rPr>
              <w:lang w:val="nl-NL"/>
            </w:rPr>
            <w:t xml:space="preserve">  </w:t>
          </w:r>
          <w:r w:rsidRPr="000B2511">
            <w:fldChar w:fldCharType="end"/>
          </w:r>
        </w:p>
      </w:tc>
      <w:tc>
        <w:tcPr>
          <w:tcW w:w="601" w:type="dxa"/>
          <w:tcMar>
            <w:right w:w="0" w:type="dxa"/>
          </w:tcMar>
        </w:tcPr>
        <w:p w:rsidR="00383C71" w:rsidRDefault="00383C71" w:rsidP="000D155B">
          <w:pPr>
            <w:pStyle w:val="Footerheading"/>
            <w:framePr w:hSpace="0" w:wrap="auto" w:vAnchor="margin" w:hAnchor="text" w:xAlign="left" w:yAlign="inline"/>
            <w:suppressOverlap w:val="0"/>
          </w:pPr>
          <w:r>
            <w:t>pagina</w:t>
          </w:r>
        </w:p>
        <w:p w:rsidR="00383C71" w:rsidRDefault="00383C71" w:rsidP="000D155B">
          <w:pPr>
            <w:pStyle w:val="Footerdata"/>
            <w:framePr w:hSpace="0" w:wrap="auto" w:vAnchor="margin" w:hAnchor="text" w:xAlign="left" w:yAlign="inline"/>
            <w:suppressOverlap w:val="0"/>
          </w:pPr>
          <w:r w:rsidRPr="000B2511">
            <w:fldChar w:fldCharType="begin"/>
          </w:r>
          <w:r w:rsidRPr="000B2511">
            <w:instrText xml:space="preserve"> PAGE  \* Arabic  \* MERGEFORMAT </w:instrText>
          </w:r>
          <w:r w:rsidRPr="000B2511">
            <w:fldChar w:fldCharType="separate"/>
          </w:r>
          <w:r>
            <w:rPr>
              <w:noProof/>
            </w:rPr>
            <w:t>8</w:t>
          </w:r>
          <w:r w:rsidRPr="000B2511">
            <w:fldChar w:fldCharType="end"/>
          </w:r>
          <w:r w:rsidRPr="000B2511">
            <w:t>/</w:t>
          </w:r>
          <w:fldSimple w:instr=" NUMPAGES  \* Arabic  \* MERGEFORMAT ">
            <w:r>
              <w:rPr>
                <w:noProof/>
              </w:rPr>
              <w:t>9</w:t>
            </w:r>
          </w:fldSimple>
        </w:p>
      </w:tc>
    </w:tr>
  </w:tbl>
  <w:p w:rsidR="00383C71" w:rsidRDefault="00383C71">
    <w:pPr>
      <w:pStyle w:val="Voettekst"/>
    </w:pPr>
    <w:r>
      <w:rPr>
        <w:noProof/>
        <w:lang w:eastAsia="nl-BE"/>
      </w:rPr>
      <w:drawing>
        <wp:anchor distT="0" distB="0" distL="114300" distR="114300" simplePos="0" relativeHeight="251661312" behindDoc="0" locked="0" layoutInCell="1" allowOverlap="1" wp14:anchorId="6EE93AFB" wp14:editId="0488A2F4">
          <wp:simplePos x="0" y="0"/>
          <wp:positionH relativeFrom="page">
            <wp:posOffset>579755</wp:posOffset>
          </wp:positionH>
          <wp:positionV relativeFrom="page">
            <wp:posOffset>9899015</wp:posOffset>
          </wp:positionV>
          <wp:extent cx="953770" cy="762635"/>
          <wp:effectExtent l="0" t="0" r="0" b="0"/>
          <wp:wrapTopAndBottom/>
          <wp:docPr id="10" name="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Gent_NL_RGB_300_kleur_stationer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53770" cy="762635"/>
                  </a:xfrm>
                  <a:prstGeom prst="rect">
                    <a:avLst/>
                  </a:prstGeom>
                </pic:spPr>
              </pic:pic>
            </a:graphicData>
          </a:graphic>
          <wp14:sizeRelH relativeFrom="page">
            <wp14:pctWidth>0</wp14:pctWidth>
          </wp14:sizeRelH>
          <wp14:sizeRelV relativeFrom="page">
            <wp14:pctHeight>0</wp14:pctHeight>
          </wp14:sizeRelV>
        </wp:anchor>
      </w:drawing>
    </w:r>
    <w:r>
      <w:rPr>
        <w:noProof/>
        <w:lang w:eastAsia="nl-BE"/>
      </w:rPr>
      <mc:AlternateContent>
        <mc:Choice Requires="wps">
          <w:drawing>
            <wp:anchor distT="0" distB="0" distL="114300" distR="114300" simplePos="0" relativeHeight="251656192" behindDoc="0" locked="0" layoutInCell="1" allowOverlap="1" wp14:anchorId="08E0102F" wp14:editId="16D98EA1">
              <wp:simplePos x="0" y="0"/>
              <wp:positionH relativeFrom="page">
                <wp:posOffset>763270</wp:posOffset>
              </wp:positionH>
              <wp:positionV relativeFrom="page">
                <wp:posOffset>10041890</wp:posOffset>
              </wp:positionV>
              <wp:extent cx="5727065" cy="429260"/>
              <wp:effectExtent l="0" t="0" r="26035" b="27940"/>
              <wp:wrapNone/>
              <wp:docPr id="4" name="Footer positioning" hidden="1"/>
              <wp:cNvGraphicFramePr/>
              <a:graphic xmlns:a="http://schemas.openxmlformats.org/drawingml/2006/main">
                <a:graphicData uri="http://schemas.microsoft.com/office/word/2010/wordprocessingShape">
                  <wps:wsp>
                    <wps:cNvSpPr/>
                    <wps:spPr>
                      <a:xfrm>
                        <a:off x="0" y="0"/>
                        <a:ext cx="5727065" cy="429260"/>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23C08" id="Footer positioning" o:spid="_x0000_s1026" style="position:absolute;margin-left:60.1pt;margin-top:790.7pt;width:450.95pt;height:33.8pt;z-index:251656192;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" filled="f" strokecolor="red" strokeweight=".25p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C71" w:rsidRDefault="00383C71">
    <w:pPr>
      <w:pStyle w:val="Voettekst"/>
    </w:pPr>
  </w:p>
  <w:p w:rsidR="00383C71" w:rsidRDefault="00383C71">
    <w:pPr>
      <w:pStyle w:val="Voettekst"/>
    </w:pPr>
  </w:p>
  <w:p w:rsidR="00383C71" w:rsidRDefault="00383C71">
    <w:pPr>
      <w:pStyle w:val="Voettekst"/>
    </w:pPr>
  </w:p>
  <w:p w:rsidR="00383C71" w:rsidRDefault="00383C71">
    <w:pPr>
      <w:pStyle w:val="Voettekst"/>
    </w:pPr>
  </w:p>
  <w:p w:rsidR="00383C71" w:rsidRDefault="00383C71">
    <w:pPr>
      <w:pStyle w:val="Voettekst"/>
    </w:pPr>
  </w:p>
  <w:p w:rsidR="00383C71" w:rsidRDefault="00383C71">
    <w:pPr>
      <w:pStyle w:val="Voettekst"/>
    </w:pPr>
  </w:p>
  <w:p w:rsidR="00383C71" w:rsidRDefault="00383C71">
    <w:pPr>
      <w:pStyle w:val="Voettekst"/>
    </w:pPr>
    <w:r>
      <w:rPr>
        <w:noProof/>
        <w:lang w:eastAsia="nl-BE"/>
      </w:rPr>
      <w:drawing>
        <wp:anchor distT="0" distB="0" distL="114300" distR="114300" simplePos="0" relativeHeight="251658752" behindDoc="0" locked="0" layoutInCell="1" allowOverlap="1" wp14:anchorId="3F90D4F7" wp14:editId="3246E937">
          <wp:simplePos x="0" y="0"/>
          <wp:positionH relativeFrom="page">
            <wp:posOffset>381000</wp:posOffset>
          </wp:positionH>
          <wp:positionV relativeFrom="page">
            <wp:posOffset>9151620</wp:posOffset>
          </wp:positionV>
          <wp:extent cx="1907540" cy="1525905"/>
          <wp:effectExtent l="0" t="0" r="0" b="0"/>
          <wp:wrapNone/>
          <wp:docPr id="11" name="Logo 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Gent_NL_RGB_300_kleur_stationer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07540" cy="15259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5B41" w:rsidRDefault="00BB5B41" w:rsidP="009C3C4B">
      <w:pPr>
        <w:pStyle w:val="Linefullwidth"/>
      </w:pPr>
    </w:p>
  </w:footnote>
  <w:footnote w:type="continuationSeparator" w:id="0">
    <w:p w:rsidR="00BB5B41" w:rsidRDefault="00BB5B41" w:rsidP="007409C9">
      <w:pPr>
        <w:spacing w:line="240" w:lineRule="auto"/>
      </w:pPr>
      <w:r>
        <w:continuationSeparator/>
      </w:r>
    </w:p>
  </w:footnote>
  <w:footnote w:type="continuationNotice" w:id="1">
    <w:p w:rsidR="00BB5B41" w:rsidRDefault="00BB5B4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C71" w:rsidRDefault="00383C71" w:rsidP="007409C9">
    <w:pPr>
      <w:pStyle w:val="Koptekst"/>
      <w:spacing w:line="2835" w:lineRule="exact"/>
    </w:pPr>
    <w:r>
      <w:rPr>
        <w:noProof/>
        <w:lang w:eastAsia="nl-BE"/>
      </w:rPr>
      <w:drawing>
        <wp:anchor distT="0" distB="0" distL="114300" distR="114300" simplePos="0" relativeHeight="251665920" behindDoc="0" locked="0" layoutInCell="1" allowOverlap="1" wp14:anchorId="08EF2E05" wp14:editId="5AC5338E">
          <wp:simplePos x="0" y="0"/>
          <wp:positionH relativeFrom="page">
            <wp:posOffset>381635</wp:posOffset>
          </wp:positionH>
          <wp:positionV relativeFrom="page">
            <wp:posOffset>0</wp:posOffset>
          </wp:positionV>
          <wp:extent cx="4581525" cy="1143000"/>
          <wp:effectExtent l="0" t="0" r="0" b="0"/>
          <wp:wrapNone/>
          <wp:docPr id="5" name="Afbeelding 5" descr="icoon_UGent_EA_NL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on_UGent_EA_NL_RGB_2400_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81525" cy="11430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nl-BE"/>
      </w:rPr>
      <mc:AlternateContent>
        <mc:Choice Requires="wps">
          <w:drawing>
            <wp:anchor distT="0" distB="0" distL="114300" distR="114300" simplePos="0" relativeHeight="251664896" behindDoc="0" locked="0" layoutInCell="1" allowOverlap="1" wp14:anchorId="334168C4" wp14:editId="6F5CFC78">
              <wp:simplePos x="0" y="0"/>
              <wp:positionH relativeFrom="page">
                <wp:posOffset>762000</wp:posOffset>
              </wp:positionH>
              <wp:positionV relativeFrom="page">
                <wp:posOffset>289560</wp:posOffset>
              </wp:positionV>
              <wp:extent cx="5727600" cy="856800"/>
              <wp:effectExtent l="0" t="0" r="26035" b="19685"/>
              <wp:wrapNone/>
              <wp:docPr id="3" name="Header 1st positioning" hidden="1"/>
              <wp:cNvGraphicFramePr/>
              <a:graphic xmlns:a="http://schemas.openxmlformats.org/drawingml/2006/main">
                <a:graphicData uri="http://schemas.microsoft.com/office/word/2010/wordprocessingShape">
                  <wps:wsp>
                    <wps:cNvSpPr/>
                    <wps:spPr>
                      <a:xfrm>
                        <a:off x="0" y="0"/>
                        <a:ext cx="5727600" cy="856800"/>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321283" id="Header 1st positioning" o:spid="_x0000_s1026" style="position:absolute;margin-left:60pt;margin-top:22.8pt;width:451pt;height:67.45pt;z-index:251664896;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" filled="f" strokecolor="red" strokeweight=".25pt">
              <w10:wrap anchorx="page" anchory="page"/>
            </v:rect>
          </w:pict>
        </mc:Fallback>
      </mc:AlternateContent>
    </w:r>
    <w:r>
      <w:rPr>
        <w:noProof/>
        <w:lang w:eastAsia="nl-BE"/>
      </w:rPr>
      <mc:AlternateContent>
        <mc:Choice Requires="wps">
          <w:drawing>
            <wp:anchor distT="0" distB="0" distL="114300" distR="114300" simplePos="0" relativeHeight="251652608" behindDoc="0" locked="0" layoutInCell="1" allowOverlap="1" wp14:anchorId="5D4E7C8E" wp14:editId="270D4242">
              <wp:simplePos x="0" y="0"/>
              <wp:positionH relativeFrom="page">
                <wp:posOffset>0</wp:posOffset>
              </wp:positionH>
              <wp:positionV relativeFrom="page">
                <wp:posOffset>2293620</wp:posOffset>
              </wp:positionV>
              <wp:extent cx="7560000" cy="914400"/>
              <wp:effectExtent l="0" t="0" r="0" b="0"/>
              <wp:wrapNone/>
              <wp:docPr id="1" name="Title positioning" hidden="1"/>
              <wp:cNvGraphicFramePr/>
              <a:graphic xmlns:a="http://schemas.openxmlformats.org/drawingml/2006/main">
                <a:graphicData uri="http://schemas.microsoft.com/office/word/2010/wordprocessingShape">
                  <wps:wsp>
                    <wps:cNvSpPr/>
                    <wps:spPr>
                      <a:xfrm>
                        <a:off x="0" y="0"/>
                        <a:ext cx="7560000" cy="914400"/>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B6C1D2" id="Title positioning" o:spid="_x0000_s1026" style="position:absolute;margin-left:0;margin-top:180.6pt;width:595.3pt;height:1in;z-index:251652608;visibility:hidden;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" filled="f" strokecolor="red" strokeweight=".25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4C0225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3C0A7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C52A7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8ACBF6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D16F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2EA2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0CAF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1AE9A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69480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8A14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C3576"/>
    <w:multiLevelType w:val="hybridMultilevel"/>
    <w:tmpl w:val="FD9ACB40"/>
    <w:lvl w:ilvl="0" w:tplc="E730CE82">
      <w:start w:val="1"/>
      <w:numFmt w:val="bullet"/>
      <w:pStyle w:val="Dashes"/>
      <w:lvlText w:val=""/>
      <w:lvlJc w:val="left"/>
      <w:pPr>
        <w:ind w:left="360" w:hanging="360"/>
      </w:pPr>
      <w:rPr>
        <w:rFonts w:ascii="Symbol" w:hAnsi="Symbol"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start w:val="1"/>
      <w:numFmt w:val="bullet"/>
      <w:pStyle w:val="Dashes"/>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342FEC"/>
    <w:multiLevelType w:val="hybridMultilevel"/>
    <w:tmpl w:val="74D0AF3A"/>
    <w:lvl w:ilvl="0" w:tplc="F7D40BBC">
      <w:start w:val="1"/>
      <w:numFmt w:val="decimal"/>
      <w:pStyle w:val="Numbers"/>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103C0DFD"/>
    <w:multiLevelType w:val="hybridMultilevel"/>
    <w:tmpl w:val="9F1A4D7A"/>
    <w:lvl w:ilvl="0" w:tplc="BEC8763A">
      <w:start w:val="1"/>
      <w:numFmt w:val="bullet"/>
      <w:lvlText w:val=""/>
      <w:lvlJc w:val="left"/>
      <w:pPr>
        <w:ind w:left="1287" w:hanging="360"/>
      </w:pPr>
      <w:rPr>
        <w:rFonts w:ascii="Symbol" w:hAnsi="Symbol" w:hint="default"/>
      </w:rPr>
    </w:lvl>
    <w:lvl w:ilvl="1" w:tplc="04130003">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3" w15:restartNumberingAfterBreak="0">
    <w:nsid w:val="12E8783A"/>
    <w:multiLevelType w:val="multilevel"/>
    <w:tmpl w:val="3BBC2F44"/>
    <w:lvl w:ilvl="0">
      <w:start w:val="1"/>
      <w:numFmt w:val="decimal"/>
      <w:pStyle w:val="Kop1"/>
      <w:lvlText w:val="%1"/>
      <w:lvlJc w:val="left"/>
      <w:pPr>
        <w:ind w:left="0" w:firstLine="0"/>
      </w:pPr>
      <w:rPr>
        <w:rFonts w:hint="default"/>
        <w:b/>
        <w:i w:val="0"/>
        <w:caps w:val="0"/>
        <w:color w:val="1E64C8"/>
        <w:sz w:val="32"/>
      </w:rPr>
    </w:lvl>
    <w:lvl w:ilvl="1">
      <w:start w:val="1"/>
      <w:numFmt w:val="decimal"/>
      <w:pStyle w:val="Kop2"/>
      <w:lvlText w:val="%1.%2"/>
      <w:lvlJc w:val="left"/>
      <w:pPr>
        <w:ind w:left="0" w:firstLine="0"/>
      </w:pPr>
      <w:rPr>
        <w:rFonts w:ascii="Arial" w:hAnsi="Arial" w:hint="default"/>
        <w:b/>
        <w:i w:val="0"/>
        <w:color w:val="auto"/>
        <w:sz w:val="28"/>
      </w:rPr>
    </w:lvl>
    <w:lvl w:ilvl="2">
      <w:start w:val="1"/>
      <w:numFmt w:val="decimal"/>
      <w:pStyle w:val="Kop3"/>
      <w:lvlText w:val="%1.%2.%3"/>
      <w:lvlJc w:val="left"/>
      <w:pPr>
        <w:ind w:left="0" w:firstLine="0"/>
      </w:pPr>
      <w:rPr>
        <w:rFonts w:ascii="Arial" w:hAnsi="Arial" w:hint="default"/>
        <w:b/>
        <w:i w:val="0"/>
        <w:sz w:val="24"/>
      </w:rPr>
    </w:lvl>
    <w:lvl w:ilvl="3">
      <w:start w:val="1"/>
      <w:numFmt w:val="decimal"/>
      <w:pStyle w:val="Kop4"/>
      <w:lvlText w:val="%1.%2.%3.%4"/>
      <w:lvlJc w:val="left"/>
      <w:pPr>
        <w:ind w:left="0" w:firstLine="0"/>
      </w:pPr>
      <w:rPr>
        <w:rFonts w:ascii="Arial" w:hAnsi="Arial" w:hint="default"/>
        <w:b/>
        <w:i w:val="0"/>
        <w:sz w:val="2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1AC536FD"/>
    <w:multiLevelType w:val="hybridMultilevel"/>
    <w:tmpl w:val="3754DD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F43FCE"/>
    <w:multiLevelType w:val="hybridMultilevel"/>
    <w:tmpl w:val="E386256E"/>
    <w:lvl w:ilvl="0" w:tplc="37148254">
      <w:start w:val="1"/>
      <w:numFmt w:val="decimal"/>
      <w:pStyle w:val="Appendixitem"/>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23F538D4"/>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F44351"/>
    <w:multiLevelType w:val="hybridMultilevel"/>
    <w:tmpl w:val="743A69C6"/>
    <w:lvl w:ilvl="0" w:tplc="43628C7E">
      <w:start w:val="1"/>
      <w:numFmt w:val="decimal"/>
      <w:pStyle w:val="Numbersindented"/>
      <w:lvlText w:val="%1."/>
      <w:lvlJc w:val="left"/>
      <w:pPr>
        <w:ind w:left="1800" w:hanging="360"/>
      </w:p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18" w15:restartNumberingAfterBreak="0">
    <w:nsid w:val="29805482"/>
    <w:multiLevelType w:val="multilevel"/>
    <w:tmpl w:val="9AD0B468"/>
    <w:lvl w:ilvl="0">
      <w:start w:val="1"/>
      <w:numFmt w:val="decimal"/>
      <w:lvlText w:val="%1."/>
      <w:lvlJc w:val="left"/>
      <w:pPr>
        <w:ind w:left="720" w:hanging="360"/>
      </w:pPr>
      <w:rPr>
        <w:rFonts w:hint="default"/>
        <w:b w:val="0"/>
        <w:i w:val="0"/>
        <w:color w:val="auto"/>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A466DD7"/>
    <w:multiLevelType w:val="multilevel"/>
    <w:tmpl w:val="D5A0E5BA"/>
    <w:lvl w:ilvl="0">
      <w:start w:val="1"/>
      <w:numFmt w:val="decimal"/>
      <w:lvlText w:val="%1."/>
      <w:lvlJc w:val="left"/>
      <w:pPr>
        <w:tabs>
          <w:tab w:val="num" w:pos="284"/>
        </w:tabs>
        <w:ind w:left="284" w:hanging="284"/>
      </w:pPr>
      <w:rPr>
        <w:rFonts w:hint="default"/>
        <w:b w:val="0"/>
        <w:i w:val="0"/>
        <w:color w:val="auto"/>
        <w:sz w:val="20"/>
      </w:rPr>
    </w:lvl>
    <w:lvl w:ilvl="1">
      <w:start w:val="1"/>
      <w:numFmt w:val="decimal"/>
      <w:lvlText w:val="%2."/>
      <w:lvlJc w:val="left"/>
      <w:pPr>
        <w:tabs>
          <w:tab w:val="num" w:pos="284"/>
        </w:tabs>
        <w:ind w:left="567" w:hanging="283"/>
      </w:pPr>
      <w:rPr>
        <w:rFonts w:hint="default"/>
      </w:rPr>
    </w:lvl>
    <w:lvl w:ilvl="2">
      <w:start w:val="1"/>
      <w:numFmt w:val="decimal"/>
      <w:lvlText w:val="%3."/>
      <w:lvlJc w:val="left"/>
      <w:pPr>
        <w:tabs>
          <w:tab w:val="num" w:pos="567"/>
        </w:tabs>
        <w:ind w:left="851" w:hanging="284"/>
      </w:pPr>
      <w:rPr>
        <w:rFonts w:hint="default"/>
      </w:rPr>
    </w:lvl>
    <w:lvl w:ilvl="3">
      <w:start w:val="1"/>
      <w:numFmt w:val="none"/>
      <w:lvlText w:val="%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0DC250D"/>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0FA1B2C"/>
    <w:multiLevelType w:val="hybridMultilevel"/>
    <w:tmpl w:val="4514A68C"/>
    <w:lvl w:ilvl="0" w:tplc="54CCA182">
      <w:start w:val="1"/>
      <w:numFmt w:val="decimal"/>
      <w:pStyle w:val="Numbersdoubleindented"/>
      <w:lvlText w:val="%1."/>
      <w:lvlJc w:val="left"/>
      <w:pPr>
        <w:ind w:left="2700" w:hanging="360"/>
      </w:pPr>
    </w:lvl>
    <w:lvl w:ilvl="1" w:tplc="04130019" w:tentative="1">
      <w:start w:val="1"/>
      <w:numFmt w:val="lowerLetter"/>
      <w:lvlText w:val="%2."/>
      <w:lvlJc w:val="left"/>
      <w:pPr>
        <w:ind w:left="3420" w:hanging="360"/>
      </w:pPr>
    </w:lvl>
    <w:lvl w:ilvl="2" w:tplc="0413001B" w:tentative="1">
      <w:start w:val="1"/>
      <w:numFmt w:val="lowerRoman"/>
      <w:lvlText w:val="%3."/>
      <w:lvlJc w:val="right"/>
      <w:pPr>
        <w:ind w:left="4140" w:hanging="180"/>
      </w:pPr>
    </w:lvl>
    <w:lvl w:ilvl="3" w:tplc="0413000F" w:tentative="1">
      <w:start w:val="1"/>
      <w:numFmt w:val="decimal"/>
      <w:lvlText w:val="%4."/>
      <w:lvlJc w:val="left"/>
      <w:pPr>
        <w:ind w:left="4860" w:hanging="360"/>
      </w:pPr>
    </w:lvl>
    <w:lvl w:ilvl="4" w:tplc="04130019" w:tentative="1">
      <w:start w:val="1"/>
      <w:numFmt w:val="lowerLetter"/>
      <w:lvlText w:val="%5."/>
      <w:lvlJc w:val="left"/>
      <w:pPr>
        <w:ind w:left="5580" w:hanging="360"/>
      </w:pPr>
    </w:lvl>
    <w:lvl w:ilvl="5" w:tplc="0413001B" w:tentative="1">
      <w:start w:val="1"/>
      <w:numFmt w:val="lowerRoman"/>
      <w:lvlText w:val="%6."/>
      <w:lvlJc w:val="right"/>
      <w:pPr>
        <w:ind w:left="6300" w:hanging="180"/>
      </w:pPr>
    </w:lvl>
    <w:lvl w:ilvl="6" w:tplc="0413000F" w:tentative="1">
      <w:start w:val="1"/>
      <w:numFmt w:val="decimal"/>
      <w:lvlText w:val="%7."/>
      <w:lvlJc w:val="left"/>
      <w:pPr>
        <w:ind w:left="7020" w:hanging="360"/>
      </w:pPr>
    </w:lvl>
    <w:lvl w:ilvl="7" w:tplc="04130019" w:tentative="1">
      <w:start w:val="1"/>
      <w:numFmt w:val="lowerLetter"/>
      <w:lvlText w:val="%8."/>
      <w:lvlJc w:val="left"/>
      <w:pPr>
        <w:ind w:left="7740" w:hanging="360"/>
      </w:pPr>
    </w:lvl>
    <w:lvl w:ilvl="8" w:tplc="0413001B" w:tentative="1">
      <w:start w:val="1"/>
      <w:numFmt w:val="lowerRoman"/>
      <w:lvlText w:val="%9."/>
      <w:lvlJc w:val="right"/>
      <w:pPr>
        <w:ind w:left="8460" w:hanging="180"/>
      </w:pPr>
    </w:lvl>
  </w:abstractNum>
  <w:abstractNum w:abstractNumId="22" w15:restartNumberingAfterBreak="0">
    <w:nsid w:val="39FE14A3"/>
    <w:multiLevelType w:val="multilevel"/>
    <w:tmpl w:val="65E2F096"/>
    <w:lvl w:ilvl="0">
      <w:start w:val="1"/>
      <w:numFmt w:val="decimal"/>
      <w:lvlText w:val="%1."/>
      <w:lvlJc w:val="left"/>
      <w:pPr>
        <w:ind w:left="340" w:hanging="340"/>
      </w:pPr>
      <w:rPr>
        <w:rFonts w:ascii="Arial" w:hAnsi="Arial" w:hint="default"/>
        <w:b/>
        <w:i w:val="0"/>
        <w:color w:val="1E64C8" w:themeColor="text2"/>
        <w:sz w:val="32"/>
      </w:rPr>
    </w:lvl>
    <w:lvl w:ilvl="1">
      <w:start w:val="1"/>
      <w:numFmt w:val="decimal"/>
      <w:suff w:val="space"/>
      <w:lvlText w:val="%1.%2"/>
      <w:lvlJc w:val="left"/>
      <w:pPr>
        <w:ind w:left="340" w:firstLine="0"/>
      </w:pPr>
      <w:rPr>
        <w:rFonts w:ascii="Arial" w:hAnsi="Arial" w:hint="default"/>
        <w:b/>
        <w:i w:val="0"/>
        <w:color w:val="1E64C8" w:themeColor="text2"/>
      </w:rPr>
    </w:lvl>
    <w:lvl w:ilvl="2">
      <w:start w:val="1"/>
      <w:numFmt w:val="decimal"/>
      <w:suff w:val="space"/>
      <w:lvlText w:val="%1.%2.%3"/>
      <w:lvlJc w:val="left"/>
      <w:pPr>
        <w:ind w:left="680" w:firstLine="0"/>
      </w:pPr>
      <w:rPr>
        <w:rFonts w:ascii="Arial" w:hAnsi="Arial" w:hint="default"/>
        <w:b/>
        <w:i w:val="0"/>
        <w:color w:val="1E64C8" w:themeColor="text2"/>
      </w:rPr>
    </w:lvl>
    <w:lvl w:ilvl="3">
      <w:start w:val="1"/>
      <w:numFmt w:val="bullet"/>
      <w:lvlText w:val=""/>
      <w:lvlJc w:val="left"/>
      <w:pPr>
        <w:ind w:left="1021" w:hanging="341"/>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A854C27"/>
    <w:multiLevelType w:val="hybridMultilevel"/>
    <w:tmpl w:val="8E32A1F8"/>
    <w:lvl w:ilvl="0" w:tplc="19C26F40">
      <w:start w:val="1"/>
      <w:numFmt w:val="bullet"/>
      <w:pStyle w:val="Dashesdoubleindented"/>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06806D3"/>
    <w:multiLevelType w:val="multilevel"/>
    <w:tmpl w:val="6FA0D8A4"/>
    <w:lvl w:ilvl="0">
      <w:start w:val="1"/>
      <w:numFmt w:val="decimal"/>
      <w:suff w:val="space"/>
      <w:lvlText w:val="%1"/>
      <w:lvlJc w:val="left"/>
      <w:pPr>
        <w:ind w:left="0" w:firstLine="0"/>
      </w:pPr>
      <w:rPr>
        <w:rFonts w:ascii="Arial" w:hAnsi="Arial" w:hint="default"/>
        <w:b/>
        <w:i w:val="0"/>
        <w:color w:val="1E64C8" w:themeColor="text2"/>
        <w:sz w:val="32"/>
      </w:rPr>
    </w:lvl>
    <w:lvl w:ilvl="1">
      <w:start w:val="1"/>
      <w:numFmt w:val="decimal"/>
      <w:suff w:val="space"/>
      <w:lvlText w:val="%1.%2"/>
      <w:lvlJc w:val="left"/>
      <w:pPr>
        <w:ind w:left="0" w:firstLine="0"/>
      </w:pPr>
      <w:rPr>
        <w:rFonts w:ascii="Arial" w:hAnsi="Arial" w:hint="default"/>
        <w:b/>
        <w:i w:val="0"/>
        <w:color w:val="auto"/>
        <w:sz w:val="28"/>
      </w:rPr>
    </w:lvl>
    <w:lvl w:ilvl="2">
      <w:start w:val="1"/>
      <w:numFmt w:val="decimal"/>
      <w:suff w:val="space"/>
      <w:lvlText w:val="%1.%2.%3"/>
      <w:lvlJc w:val="left"/>
      <w:pPr>
        <w:ind w:left="0" w:firstLine="0"/>
      </w:pPr>
      <w:rPr>
        <w:rFonts w:ascii="Arial" w:hAnsi="Arial" w:hint="default"/>
        <w:b/>
        <w:i w:val="0"/>
        <w:color w:val="auto"/>
        <w:sz w:val="24"/>
      </w:rPr>
    </w:lvl>
    <w:lvl w:ilvl="3">
      <w:start w:val="1"/>
      <w:numFmt w:val="decimal"/>
      <w:suff w:val="space"/>
      <w:lvlText w:val="%1.%2.%3.%4"/>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5116412"/>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8696E15"/>
    <w:multiLevelType w:val="hybridMultilevel"/>
    <w:tmpl w:val="69766206"/>
    <w:lvl w:ilvl="0" w:tplc="A52E7DF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E53178"/>
    <w:multiLevelType w:val="multilevel"/>
    <w:tmpl w:val="BD6C8874"/>
    <w:lvl w:ilvl="0">
      <w:start w:val="1"/>
      <w:numFmt w:val="decimal"/>
      <w:suff w:val="space"/>
      <w:lvlText w:val="%1"/>
      <w:lvlJc w:val="left"/>
      <w:pPr>
        <w:ind w:left="0" w:firstLine="0"/>
      </w:pPr>
      <w:rPr>
        <w:rFonts w:ascii="Arial" w:hAnsi="Arial" w:hint="default"/>
        <w:b/>
        <w:i w:val="0"/>
        <w:color w:val="1E64C8" w:themeColor="text2"/>
        <w:sz w:val="32"/>
      </w:rPr>
    </w:lvl>
    <w:lvl w:ilvl="1">
      <w:start w:val="1"/>
      <w:numFmt w:val="decimal"/>
      <w:suff w:val="space"/>
      <w:lvlText w:val="%1.%2"/>
      <w:lvlJc w:val="left"/>
      <w:pPr>
        <w:ind w:left="0" w:firstLine="0"/>
      </w:pPr>
      <w:rPr>
        <w:rFonts w:ascii="Arial" w:hAnsi="Arial" w:hint="default"/>
        <w:b/>
        <w:i w:val="0"/>
        <w:color w:val="auto"/>
        <w:sz w:val="28"/>
      </w:rPr>
    </w:lvl>
    <w:lvl w:ilvl="2">
      <w:start w:val="1"/>
      <w:numFmt w:val="decimal"/>
      <w:suff w:val="space"/>
      <w:lvlText w:val="%1.%2.%3"/>
      <w:lvlJc w:val="left"/>
      <w:pPr>
        <w:ind w:left="0" w:firstLine="0"/>
      </w:pPr>
      <w:rPr>
        <w:rFonts w:ascii="Arial" w:hAnsi="Arial" w:hint="default"/>
        <w:b/>
        <w:i w:val="0"/>
        <w:color w:val="auto"/>
        <w:sz w:val="24"/>
      </w:rPr>
    </w:lvl>
    <w:lvl w:ilvl="3">
      <w:start w:val="1"/>
      <w:numFmt w:val="decimal"/>
      <w:suff w:val="space"/>
      <w:lvlText w:val="%1.%2.%3.%4"/>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49860EE"/>
    <w:multiLevelType w:val="hybridMultilevel"/>
    <w:tmpl w:val="AA92149C"/>
    <w:lvl w:ilvl="0" w:tplc="38D6B226">
      <w:start w:val="1"/>
      <w:numFmt w:val="decimal"/>
      <w:lvlText w:val="%1."/>
      <w:lvlJc w:val="left"/>
      <w:pPr>
        <w:ind w:left="720" w:hanging="360"/>
      </w:pPr>
      <w:rPr>
        <w:rFonts w:ascii="Arial" w:hAnsi="Arial" w:hint="default"/>
        <w:b/>
        <w:i w:val="0"/>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66564D80"/>
    <w:multiLevelType w:val="hybridMultilevel"/>
    <w:tmpl w:val="F1F04A1A"/>
    <w:lvl w:ilvl="0" w:tplc="35066FFE">
      <w:start w:val="1"/>
      <w:numFmt w:val="bullet"/>
      <w:pStyle w:val="Dashesindented"/>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F5732A8"/>
    <w:multiLevelType w:val="multilevel"/>
    <w:tmpl w:val="52202AB4"/>
    <w:lvl w:ilvl="0">
      <w:start w:val="1"/>
      <w:numFmt w:val="decimal"/>
      <w:suff w:val="space"/>
      <w:lvlText w:val="%1"/>
      <w:lvlJc w:val="left"/>
      <w:pPr>
        <w:ind w:left="0" w:firstLine="0"/>
      </w:pPr>
      <w:rPr>
        <w:rFonts w:ascii="Arial" w:hAnsi="Arial" w:hint="default"/>
        <w:b/>
        <w:i w:val="0"/>
        <w:color w:val="1E64C8" w:themeColor="text2"/>
        <w:sz w:val="32"/>
      </w:rPr>
    </w:lvl>
    <w:lvl w:ilvl="1">
      <w:start w:val="1"/>
      <w:numFmt w:val="decimal"/>
      <w:suff w:val="space"/>
      <w:lvlText w:val="%1.%2"/>
      <w:lvlJc w:val="left"/>
      <w:pPr>
        <w:ind w:left="0" w:firstLine="0"/>
      </w:pPr>
      <w:rPr>
        <w:rFonts w:ascii="Arial" w:hAnsi="Arial" w:hint="default"/>
        <w:b/>
        <w:i w:val="0"/>
        <w:color w:val="auto"/>
        <w:sz w:val="28"/>
      </w:rPr>
    </w:lvl>
    <w:lvl w:ilvl="2">
      <w:start w:val="1"/>
      <w:numFmt w:val="decimal"/>
      <w:suff w:val="space"/>
      <w:lvlText w:val="%1.%2.%3"/>
      <w:lvlJc w:val="left"/>
      <w:pPr>
        <w:ind w:left="0" w:firstLine="0"/>
      </w:pPr>
      <w:rPr>
        <w:rFonts w:ascii="Arial" w:hAnsi="Arial" w:hint="default"/>
        <w:b/>
        <w:i w:val="0"/>
        <w:color w:val="auto"/>
        <w:sz w:val="24"/>
      </w:rPr>
    </w:lvl>
    <w:lvl w:ilvl="3">
      <w:start w:val="1"/>
      <w:numFmt w:val="bullet"/>
      <w:suff w:val="space"/>
      <w:lvlText w:val=""/>
      <w:lvlJc w:val="left"/>
      <w:pPr>
        <w:ind w:left="0" w:firstLine="0"/>
      </w:pPr>
      <w:rPr>
        <w:rFonts w:ascii="Symbol" w:hAnsi="Symbol" w:hint="default"/>
        <w:b w:val="0"/>
        <w:bCs w:val="0"/>
        <w:i w:val="0"/>
        <w:iCs w:val="0"/>
        <w:caps w:val="0"/>
        <w:strike w:val="0"/>
        <w:dstrike w:val="0"/>
        <w:snapToGrid w:val="0"/>
        <w:vanish w:val="0"/>
        <w:color w:val="auto"/>
        <w:spacing w:val="0"/>
        <w:w w:val="0"/>
        <w:kern w:val="0"/>
        <w:position w:val="0"/>
        <w:sz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1"/>
      <w:numFmt w:val="decimal"/>
      <w:suff w:val="space"/>
      <w:lvlText w:val="%1.%2.%3.%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D190E39"/>
    <w:multiLevelType w:val="multilevel"/>
    <w:tmpl w:val="D5A0E5BA"/>
    <w:lvl w:ilvl="0">
      <w:start w:val="1"/>
      <w:numFmt w:val="decimal"/>
      <w:lvlText w:val="%1."/>
      <w:lvlJc w:val="left"/>
      <w:pPr>
        <w:tabs>
          <w:tab w:val="num" w:pos="284"/>
        </w:tabs>
        <w:ind w:left="284" w:hanging="284"/>
      </w:pPr>
      <w:rPr>
        <w:rFonts w:hint="default"/>
        <w:b w:val="0"/>
        <w:i w:val="0"/>
        <w:color w:val="auto"/>
        <w:sz w:val="20"/>
      </w:rPr>
    </w:lvl>
    <w:lvl w:ilvl="1">
      <w:start w:val="1"/>
      <w:numFmt w:val="decimal"/>
      <w:lvlText w:val="%2."/>
      <w:lvlJc w:val="left"/>
      <w:pPr>
        <w:tabs>
          <w:tab w:val="num" w:pos="284"/>
        </w:tabs>
        <w:ind w:left="567" w:hanging="283"/>
      </w:pPr>
      <w:rPr>
        <w:rFonts w:hint="default"/>
      </w:rPr>
    </w:lvl>
    <w:lvl w:ilvl="2">
      <w:start w:val="1"/>
      <w:numFmt w:val="decimal"/>
      <w:lvlText w:val="%3."/>
      <w:lvlJc w:val="left"/>
      <w:pPr>
        <w:tabs>
          <w:tab w:val="num" w:pos="567"/>
        </w:tabs>
        <w:ind w:left="851" w:hanging="284"/>
      </w:pPr>
      <w:rPr>
        <w:rFonts w:hint="default"/>
      </w:rPr>
    </w:lvl>
    <w:lvl w:ilvl="3">
      <w:start w:val="1"/>
      <w:numFmt w:val="none"/>
      <w:lvlText w:val="%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7E5558E1"/>
    <w:multiLevelType w:val="multilevel"/>
    <w:tmpl w:val="D396A858"/>
    <w:lvl w:ilvl="0">
      <w:start w:val="1"/>
      <w:numFmt w:val="decimal"/>
      <w:suff w:val="space"/>
      <w:lvlText w:val="%1"/>
      <w:lvlJc w:val="left"/>
      <w:pPr>
        <w:ind w:left="0" w:firstLine="0"/>
      </w:pPr>
      <w:rPr>
        <w:rFonts w:ascii="Arial" w:hAnsi="Arial" w:hint="default"/>
        <w:b/>
        <w:i w:val="0"/>
        <w:color w:val="1E64C8" w:themeColor="text2"/>
        <w:sz w:val="32"/>
      </w:rPr>
    </w:lvl>
    <w:lvl w:ilvl="1">
      <w:start w:val="1"/>
      <w:numFmt w:val="decimal"/>
      <w:suff w:val="space"/>
      <w:lvlText w:val="%1.%2"/>
      <w:lvlJc w:val="left"/>
      <w:pPr>
        <w:ind w:left="0" w:firstLine="0"/>
      </w:pPr>
      <w:rPr>
        <w:rFonts w:ascii="Arial" w:hAnsi="Arial" w:hint="default"/>
        <w:b/>
        <w:i w:val="0"/>
        <w:color w:val="auto"/>
        <w:sz w:val="28"/>
      </w:rPr>
    </w:lvl>
    <w:lvl w:ilvl="2">
      <w:start w:val="1"/>
      <w:numFmt w:val="decimal"/>
      <w:suff w:val="space"/>
      <w:lvlText w:val="%1.%2.%3"/>
      <w:lvlJc w:val="left"/>
      <w:pPr>
        <w:ind w:left="680" w:firstLine="0"/>
      </w:pPr>
      <w:rPr>
        <w:rFonts w:ascii="Arial" w:hAnsi="Arial" w:hint="default"/>
        <w:b/>
        <w:i w:val="0"/>
        <w:color w:val="1E64C8" w:themeColor="text2"/>
      </w:rPr>
    </w:lvl>
    <w:lvl w:ilvl="3">
      <w:start w:val="1"/>
      <w:numFmt w:val="bullet"/>
      <w:lvlText w:val=""/>
      <w:lvlJc w:val="left"/>
      <w:pPr>
        <w:ind w:left="1021" w:hanging="341"/>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2"/>
  </w:num>
  <w:num w:numId="2">
    <w:abstractNumId w:val="16"/>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32"/>
  </w:num>
  <w:num w:numId="7">
    <w:abstractNumId w:val="10"/>
  </w:num>
  <w:num w:numId="8">
    <w:abstractNumId w:val="31"/>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4"/>
  </w:num>
  <w:num w:numId="20">
    <w:abstractNumId w:val="28"/>
  </w:num>
  <w:num w:numId="21">
    <w:abstractNumId w:val="30"/>
  </w:num>
  <w:num w:numId="22">
    <w:abstractNumId w:val="25"/>
  </w:num>
  <w:num w:numId="23">
    <w:abstractNumId w:val="13"/>
  </w:num>
  <w:num w:numId="24">
    <w:abstractNumId w:val="12"/>
  </w:num>
  <w:num w:numId="25">
    <w:abstractNumId w:val="18"/>
  </w:num>
  <w:num w:numId="26">
    <w:abstractNumId w:val="3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num>
  <w:num w:numId="28">
    <w:abstractNumId w:val="23"/>
  </w:num>
  <w:num w:numId="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 w:numId="37">
    <w:abstractNumId w:val="20"/>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7"/>
  </w:num>
  <w:num w:numId="41">
    <w:abstractNumId w:val="21"/>
  </w:num>
  <w:num w:numId="42">
    <w:abstractNumId w:val="15"/>
  </w:num>
  <w:num w:numId="43">
    <w:abstractNumId w:val="26"/>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attachedTemplate r:id="rId1"/>
  <w:defaultTabStop w:val="709"/>
  <w:hyphenationZone w:val="425"/>
  <w:characterSpacingControl w:val="doNotCompress"/>
  <w:hdrShapeDefaults>
    <o:shapedefaults v:ext="edit" spidmax="2049"/>
  </w:hdrShapeDefaults>
  <w:footnotePr>
    <w:numRestart w:val="eachPage"/>
    <w:footnote w:id="-1"/>
    <w:footnote w:id="0"/>
    <w:footnote w:id="1"/>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uild" w:val="19"/>
    <w:docVar w:name="Date" w:val="14-12-2016"/>
    <w:docVar w:name="Developer" w:val="Hans Gouman"/>
    <w:docVar w:name="History" w:val="19 - line spacing reference items after &gt; 0_x000d__x000a_18 - screenshot comments AZ 7.12.2016_x000d__x000a_17 - comments AZ 7.12.2016_x000d__x000a_16 - list levels indents 8, 14, 18, 20 mm_x000d__x000a_15 - comments AZ 16.11.21_x000d__x000a_11-14 - comments AZ/SL_x000d__x000a_10 - comments UG_x000d__x000a_9 - 1st page: organisation table relative to title table; hyperlink added_x000d__x000a_8 - comments SL: TOC; cross ref in footer_x000d__x000a_7 - new multilevel list replaces corrupted old one_x000d__x000a_6 - major bug level 4: temp. work around_x000d__x000a_5 - footnotes and endnotes_x000d__x000a_4 - footer and enumerations added_x000d__x000a_3 - building_x000d__x000a_2 - styles copied from Letter_x000d__x000a_1 - creation"/>
    <w:docVar w:name="License" w:val="Developed by 12 Dozijn"/>
    <w:docVar w:name="Status" w:val="Final"/>
    <w:docVar w:name="Version" w:val="1.2"/>
  </w:docVars>
  <w:rsids>
    <w:rsidRoot w:val="006F49F9"/>
    <w:rsid w:val="000010FD"/>
    <w:rsid w:val="00006326"/>
    <w:rsid w:val="00006540"/>
    <w:rsid w:val="0000701A"/>
    <w:rsid w:val="00013DEA"/>
    <w:rsid w:val="00026103"/>
    <w:rsid w:val="000264A7"/>
    <w:rsid w:val="00026A3D"/>
    <w:rsid w:val="0003209D"/>
    <w:rsid w:val="00035050"/>
    <w:rsid w:val="00047FAB"/>
    <w:rsid w:val="00064556"/>
    <w:rsid w:val="000646F5"/>
    <w:rsid w:val="00070AE7"/>
    <w:rsid w:val="00071234"/>
    <w:rsid w:val="00083BBD"/>
    <w:rsid w:val="000873AD"/>
    <w:rsid w:val="00091AF1"/>
    <w:rsid w:val="0009534C"/>
    <w:rsid w:val="000A16C6"/>
    <w:rsid w:val="000B22A1"/>
    <w:rsid w:val="000C0DB0"/>
    <w:rsid w:val="000C633E"/>
    <w:rsid w:val="000D093A"/>
    <w:rsid w:val="000D155B"/>
    <w:rsid w:val="000D19D2"/>
    <w:rsid w:val="000E4160"/>
    <w:rsid w:val="000F0CA0"/>
    <w:rsid w:val="000F537D"/>
    <w:rsid w:val="000F5759"/>
    <w:rsid w:val="000F7EF9"/>
    <w:rsid w:val="00100155"/>
    <w:rsid w:val="00104E03"/>
    <w:rsid w:val="0011159D"/>
    <w:rsid w:val="0011579D"/>
    <w:rsid w:val="00133609"/>
    <w:rsid w:val="00140211"/>
    <w:rsid w:val="00141622"/>
    <w:rsid w:val="00143BB7"/>
    <w:rsid w:val="00143C91"/>
    <w:rsid w:val="00146654"/>
    <w:rsid w:val="00147B99"/>
    <w:rsid w:val="00160A23"/>
    <w:rsid w:val="001618DE"/>
    <w:rsid w:val="00170CC8"/>
    <w:rsid w:val="00182D3E"/>
    <w:rsid w:val="00183880"/>
    <w:rsid w:val="0018488C"/>
    <w:rsid w:val="001A0223"/>
    <w:rsid w:val="001A1EB8"/>
    <w:rsid w:val="001A5C17"/>
    <w:rsid w:val="001C2D82"/>
    <w:rsid w:val="001C667D"/>
    <w:rsid w:val="001E4BA1"/>
    <w:rsid w:val="001E5892"/>
    <w:rsid w:val="001F173C"/>
    <w:rsid w:val="001F5494"/>
    <w:rsid w:val="00201925"/>
    <w:rsid w:val="00203236"/>
    <w:rsid w:val="00204DA3"/>
    <w:rsid w:val="00217BED"/>
    <w:rsid w:val="0022636E"/>
    <w:rsid w:val="00232C3A"/>
    <w:rsid w:val="00232E5A"/>
    <w:rsid w:val="002337C4"/>
    <w:rsid w:val="00241C2E"/>
    <w:rsid w:val="002433E8"/>
    <w:rsid w:val="00247FE7"/>
    <w:rsid w:val="00264515"/>
    <w:rsid w:val="002655E6"/>
    <w:rsid w:val="00271393"/>
    <w:rsid w:val="00282AB9"/>
    <w:rsid w:val="002A69D1"/>
    <w:rsid w:val="002D62A8"/>
    <w:rsid w:val="002D788E"/>
    <w:rsid w:val="002F2185"/>
    <w:rsid w:val="002F4CD1"/>
    <w:rsid w:val="00305208"/>
    <w:rsid w:val="00324162"/>
    <w:rsid w:val="00346B28"/>
    <w:rsid w:val="00354815"/>
    <w:rsid w:val="00356A04"/>
    <w:rsid w:val="0036399B"/>
    <w:rsid w:val="003661C5"/>
    <w:rsid w:val="00366F03"/>
    <w:rsid w:val="003702A6"/>
    <w:rsid w:val="00373670"/>
    <w:rsid w:val="00375F87"/>
    <w:rsid w:val="00383C71"/>
    <w:rsid w:val="003B36DD"/>
    <w:rsid w:val="003C0EDA"/>
    <w:rsid w:val="003C16E9"/>
    <w:rsid w:val="003C5D0E"/>
    <w:rsid w:val="003C6E96"/>
    <w:rsid w:val="003D3535"/>
    <w:rsid w:val="003E3BDD"/>
    <w:rsid w:val="003E4264"/>
    <w:rsid w:val="003F1EBC"/>
    <w:rsid w:val="004013A6"/>
    <w:rsid w:val="004124F3"/>
    <w:rsid w:val="00416D0A"/>
    <w:rsid w:val="00420046"/>
    <w:rsid w:val="00422282"/>
    <w:rsid w:val="00422A4B"/>
    <w:rsid w:val="00437AE0"/>
    <w:rsid w:val="00440660"/>
    <w:rsid w:val="00445D68"/>
    <w:rsid w:val="00456DA9"/>
    <w:rsid w:val="00457B42"/>
    <w:rsid w:val="004719E2"/>
    <w:rsid w:val="00484917"/>
    <w:rsid w:val="00484EE0"/>
    <w:rsid w:val="004856BD"/>
    <w:rsid w:val="004961BB"/>
    <w:rsid w:val="004A2445"/>
    <w:rsid w:val="004A61FD"/>
    <w:rsid w:val="004B7209"/>
    <w:rsid w:val="004C12A6"/>
    <w:rsid w:val="004C5DA9"/>
    <w:rsid w:val="004D13DA"/>
    <w:rsid w:val="004D72B5"/>
    <w:rsid w:val="005210E9"/>
    <w:rsid w:val="005319A5"/>
    <w:rsid w:val="0053342B"/>
    <w:rsid w:val="00537379"/>
    <w:rsid w:val="00540B75"/>
    <w:rsid w:val="00543415"/>
    <w:rsid w:val="00550C98"/>
    <w:rsid w:val="00571050"/>
    <w:rsid w:val="00572D69"/>
    <w:rsid w:val="0059144C"/>
    <w:rsid w:val="00593A64"/>
    <w:rsid w:val="00594A90"/>
    <w:rsid w:val="005A557E"/>
    <w:rsid w:val="005C78DF"/>
    <w:rsid w:val="005E1D16"/>
    <w:rsid w:val="005E7F2B"/>
    <w:rsid w:val="006113DF"/>
    <w:rsid w:val="00612A6F"/>
    <w:rsid w:val="00621B50"/>
    <w:rsid w:val="006356C8"/>
    <w:rsid w:val="006457A9"/>
    <w:rsid w:val="006643B7"/>
    <w:rsid w:val="00666E1B"/>
    <w:rsid w:val="00677E44"/>
    <w:rsid w:val="00682DAF"/>
    <w:rsid w:val="00693990"/>
    <w:rsid w:val="006B07CA"/>
    <w:rsid w:val="006C1A3C"/>
    <w:rsid w:val="006C487E"/>
    <w:rsid w:val="006F49F9"/>
    <w:rsid w:val="007056A3"/>
    <w:rsid w:val="00712717"/>
    <w:rsid w:val="00727A5C"/>
    <w:rsid w:val="00730436"/>
    <w:rsid w:val="00733E8D"/>
    <w:rsid w:val="007409C9"/>
    <w:rsid w:val="00750B91"/>
    <w:rsid w:val="00751D29"/>
    <w:rsid w:val="00757424"/>
    <w:rsid w:val="00760DC7"/>
    <w:rsid w:val="00764FDE"/>
    <w:rsid w:val="00775F96"/>
    <w:rsid w:val="0078516D"/>
    <w:rsid w:val="00787380"/>
    <w:rsid w:val="00794674"/>
    <w:rsid w:val="007956EF"/>
    <w:rsid w:val="007B040A"/>
    <w:rsid w:val="007C0D8D"/>
    <w:rsid w:val="007C148F"/>
    <w:rsid w:val="007D029F"/>
    <w:rsid w:val="007E13DE"/>
    <w:rsid w:val="007E66B2"/>
    <w:rsid w:val="00803958"/>
    <w:rsid w:val="00821367"/>
    <w:rsid w:val="008251D7"/>
    <w:rsid w:val="00825EE5"/>
    <w:rsid w:val="00827193"/>
    <w:rsid w:val="00832965"/>
    <w:rsid w:val="008344A5"/>
    <w:rsid w:val="00842347"/>
    <w:rsid w:val="008453B8"/>
    <w:rsid w:val="0084625D"/>
    <w:rsid w:val="00875410"/>
    <w:rsid w:val="008825AD"/>
    <w:rsid w:val="00884A0C"/>
    <w:rsid w:val="00897712"/>
    <w:rsid w:val="008B0D54"/>
    <w:rsid w:val="008C44BF"/>
    <w:rsid w:val="008D1D48"/>
    <w:rsid w:val="008D4F99"/>
    <w:rsid w:val="008D56DC"/>
    <w:rsid w:val="008E3F39"/>
    <w:rsid w:val="008F2556"/>
    <w:rsid w:val="008F2D19"/>
    <w:rsid w:val="00905380"/>
    <w:rsid w:val="0090655F"/>
    <w:rsid w:val="00922006"/>
    <w:rsid w:val="009253F6"/>
    <w:rsid w:val="00944264"/>
    <w:rsid w:val="0095321D"/>
    <w:rsid w:val="0098012F"/>
    <w:rsid w:val="00981C33"/>
    <w:rsid w:val="00987DEE"/>
    <w:rsid w:val="00992D46"/>
    <w:rsid w:val="009955F3"/>
    <w:rsid w:val="00996F51"/>
    <w:rsid w:val="009A5D49"/>
    <w:rsid w:val="009A6B07"/>
    <w:rsid w:val="009B1A4F"/>
    <w:rsid w:val="009B2812"/>
    <w:rsid w:val="009C0908"/>
    <w:rsid w:val="009C3C4B"/>
    <w:rsid w:val="009E35FD"/>
    <w:rsid w:val="00A102BF"/>
    <w:rsid w:val="00A265C2"/>
    <w:rsid w:val="00A3504F"/>
    <w:rsid w:val="00A54568"/>
    <w:rsid w:val="00A55116"/>
    <w:rsid w:val="00A60783"/>
    <w:rsid w:val="00A65202"/>
    <w:rsid w:val="00A657B5"/>
    <w:rsid w:val="00A7110F"/>
    <w:rsid w:val="00A72EB2"/>
    <w:rsid w:val="00A76AFD"/>
    <w:rsid w:val="00A85B2F"/>
    <w:rsid w:val="00A8608B"/>
    <w:rsid w:val="00A864F0"/>
    <w:rsid w:val="00A86B4E"/>
    <w:rsid w:val="00A87221"/>
    <w:rsid w:val="00A9645B"/>
    <w:rsid w:val="00AB044D"/>
    <w:rsid w:val="00AB45B4"/>
    <w:rsid w:val="00AB5EF8"/>
    <w:rsid w:val="00AB6CA3"/>
    <w:rsid w:val="00AB7548"/>
    <w:rsid w:val="00AC0B85"/>
    <w:rsid w:val="00AC0E19"/>
    <w:rsid w:val="00AC22D8"/>
    <w:rsid w:val="00AE129D"/>
    <w:rsid w:val="00AF327C"/>
    <w:rsid w:val="00B0571F"/>
    <w:rsid w:val="00B11B0B"/>
    <w:rsid w:val="00B2219A"/>
    <w:rsid w:val="00B266FF"/>
    <w:rsid w:val="00B301AA"/>
    <w:rsid w:val="00B365A5"/>
    <w:rsid w:val="00B43D59"/>
    <w:rsid w:val="00B4690F"/>
    <w:rsid w:val="00B508C6"/>
    <w:rsid w:val="00B74775"/>
    <w:rsid w:val="00B859F8"/>
    <w:rsid w:val="00BB5B41"/>
    <w:rsid w:val="00BB64B1"/>
    <w:rsid w:val="00BC0D6D"/>
    <w:rsid w:val="00BC4D78"/>
    <w:rsid w:val="00BE0B6E"/>
    <w:rsid w:val="00BE25E5"/>
    <w:rsid w:val="00BE3789"/>
    <w:rsid w:val="00BE6D55"/>
    <w:rsid w:val="00BE71EC"/>
    <w:rsid w:val="00BF11AF"/>
    <w:rsid w:val="00BF72B5"/>
    <w:rsid w:val="00C06D2C"/>
    <w:rsid w:val="00C111CA"/>
    <w:rsid w:val="00C17957"/>
    <w:rsid w:val="00C260A4"/>
    <w:rsid w:val="00C3366F"/>
    <w:rsid w:val="00C3403F"/>
    <w:rsid w:val="00C41989"/>
    <w:rsid w:val="00C57C56"/>
    <w:rsid w:val="00C81E0F"/>
    <w:rsid w:val="00C8486F"/>
    <w:rsid w:val="00C85EA0"/>
    <w:rsid w:val="00C9099F"/>
    <w:rsid w:val="00C921FB"/>
    <w:rsid w:val="00CA0BDF"/>
    <w:rsid w:val="00CA25F6"/>
    <w:rsid w:val="00CA4E69"/>
    <w:rsid w:val="00CB48D7"/>
    <w:rsid w:val="00CB53FF"/>
    <w:rsid w:val="00CC5353"/>
    <w:rsid w:val="00CD0904"/>
    <w:rsid w:val="00CD2DA4"/>
    <w:rsid w:val="00CD7105"/>
    <w:rsid w:val="00CE1C0E"/>
    <w:rsid w:val="00CF45CF"/>
    <w:rsid w:val="00CF52C4"/>
    <w:rsid w:val="00CF6908"/>
    <w:rsid w:val="00D1126A"/>
    <w:rsid w:val="00D17C8D"/>
    <w:rsid w:val="00D26F2E"/>
    <w:rsid w:val="00D35F5A"/>
    <w:rsid w:val="00D37181"/>
    <w:rsid w:val="00D43934"/>
    <w:rsid w:val="00D50DCD"/>
    <w:rsid w:val="00D669E2"/>
    <w:rsid w:val="00D815C8"/>
    <w:rsid w:val="00D8283E"/>
    <w:rsid w:val="00DB2A99"/>
    <w:rsid w:val="00DB3868"/>
    <w:rsid w:val="00DB3D19"/>
    <w:rsid w:val="00DB5F5F"/>
    <w:rsid w:val="00DC1693"/>
    <w:rsid w:val="00DC6AD4"/>
    <w:rsid w:val="00DD0554"/>
    <w:rsid w:val="00DD19FA"/>
    <w:rsid w:val="00DD305F"/>
    <w:rsid w:val="00DD5D44"/>
    <w:rsid w:val="00DE54EF"/>
    <w:rsid w:val="00E02F85"/>
    <w:rsid w:val="00E07F63"/>
    <w:rsid w:val="00E14898"/>
    <w:rsid w:val="00E14E90"/>
    <w:rsid w:val="00E15D67"/>
    <w:rsid w:val="00E15E10"/>
    <w:rsid w:val="00E2230D"/>
    <w:rsid w:val="00E23134"/>
    <w:rsid w:val="00E41C88"/>
    <w:rsid w:val="00E5043D"/>
    <w:rsid w:val="00E521FC"/>
    <w:rsid w:val="00E533B8"/>
    <w:rsid w:val="00E56EE2"/>
    <w:rsid w:val="00E65DB1"/>
    <w:rsid w:val="00E7393A"/>
    <w:rsid w:val="00E8491E"/>
    <w:rsid w:val="00E86F3C"/>
    <w:rsid w:val="00E90119"/>
    <w:rsid w:val="00E926CC"/>
    <w:rsid w:val="00EA480F"/>
    <w:rsid w:val="00EA4AEE"/>
    <w:rsid w:val="00EA67E1"/>
    <w:rsid w:val="00EB451B"/>
    <w:rsid w:val="00EC759F"/>
    <w:rsid w:val="00ED0B01"/>
    <w:rsid w:val="00ED769F"/>
    <w:rsid w:val="00EF456E"/>
    <w:rsid w:val="00F02F2B"/>
    <w:rsid w:val="00F0310C"/>
    <w:rsid w:val="00F0516C"/>
    <w:rsid w:val="00F13B4B"/>
    <w:rsid w:val="00F365F2"/>
    <w:rsid w:val="00F57799"/>
    <w:rsid w:val="00F71EFE"/>
    <w:rsid w:val="00F72E68"/>
    <w:rsid w:val="00F73DDE"/>
    <w:rsid w:val="00F9377A"/>
    <w:rsid w:val="00FA77EB"/>
    <w:rsid w:val="00FB31FB"/>
    <w:rsid w:val="00FC382F"/>
    <w:rsid w:val="00FC52E4"/>
    <w:rsid w:val="00FD2097"/>
    <w:rsid w:val="00FD24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DC28C"/>
  <w15:docId w15:val="{D752927D-4353-434D-B947-3B9051AB9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F2185"/>
    <w:pPr>
      <w:spacing w:after="0" w:line="280" w:lineRule="atLeast"/>
    </w:pPr>
    <w:rPr>
      <w:rFonts w:ascii="Arial" w:hAnsi="Arial"/>
      <w:sz w:val="20"/>
      <w:lang w:val="nl-BE"/>
    </w:rPr>
  </w:style>
  <w:style w:type="paragraph" w:styleId="Kop1">
    <w:name w:val="heading 1"/>
    <w:aliases w:val="_Chapter"/>
    <w:basedOn w:val="Standaard"/>
    <w:next w:val="Standaard"/>
    <w:link w:val="Kop1Char"/>
    <w:uiPriority w:val="9"/>
    <w:qFormat/>
    <w:rsid w:val="00440660"/>
    <w:pPr>
      <w:keepNext/>
      <w:keepLines/>
      <w:numPr>
        <w:numId w:val="23"/>
      </w:numPr>
      <w:spacing w:before="100" w:beforeAutospacing="1" w:after="440" w:line="400" w:lineRule="atLeast"/>
      <w:ind w:left="454" w:hanging="454"/>
      <w:outlineLvl w:val="0"/>
    </w:pPr>
    <w:rPr>
      <w:rFonts w:eastAsiaTheme="majorEastAsia" w:cstheme="majorBidi"/>
      <w:b/>
      <w:caps/>
      <w:color w:val="1E64C8"/>
      <w:sz w:val="32"/>
      <w:szCs w:val="32"/>
      <w:u w:val="single"/>
    </w:rPr>
  </w:style>
  <w:style w:type="paragraph" w:styleId="Kop2">
    <w:name w:val="heading 2"/>
    <w:aliases w:val="_Paragraph"/>
    <w:basedOn w:val="Standaard"/>
    <w:next w:val="Standaard"/>
    <w:link w:val="Kop2Char"/>
    <w:uiPriority w:val="9"/>
    <w:unhideWhenUsed/>
    <w:qFormat/>
    <w:rsid w:val="00440660"/>
    <w:pPr>
      <w:keepNext/>
      <w:keepLines/>
      <w:numPr>
        <w:ilvl w:val="1"/>
        <w:numId w:val="23"/>
      </w:numPr>
      <w:spacing w:after="200" w:line="360" w:lineRule="atLeast"/>
      <w:ind w:left="794" w:hanging="794"/>
      <w:outlineLvl w:val="1"/>
    </w:pPr>
    <w:rPr>
      <w:rFonts w:eastAsiaTheme="majorEastAsia" w:cstheme="majorBidi"/>
      <w:b/>
      <w:sz w:val="28"/>
      <w:szCs w:val="26"/>
    </w:rPr>
  </w:style>
  <w:style w:type="paragraph" w:styleId="Kop3">
    <w:name w:val="heading 3"/>
    <w:aliases w:val="_Subparagraph"/>
    <w:basedOn w:val="Standaard"/>
    <w:next w:val="Standaard"/>
    <w:link w:val="Kop3Char"/>
    <w:uiPriority w:val="9"/>
    <w:unhideWhenUsed/>
    <w:qFormat/>
    <w:rsid w:val="00440660"/>
    <w:pPr>
      <w:keepNext/>
      <w:keepLines/>
      <w:numPr>
        <w:ilvl w:val="2"/>
        <w:numId w:val="23"/>
      </w:numPr>
      <w:spacing w:after="240" w:line="320" w:lineRule="atLeast"/>
      <w:ind w:left="1021" w:hanging="1021"/>
      <w:outlineLvl w:val="2"/>
    </w:pPr>
    <w:rPr>
      <w:rFonts w:eastAsiaTheme="majorEastAsia" w:cstheme="majorBidi"/>
      <w:b/>
      <w:sz w:val="24"/>
      <w:szCs w:val="24"/>
    </w:rPr>
  </w:style>
  <w:style w:type="paragraph" w:styleId="Kop4">
    <w:name w:val="heading 4"/>
    <w:aliases w:val="_Sub-subparagraph"/>
    <w:basedOn w:val="Standaard"/>
    <w:next w:val="Standaard"/>
    <w:link w:val="Kop4Char"/>
    <w:uiPriority w:val="9"/>
    <w:unhideWhenUsed/>
    <w:qFormat/>
    <w:rsid w:val="00440660"/>
    <w:pPr>
      <w:keepNext/>
      <w:keepLines/>
      <w:numPr>
        <w:ilvl w:val="3"/>
        <w:numId w:val="23"/>
      </w:numPr>
      <w:spacing w:after="120"/>
      <w:ind w:left="1134" w:hanging="1134"/>
      <w:outlineLvl w:val="3"/>
    </w:pPr>
    <w:rPr>
      <w:rFonts w:eastAsiaTheme="majorEastAsia" w:cstheme="majorBidi"/>
      <w:b/>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3C6E96"/>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Eindnoottekst">
    <w:name w:val="endnote text"/>
    <w:basedOn w:val="Standaard"/>
    <w:link w:val="EindnoottekstChar"/>
    <w:uiPriority w:val="99"/>
    <w:semiHidden/>
    <w:unhideWhenUsed/>
    <w:rsid w:val="00232E5A"/>
    <w:pPr>
      <w:tabs>
        <w:tab w:val="left" w:pos="28"/>
      </w:tabs>
      <w:spacing w:after="120" w:line="240" w:lineRule="exact"/>
      <w:ind w:firstLine="28"/>
    </w:pPr>
    <w:rPr>
      <w:sz w:val="16"/>
      <w:szCs w:val="20"/>
    </w:rPr>
  </w:style>
  <w:style w:type="paragraph" w:customStyle="1" w:styleId="Hiddentext">
    <w:name w:val="_Hidden text"/>
    <w:basedOn w:val="Standaard"/>
    <w:next w:val="Standaard"/>
    <w:uiPriority w:val="29"/>
    <w:rsid w:val="009E35FD"/>
    <w:pPr>
      <w:framePr w:hSpace="142" w:wrap="around" w:vAnchor="page" w:hAnchor="text" w:y="1804"/>
      <w:suppressOverlap/>
    </w:pPr>
    <w:rPr>
      <w:color w:val="FFFFFF" w:themeColor="background1"/>
    </w:rPr>
  </w:style>
  <w:style w:type="paragraph" w:customStyle="1" w:styleId="Referenceheading">
    <w:name w:val="_Reference heading"/>
    <w:basedOn w:val="Standaard"/>
    <w:next w:val="Reference"/>
    <w:uiPriority w:val="22"/>
    <w:qFormat/>
    <w:rsid w:val="00232C3A"/>
    <w:pPr>
      <w:spacing w:line="280" w:lineRule="exact"/>
    </w:pPr>
    <w:rPr>
      <w:b/>
      <w:caps/>
      <w:color w:val="1E64C8"/>
      <w:sz w:val="16"/>
    </w:rPr>
  </w:style>
  <w:style w:type="paragraph" w:styleId="Titel">
    <w:name w:val="Title"/>
    <w:aliases w:val="_Title"/>
    <w:basedOn w:val="Standaard"/>
    <w:next w:val="Standaard"/>
    <w:link w:val="TitelChar"/>
    <w:uiPriority w:val="17"/>
    <w:qFormat/>
    <w:rsid w:val="00E90119"/>
    <w:pPr>
      <w:spacing w:line="800" w:lineRule="exact"/>
      <w:contextualSpacing/>
    </w:pPr>
    <w:rPr>
      <w:rFonts w:eastAsiaTheme="majorEastAsia" w:cstheme="majorBidi"/>
      <w:b/>
      <w:caps/>
      <w:color w:val="1E64C8" w:themeColor="accent1"/>
      <w:spacing w:val="-10"/>
      <w:kern w:val="28"/>
      <w:sz w:val="60"/>
      <w:szCs w:val="56"/>
      <w:u w:val="single"/>
    </w:rPr>
  </w:style>
  <w:style w:type="character" w:customStyle="1" w:styleId="TitelChar">
    <w:name w:val="Titel Char"/>
    <w:aliases w:val="_Title Char"/>
    <w:basedOn w:val="Standaardalinea-lettertype"/>
    <w:link w:val="Titel"/>
    <w:uiPriority w:val="17"/>
    <w:rsid w:val="008F2556"/>
    <w:rPr>
      <w:rFonts w:ascii="Arial" w:eastAsiaTheme="majorEastAsia" w:hAnsi="Arial" w:cstheme="majorBidi"/>
      <w:b/>
      <w:caps/>
      <w:color w:val="1E64C8" w:themeColor="accent1"/>
      <w:spacing w:val="-10"/>
      <w:kern w:val="28"/>
      <w:sz w:val="60"/>
      <w:szCs w:val="56"/>
      <w:u w:val="single"/>
      <w:lang w:val="nl-BE"/>
    </w:rPr>
  </w:style>
  <w:style w:type="paragraph" w:styleId="Ondertitel">
    <w:name w:val="Subtitle"/>
    <w:aliases w:val="_Subtitle"/>
    <w:basedOn w:val="Standaard"/>
    <w:next w:val="Standaard"/>
    <w:link w:val="OndertitelChar"/>
    <w:uiPriority w:val="18"/>
    <w:qFormat/>
    <w:rsid w:val="00E90119"/>
    <w:pPr>
      <w:tabs>
        <w:tab w:val="num" w:pos="284"/>
      </w:tabs>
      <w:spacing w:line="600" w:lineRule="exact"/>
      <w:ind w:left="567" w:hanging="283"/>
    </w:pPr>
    <w:rPr>
      <w:rFonts w:eastAsiaTheme="minorEastAsia"/>
      <w:caps/>
      <w:color w:val="1E64C8"/>
      <w:sz w:val="40"/>
    </w:rPr>
  </w:style>
  <w:style w:type="character" w:customStyle="1" w:styleId="OndertitelChar">
    <w:name w:val="Ondertitel Char"/>
    <w:aliases w:val="_Subtitle Char"/>
    <w:basedOn w:val="Standaardalinea-lettertype"/>
    <w:link w:val="Ondertitel"/>
    <w:uiPriority w:val="18"/>
    <w:rsid w:val="008F2556"/>
    <w:rPr>
      <w:rFonts w:ascii="Arial" w:eastAsiaTheme="minorEastAsia" w:hAnsi="Arial"/>
      <w:caps/>
      <w:color w:val="1E64C8"/>
      <w:sz w:val="40"/>
      <w:lang w:val="nl-BE"/>
    </w:rPr>
  </w:style>
  <w:style w:type="paragraph" w:customStyle="1" w:styleId="Supplementarytext">
    <w:name w:val="_Supplementary text"/>
    <w:basedOn w:val="Standaard"/>
    <w:next w:val="Standaard"/>
    <w:uiPriority w:val="29"/>
    <w:rsid w:val="00E90119"/>
    <w:pPr>
      <w:spacing w:line="320" w:lineRule="exact"/>
    </w:pPr>
    <w:rPr>
      <w:sz w:val="24"/>
      <w:lang w:val="nl-NL"/>
    </w:rPr>
  </w:style>
  <w:style w:type="table" w:styleId="Tabelraster">
    <w:name w:val="Table Grid"/>
    <w:basedOn w:val="Standaardtabel"/>
    <w:uiPriority w:val="39"/>
    <w:rsid w:val="00845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meL2">
    <w:name w:val="_Name L2"/>
    <w:basedOn w:val="Standaard"/>
    <w:uiPriority w:val="29"/>
    <w:rsid w:val="00D17C8D"/>
    <w:pPr>
      <w:spacing w:line="240" w:lineRule="exact"/>
    </w:pPr>
    <w:rPr>
      <w:b/>
      <w:szCs w:val="24"/>
      <w:lang w:val="nl-NL"/>
    </w:rPr>
  </w:style>
  <w:style w:type="character" w:styleId="Tekstvantijdelijkeaanduiding">
    <w:name w:val="Placeholder Text"/>
    <w:basedOn w:val="Standaardalinea-lettertype"/>
    <w:uiPriority w:val="99"/>
    <w:semiHidden/>
    <w:rsid w:val="00375F87"/>
    <w:rPr>
      <w:color w:val="808080"/>
    </w:rPr>
  </w:style>
  <w:style w:type="paragraph" w:customStyle="1" w:styleId="NameL1">
    <w:name w:val="_Name L1"/>
    <w:basedOn w:val="Standaard"/>
    <w:uiPriority w:val="29"/>
    <w:rsid w:val="003D3535"/>
    <w:pPr>
      <w:framePr w:hSpace="142" w:wrap="around" w:vAnchor="page" w:hAnchor="text" w:y="7820"/>
      <w:suppressOverlap/>
    </w:pPr>
  </w:style>
  <w:style w:type="paragraph" w:customStyle="1" w:styleId="Addressing">
    <w:name w:val="_Addressing"/>
    <w:basedOn w:val="Standaard"/>
    <w:uiPriority w:val="21"/>
    <w:rsid w:val="004719E2"/>
    <w:pPr>
      <w:framePr w:hSpace="142" w:wrap="around" w:vAnchor="page" w:hAnchor="text" w:y="1804"/>
      <w:spacing w:line="260" w:lineRule="exact"/>
      <w:suppressOverlap/>
    </w:pPr>
    <w:rPr>
      <w:sz w:val="18"/>
    </w:rPr>
  </w:style>
  <w:style w:type="character" w:customStyle="1" w:styleId="Kop1Char">
    <w:name w:val="Kop 1 Char"/>
    <w:aliases w:val="_Chapter Char"/>
    <w:basedOn w:val="Standaardalinea-lettertype"/>
    <w:link w:val="Kop1"/>
    <w:uiPriority w:val="9"/>
    <w:rsid w:val="00440660"/>
    <w:rPr>
      <w:rFonts w:ascii="Arial" w:eastAsiaTheme="majorEastAsia" w:hAnsi="Arial" w:cstheme="majorBidi"/>
      <w:b/>
      <w:caps/>
      <w:color w:val="1E64C8"/>
      <w:sz w:val="32"/>
      <w:szCs w:val="32"/>
      <w:u w:val="single"/>
      <w:lang w:val="nl-BE"/>
    </w:rPr>
  </w:style>
  <w:style w:type="paragraph" w:customStyle="1" w:styleId="Chapterunnumbered">
    <w:name w:val="_Chapter unnumbered"/>
    <w:basedOn w:val="Kop1"/>
    <w:next w:val="Standaard"/>
    <w:uiPriority w:val="10"/>
    <w:qFormat/>
    <w:rsid w:val="00143C91"/>
    <w:pPr>
      <w:numPr>
        <w:numId w:val="0"/>
      </w:numPr>
    </w:pPr>
  </w:style>
  <w:style w:type="paragraph" w:styleId="Koptekst">
    <w:name w:val="header"/>
    <w:basedOn w:val="Standaard"/>
    <w:link w:val="KoptekstChar"/>
    <w:uiPriority w:val="99"/>
    <w:unhideWhenUsed/>
    <w:rsid w:val="007409C9"/>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7409C9"/>
    <w:rPr>
      <w:rFonts w:ascii="Arial" w:hAnsi="Arial"/>
      <w:sz w:val="20"/>
      <w:lang w:val="nl-BE"/>
    </w:rPr>
  </w:style>
  <w:style w:type="paragraph" w:styleId="Voettekst">
    <w:name w:val="footer"/>
    <w:basedOn w:val="Standaard"/>
    <w:link w:val="VoettekstChar"/>
    <w:uiPriority w:val="99"/>
    <w:unhideWhenUsed/>
    <w:rsid w:val="007409C9"/>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7409C9"/>
    <w:rPr>
      <w:rFonts w:ascii="Arial" w:hAnsi="Arial"/>
      <w:sz w:val="20"/>
      <w:lang w:val="nl-BE"/>
    </w:rPr>
  </w:style>
  <w:style w:type="paragraph" w:customStyle="1" w:styleId="AppendixTOCheading">
    <w:name w:val="_Appendix/TOC heading"/>
    <w:basedOn w:val="Chapterunnumbered"/>
    <w:next w:val="Standaard"/>
    <w:uiPriority w:val="11"/>
    <w:qFormat/>
    <w:rsid w:val="00416D0A"/>
    <w:pPr>
      <w:spacing w:line="400" w:lineRule="exact"/>
    </w:pPr>
  </w:style>
  <w:style w:type="character" w:customStyle="1" w:styleId="Kop2Char">
    <w:name w:val="Kop 2 Char"/>
    <w:aliases w:val="_Paragraph Char"/>
    <w:basedOn w:val="Standaardalinea-lettertype"/>
    <w:link w:val="Kop2"/>
    <w:uiPriority w:val="9"/>
    <w:rsid w:val="00440660"/>
    <w:rPr>
      <w:rFonts w:ascii="Arial" w:eastAsiaTheme="majorEastAsia" w:hAnsi="Arial" w:cstheme="majorBidi"/>
      <w:b/>
      <w:sz w:val="28"/>
      <w:szCs w:val="26"/>
      <w:lang w:val="nl-BE"/>
    </w:rPr>
  </w:style>
  <w:style w:type="character" w:customStyle="1" w:styleId="Kop3Char">
    <w:name w:val="Kop 3 Char"/>
    <w:aliases w:val="_Subparagraph Char"/>
    <w:basedOn w:val="Standaardalinea-lettertype"/>
    <w:link w:val="Kop3"/>
    <w:uiPriority w:val="9"/>
    <w:rsid w:val="00440660"/>
    <w:rPr>
      <w:rFonts w:ascii="Arial" w:eastAsiaTheme="majorEastAsia" w:hAnsi="Arial" w:cstheme="majorBidi"/>
      <w:b/>
      <w:sz w:val="24"/>
      <w:szCs w:val="24"/>
      <w:lang w:val="nl-BE"/>
    </w:rPr>
  </w:style>
  <w:style w:type="character" w:customStyle="1" w:styleId="Kop4Char">
    <w:name w:val="Kop 4 Char"/>
    <w:aliases w:val="_Sub-subparagraph Char"/>
    <w:basedOn w:val="Standaardalinea-lettertype"/>
    <w:link w:val="Kop4"/>
    <w:uiPriority w:val="9"/>
    <w:rsid w:val="00440660"/>
    <w:rPr>
      <w:rFonts w:ascii="Arial" w:eastAsiaTheme="majorEastAsia" w:hAnsi="Arial" w:cstheme="majorBidi"/>
      <w:b/>
      <w:iCs/>
      <w:sz w:val="20"/>
      <w:lang w:val="nl-BE"/>
    </w:rPr>
  </w:style>
  <w:style w:type="paragraph" w:styleId="Inhopg1">
    <w:name w:val="toc 1"/>
    <w:basedOn w:val="Standaard"/>
    <w:next w:val="Standaard"/>
    <w:autoRedefine/>
    <w:uiPriority w:val="39"/>
    <w:unhideWhenUsed/>
    <w:rsid w:val="00F71EFE"/>
    <w:pPr>
      <w:tabs>
        <w:tab w:val="right" w:pos="9021"/>
      </w:tabs>
      <w:spacing w:after="140" w:line="280" w:lineRule="exact"/>
    </w:pPr>
    <w:rPr>
      <w:b/>
    </w:rPr>
  </w:style>
  <w:style w:type="paragraph" w:styleId="Inhopg2">
    <w:name w:val="toc 2"/>
    <w:basedOn w:val="Standaard"/>
    <w:next w:val="Standaard"/>
    <w:autoRedefine/>
    <w:uiPriority w:val="39"/>
    <w:unhideWhenUsed/>
    <w:rsid w:val="00AB6CA3"/>
    <w:pPr>
      <w:tabs>
        <w:tab w:val="right" w:pos="9021"/>
      </w:tabs>
      <w:spacing w:after="140" w:line="280" w:lineRule="exact"/>
    </w:pPr>
  </w:style>
  <w:style w:type="paragraph" w:styleId="Inhopg3">
    <w:name w:val="toc 3"/>
    <w:basedOn w:val="Standaard"/>
    <w:next w:val="Standaard"/>
    <w:autoRedefine/>
    <w:uiPriority w:val="39"/>
    <w:unhideWhenUsed/>
    <w:rsid w:val="00BE0B6E"/>
    <w:pPr>
      <w:tabs>
        <w:tab w:val="right" w:pos="9021"/>
      </w:tabs>
    </w:pPr>
  </w:style>
  <w:style w:type="paragraph" w:styleId="Inhopg4">
    <w:name w:val="toc 4"/>
    <w:basedOn w:val="Standaard"/>
    <w:next w:val="Standaard"/>
    <w:autoRedefine/>
    <w:uiPriority w:val="39"/>
    <w:unhideWhenUsed/>
    <w:rsid w:val="00BE0B6E"/>
    <w:pPr>
      <w:tabs>
        <w:tab w:val="right" w:pos="9021"/>
      </w:tabs>
    </w:pPr>
  </w:style>
  <w:style w:type="character" w:styleId="Hyperlink">
    <w:name w:val="Hyperlink"/>
    <w:basedOn w:val="Standaardalinea-lettertype"/>
    <w:uiPriority w:val="99"/>
    <w:unhideWhenUsed/>
    <w:rsid w:val="00064556"/>
    <w:rPr>
      <w:color w:val="1E64C8" w:themeColor="hyperlink"/>
      <w:u w:val="single"/>
    </w:rPr>
  </w:style>
  <w:style w:type="paragraph" w:customStyle="1" w:styleId="Footerheading">
    <w:name w:val="_Footer heading"/>
    <w:basedOn w:val="Referenceheading"/>
    <w:next w:val="Standaard"/>
    <w:uiPriority w:val="29"/>
    <w:rsid w:val="00203236"/>
    <w:pPr>
      <w:framePr w:hSpace="142" w:wrap="around" w:vAnchor="page" w:hAnchor="page" w:x="3607" w:y="15735"/>
      <w:spacing w:line="240" w:lineRule="exact"/>
      <w:suppressOverlap/>
    </w:pPr>
    <w:rPr>
      <w:sz w:val="12"/>
    </w:rPr>
  </w:style>
  <w:style w:type="paragraph" w:customStyle="1" w:styleId="Footerdata">
    <w:name w:val="_Footer data"/>
    <w:basedOn w:val="Standaard"/>
    <w:uiPriority w:val="29"/>
    <w:rsid w:val="00203236"/>
    <w:pPr>
      <w:framePr w:hSpace="142" w:wrap="around" w:vAnchor="page" w:hAnchor="page" w:x="3607" w:y="15735"/>
      <w:spacing w:line="240" w:lineRule="exact"/>
      <w:suppressOverlap/>
    </w:pPr>
    <w:rPr>
      <w:sz w:val="16"/>
    </w:rPr>
  </w:style>
  <w:style w:type="paragraph" w:customStyle="1" w:styleId="Dashes">
    <w:name w:val="_Dashes"/>
    <w:basedOn w:val="Standaard"/>
    <w:uiPriority w:val="1"/>
    <w:qFormat/>
    <w:rsid w:val="0059144C"/>
    <w:pPr>
      <w:numPr>
        <w:numId w:val="7"/>
      </w:numPr>
      <w:tabs>
        <w:tab w:val="left" w:pos="284"/>
      </w:tabs>
      <w:ind w:left="284" w:hanging="284"/>
    </w:pPr>
  </w:style>
  <w:style w:type="character" w:customStyle="1" w:styleId="EindnoottekstChar">
    <w:name w:val="Eindnoottekst Char"/>
    <w:basedOn w:val="Standaardalinea-lettertype"/>
    <w:link w:val="Eindnoottekst"/>
    <w:uiPriority w:val="99"/>
    <w:semiHidden/>
    <w:rsid w:val="00232E5A"/>
    <w:rPr>
      <w:rFonts w:ascii="Arial" w:hAnsi="Arial"/>
      <w:sz w:val="16"/>
      <w:szCs w:val="20"/>
      <w:lang w:val="nl-BE"/>
    </w:rPr>
  </w:style>
  <w:style w:type="paragraph" w:customStyle="1" w:styleId="Dashesindented">
    <w:name w:val="_Dashes indented"/>
    <w:basedOn w:val="Dashes"/>
    <w:uiPriority w:val="2"/>
    <w:qFormat/>
    <w:rsid w:val="0059144C"/>
    <w:pPr>
      <w:numPr>
        <w:numId w:val="27"/>
      </w:numPr>
      <w:ind w:left="568" w:hanging="284"/>
    </w:pPr>
  </w:style>
  <w:style w:type="paragraph" w:customStyle="1" w:styleId="Numbers">
    <w:name w:val="_Numbers"/>
    <w:basedOn w:val="Standaard"/>
    <w:uiPriority w:val="3"/>
    <w:qFormat/>
    <w:rsid w:val="007E13DE"/>
    <w:pPr>
      <w:numPr>
        <w:numId w:val="39"/>
      </w:numPr>
      <w:ind w:left="284" w:hanging="284"/>
    </w:pPr>
  </w:style>
  <w:style w:type="paragraph" w:styleId="Voetnoottekst">
    <w:name w:val="footnote text"/>
    <w:basedOn w:val="Standaard"/>
    <w:link w:val="VoetnoottekstChar"/>
    <w:uiPriority w:val="99"/>
    <w:unhideWhenUsed/>
    <w:rsid w:val="009C3C4B"/>
    <w:pPr>
      <w:tabs>
        <w:tab w:val="left" w:pos="14"/>
      </w:tabs>
      <w:spacing w:after="240" w:line="240" w:lineRule="exact"/>
      <w:ind w:left="142" w:hanging="142"/>
    </w:pPr>
    <w:rPr>
      <w:sz w:val="16"/>
      <w:szCs w:val="20"/>
    </w:rPr>
  </w:style>
  <w:style w:type="character" w:customStyle="1" w:styleId="VoetnoottekstChar">
    <w:name w:val="Voetnoottekst Char"/>
    <w:basedOn w:val="Standaardalinea-lettertype"/>
    <w:link w:val="Voetnoottekst"/>
    <w:uiPriority w:val="99"/>
    <w:rsid w:val="009C3C4B"/>
    <w:rPr>
      <w:rFonts w:ascii="Arial" w:hAnsi="Arial"/>
      <w:sz w:val="16"/>
      <w:szCs w:val="20"/>
      <w:lang w:val="nl-BE"/>
    </w:rPr>
  </w:style>
  <w:style w:type="character" w:styleId="Voetnootmarkering">
    <w:name w:val="footnote reference"/>
    <w:basedOn w:val="Standaardalinea-lettertype"/>
    <w:uiPriority w:val="99"/>
    <w:semiHidden/>
    <w:unhideWhenUsed/>
    <w:rsid w:val="00D43934"/>
    <w:rPr>
      <w:vertAlign w:val="superscript"/>
    </w:rPr>
  </w:style>
  <w:style w:type="paragraph" w:customStyle="1" w:styleId="Linefullwidth">
    <w:name w:val="_Line full width"/>
    <w:basedOn w:val="Standaard"/>
    <w:uiPriority w:val="29"/>
    <w:rsid w:val="004D13DA"/>
    <w:pPr>
      <w:pBdr>
        <w:bottom w:val="single" w:sz="2" w:space="1" w:color="auto"/>
      </w:pBdr>
      <w:spacing w:line="240" w:lineRule="auto"/>
    </w:pPr>
  </w:style>
  <w:style w:type="character" w:styleId="Eindnootmarkering">
    <w:name w:val="endnote reference"/>
    <w:basedOn w:val="Standaardalinea-lettertype"/>
    <w:uiPriority w:val="99"/>
    <w:semiHidden/>
    <w:unhideWhenUsed/>
    <w:rsid w:val="00232E5A"/>
    <w:rPr>
      <w:vertAlign w:val="superscript"/>
    </w:rPr>
  </w:style>
  <w:style w:type="paragraph" w:styleId="Ballontekst">
    <w:name w:val="Balloon Text"/>
    <w:basedOn w:val="Standaard"/>
    <w:link w:val="BallontekstChar"/>
    <w:uiPriority w:val="99"/>
    <w:semiHidden/>
    <w:unhideWhenUsed/>
    <w:rsid w:val="009065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0655F"/>
    <w:rPr>
      <w:rFonts w:ascii="Tahoma" w:hAnsi="Tahoma" w:cs="Tahoma"/>
      <w:sz w:val="16"/>
      <w:szCs w:val="16"/>
      <w:lang w:val="nl-BE"/>
    </w:rPr>
  </w:style>
  <w:style w:type="paragraph" w:styleId="Lijstalinea">
    <w:name w:val="List Paragraph"/>
    <w:basedOn w:val="Standaard"/>
    <w:uiPriority w:val="34"/>
    <w:qFormat/>
    <w:rsid w:val="00D50DCD"/>
    <w:pPr>
      <w:ind w:left="720"/>
      <w:contextualSpacing/>
    </w:pPr>
  </w:style>
  <w:style w:type="character" w:styleId="GevolgdeHyperlink">
    <w:name w:val="FollowedHyperlink"/>
    <w:basedOn w:val="Standaardalinea-lettertype"/>
    <w:uiPriority w:val="99"/>
    <w:semiHidden/>
    <w:unhideWhenUsed/>
    <w:rsid w:val="000D19D2"/>
    <w:rPr>
      <w:color w:val="954F72" w:themeColor="followedHyperlink"/>
      <w:u w:val="single"/>
    </w:rPr>
  </w:style>
  <w:style w:type="paragraph" w:customStyle="1" w:styleId="Dashesdoubleindented">
    <w:name w:val="_Dashes double indented"/>
    <w:basedOn w:val="Standaard"/>
    <w:uiPriority w:val="3"/>
    <w:qFormat/>
    <w:rsid w:val="0059144C"/>
    <w:pPr>
      <w:numPr>
        <w:numId w:val="28"/>
      </w:numPr>
      <w:tabs>
        <w:tab w:val="left" w:pos="851"/>
      </w:tabs>
      <w:ind w:left="851" w:hanging="284"/>
    </w:pPr>
  </w:style>
  <w:style w:type="paragraph" w:customStyle="1" w:styleId="Reference">
    <w:name w:val="_Reference"/>
    <w:basedOn w:val="Standaard"/>
    <w:next w:val="Referenceheading"/>
    <w:uiPriority w:val="23"/>
    <w:qFormat/>
    <w:rsid w:val="00437AE0"/>
    <w:pPr>
      <w:framePr w:hSpace="142" w:wrap="around" w:vAnchor="page" w:hAnchor="text" w:y="2411"/>
      <w:spacing w:after="280"/>
      <w:suppressOverlap/>
    </w:pPr>
  </w:style>
  <w:style w:type="paragraph" w:customStyle="1" w:styleId="Numbersindented">
    <w:name w:val="_Numbers indented"/>
    <w:basedOn w:val="Numbers"/>
    <w:uiPriority w:val="5"/>
    <w:qFormat/>
    <w:rsid w:val="007E13DE"/>
    <w:pPr>
      <w:numPr>
        <w:numId w:val="40"/>
      </w:numPr>
      <w:tabs>
        <w:tab w:val="left" w:pos="567"/>
      </w:tabs>
      <w:ind w:left="568" w:hanging="284"/>
    </w:pPr>
  </w:style>
  <w:style w:type="paragraph" w:customStyle="1" w:styleId="Numbersdoubleindented">
    <w:name w:val="_Numbers double indented"/>
    <w:basedOn w:val="Numbers"/>
    <w:uiPriority w:val="6"/>
    <w:rsid w:val="007E13DE"/>
    <w:pPr>
      <w:numPr>
        <w:numId w:val="41"/>
      </w:numPr>
      <w:ind w:left="851" w:hanging="284"/>
    </w:pPr>
  </w:style>
  <w:style w:type="paragraph" w:customStyle="1" w:styleId="Appendixitem">
    <w:name w:val="_Appendix item"/>
    <w:basedOn w:val="Standaard"/>
    <w:uiPriority w:val="12"/>
    <w:qFormat/>
    <w:rsid w:val="00E926CC"/>
    <w:pPr>
      <w:numPr>
        <w:numId w:val="42"/>
      </w:numPr>
      <w:ind w:left="567" w:hanging="567"/>
    </w:pPr>
  </w:style>
  <w:style w:type="paragraph" w:customStyle="1" w:styleId="Referencies">
    <w:name w:val="_Referencies"/>
    <w:basedOn w:val="Chapterunnumbered"/>
    <w:next w:val="Standaard"/>
    <w:uiPriority w:val="10"/>
    <w:qFormat/>
    <w:rsid w:val="00416D0A"/>
  </w:style>
  <w:style w:type="table" w:styleId="Onopgemaaktetabel3">
    <w:name w:val="Plain Table 3"/>
    <w:basedOn w:val="Standaardtabel"/>
    <w:uiPriority w:val="43"/>
    <w:rsid w:val="004A61F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astertabel5donker-Accent5">
    <w:name w:val="Grid Table 5 Dark Accent 5"/>
    <w:basedOn w:val="Standaardtabel"/>
    <w:uiPriority w:val="50"/>
    <w:rsid w:val="004A61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Rastertabel4-Accent1">
    <w:name w:val="Grid Table 4 Accent 1"/>
    <w:basedOn w:val="Standaardtabel"/>
    <w:uiPriority w:val="49"/>
    <w:rsid w:val="00682DAF"/>
    <w:pPr>
      <w:spacing w:after="0" w:line="240" w:lineRule="auto"/>
    </w:pPr>
    <w:tblPr>
      <w:tblStyleRowBandSize w:val="1"/>
      <w:tblStyleColBandSize w:val="1"/>
      <w:tblBorders>
        <w:top w:val="single" w:sz="4" w:space="0" w:color="6CA0E9" w:themeColor="accent1" w:themeTint="99"/>
        <w:left w:val="single" w:sz="4" w:space="0" w:color="6CA0E9" w:themeColor="accent1" w:themeTint="99"/>
        <w:bottom w:val="single" w:sz="4" w:space="0" w:color="6CA0E9" w:themeColor="accent1" w:themeTint="99"/>
        <w:right w:val="single" w:sz="4" w:space="0" w:color="6CA0E9" w:themeColor="accent1" w:themeTint="99"/>
        <w:insideH w:val="single" w:sz="4" w:space="0" w:color="6CA0E9" w:themeColor="accent1" w:themeTint="99"/>
        <w:insideV w:val="single" w:sz="4" w:space="0" w:color="6CA0E9" w:themeColor="accent1" w:themeTint="99"/>
      </w:tblBorders>
    </w:tblPr>
    <w:tblStylePr w:type="firstRow">
      <w:rPr>
        <w:b/>
        <w:bCs/>
        <w:color w:val="FFFFFF" w:themeColor="background1"/>
      </w:rPr>
      <w:tblPr/>
      <w:tcPr>
        <w:tcBorders>
          <w:top w:val="single" w:sz="4" w:space="0" w:color="1E64C8" w:themeColor="accent1"/>
          <w:left w:val="single" w:sz="4" w:space="0" w:color="1E64C8" w:themeColor="accent1"/>
          <w:bottom w:val="single" w:sz="4" w:space="0" w:color="1E64C8" w:themeColor="accent1"/>
          <w:right w:val="single" w:sz="4" w:space="0" w:color="1E64C8" w:themeColor="accent1"/>
          <w:insideH w:val="nil"/>
          <w:insideV w:val="nil"/>
        </w:tcBorders>
        <w:shd w:val="clear" w:color="auto" w:fill="1E64C8" w:themeFill="accent1"/>
      </w:tcPr>
    </w:tblStylePr>
    <w:tblStylePr w:type="lastRow">
      <w:rPr>
        <w:b/>
        <w:bCs/>
      </w:rPr>
      <w:tblPr/>
      <w:tcPr>
        <w:tcBorders>
          <w:top w:val="double" w:sz="4" w:space="0" w:color="1E64C8" w:themeColor="accent1"/>
        </w:tcBorders>
      </w:tcPr>
    </w:tblStylePr>
    <w:tblStylePr w:type="firstCol">
      <w:rPr>
        <w:b/>
        <w:bCs/>
      </w:rPr>
    </w:tblStylePr>
    <w:tblStylePr w:type="lastCol">
      <w:rPr>
        <w:b/>
        <w:bCs/>
      </w:rPr>
    </w:tblStylePr>
    <w:tblStylePr w:type="band1Vert">
      <w:tblPr/>
      <w:tcPr>
        <w:shd w:val="clear" w:color="auto" w:fill="CEDFF7" w:themeFill="accent1" w:themeFillTint="33"/>
      </w:tcPr>
    </w:tblStylePr>
    <w:tblStylePr w:type="band1Horz">
      <w:tblPr/>
      <w:tcPr>
        <w:shd w:val="clear" w:color="auto" w:fill="CEDFF7" w:themeFill="accent1" w:themeFillTint="33"/>
      </w:tcPr>
    </w:tblStylePr>
  </w:style>
  <w:style w:type="table" w:styleId="Rastertabel5donker-Accent1">
    <w:name w:val="Grid Table 5 Dark Accent 1"/>
    <w:basedOn w:val="Standaardtabel"/>
    <w:uiPriority w:val="50"/>
    <w:rsid w:val="00682DA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FF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E64C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E64C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E64C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E64C8" w:themeFill="accent1"/>
      </w:tcPr>
    </w:tblStylePr>
    <w:tblStylePr w:type="band1Vert">
      <w:tblPr/>
      <w:tcPr>
        <w:shd w:val="clear" w:color="auto" w:fill="9DBFF0" w:themeFill="accent1" w:themeFillTint="66"/>
      </w:tcPr>
    </w:tblStylePr>
    <w:tblStylePr w:type="band1Horz">
      <w:tblPr/>
      <w:tcPr>
        <w:shd w:val="clear" w:color="auto" w:fill="9DBFF0" w:themeFill="accent1" w:themeFillTint="66"/>
      </w:tcPr>
    </w:tblStylePr>
  </w:style>
  <w:style w:type="paragraph" w:styleId="Kopvaninhoudsopgave">
    <w:name w:val="TOC Heading"/>
    <w:basedOn w:val="Kop1"/>
    <w:next w:val="Standaard"/>
    <w:uiPriority w:val="39"/>
    <w:unhideWhenUsed/>
    <w:qFormat/>
    <w:rsid w:val="004C12A6"/>
    <w:pPr>
      <w:numPr>
        <w:numId w:val="0"/>
      </w:numPr>
      <w:spacing w:before="240" w:beforeAutospacing="0" w:after="0" w:line="259" w:lineRule="auto"/>
      <w:outlineLvl w:val="9"/>
    </w:pPr>
    <w:rPr>
      <w:rFonts w:asciiTheme="majorHAnsi" w:hAnsiTheme="majorHAnsi"/>
      <w:b w:val="0"/>
      <w:caps w:val="0"/>
      <w:color w:val="164A95" w:themeColor="accent1" w:themeShade="BF"/>
      <w:u w:val="none"/>
      <w:lang w:val="en-US"/>
    </w:rPr>
  </w:style>
  <w:style w:type="paragraph" w:styleId="Bijschrift">
    <w:name w:val="caption"/>
    <w:basedOn w:val="Standaard"/>
    <w:next w:val="Standaard"/>
    <w:uiPriority w:val="35"/>
    <w:unhideWhenUsed/>
    <w:qFormat/>
    <w:rsid w:val="00537379"/>
    <w:pPr>
      <w:spacing w:after="200" w:line="240" w:lineRule="auto"/>
    </w:pPr>
    <w:rPr>
      <w:i/>
      <w:iCs/>
      <w:color w:val="1E64C8"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chrome%20downloads\verslag_UGent_EA%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B9F56759794FCDA42BED7E1EBEADFB"/>
        <w:category>
          <w:name w:val="General"/>
          <w:gallery w:val="placeholder"/>
        </w:category>
        <w:types>
          <w:type w:val="bbPlcHdr"/>
        </w:types>
        <w:behaviors>
          <w:behavior w:val="content"/>
        </w:behaviors>
        <w:guid w:val="{DB68ACEE-786C-414C-8599-4BFEF53AFC98}"/>
      </w:docPartPr>
      <w:docPartBody>
        <w:p w:rsidR="009D315D" w:rsidRDefault="005F79E4">
          <w:pPr>
            <w:pStyle w:val="34B9F56759794FCDA42BED7E1EBEADFB"/>
          </w:pPr>
          <w:r w:rsidRPr="003D3535">
            <w:t>&lt; directie of faculteit &gt;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CFB"/>
    <w:rsid w:val="00202219"/>
    <w:rsid w:val="002537F1"/>
    <w:rsid w:val="003B6B03"/>
    <w:rsid w:val="005F79E4"/>
    <w:rsid w:val="0075195E"/>
    <w:rsid w:val="008A64D1"/>
    <w:rsid w:val="009D315D"/>
    <w:rsid w:val="00C86CFB"/>
    <w:rsid w:val="00DC45C0"/>
    <w:rsid w:val="00E5227C"/>
    <w:rsid w:val="00E57D52"/>
    <w:rsid w:val="00EB56C1"/>
    <w:rsid w:val="00F43A78"/>
    <w:rsid w:val="00FB653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02EA093C1C62476594163A061DD142D1">
    <w:name w:val="02EA093C1C62476594163A061DD142D1"/>
  </w:style>
  <w:style w:type="character" w:styleId="Tekstvantijdelijkeaanduiding">
    <w:name w:val="Placeholder Text"/>
    <w:basedOn w:val="Standaardalinea-lettertype"/>
    <w:uiPriority w:val="99"/>
    <w:semiHidden/>
    <w:rsid w:val="00F43A78"/>
    <w:rPr>
      <w:color w:val="808080"/>
    </w:rPr>
  </w:style>
  <w:style w:type="paragraph" w:customStyle="1" w:styleId="297CCD6C809940CE9AF6043DAA875AA9">
    <w:name w:val="297CCD6C809940CE9AF6043DAA875AA9"/>
  </w:style>
  <w:style w:type="paragraph" w:customStyle="1" w:styleId="6AE9E55A26754C0BB14520B343A3C723">
    <w:name w:val="6AE9E55A26754C0BB14520B343A3C723"/>
  </w:style>
  <w:style w:type="paragraph" w:customStyle="1" w:styleId="0BCE092303894E6F85ABBBCB868D4EC9">
    <w:name w:val="0BCE092303894E6F85ABBBCB868D4EC9"/>
    <w:rsid w:val="00C86CFB"/>
  </w:style>
  <w:style w:type="paragraph" w:customStyle="1" w:styleId="72A3D6BD3639485FB2B72DE184584D4A">
    <w:name w:val="72A3D6BD3639485FB2B72DE184584D4A"/>
    <w:rsid w:val="00C86CFB"/>
  </w:style>
  <w:style w:type="paragraph" w:customStyle="1" w:styleId="45C738BDC4514C73A6DD166474E53048">
    <w:name w:val="45C738BDC4514C73A6DD166474E53048"/>
    <w:rsid w:val="00C86CFB"/>
  </w:style>
  <w:style w:type="paragraph" w:customStyle="1" w:styleId="C6372687C0AA4F60B20C6FB1B1297A2C">
    <w:name w:val="C6372687C0AA4F60B20C6FB1B1297A2C"/>
    <w:rsid w:val="00C86CFB"/>
  </w:style>
  <w:style w:type="paragraph" w:customStyle="1" w:styleId="916690179DB54F2881757F61A82ED918">
    <w:name w:val="916690179DB54F2881757F61A82ED918"/>
    <w:rsid w:val="00C86CFB"/>
  </w:style>
  <w:style w:type="paragraph" w:customStyle="1" w:styleId="578DBE6EE4D14901B4B615C63671868E">
    <w:name w:val="578DBE6EE4D14901B4B615C63671868E"/>
    <w:rsid w:val="00C86CFB"/>
  </w:style>
  <w:style w:type="paragraph" w:customStyle="1" w:styleId="BA60F863F50C4AFDA8D5D6ED803C60FC">
    <w:name w:val="BA60F863F50C4AFDA8D5D6ED803C60FC"/>
  </w:style>
  <w:style w:type="paragraph" w:customStyle="1" w:styleId="6F0BAB1A76174F61A56B6E09041226D4">
    <w:name w:val="6F0BAB1A76174F61A56B6E09041226D4"/>
  </w:style>
  <w:style w:type="paragraph" w:customStyle="1" w:styleId="E362BE652AF94B58B3E570A09844E87A">
    <w:name w:val="E362BE652AF94B58B3E570A09844E87A"/>
  </w:style>
  <w:style w:type="paragraph" w:customStyle="1" w:styleId="279D64958BFA465897D8F71DF52F3E9C">
    <w:name w:val="279D64958BFA465897D8F71DF52F3E9C"/>
  </w:style>
  <w:style w:type="paragraph" w:customStyle="1" w:styleId="34B9F56759794FCDA42BED7E1EBEADFB">
    <w:name w:val="34B9F56759794FCDA42BED7E1EBEAD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Aangepast 2">
      <a:dk1>
        <a:sysClr val="windowText" lastClr="000000"/>
      </a:dk1>
      <a:lt1>
        <a:sysClr val="window" lastClr="FFFFFF"/>
      </a:lt1>
      <a:dk2>
        <a:srgbClr val="1E64C8"/>
      </a:dk2>
      <a:lt2>
        <a:srgbClr val="FFD200"/>
      </a:lt2>
      <a:accent1>
        <a:srgbClr val="1E64C8"/>
      </a:accent1>
      <a:accent2>
        <a:srgbClr val="FFD200"/>
      </a:accent2>
      <a:accent3>
        <a:srgbClr val="A5A5A5"/>
      </a:accent3>
      <a:accent4>
        <a:srgbClr val="FFC000"/>
      </a:accent4>
      <a:accent5>
        <a:srgbClr val="4472C4"/>
      </a:accent5>
      <a:accent6>
        <a:srgbClr val="70AD47"/>
      </a:accent6>
      <a:hlink>
        <a:srgbClr val="1E64C8"/>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AA685-6B9E-4342-B9D4-2895F2158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verslag_UGent_EA (1).dotx</Template>
  <TotalTime>30</TotalTime>
  <Pages>10</Pages>
  <Words>1577</Words>
  <Characters>8994</Characters>
  <Application>Microsoft Office Word</Application>
  <DocSecurity>0</DocSecurity>
  <Lines>74</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Verslag</vt:lpstr>
      <vt:lpstr>Verslag</vt:lpstr>
    </vt:vector>
  </TitlesOfParts>
  <Company>Universiteit Gent</Company>
  <LinksUpToDate>false</LinksUpToDate>
  <CharactersWithSpaces>10550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dc:title>
  <dc:subject/>
  <dc:creator>Xandro</dc:creator>
  <cp:keywords/>
  <dc:description/>
  <cp:lastModifiedBy>Bert</cp:lastModifiedBy>
  <cp:revision>20</cp:revision>
  <dcterms:created xsi:type="dcterms:W3CDTF">2017-10-25T18:47:00Z</dcterms:created>
  <dcterms:modified xsi:type="dcterms:W3CDTF">2017-10-26T11:53:00Z</dcterms:modified>
</cp:coreProperties>
</file>