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PROYECTO FÍSICA SIN HERENCIA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INFORME 05 — Peldaño 2, primer intento — 10 de julio de 2026</w:t>
      </w:r>
    </w:p>
    <w:p>
      <w:pPr>
        <w:pStyle w:val="Heading1"/>
      </w:pPr>
      <w:r>
        <w:t xml:space="preserve">Resultado en una frase</w:t>
      </w:r>
    </w:p>
    <w:p>
      <w:pPr>
        <w:spacing w:after="120"/>
      </w:pPr>
      <w:r>
        <w:rPr>
          <w:b/>
          <w:bCs/>
        </w:rPr>
        <w:t xml:space="preserve">En el péndulo simple de 46.6 cm (oscilación pequeña, ±10 grados), el motor NO encontró la firma trigonométrica de N-001 — encontró que el sistema es esencialmente lineal con pérdida de energía: (v1+v2)×0.976, las 5 semillas idénticas.</w:t>
      </w:r>
    </w:p>
    <w:p>
      <w:pPr>
        <w:pStyle w:val="Heading1"/>
      </w:pPr>
      <w:r>
        <w:t xml:space="preserve">Veredicto según el prerregistro-06</w:t>
      </w:r>
    </w:p>
    <w:p>
      <w:pPr>
        <w:spacing w:after="120"/>
      </w:pPr>
      <w:r>
        <w:rPr>
          <w:b w:val="false"/>
          <w:bCs w:val="false"/>
        </w:rPr>
        <w:t xml:space="preserve">FRACASO: 0 de 5 semillas superaron la vara (todas quedaron a milésimas del rival lineal, sin vencerlo). Se registra tal cual, como manda la Regla 8: los fracasos también son mapa.</w:t>
      </w:r>
    </w:p>
    <w:p>
      <w:pPr>
        <w:pStyle w:val="Heading1"/>
      </w:pPr>
      <w:r>
        <w:t xml:space="preserve">Lectura honesta (doble)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firma de N-001 no fue refutada — este dataset no puede resolverla. A ±10 grados la corrección senoidal es físicamente diminuta, más pequeña que el ruido de medición del teléfono. El sistema de Michigan daba vueltas completas; estos péndulos apenas se mecen. El fracaso mapea la FRONTERA de visibilidad de la ley — y conocer las fronteras de una ley es conocimiento.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Observación nueva no buscada: el factor 0.976 (menor que 1) apareció en las 5 semillas — el motor descubrió que este sistema PIERDE algo en cada paso, un término que el sistema de Michigan no mostró. Queda como observación neutra, candidata a pregunta del árbol: ¿qué es lo que se pierde y cómo escala?</w:t>
      </w:r>
    </w:p>
    <w:p>
      <w:pPr>
        <w:pStyle w:val="Heading1"/>
      </w:pPr>
      <w:r>
        <w:t xml:space="preserve">Qué sigue</w:t>
      </w:r>
    </w:p>
    <w:p>
      <w:pPr>
        <w:spacing w:after="120"/>
      </w:pPr>
      <w:r>
        <w:rPr>
          <w:b w:val="false"/>
          <w:bCs w:val="false"/>
        </w:rPr>
        <w:t xml:space="preserve">Segundo intento ya en curso sobre el péndulo de mayor amplitud del dataset (61.5 cm, ±18.6 grados, 1,941 muestras), con expectativa honesta declarada de antemano: incierta — la amplitud sigue siendo moderada; puede fracasar de nuevo, y eso también sería mapa.</w:t>
      </w:r>
    </w:p>
    <w:p>
      <w:pPr>
        <w:pBdr>
          <w:top w:val="single" w:color="7A3803" w:sz="6" w:space="8"/>
        </w:pBdr>
        <w:spacing w:before="400"/>
      </w:pPr>
      <w:r>
        <w:rPr>
          <w:i/>
          <w:iCs/>
          <w:color w:val="555555"/>
          <w:sz w:val="20"/>
          <w:szCs w:val="20"/>
        </w:rPr>
        <w:t xml:space="preserve">Registro maestro: resultados/INFORME-05.md · Evidencia completa en el repositorio github.com/Leo-BRAVO/fisica-sin-herencia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7A380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2026-07-09T23:33:46.882Z</dcterms:created>
  <dcterms:modified xsi:type="dcterms:W3CDTF">2026-07-09T23:33:46.884Z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