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PROYECTO FÍSICA SIN HERENCIA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Nodos del árbol de conocimiento — N-002 y N-003 — 9 de julio de 2026</w:t>
      </w:r>
    </w:p>
    <w:p>
      <w:pPr>
        <w:pStyle w:val="Heading1"/>
      </w:pPr>
      <w:r>
        <w:t xml:space="preserve">N-002 — La constante k pertenece al sistema, no a la corrida</w:t>
      </w:r>
    </w:p>
    <w:p>
      <w:pPr>
        <w:spacing w:after="200"/>
      </w:pPr>
      <w:r>
        <w:rPr>
          <w:i/>
          <w:iCs/>
          <w:color w:val="555555"/>
        </w:rPr>
        <w:t xml:space="preserve">Estado: PROVISIONAL (nivel 1 de la Regla 19). Padres: N-001. Aprobación del director: pendiente.</w:t>
      </w:r>
    </w:p>
    <w:p>
      <w:pPr>
        <w:pStyle w:val="Heading2"/>
      </w:pPr>
      <w:r>
        <w:t xml:space="preserve">Qué se encontró</w:t>
      </w:r>
    </w:p>
    <w:p>
      <w:pPr>
        <w:spacing w:after="120"/>
      </w:pPr>
      <w:r>
        <w:t xml:space="preserve">La constante k ≈ 0.01746 (rango observado: 0.01741–0.01749) y la estructura “valor + cambio + seno del acople × k” descubierta en N-001 reaparecen en TRES corridas físicas independientes del mismo sistema, con condiciones iniciales distintas: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Corrida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Predicción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Constante 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Trial 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 de 10 semillas éxito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 en las 10 ecuaciones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Trial 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 de 5 — mejores errores del proyecto (0.110)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 en las 10 ecuaciones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Trial 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 de 5 (justo el mínimo exigido)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 en las 10 ecuaciones, incluidas las semillas fallidas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En total: 20 evoluciones independientes, 30 ecuaciones, 30 apariciones de k — encontrada por multiplicación, por división (1÷57.29) y por desfase de fase (1.536 dentro de un coseno).</w:t>
      </w:r>
    </w:p>
    <w:p>
      <w:pPr>
        <w:pStyle w:val="Heading2"/>
      </w:pPr>
      <w:r>
        <w:t xml:space="preserve">Observaciones neutras (Regla 4: sin interpretación física)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 no depende de las condiciones iniciales: es invariante entre corridas. Eso la distingue de un parámetro de ajuste.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acople entre las dos señales siempre pasa por su DIFERENCIA — sin((s1−s2)×k) — nunca por su suma o producto.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señal 2 sigue siendo la más difícil de predecir, pero su dificultad no toca a k: la constante aparece igual en las semillas que fallaron.</w:t>
      </w:r>
    </w:p>
    <w:p>
      <w:pPr>
        <w:pStyle w:val="Heading2"/>
      </w:pPr>
      <w:r>
        <w:t xml:space="preserve">Preguntas nuevas que abre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¿k sobrevive a un SISTEMA distinto (otro aparato)? — el péndulo propio del director es la prueba.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¿k depende de las UNIDADES de los datos? — test de re-escalado (ya corrido: evidencia parcial de que SÍ, k se re-escala con las unidades).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¿Las fórmulas de los tres trials son intercambiables? — transferencia directa sin re-entrenar (ya corrido: SÍ — ver N-003).</w:t>
      </w:r>
    </w:p>
    <w:p>
      <w:r>
        <w:br w:type="page"/>
      </w:r>
    </w:p>
    <w:p>
      <w:pPr>
        <w:pStyle w:val="Heading1"/>
      </w:pPr>
      <w:r>
        <w:t xml:space="preserve">N-003 — La fórmula del Trial 1 es ley del sistema: transfiere sin re-entrenar</w:t>
      </w:r>
    </w:p>
    <w:p>
      <w:pPr>
        <w:spacing w:after="200"/>
      </w:pPr>
      <w:r>
        <w:rPr>
          <w:i/>
          <w:iCs/>
          <w:color w:val="555555"/>
        </w:rPr>
        <w:t xml:space="preserve">Estado: PROVISIONAL (nivel 1 de la Regla 19). Padres: N-001 y N-002. Aprobación del director: pendiente.</w:t>
      </w:r>
    </w:p>
    <w:p>
      <w:pPr>
        <w:pStyle w:val="Heading2"/>
      </w:pPr>
      <w:r>
        <w:t xml:space="preserve">Qué se encontró</w:t>
      </w:r>
    </w:p>
    <w:p>
      <w:pPr>
        <w:spacing w:after="120"/>
      </w:pPr>
      <w:r>
        <w:t xml:space="preserve">Las ecuaciones descubiertas en el Trial 1 (semilla 9), sin modificar ni una sola constante, predicen el 30% oculto de los otros dos trials por debajo del umbral propio de cada uno: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Transferencia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transferido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Umbral del destino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Veredicto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Trial 1 → Trial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0.2555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0.2801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ÉXITO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Trial 1 → Trial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0.1494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0.2451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ÉXITO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En el Trial 3, la fórmula transferida predice casi tan bien (0.1494) como las fórmulas descubiertas localmente ahí (0.147). Cero re-entrenamiento, cero ajuste. Prerregistro-05 cumplido en ambos destinos.</w:t>
      </w:r>
    </w:p>
    <w:p>
      <w:pPr>
        <w:spacing w:after="120" w:before="12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siguiente_s1 = s1 + Δs1 + sin((s1−s2) × k) + sin(s1 × k2)</w:t>
      </w:r>
    </w:p>
    <w:p>
      <w:pPr>
        <w:pStyle w:val="Heading2"/>
      </w:pPr>
      <w:r>
        <w:t xml:space="preserve">Qué significa (neutro)</w:t>
      </w:r>
    </w:p>
    <w:p>
      <w:pPr>
        <w:spacing w:after="120"/>
      </w:pPr>
      <w:r>
        <w:t xml:space="preserve">La regularidad no describe una corrida: describe el sistema. Junto con N-002 (k invariante entre corridas) y el INFORME-04 (k se re-escala con las unidades — evidencia parcial), el cuadro completo es: una ley del sistema, expresada en el lenguaje de unidades del instrumento que lo midió.</w:t>
      </w:r>
    </w:p>
    <w:p>
      <w:pPr>
        <w:pStyle w:val="Heading2"/>
      </w:pPr>
      <w:r>
        <w:t xml:space="preserve">Preguntas nuevas que abre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¿La ley transfiere a un APARATO distinto (el péndulo del director)? — puente directo al nivel 2 de confianza de la Regla 19.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¿Cuánto rueda la fórmula prediciendo muchos pasos hacia adelante antes de degradarse (horizonte de predicción en sistema caótico)?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¿Qué parte de la fórmula falla primero al transferir? (El término de la señal 1 fue el más débil hacia el Trial 2.)</w:t>
      </w:r>
    </w:p>
    <w:p>
      <w:pPr>
        <w:pBdr>
          <w:top w:val="single" w:color="0F3D2E" w:sz="6" w:space="8"/>
        </w:pBdr>
        <w:spacing w:before="400"/>
      </w:pPr>
      <w:r>
        <w:rPr>
          <w:i/>
          <w:iCs/>
          <w:color w:val="555555"/>
          <w:sz w:val="20"/>
          <w:szCs w:val="20"/>
        </w:rPr>
        <w:t xml:space="preserve">Ambos nodos esperan la aprobación del director. Evidencia completa, prerregistros y resultados en el repositorio: github.com/Leo-BRAVO/fisica-sin-herencia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0F3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2026-07-09T16:05:48.895Z</dcterms:created>
  <dcterms:modified xsi:type="dcterms:W3CDTF">2026-07-09T16:05:48.896Z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