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DBCD5" w14:textId="77777777" w:rsidR="00EC7F1A" w:rsidRDefault="00000000">
      <w:pPr>
        <w:jc w:val="center"/>
        <w:rPr>
          <w:sz w:val="28"/>
          <w:szCs w:val="28"/>
        </w:rPr>
      </w:pPr>
      <w:r>
        <w:rPr>
          <w:noProof/>
        </w:rPr>
        <w:drawing>
          <wp:anchor distT="0" distB="0" distL="0" distR="0" simplePos="0" relativeHeight="2" behindDoc="1" locked="0" layoutInCell="0" allowOverlap="1" wp14:anchorId="038DA1B4" wp14:editId="6B81272B">
            <wp:simplePos x="0" y="0"/>
            <wp:positionH relativeFrom="margin">
              <wp:align>left</wp:align>
            </wp:positionH>
            <wp:positionV relativeFrom="paragraph">
              <wp:posOffset>635</wp:posOffset>
            </wp:positionV>
            <wp:extent cx="1737360" cy="681355"/>
            <wp:effectExtent l="0" t="0" r="0" b="0"/>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6"/>
                    <a:srcRect r="16403" b="21149"/>
                    <a:stretch>
                      <a:fillRect/>
                    </a:stretch>
                  </pic:blipFill>
                  <pic:spPr bwMode="auto">
                    <a:xfrm>
                      <a:off x="0" y="0"/>
                      <a:ext cx="1737360" cy="681355"/>
                    </a:xfrm>
                    <a:prstGeom prst="rect">
                      <a:avLst/>
                    </a:prstGeom>
                  </pic:spPr>
                </pic:pic>
              </a:graphicData>
            </a:graphic>
          </wp:anchor>
        </w:drawing>
      </w:r>
      <w:r>
        <w:rPr>
          <w:sz w:val="28"/>
          <w:szCs w:val="28"/>
        </w:rPr>
        <w:t>Digital Communication Systems</w:t>
      </w:r>
    </w:p>
    <w:p w14:paraId="086223E1" w14:textId="77777777" w:rsidR="00EC7F1A" w:rsidRDefault="00000000">
      <w:pPr>
        <w:jc w:val="center"/>
        <w:rPr>
          <w:b/>
          <w:bCs/>
          <w:sz w:val="28"/>
          <w:szCs w:val="28"/>
        </w:rPr>
      </w:pPr>
      <w:r>
        <w:rPr>
          <w:b/>
          <w:bCs/>
          <w:sz w:val="28"/>
          <w:szCs w:val="28"/>
        </w:rPr>
        <w:t>Laboratory Report</w:t>
      </w:r>
    </w:p>
    <w:p w14:paraId="380722D0" w14:textId="77777777" w:rsidR="00EC7F1A" w:rsidRDefault="00000000">
      <w:pPr>
        <w:jc w:val="center"/>
        <w:rPr>
          <w:sz w:val="28"/>
          <w:szCs w:val="28"/>
        </w:rPr>
      </w:pPr>
      <w:r>
        <w:rPr>
          <w:sz w:val="28"/>
          <w:szCs w:val="28"/>
        </w:rPr>
        <w:t>Spring 2024</w:t>
      </w:r>
    </w:p>
    <w:tbl>
      <w:tblPr>
        <w:tblStyle w:val="TableGrid"/>
        <w:tblW w:w="9350" w:type="dxa"/>
        <w:tblLayout w:type="fixed"/>
        <w:tblLook w:val="04A0" w:firstRow="1" w:lastRow="0" w:firstColumn="1" w:lastColumn="0" w:noHBand="0" w:noVBand="1"/>
      </w:tblPr>
      <w:tblGrid>
        <w:gridCol w:w="2425"/>
        <w:gridCol w:w="6925"/>
      </w:tblGrid>
      <w:tr w:rsidR="00EC7F1A" w14:paraId="62C3604B" w14:textId="77777777">
        <w:trPr>
          <w:trHeight w:val="432"/>
        </w:trPr>
        <w:tc>
          <w:tcPr>
            <w:tcW w:w="2425" w:type="dxa"/>
            <w:vAlign w:val="center"/>
          </w:tcPr>
          <w:p w14:paraId="04CF689F" w14:textId="77777777" w:rsidR="00EC7F1A" w:rsidRDefault="00000000">
            <w:pPr>
              <w:spacing w:after="0" w:line="240" w:lineRule="auto"/>
              <w:rPr>
                <w:rFonts w:ascii="Calibri" w:eastAsia="Calibri" w:hAnsi="Calibri" w:cs="Arial"/>
              </w:rPr>
            </w:pPr>
            <w:r>
              <w:rPr>
                <w:rFonts w:eastAsia="Calibri" w:cs="Arial"/>
              </w:rPr>
              <w:t>Laboratory Number:</w:t>
            </w:r>
          </w:p>
        </w:tc>
        <w:tc>
          <w:tcPr>
            <w:tcW w:w="6924" w:type="dxa"/>
            <w:vAlign w:val="center"/>
          </w:tcPr>
          <w:p w14:paraId="23ED542F" w14:textId="47663864" w:rsidR="00EC7F1A" w:rsidRDefault="005A4667">
            <w:pPr>
              <w:spacing w:after="0" w:line="240" w:lineRule="auto"/>
              <w:jc w:val="center"/>
              <w:rPr>
                <w:b/>
                <w:bCs/>
              </w:rPr>
            </w:pPr>
            <w:r>
              <w:rPr>
                <w:rFonts w:eastAsia="Calibri" w:cs="Arial"/>
                <w:b/>
                <w:bCs/>
              </w:rPr>
              <w:t>4</w:t>
            </w:r>
          </w:p>
        </w:tc>
      </w:tr>
      <w:tr w:rsidR="00EC7F1A" w14:paraId="638B1100" w14:textId="77777777">
        <w:trPr>
          <w:trHeight w:val="432"/>
        </w:trPr>
        <w:tc>
          <w:tcPr>
            <w:tcW w:w="2425" w:type="dxa"/>
            <w:vAlign w:val="center"/>
          </w:tcPr>
          <w:p w14:paraId="7C52198C" w14:textId="77777777" w:rsidR="00EC7F1A" w:rsidRDefault="00000000">
            <w:pPr>
              <w:spacing w:after="0" w:line="240" w:lineRule="auto"/>
              <w:rPr>
                <w:rFonts w:ascii="Calibri" w:eastAsia="Calibri" w:hAnsi="Calibri" w:cs="Arial"/>
              </w:rPr>
            </w:pPr>
            <w:r>
              <w:rPr>
                <w:rFonts w:eastAsia="Calibri" w:cs="Arial"/>
              </w:rPr>
              <w:t>Laboratory Title:</w:t>
            </w:r>
          </w:p>
        </w:tc>
        <w:tc>
          <w:tcPr>
            <w:tcW w:w="6924" w:type="dxa"/>
            <w:vAlign w:val="center"/>
          </w:tcPr>
          <w:p w14:paraId="74AB1D2C" w14:textId="703F699B" w:rsidR="00EC7F1A" w:rsidRDefault="005A4667">
            <w:pPr>
              <w:spacing w:after="0" w:line="240" w:lineRule="auto"/>
              <w:jc w:val="center"/>
              <w:rPr>
                <w:b/>
                <w:bCs/>
              </w:rPr>
            </w:pPr>
            <w:r>
              <w:rPr>
                <w:rFonts w:eastAsia="Calibri" w:cs="Arial"/>
                <w:b/>
                <w:bCs/>
              </w:rPr>
              <w:t>Baseband Transmission and Reception</w:t>
            </w:r>
          </w:p>
        </w:tc>
      </w:tr>
      <w:tr w:rsidR="00EC7F1A" w14:paraId="3A451FA2" w14:textId="77777777">
        <w:trPr>
          <w:trHeight w:val="432"/>
        </w:trPr>
        <w:tc>
          <w:tcPr>
            <w:tcW w:w="2425" w:type="dxa"/>
            <w:vAlign w:val="center"/>
          </w:tcPr>
          <w:p w14:paraId="69181C1E" w14:textId="77777777" w:rsidR="00EC7F1A" w:rsidRDefault="00000000">
            <w:pPr>
              <w:spacing w:after="0" w:line="240" w:lineRule="auto"/>
              <w:rPr>
                <w:rFonts w:ascii="Calibri" w:eastAsia="Calibri" w:hAnsi="Calibri" w:cs="Arial"/>
              </w:rPr>
            </w:pPr>
            <w:r>
              <w:rPr>
                <w:rFonts w:eastAsia="Calibri" w:cs="Arial"/>
              </w:rPr>
              <w:t>Full Name:</w:t>
            </w:r>
          </w:p>
        </w:tc>
        <w:tc>
          <w:tcPr>
            <w:tcW w:w="6924" w:type="dxa"/>
            <w:vAlign w:val="center"/>
          </w:tcPr>
          <w:p w14:paraId="5CFB930C" w14:textId="77777777" w:rsidR="00EC7F1A" w:rsidRDefault="00000000">
            <w:pPr>
              <w:spacing w:after="0" w:line="240" w:lineRule="auto"/>
              <w:jc w:val="center"/>
              <w:rPr>
                <w:b/>
                <w:bCs/>
              </w:rPr>
            </w:pPr>
            <w:r>
              <w:rPr>
                <w:rFonts w:eastAsia="Calibri" w:cs="Arial"/>
                <w:b/>
                <w:bCs/>
              </w:rPr>
              <w:t>Leo Berman</w:t>
            </w:r>
          </w:p>
        </w:tc>
      </w:tr>
      <w:tr w:rsidR="00EC7F1A" w14:paraId="5C34677A" w14:textId="77777777">
        <w:trPr>
          <w:trHeight w:val="432"/>
        </w:trPr>
        <w:tc>
          <w:tcPr>
            <w:tcW w:w="2425" w:type="dxa"/>
            <w:vAlign w:val="center"/>
          </w:tcPr>
          <w:p w14:paraId="08DB4F64" w14:textId="77777777" w:rsidR="00EC7F1A" w:rsidRDefault="00000000">
            <w:pPr>
              <w:spacing w:after="0" w:line="240" w:lineRule="auto"/>
              <w:rPr>
                <w:rFonts w:ascii="Calibri" w:eastAsia="Calibri" w:hAnsi="Calibri" w:cs="Arial"/>
              </w:rPr>
            </w:pPr>
            <w:r>
              <w:rPr>
                <w:rFonts w:eastAsia="Calibri" w:cs="Arial"/>
              </w:rPr>
              <w:t>TUID:</w:t>
            </w:r>
          </w:p>
        </w:tc>
        <w:tc>
          <w:tcPr>
            <w:tcW w:w="6924" w:type="dxa"/>
            <w:vAlign w:val="center"/>
          </w:tcPr>
          <w:p w14:paraId="60815205" w14:textId="77777777" w:rsidR="00EC7F1A" w:rsidRDefault="00000000">
            <w:pPr>
              <w:spacing w:after="0" w:line="240" w:lineRule="auto"/>
              <w:jc w:val="center"/>
              <w:rPr>
                <w:b/>
                <w:bCs/>
              </w:rPr>
            </w:pPr>
            <w:r>
              <w:rPr>
                <w:rFonts w:eastAsia="Calibri" w:cs="Arial"/>
                <w:b/>
                <w:bCs/>
              </w:rPr>
              <w:t>916027207</w:t>
            </w:r>
          </w:p>
        </w:tc>
      </w:tr>
    </w:tbl>
    <w:p w14:paraId="61728F1B" w14:textId="77777777" w:rsidR="00EC7F1A" w:rsidRDefault="00EC7F1A"/>
    <w:p w14:paraId="02E8EC35" w14:textId="77777777" w:rsidR="00EC7F1A" w:rsidRDefault="00000000">
      <w:pPr>
        <w:rPr>
          <w:b/>
          <w:bCs/>
          <w:sz w:val="24"/>
          <w:szCs w:val="24"/>
        </w:rPr>
      </w:pPr>
      <w:r>
        <w:rPr>
          <w:b/>
          <w:bCs/>
          <w:sz w:val="24"/>
          <w:szCs w:val="24"/>
        </w:rPr>
        <w:t>Introduction:</w:t>
      </w:r>
    </w:p>
    <w:p w14:paraId="7EE098A0" w14:textId="2C4AEC70" w:rsidR="00CD1FDC" w:rsidRPr="00CD1FDC" w:rsidRDefault="00CD1FDC">
      <w:pPr>
        <w:rPr>
          <w:sz w:val="24"/>
          <w:szCs w:val="24"/>
        </w:rPr>
      </w:pPr>
      <w:r>
        <w:rPr>
          <w:sz w:val="24"/>
          <w:szCs w:val="24"/>
        </w:rPr>
        <w:t xml:space="preserve">The purpose of this lab is to investigate </w:t>
      </w:r>
      <w:r w:rsidR="005A4667">
        <w:rPr>
          <w:sz w:val="24"/>
          <w:szCs w:val="24"/>
        </w:rPr>
        <w:t xml:space="preserve">the effects of utilizing a noisy channel to transmit </w:t>
      </w:r>
      <w:r w:rsidR="00AE132F">
        <w:rPr>
          <w:sz w:val="24"/>
          <w:szCs w:val="24"/>
        </w:rPr>
        <w:t>signals</w:t>
      </w:r>
      <w:r w:rsidR="00AC632A">
        <w:rPr>
          <w:sz w:val="24"/>
          <w:szCs w:val="24"/>
        </w:rPr>
        <w:t xml:space="preserve">, filtering that received signal, and finally observing the effects on the probability of error due to the amount of noise. We are going to do this by generating a signal using a couple of parameters, emulate sending it through a noisy channel, and finally testing out Polar Non-Return to Zero and Unipolar Non-Return to Zero to see the effects </w:t>
      </w:r>
      <w:r w:rsidR="000744FA">
        <w:rPr>
          <w:sz w:val="24"/>
          <w:szCs w:val="24"/>
        </w:rPr>
        <w:t xml:space="preserve">of these different types of encodings </w:t>
      </w:r>
      <w:r w:rsidR="00AC632A">
        <w:rPr>
          <w:sz w:val="24"/>
          <w:szCs w:val="24"/>
        </w:rPr>
        <w:t>on the signal and probability of error.</w:t>
      </w:r>
    </w:p>
    <w:p w14:paraId="3CBA6839" w14:textId="77777777" w:rsidR="00EC7F1A" w:rsidRDefault="00000000">
      <w:pPr>
        <w:rPr>
          <w:b/>
          <w:bCs/>
          <w:sz w:val="24"/>
          <w:szCs w:val="24"/>
        </w:rPr>
      </w:pPr>
      <w:r>
        <w:rPr>
          <w:b/>
          <w:bCs/>
          <w:sz w:val="24"/>
          <w:szCs w:val="24"/>
        </w:rPr>
        <w:t>Procedure:</w:t>
      </w:r>
    </w:p>
    <w:p w14:paraId="5D746E6F" w14:textId="0977F5D7" w:rsidR="006A1FAD" w:rsidRPr="006A1FAD" w:rsidRDefault="006A1FAD">
      <w:pPr>
        <w:rPr>
          <w:sz w:val="24"/>
          <w:szCs w:val="24"/>
        </w:rPr>
      </w:pPr>
      <w:r>
        <w:rPr>
          <w:sz w:val="24"/>
          <w:szCs w:val="24"/>
        </w:rPr>
        <w:t>Before Starting:</w:t>
      </w:r>
    </w:p>
    <w:p w14:paraId="6B7E04AF" w14:textId="21E6A4CB" w:rsidR="006A1FAD" w:rsidRPr="00767853" w:rsidRDefault="006A1FAD" w:rsidP="006A1FAD">
      <w:pPr>
        <w:pStyle w:val="ListParagraph"/>
        <w:numPr>
          <w:ilvl w:val="0"/>
          <w:numId w:val="4"/>
        </w:numPr>
        <w:suppressAutoHyphens w:val="0"/>
        <w:spacing w:after="0"/>
        <w:jc w:val="both"/>
        <w:rPr>
          <w:sz w:val="24"/>
          <w:szCs w:val="24"/>
        </w:rPr>
      </w:pPr>
      <w:r>
        <w:rPr>
          <w:sz w:val="24"/>
          <w:szCs w:val="24"/>
        </w:rPr>
        <w:t xml:space="preserve">Define an amplitude and bit rate to use based </w:t>
      </w:r>
      <w:proofErr w:type="gramStart"/>
      <w:r>
        <w:rPr>
          <w:sz w:val="24"/>
          <w:szCs w:val="24"/>
        </w:rPr>
        <w:t>off of</w:t>
      </w:r>
      <w:proofErr w:type="gramEnd"/>
      <w:r>
        <w:rPr>
          <w:sz w:val="24"/>
          <w:szCs w:val="24"/>
        </w:rPr>
        <w:t xml:space="preserve"> your TUID.</w:t>
      </w:r>
    </w:p>
    <w:tbl>
      <w:tblPr>
        <w:tblStyle w:val="TableGrid"/>
        <w:tblW w:w="0" w:type="auto"/>
        <w:tblInd w:w="360" w:type="dxa"/>
        <w:tblLook w:val="04A0" w:firstRow="1" w:lastRow="0" w:firstColumn="1" w:lastColumn="0" w:noHBand="0" w:noVBand="1"/>
      </w:tblPr>
      <w:tblGrid>
        <w:gridCol w:w="8990"/>
      </w:tblGrid>
      <w:tr w:rsidR="006A1FAD" w14:paraId="4F996A5F" w14:textId="77777777" w:rsidTr="007F296B">
        <w:tc>
          <w:tcPr>
            <w:tcW w:w="9350" w:type="dxa"/>
          </w:tcPr>
          <w:p w14:paraId="5C8692E0" w14:textId="77777777" w:rsidR="006A1FAD" w:rsidRPr="00767853" w:rsidRDefault="006A1FAD" w:rsidP="006A1FAD">
            <w:pPr>
              <w:spacing w:after="0"/>
              <w:ind w:left="360"/>
              <w:jc w:val="both"/>
              <w:rPr>
                <w:sz w:val="24"/>
                <w:szCs w:val="24"/>
              </w:rPr>
            </w:pPr>
            <w:proofErr w:type="spellStart"/>
            <w:r w:rsidRPr="00767853">
              <w:rPr>
                <w:sz w:val="24"/>
                <w:szCs w:val="24"/>
              </w:rPr>
              <w:t>tuid</w:t>
            </w:r>
            <w:proofErr w:type="spellEnd"/>
            <w:r w:rsidRPr="00767853">
              <w:rPr>
                <w:sz w:val="24"/>
                <w:szCs w:val="24"/>
              </w:rPr>
              <w:t xml:space="preserve"> = [9,1,6,0,2,7,2,0,7</w:t>
            </w:r>
            <w:proofErr w:type="gramStart"/>
            <w:r w:rsidRPr="00767853">
              <w:rPr>
                <w:sz w:val="24"/>
                <w:szCs w:val="24"/>
              </w:rPr>
              <w:t>];</w:t>
            </w:r>
            <w:proofErr w:type="gramEnd"/>
          </w:p>
          <w:p w14:paraId="262A6DD7" w14:textId="77777777" w:rsidR="006A1FAD" w:rsidRDefault="006A1FAD" w:rsidP="006A1FAD">
            <w:pPr>
              <w:spacing w:after="0"/>
              <w:ind w:left="360"/>
              <w:jc w:val="both"/>
              <w:rPr>
                <w:sz w:val="24"/>
                <w:szCs w:val="24"/>
              </w:rPr>
            </w:pPr>
            <w:r w:rsidRPr="00767853">
              <w:rPr>
                <w:sz w:val="24"/>
                <w:szCs w:val="24"/>
              </w:rPr>
              <w:t xml:space="preserve">A = </w:t>
            </w:r>
            <w:proofErr w:type="spellStart"/>
            <w:proofErr w:type="gramStart"/>
            <w:r w:rsidRPr="00767853">
              <w:rPr>
                <w:sz w:val="24"/>
                <w:szCs w:val="24"/>
              </w:rPr>
              <w:t>tuid</w:t>
            </w:r>
            <w:proofErr w:type="spellEnd"/>
            <w:r w:rsidRPr="00767853">
              <w:rPr>
                <w:sz w:val="24"/>
                <w:szCs w:val="24"/>
              </w:rPr>
              <w:t>(</w:t>
            </w:r>
            <w:proofErr w:type="gramEnd"/>
            <w:r w:rsidRPr="00767853">
              <w:rPr>
                <w:sz w:val="24"/>
                <w:szCs w:val="24"/>
              </w:rPr>
              <w:t>9) + 2; % amplitude</w:t>
            </w:r>
            <w:r>
              <w:rPr>
                <w:sz w:val="24"/>
                <w:szCs w:val="24"/>
              </w:rPr>
              <w:t xml:space="preserve"> in amps</w:t>
            </w:r>
          </w:p>
          <w:p w14:paraId="31BD8B65" w14:textId="143D7E18" w:rsidR="006A1FAD" w:rsidRDefault="006A1FAD" w:rsidP="006A1FAD">
            <w:pPr>
              <w:spacing w:after="0"/>
              <w:ind w:left="360"/>
              <w:jc w:val="both"/>
              <w:rPr>
                <w:sz w:val="24"/>
                <w:szCs w:val="24"/>
              </w:rPr>
            </w:pPr>
            <w:proofErr w:type="spellStart"/>
            <w:r w:rsidRPr="006A1FAD">
              <w:rPr>
                <w:sz w:val="24"/>
                <w:szCs w:val="24"/>
              </w:rPr>
              <w:t>rb</w:t>
            </w:r>
            <w:proofErr w:type="spellEnd"/>
            <w:r w:rsidRPr="006A1FAD">
              <w:rPr>
                <w:sz w:val="24"/>
                <w:szCs w:val="24"/>
              </w:rPr>
              <w:t xml:space="preserve"> = 1000 * (</w:t>
            </w:r>
            <w:proofErr w:type="spellStart"/>
            <w:proofErr w:type="gramStart"/>
            <w:r w:rsidRPr="006A1FAD">
              <w:rPr>
                <w:sz w:val="24"/>
                <w:szCs w:val="24"/>
              </w:rPr>
              <w:t>tuid</w:t>
            </w:r>
            <w:proofErr w:type="spellEnd"/>
            <w:r w:rsidRPr="006A1FAD">
              <w:rPr>
                <w:sz w:val="24"/>
                <w:szCs w:val="24"/>
              </w:rPr>
              <w:t>(</w:t>
            </w:r>
            <w:proofErr w:type="gramEnd"/>
            <w:r w:rsidRPr="006A1FAD">
              <w:rPr>
                <w:sz w:val="24"/>
                <w:szCs w:val="24"/>
              </w:rPr>
              <w:t xml:space="preserve">8) + 3);      % Bit rate </w:t>
            </w:r>
            <w:proofErr w:type="spellStart"/>
            <w:r w:rsidRPr="006A1FAD">
              <w:rPr>
                <w:sz w:val="24"/>
                <w:szCs w:val="24"/>
              </w:rPr>
              <w:t>hz</w:t>
            </w:r>
            <w:proofErr w:type="spellEnd"/>
          </w:p>
        </w:tc>
      </w:tr>
    </w:tbl>
    <w:p w14:paraId="274799B1" w14:textId="24DEF5F6" w:rsidR="006A1FAD" w:rsidRDefault="006A1FAD">
      <w:pPr>
        <w:rPr>
          <w:sz w:val="24"/>
          <w:szCs w:val="24"/>
        </w:rPr>
      </w:pPr>
      <w:r>
        <w:rPr>
          <w:sz w:val="24"/>
          <w:szCs w:val="24"/>
        </w:rPr>
        <w:t>Task 1</w:t>
      </w:r>
      <w:r w:rsidR="000744FA">
        <w:rPr>
          <w:sz w:val="24"/>
          <w:szCs w:val="24"/>
        </w:rPr>
        <w:t>:</w:t>
      </w:r>
      <w:r w:rsidR="00E30FF2">
        <w:rPr>
          <w:sz w:val="24"/>
          <w:szCs w:val="24"/>
        </w:rPr>
        <w:t xml:space="preserve"> </w:t>
      </w:r>
    </w:p>
    <w:p w14:paraId="044DC757" w14:textId="2121B819" w:rsidR="002723FD" w:rsidRDefault="00AC632A" w:rsidP="002723FD">
      <w:pPr>
        <w:pStyle w:val="ListParagraph"/>
        <w:numPr>
          <w:ilvl w:val="0"/>
          <w:numId w:val="5"/>
        </w:numPr>
        <w:rPr>
          <w:sz w:val="24"/>
          <w:szCs w:val="24"/>
        </w:rPr>
      </w:pPr>
      <w:r>
        <w:rPr>
          <w:sz w:val="24"/>
          <w:szCs w:val="24"/>
        </w:rPr>
        <w:t>Generate a binary signal</w:t>
      </w:r>
      <w:r w:rsidR="002723FD">
        <w:rPr>
          <w:sz w:val="24"/>
          <w:szCs w:val="24"/>
        </w:rPr>
        <w:t xml:space="preserve"> where low is 0 and high is 1</w:t>
      </w:r>
    </w:p>
    <w:p w14:paraId="11DD5BAD" w14:textId="2D123EA2" w:rsidR="002723FD" w:rsidRDefault="002723FD" w:rsidP="002723FD">
      <w:pPr>
        <w:pStyle w:val="ListParagraph"/>
        <w:numPr>
          <w:ilvl w:val="0"/>
          <w:numId w:val="5"/>
        </w:numPr>
        <w:rPr>
          <w:sz w:val="24"/>
          <w:szCs w:val="24"/>
        </w:rPr>
      </w:pPr>
      <w:r>
        <w:rPr>
          <w:sz w:val="24"/>
          <w:szCs w:val="24"/>
        </w:rPr>
        <w:t>Convert that binary signal to where low is -1 * A and high is 1 * A</w:t>
      </w:r>
    </w:p>
    <w:p w14:paraId="180996A4" w14:textId="3E6A2181" w:rsidR="002723FD" w:rsidRDefault="002723FD" w:rsidP="002723FD">
      <w:pPr>
        <w:pStyle w:val="ListParagraph"/>
        <w:numPr>
          <w:ilvl w:val="0"/>
          <w:numId w:val="5"/>
        </w:numPr>
        <w:rPr>
          <w:sz w:val="24"/>
          <w:szCs w:val="24"/>
        </w:rPr>
      </w:pPr>
      <w:r>
        <w:rPr>
          <w:sz w:val="24"/>
          <w:szCs w:val="24"/>
        </w:rPr>
        <w:t>Create a repeated vector of that binary signal the size of sampling rate / bit rate</w:t>
      </w:r>
    </w:p>
    <w:p w14:paraId="34CE078D" w14:textId="33668B2D" w:rsidR="002723FD" w:rsidRDefault="002723FD" w:rsidP="002723FD">
      <w:pPr>
        <w:pStyle w:val="ListParagraph"/>
        <w:numPr>
          <w:ilvl w:val="0"/>
          <w:numId w:val="5"/>
        </w:numPr>
        <w:rPr>
          <w:sz w:val="24"/>
          <w:szCs w:val="24"/>
        </w:rPr>
      </w:pPr>
      <w:r>
        <w:rPr>
          <w:sz w:val="24"/>
          <w:szCs w:val="24"/>
        </w:rPr>
        <w:t>Generate the appropriate times axis</w:t>
      </w:r>
    </w:p>
    <w:p w14:paraId="50548140" w14:textId="77777777" w:rsidR="002723FD" w:rsidRDefault="002723FD" w:rsidP="002723FD">
      <w:pPr>
        <w:pStyle w:val="ListParagraph"/>
        <w:numPr>
          <w:ilvl w:val="0"/>
          <w:numId w:val="5"/>
        </w:numPr>
        <w:rPr>
          <w:sz w:val="24"/>
          <w:szCs w:val="24"/>
        </w:rPr>
      </w:pPr>
      <w:r>
        <w:rPr>
          <w:sz w:val="24"/>
          <w:szCs w:val="24"/>
        </w:rPr>
        <w:t>Generate a list of signal-to-noise ratios from -20 dB to 50 dB with an interval of 2.</w:t>
      </w:r>
    </w:p>
    <w:p w14:paraId="5E0F2F86" w14:textId="77777777" w:rsidR="002723FD" w:rsidRDefault="002723FD" w:rsidP="002723FD">
      <w:pPr>
        <w:pStyle w:val="ListParagraph"/>
        <w:numPr>
          <w:ilvl w:val="0"/>
          <w:numId w:val="5"/>
        </w:numPr>
        <w:rPr>
          <w:sz w:val="24"/>
          <w:szCs w:val="24"/>
        </w:rPr>
      </w:pPr>
      <w:r>
        <w:rPr>
          <w:sz w:val="24"/>
          <w:szCs w:val="24"/>
        </w:rPr>
        <w:t>For each of these ratios, emulate the noise on the signal and calculate the probability of error</w:t>
      </w:r>
    </w:p>
    <w:p w14:paraId="038DEA3D" w14:textId="6D9042B9" w:rsidR="002723FD" w:rsidRDefault="002723FD" w:rsidP="002723FD">
      <w:pPr>
        <w:pStyle w:val="ListParagraph"/>
        <w:numPr>
          <w:ilvl w:val="0"/>
          <w:numId w:val="5"/>
        </w:numPr>
        <w:rPr>
          <w:sz w:val="24"/>
          <w:szCs w:val="24"/>
        </w:rPr>
      </w:pPr>
      <w:r>
        <w:rPr>
          <w:sz w:val="24"/>
          <w:szCs w:val="24"/>
        </w:rPr>
        <w:t>Plot these error rates as</w:t>
      </w:r>
      <w:r w:rsidR="00097E97">
        <w:rPr>
          <w:sz w:val="24"/>
          <w:szCs w:val="24"/>
        </w:rPr>
        <w:t xml:space="preserve"> a</w:t>
      </w:r>
      <w:r>
        <w:rPr>
          <w:sz w:val="24"/>
          <w:szCs w:val="24"/>
        </w:rPr>
        <w:t xml:space="preserve"> function of the signal-to-noise ratio</w:t>
      </w:r>
    </w:p>
    <w:p w14:paraId="1DE7697E" w14:textId="0A1DAE38" w:rsidR="002723FD" w:rsidRDefault="002723FD" w:rsidP="002723FD">
      <w:pPr>
        <w:rPr>
          <w:sz w:val="24"/>
          <w:szCs w:val="24"/>
        </w:rPr>
      </w:pPr>
      <w:r>
        <w:rPr>
          <w:sz w:val="24"/>
          <w:szCs w:val="24"/>
        </w:rPr>
        <w:t xml:space="preserve">Task 2: </w:t>
      </w:r>
      <w:r w:rsidRPr="002723FD">
        <w:rPr>
          <w:sz w:val="24"/>
          <w:szCs w:val="24"/>
        </w:rPr>
        <w:t xml:space="preserve"> </w:t>
      </w:r>
    </w:p>
    <w:p w14:paraId="3246E894" w14:textId="0B5399FB" w:rsidR="000744FA" w:rsidRDefault="000744FA" w:rsidP="000744FA">
      <w:pPr>
        <w:pStyle w:val="ListParagraph"/>
        <w:numPr>
          <w:ilvl w:val="0"/>
          <w:numId w:val="10"/>
        </w:numPr>
        <w:rPr>
          <w:sz w:val="24"/>
          <w:szCs w:val="24"/>
        </w:rPr>
      </w:pPr>
      <w:r>
        <w:rPr>
          <w:sz w:val="24"/>
          <w:szCs w:val="24"/>
        </w:rPr>
        <w:t>Generate a binary signal where low is 0 and high Is 1</w:t>
      </w:r>
    </w:p>
    <w:p w14:paraId="39A00227" w14:textId="3428100B" w:rsidR="000744FA" w:rsidRDefault="000744FA" w:rsidP="000744FA">
      <w:pPr>
        <w:pStyle w:val="ListParagraph"/>
        <w:numPr>
          <w:ilvl w:val="0"/>
          <w:numId w:val="10"/>
        </w:numPr>
        <w:rPr>
          <w:sz w:val="24"/>
          <w:szCs w:val="24"/>
        </w:rPr>
      </w:pPr>
      <w:r>
        <w:rPr>
          <w:sz w:val="24"/>
          <w:szCs w:val="24"/>
        </w:rPr>
        <w:t>Convert that binary signal to where low is -1 * A and high is 1 * A</w:t>
      </w:r>
    </w:p>
    <w:p w14:paraId="6C69EFB2" w14:textId="18D9D4E5" w:rsidR="00097E97" w:rsidRPr="00097E97" w:rsidRDefault="00097E97" w:rsidP="00097E97">
      <w:pPr>
        <w:pStyle w:val="ListParagraph"/>
        <w:numPr>
          <w:ilvl w:val="0"/>
          <w:numId w:val="10"/>
        </w:numPr>
        <w:rPr>
          <w:sz w:val="24"/>
          <w:szCs w:val="24"/>
        </w:rPr>
      </w:pPr>
      <w:r>
        <w:rPr>
          <w:sz w:val="24"/>
          <w:szCs w:val="24"/>
        </w:rPr>
        <w:lastRenderedPageBreak/>
        <w:t>Alternate that binary data with zeros</w:t>
      </w:r>
    </w:p>
    <w:p w14:paraId="0BEEC92B" w14:textId="4FD0836D" w:rsidR="000744FA" w:rsidRDefault="000744FA" w:rsidP="000744FA">
      <w:pPr>
        <w:pStyle w:val="ListParagraph"/>
        <w:numPr>
          <w:ilvl w:val="0"/>
          <w:numId w:val="10"/>
        </w:numPr>
        <w:rPr>
          <w:sz w:val="24"/>
          <w:szCs w:val="24"/>
        </w:rPr>
      </w:pPr>
      <w:r>
        <w:rPr>
          <w:sz w:val="24"/>
          <w:szCs w:val="24"/>
        </w:rPr>
        <w:t>Create a repeated vector of that binary signal the size of sampling rate / bit rate</w:t>
      </w:r>
    </w:p>
    <w:p w14:paraId="24B4AA9E" w14:textId="0B2D3B6B" w:rsidR="000744FA" w:rsidRDefault="000744FA" w:rsidP="000744FA">
      <w:pPr>
        <w:pStyle w:val="ListParagraph"/>
        <w:numPr>
          <w:ilvl w:val="0"/>
          <w:numId w:val="10"/>
        </w:numPr>
        <w:rPr>
          <w:sz w:val="24"/>
          <w:szCs w:val="24"/>
        </w:rPr>
      </w:pPr>
      <w:r>
        <w:rPr>
          <w:sz w:val="24"/>
          <w:szCs w:val="24"/>
        </w:rPr>
        <w:t>Generate the appropriate time axis</w:t>
      </w:r>
    </w:p>
    <w:p w14:paraId="28F78164" w14:textId="283DF8F1" w:rsidR="00097E97" w:rsidRDefault="00097E97" w:rsidP="000744FA">
      <w:pPr>
        <w:pStyle w:val="ListParagraph"/>
        <w:numPr>
          <w:ilvl w:val="0"/>
          <w:numId w:val="10"/>
        </w:numPr>
        <w:rPr>
          <w:sz w:val="24"/>
          <w:szCs w:val="24"/>
        </w:rPr>
      </w:pPr>
      <w:r>
        <w:rPr>
          <w:sz w:val="24"/>
          <w:szCs w:val="24"/>
        </w:rPr>
        <w:t>Generate a list of signal-to-noise ratios from -20 dB to 50 dB with an interval of 2</w:t>
      </w:r>
    </w:p>
    <w:p w14:paraId="1DC8A99C" w14:textId="1B42B175" w:rsidR="00097E97" w:rsidRDefault="00097E97" w:rsidP="000744FA">
      <w:pPr>
        <w:pStyle w:val="ListParagraph"/>
        <w:numPr>
          <w:ilvl w:val="0"/>
          <w:numId w:val="10"/>
        </w:numPr>
        <w:rPr>
          <w:sz w:val="24"/>
          <w:szCs w:val="24"/>
        </w:rPr>
      </w:pPr>
      <w:r>
        <w:rPr>
          <w:sz w:val="24"/>
          <w:szCs w:val="24"/>
        </w:rPr>
        <w:t>For each of these ratios, emulate the noise on the signal and calculate the probability of error</w:t>
      </w:r>
    </w:p>
    <w:p w14:paraId="29638408" w14:textId="3C4E824F" w:rsidR="00097E97" w:rsidRDefault="00097E97" w:rsidP="000744FA">
      <w:pPr>
        <w:pStyle w:val="ListParagraph"/>
        <w:numPr>
          <w:ilvl w:val="0"/>
          <w:numId w:val="10"/>
        </w:numPr>
        <w:rPr>
          <w:sz w:val="24"/>
          <w:szCs w:val="24"/>
        </w:rPr>
      </w:pPr>
      <w:r>
        <w:rPr>
          <w:sz w:val="24"/>
          <w:szCs w:val="24"/>
        </w:rPr>
        <w:t>Plot these error rates as function of the signal to noise ratio</w:t>
      </w:r>
    </w:p>
    <w:p w14:paraId="1F0E4C4B" w14:textId="77777777" w:rsidR="00097E97" w:rsidRDefault="00097E97" w:rsidP="000744FA">
      <w:pPr>
        <w:pStyle w:val="ListParagraph"/>
        <w:numPr>
          <w:ilvl w:val="0"/>
          <w:numId w:val="10"/>
        </w:numPr>
        <w:rPr>
          <w:sz w:val="24"/>
          <w:szCs w:val="24"/>
        </w:rPr>
      </w:pPr>
      <w:r>
        <w:rPr>
          <w:sz w:val="24"/>
          <w:szCs w:val="24"/>
        </w:rPr>
        <w:t>For the 0 dB signal-to-noise ratio plot the transmitted signal, received signal, and filtered signal</w:t>
      </w:r>
    </w:p>
    <w:p w14:paraId="21C4B942" w14:textId="77777777" w:rsidR="00097E97" w:rsidRDefault="00097E97" w:rsidP="00097E97">
      <w:pPr>
        <w:rPr>
          <w:sz w:val="24"/>
          <w:szCs w:val="24"/>
        </w:rPr>
      </w:pPr>
      <w:r>
        <w:rPr>
          <w:sz w:val="24"/>
          <w:szCs w:val="24"/>
        </w:rPr>
        <w:t>Task 3:</w:t>
      </w:r>
    </w:p>
    <w:p w14:paraId="755E854D" w14:textId="683DF616" w:rsidR="00097E97" w:rsidRPr="00097E97" w:rsidRDefault="00097E97" w:rsidP="00097E97">
      <w:pPr>
        <w:pStyle w:val="ListParagraph"/>
        <w:numPr>
          <w:ilvl w:val="0"/>
          <w:numId w:val="11"/>
        </w:numPr>
        <w:rPr>
          <w:sz w:val="24"/>
          <w:szCs w:val="24"/>
        </w:rPr>
      </w:pPr>
      <w:r>
        <w:rPr>
          <w:sz w:val="24"/>
          <w:szCs w:val="24"/>
        </w:rPr>
        <w:t>Take the error rate plots from task 1 and task 2 and plot them on the same graph.</w:t>
      </w:r>
      <w:r w:rsidRPr="00097E97">
        <w:rPr>
          <w:sz w:val="24"/>
          <w:szCs w:val="24"/>
        </w:rPr>
        <w:t xml:space="preserve"> </w:t>
      </w:r>
    </w:p>
    <w:p w14:paraId="563D2AAD" w14:textId="77777777" w:rsidR="00EC7F1A" w:rsidRDefault="00000000">
      <w:pPr>
        <w:rPr>
          <w:b/>
          <w:bCs/>
          <w:sz w:val="24"/>
          <w:szCs w:val="24"/>
        </w:rPr>
      </w:pPr>
      <w:r>
        <w:rPr>
          <w:b/>
          <w:bCs/>
          <w:sz w:val="24"/>
          <w:szCs w:val="24"/>
        </w:rPr>
        <w:t>Results:</w:t>
      </w:r>
    </w:p>
    <w:p w14:paraId="618099AE" w14:textId="0C8E6063" w:rsidR="00946FCC" w:rsidRDefault="00946FCC">
      <w:pPr>
        <w:rPr>
          <w:sz w:val="24"/>
          <w:szCs w:val="24"/>
        </w:rPr>
      </w:pPr>
      <w:r>
        <w:rPr>
          <w:sz w:val="24"/>
          <w:szCs w:val="24"/>
        </w:rPr>
        <w:t>Task 1:</w:t>
      </w:r>
    </w:p>
    <w:tbl>
      <w:tblPr>
        <w:tblStyle w:val="TableGrid"/>
        <w:tblW w:w="0" w:type="auto"/>
        <w:tblLook w:val="04A0" w:firstRow="1" w:lastRow="0" w:firstColumn="1" w:lastColumn="0" w:noHBand="0" w:noVBand="1"/>
      </w:tblPr>
      <w:tblGrid>
        <w:gridCol w:w="4572"/>
        <w:gridCol w:w="4778"/>
      </w:tblGrid>
      <w:tr w:rsidR="00952517" w14:paraId="3638CEEA" w14:textId="77777777" w:rsidTr="00952517">
        <w:tc>
          <w:tcPr>
            <w:tcW w:w="4586" w:type="dxa"/>
          </w:tcPr>
          <w:p w14:paraId="59013F45" w14:textId="292C45AB" w:rsidR="00952517" w:rsidRDefault="00952517">
            <w:pPr>
              <w:rPr>
                <w:sz w:val="24"/>
                <w:szCs w:val="24"/>
              </w:rPr>
            </w:pPr>
            <w:r>
              <w:rPr>
                <w:sz w:val="24"/>
                <w:szCs w:val="24"/>
              </w:rPr>
              <w:t>PRNZ</w:t>
            </w:r>
          </w:p>
        </w:tc>
        <w:tc>
          <w:tcPr>
            <w:tcW w:w="4764" w:type="dxa"/>
          </w:tcPr>
          <w:p w14:paraId="1FE52E95" w14:textId="1D256970" w:rsidR="00952517" w:rsidRDefault="00952517">
            <w:pPr>
              <w:rPr>
                <w:sz w:val="24"/>
                <w:szCs w:val="24"/>
              </w:rPr>
            </w:pPr>
            <w:r>
              <w:rPr>
                <w:sz w:val="24"/>
                <w:szCs w:val="24"/>
              </w:rPr>
              <w:t>UPRNZ</w:t>
            </w:r>
          </w:p>
        </w:tc>
      </w:tr>
      <w:tr w:rsidR="00952517" w14:paraId="3E076678" w14:textId="77777777" w:rsidTr="00952517">
        <w:tc>
          <w:tcPr>
            <w:tcW w:w="4586" w:type="dxa"/>
          </w:tcPr>
          <w:p w14:paraId="3C66B71B" w14:textId="2EB0A770" w:rsidR="00952517" w:rsidRDefault="00952517">
            <w:pPr>
              <w:rPr>
                <w:sz w:val="24"/>
                <w:szCs w:val="24"/>
              </w:rPr>
            </w:pPr>
            <w:r>
              <w:rPr>
                <w:noProof/>
                <w:sz w:val="24"/>
                <w:szCs w:val="24"/>
              </w:rPr>
              <w:drawing>
                <wp:inline distT="0" distB="0" distL="0" distR="0" wp14:anchorId="4A143F37" wp14:editId="04FE8677">
                  <wp:extent cx="2796364" cy="2096474"/>
                  <wp:effectExtent l="0" t="0" r="4445" b="0"/>
                  <wp:docPr id="85121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17279"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6364" cy="2096474"/>
                          </a:xfrm>
                          <a:prstGeom prst="rect">
                            <a:avLst/>
                          </a:prstGeom>
                        </pic:spPr>
                      </pic:pic>
                    </a:graphicData>
                  </a:graphic>
                </wp:inline>
              </w:drawing>
            </w:r>
          </w:p>
        </w:tc>
        <w:tc>
          <w:tcPr>
            <w:tcW w:w="4764" w:type="dxa"/>
          </w:tcPr>
          <w:p w14:paraId="4B8B6751" w14:textId="18618DAF" w:rsidR="00952517" w:rsidRDefault="00952517">
            <w:pPr>
              <w:rPr>
                <w:sz w:val="24"/>
                <w:szCs w:val="24"/>
              </w:rPr>
            </w:pPr>
            <w:r>
              <w:rPr>
                <w:noProof/>
                <w:sz w:val="24"/>
                <w:szCs w:val="24"/>
              </w:rPr>
              <w:drawing>
                <wp:inline distT="0" distB="0" distL="0" distR="0" wp14:anchorId="71852C7E" wp14:editId="7F1FE0C3">
                  <wp:extent cx="2874188" cy="2154819"/>
                  <wp:effectExtent l="0" t="0" r="2540" b="0"/>
                  <wp:docPr id="17202529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52947"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4188" cy="2154819"/>
                          </a:xfrm>
                          <a:prstGeom prst="rect">
                            <a:avLst/>
                          </a:prstGeom>
                        </pic:spPr>
                      </pic:pic>
                    </a:graphicData>
                  </a:graphic>
                </wp:inline>
              </w:drawing>
            </w:r>
          </w:p>
        </w:tc>
      </w:tr>
      <w:tr w:rsidR="00952517" w14:paraId="26ABE010" w14:textId="77777777" w:rsidTr="00952517">
        <w:tc>
          <w:tcPr>
            <w:tcW w:w="4586" w:type="dxa"/>
          </w:tcPr>
          <w:p w14:paraId="3CF2CD7B" w14:textId="72E7868F" w:rsidR="00952517" w:rsidRDefault="00952517">
            <w:pPr>
              <w:rPr>
                <w:sz w:val="24"/>
                <w:szCs w:val="24"/>
              </w:rPr>
            </w:pPr>
            <w:r>
              <w:rPr>
                <w:noProof/>
                <w:sz w:val="24"/>
                <w:szCs w:val="24"/>
              </w:rPr>
              <w:drawing>
                <wp:inline distT="0" distB="0" distL="0" distR="0" wp14:anchorId="3722048D" wp14:editId="08B76810">
                  <wp:extent cx="2758563" cy="2068134"/>
                  <wp:effectExtent l="0" t="0" r="3810" b="8890"/>
                  <wp:docPr id="572400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00328"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8563" cy="2068134"/>
                          </a:xfrm>
                          <a:prstGeom prst="rect">
                            <a:avLst/>
                          </a:prstGeom>
                        </pic:spPr>
                      </pic:pic>
                    </a:graphicData>
                  </a:graphic>
                </wp:inline>
              </w:drawing>
            </w:r>
          </w:p>
        </w:tc>
        <w:tc>
          <w:tcPr>
            <w:tcW w:w="4764" w:type="dxa"/>
          </w:tcPr>
          <w:p w14:paraId="49C1B0E3" w14:textId="633EF3F8" w:rsidR="00952517" w:rsidRDefault="00952517">
            <w:pPr>
              <w:rPr>
                <w:sz w:val="24"/>
                <w:szCs w:val="24"/>
              </w:rPr>
            </w:pPr>
            <w:r>
              <w:rPr>
                <w:noProof/>
                <w:sz w:val="24"/>
                <w:szCs w:val="24"/>
              </w:rPr>
              <w:drawing>
                <wp:inline distT="0" distB="0" distL="0" distR="0" wp14:anchorId="01225487" wp14:editId="56DD73FC">
                  <wp:extent cx="2824587" cy="2117633"/>
                  <wp:effectExtent l="0" t="0" r="0" b="0"/>
                  <wp:docPr id="11870926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92614"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4587" cy="2117633"/>
                          </a:xfrm>
                          <a:prstGeom prst="rect">
                            <a:avLst/>
                          </a:prstGeom>
                        </pic:spPr>
                      </pic:pic>
                    </a:graphicData>
                  </a:graphic>
                </wp:inline>
              </w:drawing>
            </w:r>
          </w:p>
        </w:tc>
      </w:tr>
      <w:tr w:rsidR="00952517" w14:paraId="6C7B56E9" w14:textId="77777777" w:rsidTr="00952517">
        <w:tc>
          <w:tcPr>
            <w:tcW w:w="4586" w:type="dxa"/>
          </w:tcPr>
          <w:p w14:paraId="21A9AC30" w14:textId="791F729E" w:rsidR="00952517" w:rsidRDefault="00952517">
            <w:pPr>
              <w:rPr>
                <w:noProof/>
                <w:sz w:val="24"/>
                <w:szCs w:val="24"/>
              </w:rPr>
            </w:pPr>
            <w:r>
              <w:rPr>
                <w:noProof/>
                <w:sz w:val="24"/>
                <w:szCs w:val="24"/>
              </w:rPr>
              <w:lastRenderedPageBreak/>
              <w:drawing>
                <wp:inline distT="0" distB="0" distL="0" distR="0" wp14:anchorId="467D2251" wp14:editId="011D29E9">
                  <wp:extent cx="2705862" cy="2028623"/>
                  <wp:effectExtent l="0" t="0" r="0" b="0"/>
                  <wp:docPr id="356012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12453"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5862" cy="2028623"/>
                          </a:xfrm>
                          <a:prstGeom prst="rect">
                            <a:avLst/>
                          </a:prstGeom>
                        </pic:spPr>
                      </pic:pic>
                    </a:graphicData>
                  </a:graphic>
                </wp:inline>
              </w:drawing>
            </w:r>
          </w:p>
        </w:tc>
        <w:tc>
          <w:tcPr>
            <w:tcW w:w="4764" w:type="dxa"/>
          </w:tcPr>
          <w:p w14:paraId="053F67BC" w14:textId="2ADD27F1" w:rsidR="00952517" w:rsidRDefault="00952517">
            <w:pPr>
              <w:rPr>
                <w:sz w:val="24"/>
                <w:szCs w:val="24"/>
              </w:rPr>
            </w:pPr>
            <w:r>
              <w:rPr>
                <w:noProof/>
                <w:sz w:val="24"/>
                <w:szCs w:val="24"/>
              </w:rPr>
              <w:drawing>
                <wp:inline distT="0" distB="0" distL="0" distR="0" wp14:anchorId="01520E50" wp14:editId="5E6FC674">
                  <wp:extent cx="2953172" cy="2214035"/>
                  <wp:effectExtent l="0" t="0" r="0" b="0"/>
                  <wp:docPr id="8687532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53206"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3172" cy="2214035"/>
                          </a:xfrm>
                          <a:prstGeom prst="rect">
                            <a:avLst/>
                          </a:prstGeom>
                        </pic:spPr>
                      </pic:pic>
                    </a:graphicData>
                  </a:graphic>
                </wp:inline>
              </w:drawing>
            </w:r>
          </w:p>
        </w:tc>
      </w:tr>
      <w:tr w:rsidR="00952517" w14:paraId="17519A88" w14:textId="77777777" w:rsidTr="00952517">
        <w:tc>
          <w:tcPr>
            <w:tcW w:w="4586" w:type="dxa"/>
          </w:tcPr>
          <w:p w14:paraId="2951653D" w14:textId="53C0B455" w:rsidR="00952517" w:rsidRDefault="00952517">
            <w:pPr>
              <w:rPr>
                <w:noProof/>
                <w:sz w:val="24"/>
                <w:szCs w:val="24"/>
              </w:rPr>
            </w:pPr>
            <w:r>
              <w:rPr>
                <w:noProof/>
                <w:sz w:val="24"/>
                <w:szCs w:val="24"/>
              </w:rPr>
              <w:drawing>
                <wp:inline distT="0" distB="0" distL="0" distR="0" wp14:anchorId="22D30057" wp14:editId="169EA013">
                  <wp:extent cx="2819629" cy="2113916"/>
                  <wp:effectExtent l="0" t="0" r="0" b="635"/>
                  <wp:docPr id="8296730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73096"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9629" cy="2113916"/>
                          </a:xfrm>
                          <a:prstGeom prst="rect">
                            <a:avLst/>
                          </a:prstGeom>
                        </pic:spPr>
                      </pic:pic>
                    </a:graphicData>
                  </a:graphic>
                </wp:inline>
              </w:drawing>
            </w:r>
          </w:p>
        </w:tc>
        <w:tc>
          <w:tcPr>
            <w:tcW w:w="4764" w:type="dxa"/>
          </w:tcPr>
          <w:p w14:paraId="32A5A256" w14:textId="74F9D808" w:rsidR="00952517" w:rsidRDefault="00952517">
            <w:pPr>
              <w:rPr>
                <w:sz w:val="24"/>
                <w:szCs w:val="24"/>
              </w:rPr>
            </w:pPr>
            <w:r>
              <w:rPr>
                <w:noProof/>
                <w:sz w:val="24"/>
                <w:szCs w:val="24"/>
              </w:rPr>
              <w:drawing>
                <wp:inline distT="0" distB="0" distL="0" distR="0" wp14:anchorId="2FE1A929" wp14:editId="3B5DC014">
                  <wp:extent cx="2784855" cy="2087845"/>
                  <wp:effectExtent l="0" t="0" r="0" b="8255"/>
                  <wp:docPr id="5029101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10129"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4855" cy="2087845"/>
                          </a:xfrm>
                          <a:prstGeom prst="rect">
                            <a:avLst/>
                          </a:prstGeom>
                        </pic:spPr>
                      </pic:pic>
                    </a:graphicData>
                  </a:graphic>
                </wp:inline>
              </w:drawing>
            </w:r>
          </w:p>
        </w:tc>
      </w:tr>
      <w:tr w:rsidR="00952517" w14:paraId="6CE04901" w14:textId="77777777" w:rsidTr="00952517">
        <w:tc>
          <w:tcPr>
            <w:tcW w:w="4586" w:type="dxa"/>
          </w:tcPr>
          <w:p w14:paraId="41194F0F" w14:textId="6C29DB4F" w:rsidR="00952517" w:rsidRDefault="00952517">
            <w:pPr>
              <w:rPr>
                <w:noProof/>
                <w:sz w:val="24"/>
                <w:szCs w:val="24"/>
              </w:rPr>
            </w:pPr>
            <w:r>
              <w:rPr>
                <w:noProof/>
                <w:sz w:val="24"/>
                <w:szCs w:val="24"/>
              </w:rPr>
              <w:drawing>
                <wp:inline distT="0" distB="0" distL="0" distR="0" wp14:anchorId="1CCF66F4" wp14:editId="25E41DF3">
                  <wp:extent cx="2806700" cy="2104223"/>
                  <wp:effectExtent l="0" t="0" r="0" b="0"/>
                  <wp:docPr id="13611403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40304"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6700" cy="2104223"/>
                          </a:xfrm>
                          <a:prstGeom prst="rect">
                            <a:avLst/>
                          </a:prstGeom>
                        </pic:spPr>
                      </pic:pic>
                    </a:graphicData>
                  </a:graphic>
                </wp:inline>
              </w:drawing>
            </w:r>
          </w:p>
        </w:tc>
        <w:tc>
          <w:tcPr>
            <w:tcW w:w="4764" w:type="dxa"/>
          </w:tcPr>
          <w:p w14:paraId="02FADC41" w14:textId="02EDE007" w:rsidR="00952517" w:rsidRDefault="00952517">
            <w:pPr>
              <w:rPr>
                <w:sz w:val="24"/>
                <w:szCs w:val="24"/>
              </w:rPr>
            </w:pPr>
            <w:r>
              <w:rPr>
                <w:noProof/>
                <w:sz w:val="24"/>
                <w:szCs w:val="24"/>
              </w:rPr>
              <w:drawing>
                <wp:inline distT="0" distB="0" distL="0" distR="0" wp14:anchorId="7AB80B7C" wp14:editId="38C62E1F">
                  <wp:extent cx="2873398" cy="2154227"/>
                  <wp:effectExtent l="0" t="0" r="3175" b="0"/>
                  <wp:docPr id="1099106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0696"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3398" cy="2154227"/>
                          </a:xfrm>
                          <a:prstGeom prst="rect">
                            <a:avLst/>
                          </a:prstGeom>
                        </pic:spPr>
                      </pic:pic>
                    </a:graphicData>
                  </a:graphic>
                </wp:inline>
              </w:drawing>
            </w:r>
          </w:p>
        </w:tc>
      </w:tr>
      <w:tr w:rsidR="00952517" w14:paraId="5725CD95" w14:textId="77777777" w:rsidTr="00FD225C">
        <w:tc>
          <w:tcPr>
            <w:tcW w:w="9350" w:type="dxa"/>
            <w:gridSpan w:val="2"/>
          </w:tcPr>
          <w:p w14:paraId="1A0F470F" w14:textId="54539C4E" w:rsidR="00952517" w:rsidRDefault="00F57B7B">
            <w:pPr>
              <w:rPr>
                <w:noProof/>
                <w:sz w:val="24"/>
                <w:szCs w:val="24"/>
              </w:rPr>
            </w:pPr>
            <w:r>
              <w:rPr>
                <w:noProof/>
                <w:sz w:val="24"/>
                <w:szCs w:val="24"/>
              </w:rPr>
              <w:lastRenderedPageBreak/>
              <w:drawing>
                <wp:inline distT="0" distB="0" distL="0" distR="0" wp14:anchorId="26A04B4E" wp14:editId="3108D09B">
                  <wp:extent cx="5334000" cy="3998975"/>
                  <wp:effectExtent l="0" t="0" r="0" b="1905"/>
                  <wp:docPr id="19745368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36807"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334000" cy="3998975"/>
                          </a:xfrm>
                          <a:prstGeom prst="rect">
                            <a:avLst/>
                          </a:prstGeom>
                        </pic:spPr>
                      </pic:pic>
                    </a:graphicData>
                  </a:graphic>
                </wp:inline>
              </w:drawing>
            </w:r>
          </w:p>
        </w:tc>
      </w:tr>
      <w:tr w:rsidR="00F57B7B" w14:paraId="0900A05E" w14:textId="77777777" w:rsidTr="00FD225C">
        <w:tc>
          <w:tcPr>
            <w:tcW w:w="9350" w:type="dxa"/>
            <w:gridSpan w:val="2"/>
          </w:tcPr>
          <w:p w14:paraId="59BB7EE9" w14:textId="7731E42A" w:rsidR="00F57B7B" w:rsidRDefault="00F57B7B">
            <w:pPr>
              <w:rPr>
                <w:noProof/>
                <w:sz w:val="24"/>
                <w:szCs w:val="24"/>
              </w:rPr>
            </w:pPr>
            <w:r>
              <w:rPr>
                <w:noProof/>
                <w:sz w:val="24"/>
                <w:szCs w:val="24"/>
              </w:rPr>
              <w:lastRenderedPageBreak/>
              <w:drawing>
                <wp:inline distT="0" distB="0" distL="0" distR="0" wp14:anchorId="500B1BCA" wp14:editId="115CD112">
                  <wp:extent cx="5334000" cy="3998975"/>
                  <wp:effectExtent l="0" t="0" r="0" b="1905"/>
                  <wp:docPr id="10608998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99801"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334000" cy="3998975"/>
                          </a:xfrm>
                          <a:prstGeom prst="rect">
                            <a:avLst/>
                          </a:prstGeom>
                        </pic:spPr>
                      </pic:pic>
                    </a:graphicData>
                  </a:graphic>
                </wp:inline>
              </w:drawing>
            </w:r>
          </w:p>
        </w:tc>
      </w:tr>
      <w:tr w:rsidR="00F57B7B" w14:paraId="6906B3B4" w14:textId="77777777" w:rsidTr="00FD225C">
        <w:tc>
          <w:tcPr>
            <w:tcW w:w="9350" w:type="dxa"/>
            <w:gridSpan w:val="2"/>
          </w:tcPr>
          <w:p w14:paraId="5E010AC3" w14:textId="15A49B42" w:rsidR="00F57B7B" w:rsidRDefault="00F57B7B">
            <w:pPr>
              <w:rPr>
                <w:noProof/>
                <w:sz w:val="24"/>
                <w:szCs w:val="24"/>
              </w:rPr>
            </w:pPr>
            <w:r>
              <w:rPr>
                <w:noProof/>
                <w:sz w:val="24"/>
                <w:szCs w:val="24"/>
              </w:rPr>
              <w:lastRenderedPageBreak/>
              <w:drawing>
                <wp:inline distT="0" distB="0" distL="0" distR="0" wp14:anchorId="66E4E5DA" wp14:editId="741C2057">
                  <wp:extent cx="5334000" cy="3998975"/>
                  <wp:effectExtent l="0" t="0" r="0" b="1905"/>
                  <wp:docPr id="3763553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55357"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334000" cy="3998975"/>
                          </a:xfrm>
                          <a:prstGeom prst="rect">
                            <a:avLst/>
                          </a:prstGeom>
                        </pic:spPr>
                      </pic:pic>
                    </a:graphicData>
                  </a:graphic>
                </wp:inline>
              </w:drawing>
            </w:r>
          </w:p>
        </w:tc>
      </w:tr>
      <w:tr w:rsidR="00F57B7B" w14:paraId="3C38E547" w14:textId="77777777" w:rsidTr="00FD225C">
        <w:tc>
          <w:tcPr>
            <w:tcW w:w="9350" w:type="dxa"/>
            <w:gridSpan w:val="2"/>
          </w:tcPr>
          <w:p w14:paraId="12BB7309" w14:textId="69FB30D9" w:rsidR="00F57B7B" w:rsidRDefault="00F57B7B">
            <w:pPr>
              <w:rPr>
                <w:noProof/>
                <w:sz w:val="24"/>
                <w:szCs w:val="24"/>
              </w:rPr>
            </w:pPr>
            <w:r>
              <w:rPr>
                <w:noProof/>
                <w:sz w:val="24"/>
                <w:szCs w:val="24"/>
              </w:rPr>
              <w:lastRenderedPageBreak/>
              <w:drawing>
                <wp:inline distT="0" distB="0" distL="0" distR="0" wp14:anchorId="648DF1A9" wp14:editId="35A5E03D">
                  <wp:extent cx="5334000" cy="3998975"/>
                  <wp:effectExtent l="0" t="0" r="0" b="1905"/>
                  <wp:docPr id="2096318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189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334000" cy="3998975"/>
                          </a:xfrm>
                          <a:prstGeom prst="rect">
                            <a:avLst/>
                          </a:prstGeom>
                        </pic:spPr>
                      </pic:pic>
                    </a:graphicData>
                  </a:graphic>
                </wp:inline>
              </w:drawing>
            </w:r>
          </w:p>
        </w:tc>
      </w:tr>
      <w:tr w:rsidR="00F57B7B" w14:paraId="76CB0FAA" w14:textId="77777777" w:rsidTr="00FD225C">
        <w:tc>
          <w:tcPr>
            <w:tcW w:w="9350" w:type="dxa"/>
            <w:gridSpan w:val="2"/>
          </w:tcPr>
          <w:p w14:paraId="58C41E4B" w14:textId="7CEE3B66" w:rsidR="00F57B7B" w:rsidRDefault="00F57B7B">
            <w:pPr>
              <w:rPr>
                <w:noProof/>
                <w:sz w:val="24"/>
                <w:szCs w:val="24"/>
              </w:rPr>
            </w:pPr>
            <w:r>
              <w:rPr>
                <w:noProof/>
                <w:sz w:val="24"/>
                <w:szCs w:val="24"/>
              </w:rPr>
              <w:lastRenderedPageBreak/>
              <w:drawing>
                <wp:inline distT="0" distB="0" distL="0" distR="0" wp14:anchorId="5A69C299" wp14:editId="62A39634">
                  <wp:extent cx="5811977" cy="4357322"/>
                  <wp:effectExtent l="0" t="0" r="0" b="5715"/>
                  <wp:docPr id="11799647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64780"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5811977" cy="4357322"/>
                          </a:xfrm>
                          <a:prstGeom prst="rect">
                            <a:avLst/>
                          </a:prstGeom>
                        </pic:spPr>
                      </pic:pic>
                    </a:graphicData>
                  </a:graphic>
                </wp:inline>
              </w:drawing>
            </w:r>
          </w:p>
        </w:tc>
      </w:tr>
    </w:tbl>
    <w:p w14:paraId="42EDE61B" w14:textId="6ADBB995" w:rsidR="00C9064D" w:rsidRPr="00946FCC" w:rsidRDefault="00C9064D">
      <w:pPr>
        <w:rPr>
          <w:sz w:val="24"/>
          <w:szCs w:val="24"/>
        </w:rPr>
      </w:pPr>
    </w:p>
    <w:p w14:paraId="039B02C5" w14:textId="77777777" w:rsidR="00EC7F1A" w:rsidRDefault="00000000">
      <w:pPr>
        <w:jc w:val="both"/>
        <w:rPr>
          <w:b/>
          <w:bCs/>
          <w:sz w:val="24"/>
          <w:szCs w:val="24"/>
        </w:rPr>
      </w:pPr>
      <w:r>
        <w:rPr>
          <w:b/>
          <w:bCs/>
          <w:sz w:val="24"/>
          <w:szCs w:val="24"/>
        </w:rPr>
        <w:t>Descriptive Answers to Tasks:</w:t>
      </w:r>
    </w:p>
    <w:p w14:paraId="4B2EE233" w14:textId="77777777" w:rsidR="0057428A" w:rsidRDefault="0057428A" w:rsidP="0057428A">
      <w:pPr>
        <w:rPr>
          <w:sz w:val="24"/>
          <w:szCs w:val="24"/>
        </w:rPr>
      </w:pPr>
      <w:r>
        <w:rPr>
          <w:sz w:val="24"/>
          <w:szCs w:val="24"/>
        </w:rPr>
        <w:t>As the Signal-to-Noise Ratio (SNR) increases, we can see that the error decreases. This is due to the increased amplitude of the signal compared to the amplitude of the noise. This means that as our SNR increases, our perceived signal becomes much cleaner.</w:t>
      </w:r>
    </w:p>
    <w:p w14:paraId="43BA8F93" w14:textId="0545D148" w:rsidR="00CF1396" w:rsidRDefault="0057428A" w:rsidP="0057428A">
      <w:pPr>
        <w:rPr>
          <w:sz w:val="24"/>
          <w:szCs w:val="24"/>
        </w:rPr>
      </w:pPr>
      <w:r>
        <w:rPr>
          <w:sz w:val="24"/>
          <w:szCs w:val="24"/>
        </w:rPr>
        <w:br/>
        <w:t xml:space="preserve">When we compare our error rates, we can see that when the signal gets relatively clean, the Polar Non-Return to Zero (PNRZ) has an error rate of zero Unipolar Non-Return to Zero (UPNRZ) had an error-rate of .5. This is because every other bit of UPNRZ is dedicated to keeping track of clock timing for time-sensitive signals. In other words, we are sacrificing some of the information </w:t>
      </w:r>
      <w:proofErr w:type="gramStart"/>
      <w:r>
        <w:rPr>
          <w:sz w:val="24"/>
          <w:szCs w:val="24"/>
        </w:rPr>
        <w:t>in order to</w:t>
      </w:r>
      <w:proofErr w:type="gramEnd"/>
      <w:r>
        <w:rPr>
          <w:sz w:val="24"/>
          <w:szCs w:val="24"/>
        </w:rPr>
        <w:t xml:space="preserve"> keep the timing. </w:t>
      </w:r>
    </w:p>
    <w:p w14:paraId="6CC603D3" w14:textId="77777777" w:rsidR="00EC7F1A" w:rsidRDefault="00000000">
      <w:pPr>
        <w:jc w:val="both"/>
        <w:rPr>
          <w:b/>
          <w:bCs/>
          <w:sz w:val="24"/>
          <w:szCs w:val="24"/>
        </w:rPr>
      </w:pPr>
      <w:r>
        <w:rPr>
          <w:b/>
          <w:bCs/>
          <w:sz w:val="24"/>
          <w:szCs w:val="24"/>
        </w:rPr>
        <w:t>Conclusion:</w:t>
      </w:r>
    </w:p>
    <w:p w14:paraId="62DDE0BD" w14:textId="080F8705" w:rsidR="00CF1396" w:rsidRPr="00CF1396" w:rsidRDefault="0057428A">
      <w:pPr>
        <w:jc w:val="both"/>
        <w:rPr>
          <w:sz w:val="24"/>
          <w:szCs w:val="24"/>
        </w:rPr>
      </w:pPr>
      <w:r>
        <w:rPr>
          <w:sz w:val="24"/>
          <w:szCs w:val="24"/>
        </w:rPr>
        <w:t>By comparing these two encoding techniques, we can see that PRNZ is much better for the application of keeping raw data over a noisy channel. This is due to the inherent nature of</w:t>
      </w:r>
      <w:r w:rsidR="00D859AE">
        <w:rPr>
          <w:sz w:val="24"/>
          <w:szCs w:val="24"/>
        </w:rPr>
        <w:t xml:space="preserve"> these two different types of encodings being meant for different applications. While PRNZ is better for </w:t>
      </w:r>
      <w:r w:rsidR="00D859AE">
        <w:rPr>
          <w:sz w:val="24"/>
          <w:szCs w:val="24"/>
        </w:rPr>
        <w:lastRenderedPageBreak/>
        <w:t xml:space="preserve">this task UNPRZ would be better for timing related tasks where the clocking rate needs to be accounted for.  </w:t>
      </w:r>
    </w:p>
    <w:sectPr w:rsidR="00CF1396" w:rsidRPr="00CF139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40F2B"/>
    <w:multiLevelType w:val="hybridMultilevel"/>
    <w:tmpl w:val="87E24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A7C1C"/>
    <w:multiLevelType w:val="hybridMultilevel"/>
    <w:tmpl w:val="C390F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C5F74"/>
    <w:multiLevelType w:val="hybridMultilevel"/>
    <w:tmpl w:val="7A5A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02D02"/>
    <w:multiLevelType w:val="hybridMultilevel"/>
    <w:tmpl w:val="F320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F065F"/>
    <w:multiLevelType w:val="hybridMultilevel"/>
    <w:tmpl w:val="27AC3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0262C"/>
    <w:multiLevelType w:val="multilevel"/>
    <w:tmpl w:val="1EC484A2"/>
    <w:lvl w:ilvl="0">
      <w:start w:val="1"/>
      <w:numFmt w:val="decimal"/>
      <w:lvlText w:val="%1."/>
      <w:lvlJc w:val="left"/>
      <w:pPr>
        <w:tabs>
          <w:tab w:val="num" w:pos="0"/>
        </w:tabs>
        <w:ind w:left="360" w:hanging="360"/>
      </w:pPr>
    </w:lvl>
    <w:lvl w:ilvl="1">
      <w:start w:val="1"/>
      <w:numFmt w:val="decimal"/>
      <w:pStyle w:val="Header3"/>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40D603DE"/>
    <w:multiLevelType w:val="multilevel"/>
    <w:tmpl w:val="2E76C6AE"/>
    <w:lvl w:ilvl="0">
      <w:start w:val="1"/>
      <w:numFmt w:val="decimal"/>
      <w:pStyle w:val="Header2"/>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4226663E"/>
    <w:multiLevelType w:val="multilevel"/>
    <w:tmpl w:val="58E830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0F273D3"/>
    <w:multiLevelType w:val="hybridMultilevel"/>
    <w:tmpl w:val="EDB2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A0F21"/>
    <w:multiLevelType w:val="hybridMultilevel"/>
    <w:tmpl w:val="7D0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8A6930"/>
    <w:multiLevelType w:val="hybridMultilevel"/>
    <w:tmpl w:val="9036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219747">
    <w:abstractNumId w:val="5"/>
  </w:num>
  <w:num w:numId="2" w16cid:durableId="1640761976">
    <w:abstractNumId w:val="6"/>
  </w:num>
  <w:num w:numId="3" w16cid:durableId="1851943316">
    <w:abstractNumId w:val="7"/>
  </w:num>
  <w:num w:numId="4" w16cid:durableId="152111483">
    <w:abstractNumId w:val="1"/>
  </w:num>
  <w:num w:numId="5" w16cid:durableId="1499539871">
    <w:abstractNumId w:val="8"/>
  </w:num>
  <w:num w:numId="6" w16cid:durableId="700982013">
    <w:abstractNumId w:val="3"/>
  </w:num>
  <w:num w:numId="7" w16cid:durableId="1136794887">
    <w:abstractNumId w:val="0"/>
  </w:num>
  <w:num w:numId="8" w16cid:durableId="1061364235">
    <w:abstractNumId w:val="9"/>
  </w:num>
  <w:num w:numId="9" w16cid:durableId="1056054493">
    <w:abstractNumId w:val="10"/>
  </w:num>
  <w:num w:numId="10" w16cid:durableId="843596407">
    <w:abstractNumId w:val="4"/>
  </w:num>
  <w:num w:numId="11" w16cid:durableId="1674717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1A"/>
    <w:rsid w:val="000744FA"/>
    <w:rsid w:val="00097E97"/>
    <w:rsid w:val="001306A4"/>
    <w:rsid w:val="00210433"/>
    <w:rsid w:val="002723FD"/>
    <w:rsid w:val="0057428A"/>
    <w:rsid w:val="005A4667"/>
    <w:rsid w:val="006A1FAD"/>
    <w:rsid w:val="006E1FE9"/>
    <w:rsid w:val="0084788F"/>
    <w:rsid w:val="00883B8C"/>
    <w:rsid w:val="00946FCC"/>
    <w:rsid w:val="00952517"/>
    <w:rsid w:val="00A676A0"/>
    <w:rsid w:val="00AC632A"/>
    <w:rsid w:val="00AE132F"/>
    <w:rsid w:val="00C54857"/>
    <w:rsid w:val="00C9064D"/>
    <w:rsid w:val="00CB2C2D"/>
    <w:rsid w:val="00CD1FDC"/>
    <w:rsid w:val="00CF1396"/>
    <w:rsid w:val="00D859AE"/>
    <w:rsid w:val="00E30FF2"/>
    <w:rsid w:val="00E936CE"/>
    <w:rsid w:val="00EC7F1A"/>
    <w:rsid w:val="00F57B7B"/>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F561"/>
  <w15:docId w15:val="{865A372E-E54C-4008-A2F3-0BA348A6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92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2Char">
    <w:name w:val="Header 2 Char"/>
    <w:basedOn w:val="DefaultParagraphFont"/>
    <w:link w:val="Header2"/>
    <w:qFormat/>
    <w:rsid w:val="0010329B"/>
    <w:rPr>
      <w:rFonts w:asciiTheme="majorBidi" w:eastAsiaTheme="majorEastAsia" w:hAnsiTheme="majorBidi" w:cstheme="majorBidi"/>
      <w:b/>
      <w:bCs/>
      <w:caps/>
      <w:szCs w:val="26"/>
    </w:rPr>
  </w:style>
  <w:style w:type="character" w:customStyle="1" w:styleId="Heading2Char">
    <w:name w:val="Heading 2 Char"/>
    <w:basedOn w:val="DefaultParagraphFont"/>
    <w:link w:val="Heading2"/>
    <w:uiPriority w:val="9"/>
    <w:semiHidden/>
    <w:qFormat/>
    <w:rsid w:val="0010329B"/>
    <w:rPr>
      <w:rFonts w:asciiTheme="majorHAnsi" w:eastAsiaTheme="majorEastAsia" w:hAnsiTheme="majorHAnsi" w:cstheme="majorBidi"/>
      <w:color w:val="2F5496" w:themeColor="accent1" w:themeShade="BF"/>
      <w:sz w:val="26"/>
      <w:szCs w:val="26"/>
    </w:rPr>
  </w:style>
  <w:style w:type="character" w:customStyle="1" w:styleId="Header3Char">
    <w:name w:val="Header 3 Char"/>
    <w:basedOn w:val="Header2Char"/>
    <w:link w:val="Header3"/>
    <w:qFormat/>
    <w:rsid w:val="0010329B"/>
    <w:rPr>
      <w:rFonts w:asciiTheme="majorBidi" w:eastAsiaTheme="majorEastAsia" w:hAnsiTheme="majorBidi" w:cstheme="majorBidi"/>
      <w:b/>
      <w:bCs/>
      <w:caps w:val="0"/>
      <w:smallCaps w:val="0"/>
      <w:szCs w:val="26"/>
    </w:rPr>
  </w:style>
  <w:style w:type="character" w:customStyle="1" w:styleId="s3a5e54370">
    <w:name w:val="s3a5e54370"/>
    <w:basedOn w:val="DefaultParagraphFont"/>
    <w:qFormat/>
    <w:rsid w:val="00767853"/>
  </w:style>
  <w:style w:type="character" w:customStyle="1" w:styleId="s3a5e543741">
    <w:name w:val="s3a5e543741"/>
    <w:basedOn w:val="DefaultParagraphFont"/>
    <w:qFormat/>
    <w:rsid w:val="00767853"/>
    <w:rPr>
      <w:strike w:val="0"/>
      <w:dstrike w:val="0"/>
      <w:color w:val="008013"/>
      <w:u w:val="none"/>
      <w:effect w:val="none"/>
    </w:rPr>
  </w:style>
  <w:style w:type="character" w:customStyle="1" w:styleId="sd35fb63f0">
    <w:name w:val="sd35fb63f0"/>
    <w:basedOn w:val="DefaultParagraphFont"/>
    <w:qFormat/>
    <w:rsid w:val="00DF5682"/>
  </w:style>
  <w:style w:type="character" w:customStyle="1" w:styleId="sd35fb63f41">
    <w:name w:val="sd35fb63f41"/>
    <w:basedOn w:val="DefaultParagraphFont"/>
    <w:qFormat/>
    <w:rsid w:val="00DF5682"/>
    <w:rPr>
      <w:strike w:val="0"/>
      <w:dstrike w:val="0"/>
      <w:color w:val="008013"/>
      <w:u w:val="none"/>
      <w:effect w:val="none"/>
    </w:rPr>
  </w:style>
  <w:style w:type="character" w:customStyle="1" w:styleId="se8bd0bc20">
    <w:name w:val="se8bd0bc20"/>
    <w:basedOn w:val="DefaultParagraphFont"/>
    <w:qFormat/>
    <w:rsid w:val="001371ED"/>
  </w:style>
  <w:style w:type="character" w:customStyle="1" w:styleId="sd1c7e8d80">
    <w:name w:val="sd1c7e8d80"/>
    <w:basedOn w:val="DefaultParagraphFont"/>
    <w:qFormat/>
    <w:rsid w:val="008B4F08"/>
  </w:style>
  <w:style w:type="character" w:customStyle="1" w:styleId="sd1c7e8d841">
    <w:name w:val="sd1c7e8d841"/>
    <w:basedOn w:val="DefaultParagraphFont"/>
    <w:qFormat/>
    <w:rsid w:val="008B4F08"/>
    <w:rPr>
      <w:strike w:val="0"/>
      <w:dstrike w:val="0"/>
      <w:color w:val="008013"/>
      <w:u w:val="none"/>
      <w:effect w:val="none"/>
    </w:rPr>
  </w:style>
  <w:style w:type="character" w:styleId="PlaceholderText">
    <w:name w:val="Placeholder Text"/>
    <w:basedOn w:val="DefaultParagraphFont"/>
    <w:uiPriority w:val="99"/>
    <w:semiHidden/>
    <w:qFormat/>
    <w:rsid w:val="0017739B"/>
    <w:rPr>
      <w:color w:val="666666"/>
    </w:rPr>
  </w:style>
  <w:style w:type="character" w:customStyle="1" w:styleId="textlayer--absolute">
    <w:name w:val="textlayer--absolute"/>
    <w:basedOn w:val="DefaultParagraphFont"/>
    <w:qFormat/>
    <w:rsid w:val="005749E0"/>
  </w:style>
  <w:style w:type="character" w:customStyle="1" w:styleId="Heading1Char">
    <w:name w:val="Heading 1 Char"/>
    <w:basedOn w:val="DefaultParagraphFont"/>
    <w:link w:val="Heading1"/>
    <w:uiPriority w:val="9"/>
    <w:qFormat/>
    <w:rsid w:val="00A9288E"/>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2">
    <w:name w:val="Header 2"/>
    <w:basedOn w:val="Heading2"/>
    <w:link w:val="Header2Char"/>
    <w:qFormat/>
    <w:rsid w:val="0010329B"/>
    <w:pPr>
      <w:widowControl w:val="0"/>
      <w:numPr>
        <w:numId w:val="2"/>
      </w:numPr>
      <w:tabs>
        <w:tab w:val="left" w:pos="360"/>
      </w:tabs>
      <w:spacing w:line="480" w:lineRule="auto"/>
      <w:ind w:left="0" w:firstLine="0"/>
      <w:jc w:val="both"/>
      <w:textAlignment w:val="baseline"/>
    </w:pPr>
    <w:rPr>
      <w:rFonts w:asciiTheme="majorBidi" w:hAnsiTheme="majorBidi"/>
      <w:b/>
      <w:bCs/>
      <w:caps/>
      <w:color w:val="auto"/>
      <w:sz w:val="22"/>
    </w:rPr>
  </w:style>
  <w:style w:type="paragraph" w:customStyle="1" w:styleId="Header3">
    <w:name w:val="Header 3"/>
    <w:basedOn w:val="Header2"/>
    <w:link w:val="Header3Char"/>
    <w:qFormat/>
    <w:rsid w:val="0010329B"/>
    <w:pPr>
      <w:numPr>
        <w:ilvl w:val="1"/>
        <w:numId w:val="1"/>
      </w:numPr>
      <w:ind w:left="0" w:firstLine="0"/>
    </w:pPr>
    <w:rPr>
      <w:caps w:val="0"/>
    </w:rPr>
  </w:style>
  <w:style w:type="paragraph" w:styleId="ListParagraph">
    <w:name w:val="List Paragraph"/>
    <w:basedOn w:val="Normal"/>
    <w:uiPriority w:val="34"/>
    <w:qFormat/>
    <w:rsid w:val="008229EE"/>
    <w:pPr>
      <w:ind w:left="720"/>
      <w:contextualSpacing/>
    </w:pPr>
  </w:style>
  <w:style w:type="table" w:styleId="TableGrid">
    <w:name w:val="Table Grid"/>
    <w:basedOn w:val="TableNormal"/>
    <w:uiPriority w:val="39"/>
    <w:rsid w:val="00822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089467">
      <w:bodyDiv w:val="1"/>
      <w:marLeft w:val="0"/>
      <w:marRight w:val="0"/>
      <w:marTop w:val="0"/>
      <w:marBottom w:val="0"/>
      <w:divBdr>
        <w:top w:val="none" w:sz="0" w:space="0" w:color="auto"/>
        <w:left w:val="none" w:sz="0" w:space="0" w:color="auto"/>
        <w:bottom w:val="none" w:sz="0" w:space="0" w:color="auto"/>
        <w:right w:val="none" w:sz="0" w:space="0" w:color="auto"/>
      </w:divBdr>
    </w:div>
    <w:div w:id="901449310">
      <w:bodyDiv w:val="1"/>
      <w:marLeft w:val="0"/>
      <w:marRight w:val="0"/>
      <w:marTop w:val="0"/>
      <w:marBottom w:val="0"/>
      <w:divBdr>
        <w:top w:val="none" w:sz="0" w:space="0" w:color="auto"/>
        <w:left w:val="none" w:sz="0" w:space="0" w:color="auto"/>
        <w:bottom w:val="none" w:sz="0" w:space="0" w:color="auto"/>
        <w:right w:val="none" w:sz="0" w:space="0" w:color="auto"/>
      </w:divBdr>
      <w:divsChild>
        <w:div w:id="1119228650">
          <w:marLeft w:val="0"/>
          <w:marRight w:val="0"/>
          <w:marTop w:val="0"/>
          <w:marBottom w:val="0"/>
          <w:divBdr>
            <w:top w:val="none" w:sz="0" w:space="0" w:color="auto"/>
            <w:left w:val="none" w:sz="0" w:space="0" w:color="auto"/>
            <w:bottom w:val="none" w:sz="0" w:space="0" w:color="auto"/>
            <w:right w:val="none" w:sz="0" w:space="0" w:color="auto"/>
          </w:divBdr>
          <w:divsChild>
            <w:div w:id="1104576319">
              <w:marLeft w:val="0"/>
              <w:marRight w:val="0"/>
              <w:marTop w:val="0"/>
              <w:marBottom w:val="0"/>
              <w:divBdr>
                <w:top w:val="none" w:sz="0" w:space="0" w:color="auto"/>
                <w:left w:val="none" w:sz="0" w:space="0" w:color="auto"/>
                <w:bottom w:val="none" w:sz="0" w:space="0" w:color="auto"/>
                <w:right w:val="none" w:sz="0" w:space="0" w:color="auto"/>
              </w:divBdr>
              <w:divsChild>
                <w:div w:id="428618404">
                  <w:marLeft w:val="0"/>
                  <w:marRight w:val="0"/>
                  <w:marTop w:val="150"/>
                  <w:marBottom w:val="150"/>
                  <w:divBdr>
                    <w:top w:val="none" w:sz="0" w:space="0" w:color="auto"/>
                    <w:left w:val="none" w:sz="0" w:space="0" w:color="auto"/>
                    <w:bottom w:val="none" w:sz="0" w:space="0" w:color="auto"/>
                    <w:right w:val="none" w:sz="0" w:space="0" w:color="auto"/>
                  </w:divBdr>
                  <w:divsChild>
                    <w:div w:id="18510947">
                      <w:marLeft w:val="0"/>
                      <w:marRight w:val="0"/>
                      <w:marTop w:val="0"/>
                      <w:marBottom w:val="0"/>
                      <w:divBdr>
                        <w:top w:val="none" w:sz="0" w:space="0" w:color="auto"/>
                        <w:left w:val="none" w:sz="0" w:space="0" w:color="auto"/>
                        <w:bottom w:val="none" w:sz="0" w:space="0" w:color="auto"/>
                        <w:right w:val="none" w:sz="0" w:space="0" w:color="auto"/>
                      </w:divBdr>
                      <w:divsChild>
                        <w:div w:id="19929085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87838">
      <w:bodyDiv w:val="1"/>
      <w:marLeft w:val="0"/>
      <w:marRight w:val="0"/>
      <w:marTop w:val="0"/>
      <w:marBottom w:val="0"/>
      <w:divBdr>
        <w:top w:val="none" w:sz="0" w:space="0" w:color="auto"/>
        <w:left w:val="none" w:sz="0" w:space="0" w:color="auto"/>
        <w:bottom w:val="none" w:sz="0" w:space="0" w:color="auto"/>
        <w:right w:val="none" w:sz="0" w:space="0" w:color="auto"/>
      </w:divBdr>
    </w:div>
    <w:div w:id="1872527168">
      <w:bodyDiv w:val="1"/>
      <w:marLeft w:val="0"/>
      <w:marRight w:val="0"/>
      <w:marTop w:val="0"/>
      <w:marBottom w:val="0"/>
      <w:divBdr>
        <w:top w:val="none" w:sz="0" w:space="0" w:color="auto"/>
        <w:left w:val="none" w:sz="0" w:space="0" w:color="auto"/>
        <w:bottom w:val="none" w:sz="0" w:space="0" w:color="auto"/>
        <w:right w:val="none" w:sz="0" w:space="0" w:color="auto"/>
      </w:divBdr>
      <w:divsChild>
        <w:div w:id="755900995">
          <w:marLeft w:val="0"/>
          <w:marRight w:val="0"/>
          <w:marTop w:val="0"/>
          <w:marBottom w:val="0"/>
          <w:divBdr>
            <w:top w:val="none" w:sz="0" w:space="0" w:color="auto"/>
            <w:left w:val="none" w:sz="0" w:space="0" w:color="auto"/>
            <w:bottom w:val="none" w:sz="0" w:space="0" w:color="auto"/>
            <w:right w:val="none" w:sz="0" w:space="0" w:color="auto"/>
          </w:divBdr>
          <w:divsChild>
            <w:div w:id="222764048">
              <w:marLeft w:val="0"/>
              <w:marRight w:val="0"/>
              <w:marTop w:val="0"/>
              <w:marBottom w:val="0"/>
              <w:divBdr>
                <w:top w:val="none" w:sz="0" w:space="0" w:color="auto"/>
                <w:left w:val="none" w:sz="0" w:space="0" w:color="auto"/>
                <w:bottom w:val="none" w:sz="0" w:space="0" w:color="auto"/>
                <w:right w:val="none" w:sz="0" w:space="0" w:color="auto"/>
              </w:divBdr>
              <w:divsChild>
                <w:div w:id="798451372">
                  <w:marLeft w:val="0"/>
                  <w:marRight w:val="0"/>
                  <w:marTop w:val="150"/>
                  <w:marBottom w:val="150"/>
                  <w:divBdr>
                    <w:top w:val="none" w:sz="0" w:space="0" w:color="auto"/>
                    <w:left w:val="none" w:sz="0" w:space="0" w:color="auto"/>
                    <w:bottom w:val="none" w:sz="0" w:space="0" w:color="auto"/>
                    <w:right w:val="none" w:sz="0" w:space="0" w:color="auto"/>
                  </w:divBdr>
                  <w:divsChild>
                    <w:div w:id="2109694397">
                      <w:marLeft w:val="0"/>
                      <w:marRight w:val="0"/>
                      <w:marTop w:val="0"/>
                      <w:marBottom w:val="0"/>
                      <w:divBdr>
                        <w:top w:val="none" w:sz="0" w:space="0" w:color="auto"/>
                        <w:left w:val="none" w:sz="0" w:space="0" w:color="auto"/>
                        <w:bottom w:val="none" w:sz="0" w:space="0" w:color="auto"/>
                        <w:right w:val="none" w:sz="0" w:space="0" w:color="auto"/>
                      </w:divBdr>
                      <w:divsChild>
                        <w:div w:id="16173696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129091">
      <w:bodyDiv w:val="1"/>
      <w:marLeft w:val="0"/>
      <w:marRight w:val="0"/>
      <w:marTop w:val="0"/>
      <w:marBottom w:val="0"/>
      <w:divBdr>
        <w:top w:val="none" w:sz="0" w:space="0" w:color="auto"/>
        <w:left w:val="none" w:sz="0" w:space="0" w:color="auto"/>
        <w:bottom w:val="none" w:sz="0" w:space="0" w:color="auto"/>
        <w:right w:val="none" w:sz="0" w:space="0" w:color="auto"/>
      </w:divBdr>
    </w:div>
    <w:div w:id="2048991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A9676-42F8-4775-9CC8-167B787D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9</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Khalkhali</dc:creator>
  <dc:description/>
  <cp:lastModifiedBy>Leo Grant Berman</cp:lastModifiedBy>
  <cp:revision>23</cp:revision>
  <dcterms:created xsi:type="dcterms:W3CDTF">2021-08-29T17:47:00Z</dcterms:created>
  <dcterms:modified xsi:type="dcterms:W3CDTF">2024-10-07T01:51:00Z</dcterms:modified>
  <dc:language>en-US</dc:language>
</cp:coreProperties>
</file>