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36A4" w:rsidRDefault="00702BB1" w:rsidP="001B468F">
      <w:pPr>
        <w:ind w:left="482" w:firstLine="480"/>
      </w:pPr>
      <w:r>
        <w:fldChar w:fldCharType="begin"/>
      </w:r>
      <w:r>
        <w:instrText xml:space="preserve"> MACROBUTTON MTEditEquationSection2 </w:instrText>
      </w:r>
      <w:r w:rsidRPr="00702BB1">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sidR="00BB36A4">
        <w:rPr>
          <w:rFonts w:hint="eastAsia"/>
        </w:rPr>
        <w:t xml:space="preserve"> </w:t>
      </w:r>
      <w:r w:rsidR="001B468F">
        <w:rPr>
          <w:noProof/>
        </w:rPr>
        <w:drawing>
          <wp:inline distT="0" distB="0" distL="0" distR="0" wp14:anchorId="09DAAA20" wp14:editId="24BD393C">
            <wp:extent cx="4693270" cy="724427"/>
            <wp:effectExtent l="0" t="0" r="0" b="0"/>
            <wp:docPr id="1" name="图片 1" descr="C:\Users\ADMINI~1\AppData\Local\Temp\ksohtml2716\wp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ksohtml2716\wps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3270" cy="724427"/>
                    </a:xfrm>
                    <a:prstGeom prst="rect">
                      <a:avLst/>
                    </a:prstGeom>
                    <a:noFill/>
                    <a:ln>
                      <a:noFill/>
                    </a:ln>
                  </pic:spPr>
                </pic:pic>
              </a:graphicData>
            </a:graphic>
          </wp:inline>
        </w:drawing>
      </w:r>
    </w:p>
    <w:p w:rsidR="00BB36A4" w:rsidRDefault="00BB36A4" w:rsidP="00BB36A4">
      <w:pPr>
        <w:spacing w:before="240" w:after="240"/>
        <w:ind w:left="480" w:firstLine="480"/>
      </w:pPr>
      <w:r>
        <w:rPr>
          <w:rFonts w:hint="eastAsia"/>
        </w:rPr>
        <w:t xml:space="preserve"> </w:t>
      </w:r>
    </w:p>
    <w:p w:rsidR="00BB36A4" w:rsidRDefault="00BB36A4" w:rsidP="00BB36A4">
      <w:pPr>
        <w:spacing w:before="240" w:after="240"/>
        <w:ind w:left="480" w:firstLine="480"/>
      </w:pPr>
      <w:r>
        <w:rPr>
          <w:rFonts w:hint="eastAsia"/>
        </w:rPr>
        <w:t xml:space="preserve"> </w:t>
      </w:r>
    </w:p>
    <w:p w:rsidR="00BB36A4" w:rsidRDefault="00BB36A4" w:rsidP="001B468F">
      <w:pPr>
        <w:ind w:left="482" w:firstLine="1044"/>
        <w:jc w:val="center"/>
        <w:rPr>
          <w:rFonts w:ascii="宋体" w:hAnsi="宋体"/>
          <w:b/>
          <w:bCs/>
          <w:sz w:val="52"/>
          <w:szCs w:val="52"/>
        </w:rPr>
      </w:pPr>
      <w:r>
        <w:rPr>
          <w:rFonts w:ascii="宋体" w:hAnsi="宋体" w:hint="eastAsia"/>
          <w:b/>
          <w:bCs/>
          <w:sz w:val="52"/>
          <w:szCs w:val="52"/>
        </w:rPr>
        <w:t>2017级本科生科研实践论文</w:t>
      </w:r>
    </w:p>
    <w:p w:rsidR="00BB36A4" w:rsidRDefault="00BB36A4" w:rsidP="00BB36A4">
      <w:pPr>
        <w:spacing w:before="240" w:after="240"/>
        <w:ind w:left="480" w:firstLine="964"/>
        <w:rPr>
          <w:rFonts w:ascii="宋体" w:hAnsi="宋体"/>
          <w:b/>
          <w:bCs/>
          <w:sz w:val="48"/>
          <w:szCs w:val="48"/>
        </w:rPr>
      </w:pPr>
      <w:r>
        <w:rPr>
          <w:rFonts w:ascii="宋体" w:hAnsi="宋体" w:hint="eastAsia"/>
          <w:b/>
          <w:bCs/>
          <w:sz w:val="48"/>
          <w:szCs w:val="48"/>
        </w:rPr>
        <w:t xml:space="preserve"> </w:t>
      </w:r>
    </w:p>
    <w:p w:rsidR="00BB36A4" w:rsidRDefault="00BB36A4" w:rsidP="00D65319">
      <w:pPr>
        <w:spacing w:before="240" w:after="240"/>
        <w:ind w:left="480" w:firstLine="964"/>
        <w:rPr>
          <w:rFonts w:ascii="宋体" w:hAnsi="宋体"/>
          <w:b/>
          <w:bCs/>
          <w:sz w:val="48"/>
          <w:szCs w:val="48"/>
        </w:rPr>
      </w:pPr>
      <w:r>
        <w:rPr>
          <w:rFonts w:ascii="宋体" w:hAnsi="宋体" w:hint="eastAsia"/>
          <w:b/>
          <w:bCs/>
          <w:sz w:val="48"/>
          <w:szCs w:val="48"/>
        </w:rPr>
        <w:t xml:space="preserve"> </w:t>
      </w:r>
    </w:p>
    <w:p w:rsidR="00BB36A4" w:rsidRDefault="00BB36A4" w:rsidP="00BB36A4">
      <w:pPr>
        <w:spacing w:before="240" w:after="240"/>
        <w:ind w:left="480" w:firstLine="643"/>
        <w:jc w:val="center"/>
        <w:rPr>
          <w:rFonts w:ascii="宋体" w:hAnsi="宋体"/>
          <w:b/>
          <w:bCs/>
          <w:sz w:val="48"/>
          <w:szCs w:val="48"/>
        </w:rPr>
      </w:pPr>
      <w:r>
        <w:rPr>
          <w:rFonts w:ascii="黑体" w:eastAsia="黑体" w:hAnsi="黑体" w:hint="eastAsia"/>
          <w:b/>
          <w:bCs/>
          <w:sz w:val="32"/>
          <w:szCs w:val="32"/>
        </w:rPr>
        <w:t>中医药数据特征选择分析平台</w:t>
      </w:r>
    </w:p>
    <w:p w:rsidR="00BB36A4" w:rsidRDefault="00BB36A4" w:rsidP="00BB36A4">
      <w:pPr>
        <w:spacing w:before="240" w:after="240"/>
        <w:ind w:left="480" w:firstLine="480"/>
        <w:rPr>
          <w:rFonts w:ascii="Times New Roman" w:hAnsi="Times New Roman"/>
          <w:sz w:val="21"/>
          <w:szCs w:val="21"/>
        </w:rPr>
      </w:pPr>
      <w:r>
        <w:rPr>
          <w:rFonts w:hint="eastAsia"/>
        </w:rPr>
        <w:t xml:space="preserve"> </w:t>
      </w:r>
    </w:p>
    <w:p w:rsidR="00BB36A4" w:rsidRPr="00D65319" w:rsidRDefault="00BB36A4" w:rsidP="00D65319">
      <w:pPr>
        <w:spacing w:before="240" w:after="240" w:line="360" w:lineRule="auto"/>
        <w:ind w:left="482" w:firstLine="480"/>
        <w:rPr>
          <w:rFonts w:asciiTheme="minorEastAsia" w:hAnsiTheme="minorEastAsia"/>
        </w:rPr>
      </w:pPr>
      <w:r>
        <w:rPr>
          <w:rFonts w:hint="eastAsia"/>
        </w:rPr>
        <w:t xml:space="preserve"> </w:t>
      </w:r>
    </w:p>
    <w:p w:rsidR="00BB36A4" w:rsidRPr="00D65319" w:rsidRDefault="00BB36A4" w:rsidP="00D65319">
      <w:pPr>
        <w:spacing w:before="240" w:after="240" w:line="360" w:lineRule="auto"/>
        <w:ind w:left="482" w:firstLineChars="1000" w:firstLine="2400"/>
        <w:rPr>
          <w:rFonts w:asciiTheme="minorEastAsia" w:hAnsiTheme="minorEastAsia"/>
          <w:szCs w:val="24"/>
        </w:rPr>
      </w:pPr>
      <w:r w:rsidRPr="00D65319">
        <w:rPr>
          <w:rFonts w:asciiTheme="minorEastAsia" w:hAnsiTheme="minorEastAsia" w:hint="eastAsia"/>
          <w:szCs w:val="24"/>
        </w:rPr>
        <w:t>学    号：</w:t>
      </w:r>
      <w:r w:rsidRPr="00D65319">
        <w:rPr>
          <w:rFonts w:asciiTheme="minorEastAsia" w:hAnsiTheme="minorEastAsia" w:hint="eastAsia"/>
          <w:szCs w:val="24"/>
          <w:u w:val="single"/>
        </w:rPr>
        <w:t xml:space="preserve">   </w:t>
      </w:r>
      <w:r w:rsidRPr="00D65319">
        <w:rPr>
          <w:rFonts w:asciiTheme="minorEastAsia" w:hAnsiTheme="minorEastAsia"/>
          <w:szCs w:val="24"/>
          <w:u w:val="single"/>
        </w:rPr>
        <w:t>201701014011</w:t>
      </w:r>
      <w:r w:rsidR="001B468F" w:rsidRPr="00D65319">
        <w:rPr>
          <w:rFonts w:asciiTheme="minorEastAsia" w:hAnsiTheme="minorEastAsia"/>
          <w:szCs w:val="24"/>
          <w:u w:val="single"/>
        </w:rPr>
        <w:t xml:space="preserve">      </w:t>
      </w:r>
    </w:p>
    <w:p w:rsidR="00BB36A4" w:rsidRPr="00D65319" w:rsidRDefault="00BB36A4" w:rsidP="00D65319">
      <w:pPr>
        <w:spacing w:before="240" w:after="240" w:line="360" w:lineRule="auto"/>
        <w:ind w:left="482" w:firstLineChars="1000" w:firstLine="2400"/>
        <w:rPr>
          <w:rFonts w:asciiTheme="minorEastAsia" w:hAnsiTheme="minorEastAsia"/>
          <w:szCs w:val="24"/>
        </w:rPr>
      </w:pPr>
      <w:r w:rsidRPr="00D65319">
        <w:rPr>
          <w:rFonts w:asciiTheme="minorEastAsia" w:hAnsiTheme="minorEastAsia" w:hint="eastAsia"/>
          <w:szCs w:val="24"/>
        </w:rPr>
        <w:t>姓    名：</w:t>
      </w:r>
      <w:r w:rsidRPr="00D65319">
        <w:rPr>
          <w:rFonts w:asciiTheme="minorEastAsia" w:hAnsiTheme="minorEastAsia" w:hint="eastAsia"/>
          <w:szCs w:val="24"/>
          <w:u w:val="single"/>
        </w:rPr>
        <w:t xml:space="preserve">   赖智豪</w:t>
      </w:r>
      <w:r w:rsidR="001B468F" w:rsidRPr="00D65319">
        <w:rPr>
          <w:rFonts w:asciiTheme="minorEastAsia" w:hAnsiTheme="minorEastAsia" w:hint="eastAsia"/>
          <w:szCs w:val="24"/>
          <w:u w:val="single"/>
        </w:rPr>
        <w:t xml:space="preserve">      </w:t>
      </w:r>
      <w:r w:rsidR="001B468F" w:rsidRPr="00D65319">
        <w:rPr>
          <w:rFonts w:asciiTheme="minorEastAsia" w:hAnsiTheme="minorEastAsia"/>
          <w:szCs w:val="24"/>
          <w:u w:val="single"/>
        </w:rPr>
        <w:t xml:space="preserve">      </w:t>
      </w:r>
    </w:p>
    <w:p w:rsidR="00BB36A4" w:rsidRPr="00D65319" w:rsidRDefault="00BB36A4" w:rsidP="00D65319">
      <w:pPr>
        <w:spacing w:before="240" w:after="240" w:line="360" w:lineRule="auto"/>
        <w:ind w:left="482" w:firstLineChars="1000" w:firstLine="2400"/>
        <w:rPr>
          <w:rFonts w:asciiTheme="minorEastAsia" w:hAnsiTheme="minorEastAsia"/>
          <w:szCs w:val="24"/>
        </w:rPr>
      </w:pPr>
      <w:r w:rsidRPr="00D65319">
        <w:rPr>
          <w:rFonts w:asciiTheme="minorEastAsia" w:hAnsiTheme="minorEastAsia" w:hint="eastAsia"/>
          <w:szCs w:val="24"/>
        </w:rPr>
        <w:t>学    院：</w:t>
      </w:r>
      <w:r w:rsidRPr="00D65319">
        <w:rPr>
          <w:rFonts w:asciiTheme="minorEastAsia" w:hAnsiTheme="minorEastAsia" w:hint="eastAsia"/>
          <w:szCs w:val="24"/>
          <w:u w:val="single"/>
        </w:rPr>
        <w:t xml:space="preserve">   计算机学院</w:t>
      </w:r>
      <w:r w:rsidR="001B468F" w:rsidRPr="00D65319">
        <w:rPr>
          <w:rFonts w:asciiTheme="minorEastAsia" w:hAnsiTheme="minorEastAsia" w:hint="eastAsia"/>
          <w:szCs w:val="24"/>
          <w:u w:val="single"/>
        </w:rPr>
        <w:t xml:space="preserve">   </w:t>
      </w:r>
      <w:r w:rsidR="001B468F" w:rsidRPr="00D65319">
        <w:rPr>
          <w:rFonts w:asciiTheme="minorEastAsia" w:hAnsiTheme="minorEastAsia"/>
          <w:szCs w:val="24"/>
          <w:u w:val="single"/>
        </w:rPr>
        <w:t xml:space="preserve">     </w:t>
      </w:r>
    </w:p>
    <w:p w:rsidR="00BB36A4" w:rsidRPr="00D65319" w:rsidRDefault="00BB36A4" w:rsidP="00D65319">
      <w:pPr>
        <w:spacing w:before="240" w:after="240" w:line="360" w:lineRule="auto"/>
        <w:ind w:left="482" w:firstLineChars="1000" w:firstLine="2400"/>
        <w:rPr>
          <w:rFonts w:asciiTheme="minorEastAsia" w:hAnsiTheme="minorEastAsia"/>
          <w:szCs w:val="24"/>
        </w:rPr>
      </w:pPr>
      <w:r w:rsidRPr="00D65319">
        <w:rPr>
          <w:rFonts w:asciiTheme="minorEastAsia" w:hAnsiTheme="minorEastAsia" w:hint="eastAsia"/>
          <w:szCs w:val="24"/>
        </w:rPr>
        <w:t>指导老师：</w:t>
      </w:r>
      <w:r w:rsidRPr="00D65319">
        <w:rPr>
          <w:rFonts w:asciiTheme="minorEastAsia" w:hAnsiTheme="minorEastAsia" w:hint="eastAsia"/>
          <w:szCs w:val="24"/>
          <w:u w:val="single"/>
        </w:rPr>
        <w:t xml:space="preserve">   杜建强、李郅琴</w:t>
      </w:r>
      <w:r w:rsidR="001B468F" w:rsidRPr="00D65319">
        <w:rPr>
          <w:rFonts w:asciiTheme="minorEastAsia" w:hAnsiTheme="minorEastAsia" w:hint="eastAsia"/>
          <w:szCs w:val="24"/>
          <w:u w:val="single"/>
        </w:rPr>
        <w:t xml:space="preserve"> </w:t>
      </w:r>
      <w:r w:rsidR="001B468F" w:rsidRPr="00D65319">
        <w:rPr>
          <w:rFonts w:asciiTheme="minorEastAsia" w:hAnsiTheme="minorEastAsia"/>
          <w:szCs w:val="24"/>
          <w:u w:val="single"/>
        </w:rPr>
        <w:t xml:space="preserve">   </w:t>
      </w:r>
    </w:p>
    <w:p w:rsidR="00BB36A4" w:rsidRPr="00D65319" w:rsidRDefault="00BB36A4" w:rsidP="00D65319">
      <w:pPr>
        <w:spacing w:before="240" w:after="240" w:line="360" w:lineRule="auto"/>
        <w:ind w:left="482" w:firstLineChars="1000" w:firstLine="2400"/>
        <w:rPr>
          <w:rFonts w:asciiTheme="minorEastAsia" w:hAnsiTheme="minorEastAsia"/>
          <w:szCs w:val="24"/>
        </w:rPr>
      </w:pPr>
      <w:r w:rsidRPr="00D65319">
        <w:rPr>
          <w:rFonts w:asciiTheme="minorEastAsia" w:hAnsiTheme="minorEastAsia" w:hint="eastAsia"/>
          <w:szCs w:val="24"/>
        </w:rPr>
        <w:t>专    业：</w:t>
      </w:r>
      <w:r w:rsidRPr="00D65319">
        <w:rPr>
          <w:rFonts w:asciiTheme="minorEastAsia" w:hAnsiTheme="minorEastAsia" w:hint="eastAsia"/>
          <w:szCs w:val="24"/>
          <w:u w:val="single"/>
        </w:rPr>
        <w:t xml:space="preserve">   计算机科学与技术</w:t>
      </w:r>
      <w:r w:rsidR="001B468F" w:rsidRPr="00D65319">
        <w:rPr>
          <w:rFonts w:asciiTheme="minorEastAsia" w:hAnsiTheme="minorEastAsia" w:hint="eastAsia"/>
          <w:szCs w:val="24"/>
          <w:u w:val="single"/>
        </w:rPr>
        <w:t xml:space="preserve">  </w:t>
      </w:r>
    </w:p>
    <w:p w:rsidR="001B468F" w:rsidRPr="00D65319" w:rsidRDefault="00BB36A4" w:rsidP="00D65319">
      <w:pPr>
        <w:spacing w:before="240" w:after="240" w:line="360" w:lineRule="auto"/>
        <w:ind w:left="482" w:firstLineChars="1000" w:firstLine="2400"/>
        <w:rPr>
          <w:rFonts w:asciiTheme="minorEastAsia" w:hAnsiTheme="minorEastAsia"/>
          <w:szCs w:val="24"/>
          <w:u w:val="single"/>
        </w:rPr>
      </w:pPr>
      <w:r w:rsidRPr="00D65319">
        <w:rPr>
          <w:rFonts w:asciiTheme="minorEastAsia" w:hAnsiTheme="minorEastAsia" w:hint="eastAsia"/>
          <w:szCs w:val="24"/>
        </w:rPr>
        <w:t>完成时间：</w:t>
      </w:r>
      <w:r w:rsidRPr="00D65319">
        <w:rPr>
          <w:rFonts w:asciiTheme="minorEastAsia" w:hAnsiTheme="minorEastAsia" w:hint="eastAsia"/>
          <w:szCs w:val="24"/>
          <w:u w:val="single"/>
        </w:rPr>
        <w:t xml:space="preserve">   2020年1月7号</w:t>
      </w:r>
      <w:r w:rsidR="00077ED3" w:rsidRPr="00D65319">
        <w:rPr>
          <w:rFonts w:asciiTheme="minorEastAsia" w:hAnsiTheme="minorEastAsia" w:hint="eastAsia"/>
          <w:szCs w:val="24"/>
          <w:u w:val="single"/>
        </w:rPr>
        <w:t xml:space="preserve">   </w:t>
      </w:r>
      <w:r w:rsidR="00077ED3" w:rsidRPr="00D65319">
        <w:rPr>
          <w:rFonts w:asciiTheme="minorEastAsia" w:hAnsiTheme="minorEastAsia"/>
          <w:szCs w:val="24"/>
          <w:u w:val="single"/>
        </w:rPr>
        <w:t xml:space="preserve"> </w:t>
      </w:r>
    </w:p>
    <w:p w:rsidR="001B468F" w:rsidRDefault="001B468F" w:rsidP="00BB36A4">
      <w:pPr>
        <w:spacing w:before="240" w:after="240" w:line="360" w:lineRule="auto"/>
        <w:ind w:left="480" w:firstLineChars="1000" w:firstLine="2400"/>
        <w:rPr>
          <w:szCs w:val="24"/>
          <w:u w:val="single"/>
        </w:rPr>
      </w:pPr>
    </w:p>
    <w:p w:rsidR="00D65319" w:rsidRDefault="00D65319" w:rsidP="00BB36A4">
      <w:pPr>
        <w:spacing w:before="240" w:after="240" w:line="360" w:lineRule="auto"/>
        <w:ind w:left="480" w:firstLineChars="1000" w:firstLine="2400"/>
        <w:rPr>
          <w:szCs w:val="24"/>
          <w:u w:val="single"/>
        </w:rPr>
      </w:pPr>
    </w:p>
    <w:p w:rsidR="00D65319" w:rsidRDefault="00D65319" w:rsidP="00BB36A4">
      <w:pPr>
        <w:spacing w:before="240" w:after="240" w:line="360" w:lineRule="auto"/>
        <w:ind w:left="480" w:firstLineChars="1000" w:firstLine="2400"/>
        <w:rPr>
          <w:szCs w:val="24"/>
          <w:u w:val="single"/>
        </w:rPr>
      </w:pPr>
    </w:p>
    <w:p w:rsidR="00BB36A4" w:rsidRDefault="00BB36A4" w:rsidP="001B468F">
      <w:pPr>
        <w:snapToGrid w:val="0"/>
        <w:spacing w:before="240" w:after="240"/>
        <w:ind w:left="480" w:firstLine="602"/>
        <w:jc w:val="center"/>
        <w:rPr>
          <w:rFonts w:ascii="黑体" w:eastAsia="黑体" w:hAnsi="黑体"/>
          <w:sz w:val="30"/>
          <w:szCs w:val="30"/>
        </w:rPr>
      </w:pPr>
      <w:r>
        <w:rPr>
          <w:rFonts w:ascii="黑体" w:eastAsia="黑体" w:hAnsi="黑体" w:hint="eastAsia"/>
          <w:b/>
          <w:bCs/>
          <w:sz w:val="30"/>
          <w:szCs w:val="30"/>
        </w:rPr>
        <w:lastRenderedPageBreak/>
        <w:t>科研实践论文独创性声明</w:t>
      </w:r>
    </w:p>
    <w:p w:rsidR="00BB36A4" w:rsidRDefault="00BB36A4" w:rsidP="001B468F">
      <w:pPr>
        <w:spacing w:before="240" w:after="240"/>
        <w:ind w:firstLine="480"/>
        <w:rPr>
          <w:rFonts w:ascii="Times New Roman" w:eastAsia="宋体" w:hAnsi="Times New Roman"/>
        </w:rPr>
      </w:pPr>
      <w:r>
        <w:rPr>
          <w:rFonts w:hint="eastAsia"/>
        </w:rPr>
        <w:t xml:space="preserve"> </w:t>
      </w:r>
    </w:p>
    <w:p w:rsidR="00BB36A4" w:rsidRDefault="00BB36A4" w:rsidP="001B468F">
      <w:pPr>
        <w:ind w:firstLineChars="0" w:firstLine="0"/>
        <w:rPr>
          <w:szCs w:val="24"/>
        </w:rPr>
      </w:pPr>
      <w:r>
        <w:rPr>
          <w:rFonts w:ascii="宋体" w:hAnsi="宋体" w:hint="eastAsia"/>
          <w:szCs w:val="24"/>
        </w:rPr>
        <w:t>本人郑重申明：</w:t>
      </w:r>
    </w:p>
    <w:p w:rsidR="00BB36A4" w:rsidRDefault="00BB36A4" w:rsidP="001B468F">
      <w:pPr>
        <w:ind w:firstLine="480"/>
        <w:rPr>
          <w:szCs w:val="24"/>
        </w:rPr>
      </w:pPr>
      <w:r>
        <w:rPr>
          <w:rFonts w:hint="eastAsia"/>
          <w:szCs w:val="24"/>
        </w:rPr>
        <w:t xml:space="preserve"> </w:t>
      </w:r>
      <w:r>
        <w:rPr>
          <w:rFonts w:ascii="宋体" w:hAnsi="宋体" w:hint="eastAsia"/>
          <w:szCs w:val="24"/>
        </w:rPr>
        <w:br/>
        <w:t>1．所呈交的科研实践论文，是本人在导师指导下进行的研究工作及取得的研究成果。尽我所知，除了文中特别加以标注和致谢的地方外，论文中不包含其他人已经发表或撰写的研究成果，也不包含为获得江西中医药大学或其他教育机构的学位或证书所使用过的材料。与我一同工作的同志对本研究所做的任何贡献均已在论文中作了明确的说明并表示了致谢。</w:t>
      </w:r>
      <w:r>
        <w:rPr>
          <w:rFonts w:ascii="宋体" w:hAnsi="宋体" w:hint="eastAsia"/>
          <w:szCs w:val="24"/>
        </w:rPr>
        <w:br/>
      </w:r>
      <w:r>
        <w:rPr>
          <w:rFonts w:ascii="宋体" w:hAnsi="宋体" w:hint="eastAsia"/>
          <w:szCs w:val="24"/>
        </w:rPr>
        <w:br/>
      </w:r>
      <w:r>
        <w:rPr>
          <w:rFonts w:ascii="宋体" w:hAnsi="宋体" w:hint="eastAsia"/>
          <w:szCs w:val="24"/>
        </w:rPr>
        <w:br/>
      </w:r>
      <w:r>
        <w:rPr>
          <w:rFonts w:ascii="宋体" w:hAnsi="宋体" w:hint="eastAsia"/>
          <w:szCs w:val="24"/>
        </w:rPr>
        <w:br/>
        <w:t>2．江西中医药大学、中国科学技术信息研究所、国家图书馆有权保留本人所送交科研实践论文的复印件和电子文档，可以采用影印、缩印或其他复制手段保存论文。本人电子文档的内容和纸质论文的内容相一致。除在保密期内的保密论文外，允许论文被查阅和借阅，可以公布（包括刊登）论文的全部或部分内容。论文的公布（包括刊登）授权江西中医药大学办理。</w:t>
      </w:r>
      <w:r>
        <w:rPr>
          <w:rFonts w:ascii="宋体" w:hAnsi="宋体" w:hint="eastAsia"/>
          <w:szCs w:val="24"/>
        </w:rPr>
        <w:br/>
      </w:r>
      <w:r>
        <w:rPr>
          <w:rFonts w:ascii="宋体" w:hAnsi="宋体" w:hint="eastAsia"/>
          <w:szCs w:val="24"/>
        </w:rPr>
        <w:br/>
      </w:r>
      <w:r>
        <w:rPr>
          <w:rFonts w:ascii="宋体" w:hAnsi="宋体" w:hint="eastAsia"/>
          <w:szCs w:val="24"/>
        </w:rPr>
        <w:br/>
      </w:r>
      <w:r>
        <w:rPr>
          <w:rFonts w:ascii="宋体" w:hAnsi="宋体" w:hint="eastAsia"/>
          <w:szCs w:val="24"/>
        </w:rPr>
        <w:br/>
        <w:t>3.本人完全了解江西中医药大学有关保留、使用科研实践论文的规定，即:学校有权保留并向国家有关部门或机构送交论文的复印件和电子版，允许论文被查阅和借阅。学校可以公布论文的全部或部分内容，可以采用影印、缩印或其他复制手段保存论文。</w:t>
      </w:r>
    </w:p>
    <w:p w:rsidR="00BB36A4" w:rsidRDefault="00BB36A4" w:rsidP="001B468F">
      <w:pPr>
        <w:snapToGrid w:val="0"/>
        <w:ind w:left="480" w:firstLine="480"/>
        <w:rPr>
          <w:szCs w:val="24"/>
        </w:rPr>
      </w:pPr>
      <w:r>
        <w:rPr>
          <w:rFonts w:hint="eastAsia"/>
          <w:szCs w:val="24"/>
        </w:rPr>
        <w:t xml:space="preserve"> </w:t>
      </w:r>
    </w:p>
    <w:p w:rsidR="00BB36A4" w:rsidRDefault="00BB36A4" w:rsidP="001B468F">
      <w:pPr>
        <w:snapToGrid w:val="0"/>
        <w:ind w:left="480" w:firstLine="480"/>
        <w:rPr>
          <w:szCs w:val="24"/>
        </w:rPr>
      </w:pPr>
      <w:r>
        <w:rPr>
          <w:rFonts w:hint="eastAsia"/>
          <w:szCs w:val="24"/>
        </w:rPr>
        <w:t xml:space="preserve"> </w:t>
      </w:r>
    </w:p>
    <w:p w:rsidR="00BB36A4" w:rsidRDefault="00BB36A4" w:rsidP="001B468F">
      <w:pPr>
        <w:snapToGrid w:val="0"/>
        <w:ind w:left="480" w:firstLine="480"/>
        <w:rPr>
          <w:szCs w:val="24"/>
        </w:rPr>
      </w:pPr>
      <w:r>
        <w:rPr>
          <w:rFonts w:hint="eastAsia"/>
          <w:szCs w:val="24"/>
        </w:rPr>
        <w:t xml:space="preserve"> </w:t>
      </w:r>
    </w:p>
    <w:p w:rsidR="00C92412" w:rsidRDefault="00BB36A4" w:rsidP="00C92412">
      <w:pPr>
        <w:snapToGrid w:val="0"/>
        <w:ind w:left="480" w:firstLine="480"/>
        <w:rPr>
          <w:rFonts w:ascii="宋体" w:hAnsi="宋体"/>
          <w:szCs w:val="24"/>
        </w:rPr>
      </w:pPr>
      <w:r>
        <w:rPr>
          <w:rFonts w:hint="eastAsia"/>
          <w:szCs w:val="24"/>
        </w:rPr>
        <w:t xml:space="preserve"> </w:t>
      </w:r>
      <w:r w:rsidR="00C92412">
        <w:rPr>
          <w:szCs w:val="24"/>
        </w:rPr>
        <w:t xml:space="preserve">                                 </w:t>
      </w:r>
      <w:r>
        <w:rPr>
          <w:rFonts w:ascii="宋体" w:hAnsi="宋体" w:hint="eastAsia"/>
          <w:szCs w:val="24"/>
        </w:rPr>
        <w:t>科研实践论文作者（签名）：赖智豪</w:t>
      </w:r>
    </w:p>
    <w:p w:rsidR="00BB36A4" w:rsidRDefault="00BB36A4" w:rsidP="00C310CC">
      <w:pPr>
        <w:snapToGrid w:val="0"/>
        <w:spacing w:before="100" w:after="100"/>
        <w:ind w:left="480" w:firstLineChars="1900" w:firstLine="4560"/>
        <w:rPr>
          <w:szCs w:val="24"/>
        </w:rPr>
      </w:pPr>
      <w:r>
        <w:rPr>
          <w:rFonts w:hint="eastAsia"/>
          <w:szCs w:val="24"/>
        </w:rPr>
        <w:t>2020</w:t>
      </w:r>
      <w:r>
        <w:rPr>
          <w:rFonts w:ascii="宋体" w:hAnsi="宋体" w:hint="eastAsia"/>
          <w:szCs w:val="24"/>
        </w:rPr>
        <w:t>年</w:t>
      </w:r>
      <w:r>
        <w:rPr>
          <w:rFonts w:hint="eastAsia"/>
          <w:szCs w:val="24"/>
        </w:rPr>
        <w:t xml:space="preserve"> 1 </w:t>
      </w:r>
      <w:r>
        <w:rPr>
          <w:rFonts w:ascii="宋体" w:hAnsi="宋体" w:hint="eastAsia"/>
          <w:szCs w:val="24"/>
        </w:rPr>
        <w:t>月</w:t>
      </w:r>
      <w:r>
        <w:rPr>
          <w:rFonts w:hint="eastAsia"/>
          <w:szCs w:val="24"/>
        </w:rPr>
        <w:t xml:space="preserve">7 </w:t>
      </w:r>
      <w:r>
        <w:rPr>
          <w:rFonts w:ascii="宋体" w:hAnsi="宋体" w:hint="eastAsia"/>
          <w:szCs w:val="24"/>
        </w:rPr>
        <w:t>日</w:t>
      </w:r>
    </w:p>
    <w:p w:rsidR="00BB36A4" w:rsidRDefault="00BB36A4" w:rsidP="00BB36A4">
      <w:pPr>
        <w:snapToGrid w:val="0"/>
        <w:spacing w:before="240" w:after="240"/>
        <w:ind w:left="480" w:firstLine="720"/>
        <w:jc w:val="center"/>
        <w:rPr>
          <w:sz w:val="36"/>
          <w:szCs w:val="36"/>
        </w:rPr>
        <w:sectPr w:rsidR="00BB36A4">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sectPr>
      </w:pPr>
    </w:p>
    <w:p w:rsidR="00BB36A4" w:rsidRDefault="00BB36A4" w:rsidP="00AF6862">
      <w:pPr>
        <w:pStyle w:val="1"/>
        <w:numPr>
          <w:ilvl w:val="0"/>
          <w:numId w:val="0"/>
        </w:numPr>
      </w:pPr>
      <w:r>
        <w:lastRenderedPageBreak/>
        <w:t>摘</w:t>
      </w:r>
      <w:r>
        <w:rPr>
          <w:rFonts w:hint="eastAsia"/>
        </w:rPr>
        <w:t xml:space="preserve">  </w:t>
      </w:r>
      <w:r>
        <w:t>要</w:t>
      </w:r>
    </w:p>
    <w:p w:rsidR="00BB36A4" w:rsidRDefault="00BB36A4" w:rsidP="00082B52">
      <w:pPr>
        <w:pStyle w:val="20"/>
        <w:spacing w:before="0" w:beforeAutospacing="0" w:after="0" w:line="400" w:lineRule="exact"/>
        <w:ind w:leftChars="0" w:left="0" w:firstLine="480"/>
        <w:rPr>
          <w:rFonts w:hAnsi="宋体"/>
          <w:szCs w:val="24"/>
        </w:rPr>
      </w:pPr>
      <w:r>
        <w:rPr>
          <w:rFonts w:ascii="宋体" w:hAnsi="宋体" w:hint="eastAsia"/>
          <w:szCs w:val="24"/>
        </w:rPr>
        <w:t>近年来，随着科学技术的发展，我国中医药事业的现代化正在不断推进。火热的数据挖掘等技术也正应用于我国中医药领域。中医药领域的数据大多呈现高维度小样本的特征，高维度小样本数据直接用于分析研究，不论是精度还是效率都不太理想。原因是高维度的数据计算复杂度太大，而且往往存在较多冗余和无关特征数据。高维度数据的数据挖掘是一项极具挑战性的任务，容易引发</w:t>
      </w:r>
      <w:r>
        <w:rPr>
          <w:rFonts w:hAnsi="宋体" w:hint="eastAsia"/>
          <w:szCs w:val="24"/>
        </w:rPr>
        <w:t>“维数灾难”与过拟合</w:t>
      </w:r>
      <w:r w:rsidR="00165D09">
        <w:rPr>
          <w:rFonts w:hAnsi="宋体"/>
          <w:szCs w:val="24"/>
        </w:rPr>
        <w:fldChar w:fldCharType="begin"/>
      </w:r>
      <w:r w:rsidR="00165D09">
        <w:rPr>
          <w:rFonts w:hAnsi="宋体"/>
          <w:szCs w:val="24"/>
        </w:rPr>
        <w:instrText xml:space="preserve"> </w:instrText>
      </w:r>
      <w:r w:rsidR="00165D09">
        <w:rPr>
          <w:rFonts w:hAnsi="宋体" w:hint="eastAsia"/>
          <w:szCs w:val="24"/>
        </w:rPr>
        <w:instrText>REF _Ref27900496 \n \h</w:instrText>
      </w:r>
      <w:r w:rsidR="00165D09">
        <w:rPr>
          <w:rFonts w:hAnsi="宋体"/>
          <w:szCs w:val="24"/>
        </w:rPr>
        <w:instrText xml:space="preserve"> </w:instrText>
      </w:r>
      <w:r w:rsidR="00165D09">
        <w:rPr>
          <w:rFonts w:hAnsi="宋体"/>
          <w:szCs w:val="24"/>
        </w:rPr>
      </w:r>
      <w:r w:rsidR="00165D09">
        <w:rPr>
          <w:rFonts w:hAnsi="宋体"/>
          <w:szCs w:val="24"/>
        </w:rPr>
        <w:fldChar w:fldCharType="separate"/>
      </w:r>
      <w:r w:rsidR="00F104B7">
        <w:rPr>
          <w:rFonts w:hAnsi="宋体"/>
          <w:szCs w:val="24"/>
        </w:rPr>
        <w:t>[1]</w:t>
      </w:r>
      <w:r w:rsidR="00165D09">
        <w:rPr>
          <w:rFonts w:hAnsi="宋体"/>
          <w:szCs w:val="24"/>
        </w:rPr>
        <w:fldChar w:fldCharType="end"/>
      </w:r>
      <w:r>
        <w:rPr>
          <w:rFonts w:hAnsi="宋体" w:hint="eastAsia"/>
          <w:szCs w:val="24"/>
        </w:rPr>
        <w:t>。针对这个问题，特征选择为数据挖掘更加有效的应用于高维度数据提供了强有力的保障。</w:t>
      </w:r>
    </w:p>
    <w:p w:rsidR="00BB36A4" w:rsidRDefault="00BB36A4" w:rsidP="00082B52">
      <w:pPr>
        <w:pStyle w:val="20"/>
        <w:spacing w:before="0" w:beforeAutospacing="0" w:after="0" w:line="400" w:lineRule="exact"/>
        <w:ind w:leftChars="0" w:left="0" w:firstLine="480"/>
        <w:rPr>
          <w:rFonts w:hAnsi="宋体"/>
          <w:szCs w:val="24"/>
        </w:rPr>
      </w:pPr>
      <w:r>
        <w:rPr>
          <w:rFonts w:ascii="宋体" w:hAnsi="宋体" w:hint="eastAsia"/>
          <w:szCs w:val="24"/>
        </w:rPr>
        <w:t>以推动中医药事业的现代化，提高中医药领域工作者的工作效率为出发点，本次科研实践，经过需求分析，相关文献的整理等过程，实现了一个中医药数据特征选择分析平台。本平台特征选择采用了两个特征选择算法：一是基于文献</w:t>
      </w:r>
      <w:r w:rsidR="00165D09">
        <w:rPr>
          <w:rFonts w:hAnsi="宋体"/>
          <w:szCs w:val="24"/>
        </w:rPr>
        <w:fldChar w:fldCharType="begin"/>
      </w:r>
      <w:r w:rsidR="00165D09">
        <w:rPr>
          <w:rFonts w:ascii="宋体" w:hAnsi="宋体"/>
          <w:szCs w:val="24"/>
        </w:rPr>
        <w:instrText xml:space="preserve"> </w:instrText>
      </w:r>
      <w:r w:rsidR="00165D09">
        <w:rPr>
          <w:rFonts w:ascii="宋体" w:hAnsi="宋体" w:hint="eastAsia"/>
          <w:szCs w:val="24"/>
        </w:rPr>
        <w:instrText>REF _Ref27900565 \n \h</w:instrText>
      </w:r>
      <w:r w:rsidR="00165D09">
        <w:rPr>
          <w:rFonts w:ascii="宋体" w:hAnsi="宋体"/>
          <w:szCs w:val="24"/>
        </w:rPr>
        <w:instrText xml:space="preserve"> </w:instrText>
      </w:r>
      <w:r w:rsidR="00165D09">
        <w:rPr>
          <w:rFonts w:hAnsi="宋体"/>
          <w:szCs w:val="24"/>
        </w:rPr>
      </w:r>
      <w:r w:rsidR="00165D09">
        <w:rPr>
          <w:rFonts w:hAnsi="宋体"/>
          <w:szCs w:val="24"/>
        </w:rPr>
        <w:fldChar w:fldCharType="separate"/>
      </w:r>
      <w:r w:rsidR="00F104B7">
        <w:rPr>
          <w:rFonts w:ascii="宋体" w:hAnsi="宋体"/>
          <w:szCs w:val="24"/>
        </w:rPr>
        <w:t>[2]</w:t>
      </w:r>
      <w:r w:rsidR="00165D09">
        <w:rPr>
          <w:rFonts w:hAnsi="宋体"/>
          <w:szCs w:val="24"/>
        </w:rPr>
        <w:fldChar w:fldCharType="end"/>
      </w:r>
      <w:r>
        <w:rPr>
          <w:rFonts w:ascii="宋体" w:hAnsi="宋体" w:hint="eastAsia"/>
          <w:szCs w:val="24"/>
        </w:rPr>
        <w:t>加以修改而实现的四阶段特征选择算法</w:t>
      </w:r>
      <w:r>
        <w:rPr>
          <w:rFonts w:hAnsi="宋体" w:hint="eastAsia"/>
          <w:szCs w:val="24"/>
        </w:rPr>
        <w:t>(four-Staged Feature Selection),</w:t>
      </w:r>
      <w:r>
        <w:rPr>
          <w:rFonts w:ascii="宋体" w:hAnsi="宋体" w:hint="eastAsia"/>
          <w:szCs w:val="24"/>
        </w:rPr>
        <w:t>以下简称</w:t>
      </w:r>
      <w:r>
        <w:rPr>
          <w:rFonts w:hint="eastAsia"/>
          <w:szCs w:val="24"/>
        </w:rPr>
        <w:t>FSFS</w:t>
      </w:r>
      <w:r>
        <w:rPr>
          <w:rFonts w:ascii="宋体" w:hAnsi="宋体" w:hint="eastAsia"/>
          <w:szCs w:val="24"/>
        </w:rPr>
        <w:t>算法；二是</w:t>
      </w:r>
      <w:r>
        <w:rPr>
          <w:rFonts w:hint="eastAsia"/>
          <w:szCs w:val="24"/>
        </w:rPr>
        <w:t>Lasso</w:t>
      </w:r>
      <w:r>
        <w:rPr>
          <w:rFonts w:ascii="宋体" w:hAnsi="宋体" w:hint="eastAsia"/>
          <w:szCs w:val="24"/>
        </w:rPr>
        <w:t>算法。</w:t>
      </w:r>
      <w:r>
        <w:rPr>
          <w:rFonts w:hint="eastAsia"/>
          <w:szCs w:val="24"/>
        </w:rPr>
        <w:t>FSFS</w:t>
      </w:r>
      <w:r>
        <w:rPr>
          <w:rFonts w:ascii="宋体" w:hAnsi="宋体" w:hint="eastAsia"/>
          <w:szCs w:val="24"/>
        </w:rPr>
        <w:t>算法是一种新颖的混合式特征选择方案，</w:t>
      </w:r>
      <w:r>
        <w:rPr>
          <w:rFonts w:hint="eastAsia"/>
          <w:szCs w:val="24"/>
        </w:rPr>
        <w:t>Lasso</w:t>
      </w:r>
      <w:r>
        <w:rPr>
          <w:rFonts w:ascii="宋体" w:hAnsi="宋体" w:hint="eastAsia"/>
          <w:szCs w:val="24"/>
        </w:rPr>
        <w:t>算法主要是用于和</w:t>
      </w:r>
      <w:r>
        <w:rPr>
          <w:rFonts w:hint="eastAsia"/>
          <w:szCs w:val="24"/>
        </w:rPr>
        <w:t>FSFS</w:t>
      </w:r>
      <w:r>
        <w:rPr>
          <w:rFonts w:ascii="宋体" w:hAnsi="宋体" w:hint="eastAsia"/>
          <w:szCs w:val="24"/>
        </w:rPr>
        <w:t>算法作对比，结果表明</w:t>
      </w:r>
      <w:r>
        <w:rPr>
          <w:rFonts w:hint="eastAsia"/>
          <w:szCs w:val="24"/>
        </w:rPr>
        <w:t>FSFS</w:t>
      </w:r>
      <w:r>
        <w:rPr>
          <w:rFonts w:ascii="宋体" w:hAnsi="宋体" w:hint="eastAsia"/>
          <w:szCs w:val="24"/>
        </w:rPr>
        <w:t>算法具有一定的价值。</w:t>
      </w:r>
    </w:p>
    <w:p w:rsidR="00BB36A4" w:rsidRPr="00082B52" w:rsidRDefault="00BB36A4" w:rsidP="00082B52">
      <w:pPr>
        <w:pStyle w:val="20"/>
        <w:spacing w:before="312" w:beforeAutospacing="0" w:after="312" w:line="400" w:lineRule="exact"/>
        <w:ind w:leftChars="0" w:left="0" w:firstLine="482"/>
        <w:rPr>
          <w:rFonts w:hAnsi="宋体"/>
          <w:szCs w:val="24"/>
        </w:rPr>
      </w:pPr>
      <w:r>
        <w:rPr>
          <w:rFonts w:ascii="宋体" w:hAnsi="宋体" w:hint="eastAsia"/>
          <w:b/>
          <w:bCs/>
          <w:szCs w:val="24"/>
        </w:rPr>
        <w:t>关键词：</w:t>
      </w:r>
      <w:r>
        <w:rPr>
          <w:rFonts w:ascii="宋体" w:hAnsi="宋体" w:hint="eastAsia"/>
          <w:szCs w:val="24"/>
        </w:rPr>
        <w:t>特征选择</w:t>
      </w:r>
      <w:r>
        <w:rPr>
          <w:rFonts w:ascii="宋体" w:hAnsi="宋体"/>
          <w:szCs w:val="24"/>
        </w:rPr>
        <w:t>；</w:t>
      </w:r>
      <w:r>
        <w:rPr>
          <w:rFonts w:hAnsi="宋体" w:hint="eastAsia"/>
          <w:szCs w:val="24"/>
        </w:rPr>
        <w:t>FSFS</w:t>
      </w:r>
      <w:r>
        <w:rPr>
          <w:rFonts w:ascii="宋体" w:hAnsi="宋体" w:hint="eastAsia"/>
          <w:szCs w:val="24"/>
        </w:rPr>
        <w:t>算法；降维；中医药数据</w:t>
      </w:r>
    </w:p>
    <w:p w:rsidR="00BB36A4" w:rsidRDefault="00BB36A4" w:rsidP="00BB36A4">
      <w:pPr>
        <w:spacing w:before="312" w:after="312"/>
        <w:ind w:left="480" w:firstLine="480"/>
      </w:pPr>
      <w:r>
        <w:rPr>
          <w:rFonts w:hint="eastAsia"/>
        </w:rPr>
        <w:t xml:space="preserve"> </w:t>
      </w:r>
    </w:p>
    <w:p w:rsidR="00BB36A4" w:rsidRDefault="00BB36A4" w:rsidP="00BB36A4">
      <w:pPr>
        <w:spacing w:before="312" w:after="312"/>
        <w:ind w:left="480" w:firstLine="480"/>
      </w:pPr>
    </w:p>
    <w:p w:rsidR="00BB36A4" w:rsidRDefault="00BB36A4" w:rsidP="00BB36A4">
      <w:pPr>
        <w:spacing w:before="312" w:after="312"/>
        <w:ind w:left="480" w:firstLine="480"/>
      </w:pPr>
    </w:p>
    <w:p w:rsidR="00BB36A4" w:rsidRDefault="00BB36A4" w:rsidP="00BB36A4">
      <w:pPr>
        <w:spacing w:before="312" w:after="312"/>
        <w:ind w:left="480" w:firstLine="480"/>
      </w:pPr>
    </w:p>
    <w:p w:rsidR="00BB36A4" w:rsidRDefault="00BB36A4" w:rsidP="00BB36A4">
      <w:pPr>
        <w:spacing w:before="312" w:after="312"/>
        <w:ind w:left="480" w:firstLine="480"/>
      </w:pPr>
    </w:p>
    <w:p w:rsidR="00BB36A4" w:rsidRDefault="00BB36A4" w:rsidP="00BB36A4">
      <w:pPr>
        <w:spacing w:before="312" w:after="312"/>
        <w:ind w:left="480" w:firstLine="480"/>
      </w:pPr>
    </w:p>
    <w:p w:rsidR="00BB36A4" w:rsidRDefault="00BB36A4" w:rsidP="00BB36A4">
      <w:pPr>
        <w:spacing w:before="312" w:after="312"/>
        <w:ind w:left="480" w:firstLine="480"/>
      </w:pPr>
    </w:p>
    <w:p w:rsidR="00BB36A4" w:rsidRDefault="00BB36A4" w:rsidP="00BB36A4">
      <w:pPr>
        <w:spacing w:before="312" w:after="312"/>
        <w:ind w:left="480" w:firstLine="480"/>
      </w:pPr>
    </w:p>
    <w:p w:rsidR="001822E2" w:rsidRDefault="001822E2" w:rsidP="00AF6862">
      <w:pPr>
        <w:spacing w:before="312" w:after="312"/>
        <w:ind w:firstLineChars="0" w:firstLine="0"/>
        <w:rPr>
          <w:sz w:val="21"/>
          <w:szCs w:val="21"/>
        </w:rPr>
      </w:pPr>
    </w:p>
    <w:p w:rsidR="00AF6862" w:rsidRDefault="00AF6862" w:rsidP="00AF6862">
      <w:pPr>
        <w:spacing w:before="312" w:after="312"/>
        <w:ind w:firstLineChars="0" w:firstLine="0"/>
        <w:rPr>
          <w:rFonts w:hint="eastAsia"/>
          <w:sz w:val="21"/>
          <w:szCs w:val="21"/>
        </w:rPr>
      </w:pPr>
    </w:p>
    <w:p w:rsidR="00BB36A4" w:rsidRPr="00082B52" w:rsidRDefault="00BB36A4" w:rsidP="00AF6862">
      <w:pPr>
        <w:spacing w:beforeLines="100" w:before="312" w:afterLines="100" w:after="312"/>
        <w:ind w:left="482" w:firstLine="602"/>
        <w:jc w:val="center"/>
        <w:rPr>
          <w:rFonts w:ascii="Times New Roman" w:eastAsia="黑体" w:hAnsi="Times New Roman" w:cs="Times New Roman"/>
          <w:b/>
          <w:bCs/>
          <w:sz w:val="30"/>
          <w:szCs w:val="30"/>
        </w:rPr>
      </w:pPr>
      <w:r w:rsidRPr="00082B52">
        <w:rPr>
          <w:rFonts w:ascii="Times New Roman" w:eastAsia="黑体" w:hAnsi="Times New Roman" w:cs="Times New Roman"/>
          <w:b/>
          <w:bCs/>
          <w:sz w:val="30"/>
          <w:szCs w:val="30"/>
        </w:rPr>
        <w:lastRenderedPageBreak/>
        <w:t>ABSTRACT</w:t>
      </w:r>
    </w:p>
    <w:p w:rsidR="00BB36A4" w:rsidRDefault="00BB36A4" w:rsidP="00082B52">
      <w:pPr>
        <w:pStyle w:val="20"/>
        <w:spacing w:before="0" w:beforeAutospacing="0" w:after="0" w:line="400" w:lineRule="exact"/>
        <w:ind w:leftChars="0" w:left="0" w:firstLine="480"/>
        <w:rPr>
          <w:szCs w:val="24"/>
        </w:rPr>
      </w:pPr>
      <w:r>
        <w:rPr>
          <w:rFonts w:hint="eastAsia"/>
          <w:szCs w:val="24"/>
        </w:rPr>
        <w:t>In recent years, with the development of science and technology, the modernization of Chinese traditional medicine is advancing. Hot data mining and other technologies are also being applied in the field of traditional Chinese medicine in China. Most of the data in the field of traditional Chinese medicine show the characteristics of high-dimensional and small samples. The high-dimensional and small sample data are directly used for analysis and research, and neither the accuracy nor the efficiency is ideal. The reason is that the computational complexity of high-dimensional data is too large, and there are often more redundant and irrelevant feature data. Data mining of high dimensional data is a challenging task, which may lead to "dimension disaster" and overfitting</w:t>
      </w:r>
      <w:r w:rsidR="005A1AA1">
        <w:rPr>
          <w:szCs w:val="24"/>
        </w:rPr>
        <w:t xml:space="preserve"> </w:t>
      </w:r>
      <w:r w:rsidR="005A1AA1">
        <w:rPr>
          <w:szCs w:val="24"/>
        </w:rPr>
        <w:fldChar w:fldCharType="begin"/>
      </w:r>
      <w:r w:rsidR="005A1AA1">
        <w:rPr>
          <w:szCs w:val="24"/>
        </w:rPr>
        <w:instrText xml:space="preserve"> </w:instrText>
      </w:r>
      <w:r w:rsidR="005A1AA1">
        <w:rPr>
          <w:rFonts w:hint="eastAsia"/>
          <w:szCs w:val="24"/>
        </w:rPr>
        <w:instrText>REF _Ref27900496 \n \h</w:instrText>
      </w:r>
      <w:r w:rsidR="005A1AA1">
        <w:rPr>
          <w:szCs w:val="24"/>
        </w:rPr>
        <w:instrText xml:space="preserve"> </w:instrText>
      </w:r>
      <w:r w:rsidR="005A1AA1">
        <w:rPr>
          <w:szCs w:val="24"/>
        </w:rPr>
      </w:r>
      <w:r w:rsidR="005A1AA1">
        <w:rPr>
          <w:szCs w:val="24"/>
        </w:rPr>
        <w:fldChar w:fldCharType="separate"/>
      </w:r>
      <w:r w:rsidR="00F104B7">
        <w:rPr>
          <w:szCs w:val="24"/>
        </w:rPr>
        <w:t>[1]</w:t>
      </w:r>
      <w:r w:rsidR="005A1AA1">
        <w:rPr>
          <w:szCs w:val="24"/>
        </w:rPr>
        <w:fldChar w:fldCharType="end"/>
      </w:r>
      <w:r>
        <w:rPr>
          <w:rFonts w:hint="eastAsia"/>
          <w:szCs w:val="24"/>
        </w:rPr>
        <w:t>. In view of this problem, feature selection provides a strong guarantee for the more effective application of data mining to high dimensional data.</w:t>
      </w:r>
    </w:p>
    <w:p w:rsidR="00BB36A4" w:rsidRDefault="00BB36A4" w:rsidP="00082B52">
      <w:pPr>
        <w:pStyle w:val="20"/>
        <w:spacing w:before="0" w:beforeAutospacing="0" w:after="0" w:line="400" w:lineRule="exact"/>
        <w:ind w:leftChars="0" w:left="0" w:firstLine="480"/>
        <w:rPr>
          <w:rFonts w:hAnsi="宋体"/>
          <w:b/>
          <w:bCs/>
          <w:szCs w:val="24"/>
        </w:rPr>
      </w:pPr>
      <w:r>
        <w:rPr>
          <w:rFonts w:hint="eastAsia"/>
          <w:szCs w:val="24"/>
        </w:rPr>
        <w:t>With the purpose of promoting the modernization of traditional Chinese medicine and improving the work efficiency of workers in the field of traditional Chinese medicine as the starting point, this scientific research practice has realized a platform for selecting and analyzing the characteristics of traditional Chinese medicine data through the process of demand analysis and relevant literature sorting. This platform Feature Selection adopted two Feature Selection algorithms: on</w:t>
      </w:r>
      <w:r w:rsidR="005A1AA1">
        <w:rPr>
          <w:rFonts w:hint="eastAsia"/>
          <w:szCs w:val="24"/>
        </w:rPr>
        <w:t xml:space="preserve">e is based on the literature </w:t>
      </w:r>
      <w:r w:rsidR="005A1AA1">
        <w:rPr>
          <w:szCs w:val="24"/>
        </w:rPr>
        <w:fldChar w:fldCharType="begin"/>
      </w:r>
      <w:r w:rsidR="005A1AA1">
        <w:rPr>
          <w:szCs w:val="24"/>
        </w:rPr>
        <w:instrText xml:space="preserve"> </w:instrText>
      </w:r>
      <w:r w:rsidR="005A1AA1">
        <w:rPr>
          <w:rFonts w:hint="eastAsia"/>
          <w:szCs w:val="24"/>
        </w:rPr>
        <w:instrText>REF _Ref27900565 \n \h</w:instrText>
      </w:r>
      <w:r w:rsidR="005A1AA1">
        <w:rPr>
          <w:szCs w:val="24"/>
        </w:rPr>
        <w:instrText xml:space="preserve"> </w:instrText>
      </w:r>
      <w:r w:rsidR="005A1AA1">
        <w:rPr>
          <w:szCs w:val="24"/>
        </w:rPr>
      </w:r>
      <w:r w:rsidR="005A1AA1">
        <w:rPr>
          <w:szCs w:val="24"/>
        </w:rPr>
        <w:fldChar w:fldCharType="separate"/>
      </w:r>
      <w:r w:rsidR="00F104B7">
        <w:rPr>
          <w:szCs w:val="24"/>
        </w:rPr>
        <w:t>[2]</w:t>
      </w:r>
      <w:r w:rsidR="005A1AA1">
        <w:rPr>
          <w:szCs w:val="24"/>
        </w:rPr>
        <w:fldChar w:fldCharType="end"/>
      </w:r>
      <w:r>
        <w:rPr>
          <w:rFonts w:hint="eastAsia"/>
          <w:szCs w:val="24"/>
        </w:rPr>
        <w:t xml:space="preserve"> the four phases of modified and implemented Feature Selection algorithm (four - Staged Feature Selection), hereinafter referred to as the FSFS algorithm; The second is Lasso algorithm. FSFS algorithm is a novel hybrid feature selection scheme. Lasso algorithm is mainly used to compare with FSFS algorithm. The results show that FSFS algorithm has certain value.</w:t>
      </w:r>
    </w:p>
    <w:p w:rsidR="00BB36A4" w:rsidRDefault="00BB36A4" w:rsidP="00BB36A4">
      <w:pPr>
        <w:pStyle w:val="20"/>
        <w:spacing w:before="312" w:after="312" w:line="400" w:lineRule="exact"/>
        <w:ind w:leftChars="0" w:left="0" w:firstLine="482"/>
        <w:rPr>
          <w:rFonts w:hAnsi="宋体"/>
          <w:b/>
          <w:bCs/>
          <w:szCs w:val="24"/>
        </w:rPr>
      </w:pPr>
      <w:r>
        <w:rPr>
          <w:rFonts w:hAnsi="宋体" w:hint="eastAsia"/>
          <w:b/>
          <w:bCs/>
          <w:szCs w:val="24"/>
        </w:rPr>
        <w:t xml:space="preserve"> </w:t>
      </w:r>
    </w:p>
    <w:p w:rsidR="00BB36A4" w:rsidRPr="00082B52" w:rsidRDefault="00BB36A4" w:rsidP="00082B52">
      <w:pPr>
        <w:pStyle w:val="21"/>
        <w:spacing w:before="312" w:after="312" w:line="240" w:lineRule="auto"/>
        <w:ind w:firstLine="482"/>
        <w:rPr>
          <w:rFonts w:ascii="Times New Roman" w:hAnsi="Times New Roman" w:cs="Times New Roman"/>
          <w:szCs w:val="24"/>
        </w:rPr>
      </w:pPr>
      <w:r w:rsidRPr="00082B52">
        <w:rPr>
          <w:rFonts w:ascii="Times New Roman" w:hAnsi="Times New Roman" w:cs="Times New Roman"/>
          <w:b/>
          <w:bCs/>
          <w:szCs w:val="24"/>
        </w:rPr>
        <w:t xml:space="preserve">Key Words: </w:t>
      </w:r>
      <w:r w:rsidRPr="00082B52">
        <w:rPr>
          <w:rFonts w:ascii="Times New Roman" w:hAnsi="Times New Roman" w:cs="Times New Roman"/>
          <w:szCs w:val="24"/>
        </w:rPr>
        <w:t>Feature selection; FSFS algorithm; Dimension reduction; TCM data</w:t>
      </w:r>
    </w:p>
    <w:p w:rsidR="00BB36A4" w:rsidRDefault="00BB36A4" w:rsidP="00BB36A4">
      <w:pPr>
        <w:spacing w:before="312" w:after="312"/>
        <w:ind w:left="480" w:firstLine="480"/>
        <w:rPr>
          <w:sz w:val="21"/>
          <w:szCs w:val="21"/>
        </w:rPr>
      </w:pPr>
      <w:r>
        <w:t xml:space="preserve"> </w:t>
      </w:r>
    </w:p>
    <w:p w:rsidR="00BB36A4" w:rsidRDefault="00BB36A4" w:rsidP="00BB36A4">
      <w:pPr>
        <w:spacing w:before="312" w:after="312"/>
        <w:ind w:left="480" w:firstLine="480"/>
      </w:pPr>
      <w:r>
        <w:t xml:space="preserve"> </w:t>
      </w:r>
    </w:p>
    <w:p w:rsidR="00BB36A4" w:rsidRDefault="00BB36A4" w:rsidP="00BB36A4">
      <w:pPr>
        <w:spacing w:before="312" w:after="312"/>
        <w:ind w:left="480" w:firstLine="480"/>
      </w:pPr>
    </w:p>
    <w:p w:rsidR="00BB36A4" w:rsidRDefault="00BB36A4" w:rsidP="00584171">
      <w:pPr>
        <w:spacing w:before="312" w:after="312"/>
        <w:ind w:firstLineChars="0" w:firstLine="0"/>
      </w:pPr>
    </w:p>
    <w:p w:rsidR="007E70EF" w:rsidRDefault="00A3381B" w:rsidP="007E70EF">
      <w:pPr>
        <w:pStyle w:val="1"/>
        <w:ind w:left="480" w:firstLine="602"/>
      </w:pPr>
      <w:r>
        <w:rPr>
          <w:rFonts w:hint="eastAsia"/>
        </w:rPr>
        <w:lastRenderedPageBreak/>
        <w:t>引言</w:t>
      </w:r>
    </w:p>
    <w:p w:rsidR="007E70EF" w:rsidRDefault="007E70EF" w:rsidP="00584171">
      <w:pPr>
        <w:pStyle w:val="2"/>
      </w:pPr>
      <w:r>
        <w:rPr>
          <w:rFonts w:hint="eastAsia"/>
        </w:rPr>
        <w:t>研究</w:t>
      </w:r>
      <w:r>
        <w:t>背景和意义</w:t>
      </w:r>
    </w:p>
    <w:p w:rsidR="00584171" w:rsidRDefault="00380EA6" w:rsidP="003E499F">
      <w:pPr>
        <w:ind w:firstLine="480"/>
        <w:rPr>
          <w:shd w:val="clear" w:color="auto" w:fill="FFFFFF"/>
        </w:rPr>
      </w:pPr>
      <w:r>
        <w:rPr>
          <w:rFonts w:hint="eastAsia"/>
          <w:shd w:val="clear" w:color="auto" w:fill="FFFFFF"/>
        </w:rPr>
        <w:t>中医药是我国医学科学的瑰宝，数千年来为中华民族的繁荣昌盛作出了重要贡献。经年来，国家对中医药事业发展的重视力度不断加强。党的十八大以来，习近平总书记吧中医药事业发展放在全面深化改革、进一步扩大对外开放的战略高度，融入实现“两个一百年”奋斗目标、实现中华民族伟大复兴中国梦的伟大实践，多次作出重要指示。习近平总书记指出：“中医药学是我国各族人民在长期生产生活和同疾病做斗争中逐步形成并不断丰富发展的医学科学，是我国具有独特理论和技术方法的体系”，“凝聚着深邃的哲学智慧和中华民族几千年的健康养生理念及其实践经验”，强调“中医药学是中国古代科学的瑰宝，也是打开中华文明宝库的钥匙”。</w:t>
      </w:r>
    </w:p>
    <w:p w:rsidR="00380EA6" w:rsidRPr="00584171" w:rsidRDefault="00380EA6" w:rsidP="003E499F">
      <w:pPr>
        <w:ind w:firstLine="480"/>
        <w:rPr>
          <w:shd w:val="clear" w:color="auto" w:fill="FFFFFF"/>
        </w:rPr>
      </w:pPr>
      <w:r>
        <w:rPr>
          <w:rFonts w:ascii="Arial" w:hAnsi="Arial" w:cs="Arial"/>
          <w:color w:val="191919"/>
          <w:shd w:val="clear" w:color="auto" w:fill="FFFFFF"/>
        </w:rPr>
        <w:t>我国中医药政策体系和战略逐步完善，中医药在国家医药顶层设计中的地位越发高企和吃重，</w:t>
      </w:r>
      <w:r>
        <w:rPr>
          <w:rFonts w:cs="Arial" w:hint="eastAsia"/>
          <w:color w:val="191919"/>
          <w:shd w:val="clear" w:color="auto" w:fill="FFFFFF"/>
        </w:rPr>
        <w:t>我</w:t>
      </w:r>
      <w:r>
        <w:rPr>
          <w:rFonts w:ascii="Arial" w:hAnsi="Arial" w:cs="Arial"/>
          <w:color w:val="191919"/>
          <w:shd w:val="clear" w:color="auto" w:fill="FFFFFF"/>
        </w:rPr>
        <w:t>国推动中医药走向现代化和国际化的决心不容置疑</w:t>
      </w:r>
      <w:r>
        <w:rPr>
          <w:rFonts w:cs="Arial" w:hint="eastAsia"/>
          <w:color w:val="191919"/>
          <w:shd w:val="clear" w:color="auto" w:fill="FFFFFF"/>
        </w:rPr>
        <w:t>。推动我国中医药走向现代化和国际化需要充分利用当今的科学技术。目前比较火热的技术有数据挖掘，机器学习，深度学习等，将中医药与其他领域交叉融合，有利于促进两个领域的发展。其中，数据挖掘技术已经相对成熟，它已经广泛应用于各个领域。我国也正将数据挖掘应用于中医药领域。将数据挖掘技术应用于中医药数据分析有利于提升效率，更加充分的发掘出数据的价值。在这个大数据时代，中医药数据更加趋向于高维度小样本的特征。但是高维度数据的数据挖掘是数据挖掘所面临的一个极具挑战的任务，容易引发</w:t>
      </w:r>
      <w:r>
        <w:rPr>
          <w:rFonts w:ascii="Arial" w:hAnsi="Arial" w:cs="Arial" w:hint="eastAsia"/>
          <w:color w:val="191919"/>
          <w:shd w:val="clear" w:color="auto" w:fill="FFFFFF"/>
        </w:rPr>
        <w:t>“维数灾难”和过拟合。而特征选择正是针对这类问题所进行的。对数据特征选择就是一个数据降维的过程。特征选择能够去除冗余，无关以及噪声特征，能够</w:t>
      </w:r>
      <w:r>
        <w:rPr>
          <w:rFonts w:hint="eastAsia"/>
          <w:color w:val="333333"/>
          <w:szCs w:val="21"/>
          <w:shd w:val="clear" w:color="auto" w:fill="FFFFFF"/>
        </w:rPr>
        <w:t>减少训练或者运行时间、提高模型精确度。对中医药数据特征选择算法进行研究，能够推动数据挖掘在中医药领域的发展。同时，基于特征选择算法，实现中医药数据特征选择分析平台，将有利于提高中医药科研工作者的工作效率。</w:t>
      </w:r>
    </w:p>
    <w:p w:rsidR="00380EA6" w:rsidRDefault="00380EA6" w:rsidP="00380EA6">
      <w:pPr>
        <w:spacing w:before="312" w:after="312"/>
        <w:ind w:left="480" w:firstLine="480"/>
      </w:pPr>
    </w:p>
    <w:p w:rsidR="001B468F" w:rsidRDefault="001B468F" w:rsidP="00380EA6">
      <w:pPr>
        <w:spacing w:before="312" w:after="312"/>
        <w:ind w:left="480" w:firstLine="480"/>
      </w:pPr>
    </w:p>
    <w:p w:rsidR="00F16F0F" w:rsidRDefault="00F16F0F" w:rsidP="00380EA6">
      <w:pPr>
        <w:spacing w:before="312" w:after="312"/>
        <w:ind w:left="480" w:firstLine="480"/>
      </w:pPr>
    </w:p>
    <w:p w:rsidR="00F16F0F" w:rsidRDefault="00F16F0F" w:rsidP="00380EA6">
      <w:pPr>
        <w:spacing w:before="312" w:after="312"/>
        <w:ind w:left="480" w:firstLine="480"/>
      </w:pPr>
    </w:p>
    <w:p w:rsidR="00F16F0F" w:rsidRDefault="00F16F0F" w:rsidP="00380EA6">
      <w:pPr>
        <w:spacing w:before="312" w:after="312"/>
        <w:ind w:left="480" w:firstLine="480"/>
      </w:pPr>
    </w:p>
    <w:p w:rsidR="00F16F0F" w:rsidRPr="00380EA6" w:rsidRDefault="00F16F0F" w:rsidP="00380EA6">
      <w:pPr>
        <w:spacing w:before="312" w:after="312"/>
        <w:ind w:left="480" w:firstLine="480"/>
        <w:rPr>
          <w:rFonts w:hint="eastAsia"/>
        </w:rPr>
      </w:pPr>
    </w:p>
    <w:p w:rsidR="007E70EF" w:rsidRDefault="007E70EF" w:rsidP="00584171">
      <w:pPr>
        <w:pStyle w:val="2"/>
      </w:pPr>
      <w:r>
        <w:rPr>
          <w:rFonts w:hint="eastAsia"/>
        </w:rPr>
        <w:lastRenderedPageBreak/>
        <w:t>国内外</w:t>
      </w:r>
      <w:r>
        <w:t>研究现状</w:t>
      </w:r>
    </w:p>
    <w:p w:rsidR="00C33FD6" w:rsidRDefault="001B468F" w:rsidP="003E499F">
      <w:pPr>
        <w:ind w:firstLine="480"/>
      </w:pPr>
      <w:r>
        <w:t>特征选择在国内外都有广泛的研究。基于评价准则分为过滤式</w:t>
      </w:r>
      <w:r w:rsidR="00E55069">
        <w:rPr>
          <w:rFonts w:hint="eastAsia"/>
        </w:rPr>
        <w:t>特征</w:t>
      </w:r>
      <w:r w:rsidR="00E55069">
        <w:t>选择</w:t>
      </w:r>
      <w:r>
        <w:t>和封装式</w:t>
      </w:r>
      <w:r w:rsidR="00E55069">
        <w:rPr>
          <w:rFonts w:hint="eastAsia"/>
        </w:rPr>
        <w:t>特</w:t>
      </w:r>
      <w:r w:rsidR="00E55069">
        <w:t>征选择</w:t>
      </w:r>
      <w:r w:rsidR="00C33FD6">
        <w:rPr>
          <w:rFonts w:hint="eastAsia"/>
        </w:rPr>
        <w:t>。</w:t>
      </w:r>
    </w:p>
    <w:p w:rsidR="001B468F" w:rsidRDefault="00C33FD6" w:rsidP="00416EB2">
      <w:pPr>
        <w:ind w:firstLine="480"/>
      </w:pPr>
      <w:r>
        <w:t>对于过滤式特征选择</w:t>
      </w:r>
      <w:r>
        <w:t>(Filter)</w:t>
      </w:r>
      <w:r>
        <w:t>，</w:t>
      </w:r>
      <w:r w:rsidR="001B468F">
        <w:t>最为常见的有卡方检验</w:t>
      </w:r>
      <w:r w:rsidR="001B468F">
        <w:t>(CHI-square )</w:t>
      </w:r>
      <w:r w:rsidR="001B468F">
        <w:t>、信息增益</w:t>
      </w:r>
      <w:r w:rsidR="001B468F">
        <w:t>( Information Gain )</w:t>
      </w:r>
      <w:r w:rsidR="001B468F">
        <w:t>、互信息</w:t>
      </w:r>
      <w:r w:rsidR="001B468F">
        <w:t>(Mutual Information)</w:t>
      </w:r>
      <w:r w:rsidR="001B468F">
        <w:t>、几率比</w:t>
      </w:r>
      <w:r w:rsidR="001B468F">
        <w:t xml:space="preserve">(Odds Ratio) </w:t>
      </w:r>
      <w:r w:rsidR="001B468F">
        <w:t>、</w:t>
      </w:r>
      <w:r w:rsidR="001B468F">
        <w:t>NGL</w:t>
      </w:r>
      <w:r w:rsidR="001B468F">
        <w:t>系数</w:t>
      </w:r>
      <w:r w:rsidR="001B468F">
        <w:t xml:space="preserve">(NGL Coefficient) </w:t>
      </w:r>
      <w:r w:rsidR="001B468F">
        <w:t>、</w:t>
      </w:r>
      <w:r w:rsidR="001B468F">
        <w:t>GSS</w:t>
      </w:r>
      <w:r w:rsidR="001B468F">
        <w:t>系数</w:t>
      </w:r>
      <w:r w:rsidR="00013443">
        <w:t xml:space="preserve">( GSS Coefficient ) </w:t>
      </w:r>
      <w:r w:rsidR="00013443">
        <w:fldChar w:fldCharType="begin"/>
      </w:r>
      <w:r w:rsidR="00013443">
        <w:instrText xml:space="preserve"> REF _Ref27902983 \n \h </w:instrText>
      </w:r>
      <w:r w:rsidR="00416EB2">
        <w:instrText xml:space="preserve"> \* MERGEFORMAT </w:instrText>
      </w:r>
      <w:r w:rsidR="00013443">
        <w:fldChar w:fldCharType="separate"/>
      </w:r>
      <w:r w:rsidR="00F104B7">
        <w:t>[3]</w:t>
      </w:r>
      <w:r w:rsidR="00013443">
        <w:fldChar w:fldCharType="end"/>
      </w:r>
      <w:r w:rsidR="001B468F">
        <w:t>、基于模糊度量的特征选择</w:t>
      </w:r>
      <w:r w:rsidR="001B468F">
        <w:t>(Ambiguity Measure</w:t>
      </w:r>
      <w:r w:rsidR="001B468F">
        <w:t>，</w:t>
      </w:r>
      <w:r w:rsidR="00013443">
        <w:t>AM )</w:t>
      </w:r>
      <w:r w:rsidR="00013443">
        <w:fldChar w:fldCharType="begin"/>
      </w:r>
      <w:r w:rsidR="00013443">
        <w:instrText xml:space="preserve"> REF _Ref27903000 \n \h </w:instrText>
      </w:r>
      <w:r w:rsidR="00416EB2">
        <w:instrText xml:space="preserve"> \* MERGEFORMAT </w:instrText>
      </w:r>
      <w:r w:rsidR="00013443">
        <w:fldChar w:fldCharType="separate"/>
      </w:r>
      <w:r w:rsidR="00F104B7">
        <w:t>[4]</w:t>
      </w:r>
      <w:r w:rsidR="00013443">
        <w:fldChar w:fldCharType="end"/>
      </w:r>
      <w:r w:rsidR="001B468F">
        <w:t>、改进的基尼指数</w:t>
      </w:r>
      <w:r w:rsidR="00013443">
        <w:t>( Improved Gini index )</w:t>
      </w:r>
      <w:r w:rsidR="00013443">
        <w:fldChar w:fldCharType="begin"/>
      </w:r>
      <w:r w:rsidR="00013443">
        <w:instrText xml:space="preserve"> REF _Ref27903000 \n \h </w:instrText>
      </w:r>
      <w:r w:rsidR="00416EB2">
        <w:instrText xml:space="preserve"> \* MERGEFORMAT </w:instrText>
      </w:r>
      <w:r w:rsidR="00013443">
        <w:fldChar w:fldCharType="separate"/>
      </w:r>
      <w:r w:rsidR="00F104B7">
        <w:t>[4]</w:t>
      </w:r>
      <w:r w:rsidR="00013443">
        <w:fldChar w:fldCharType="end"/>
      </w:r>
      <w:r w:rsidR="001B468F">
        <w:t>、最佳项</w:t>
      </w:r>
      <w:r w:rsidR="00013443">
        <w:t>( Best Term )</w:t>
      </w:r>
      <w:r w:rsidR="00013443">
        <w:fldChar w:fldCharType="begin"/>
      </w:r>
      <w:r w:rsidR="00013443">
        <w:instrText xml:space="preserve"> REF _Ref27903025 \n \h </w:instrText>
      </w:r>
      <w:r w:rsidR="00416EB2">
        <w:instrText xml:space="preserve"> \* MERGEFORMAT </w:instrText>
      </w:r>
      <w:r w:rsidR="00013443">
        <w:fldChar w:fldCharType="separate"/>
      </w:r>
      <w:r w:rsidR="00F104B7">
        <w:t>[5]</w:t>
      </w:r>
      <w:r w:rsidR="00013443">
        <w:fldChar w:fldCharType="end"/>
      </w:r>
      <w:r w:rsidR="001B468F">
        <w:t>、基于泊松分布的度量</w:t>
      </w:r>
      <w:r w:rsidR="001B468F">
        <w:t>(Measure using Poisson</w:t>
      </w:r>
      <w:r w:rsidR="004D2E0C">
        <w:rPr>
          <w:rFonts w:hint="eastAsia"/>
        </w:rPr>
        <w:t xml:space="preserve"> </w:t>
      </w:r>
      <w:r w:rsidR="00391A13" w:rsidRPr="00391A13">
        <w:t>distribution</w:t>
      </w:r>
      <w:r w:rsidR="00013443">
        <w:rPr>
          <w:rFonts w:hint="eastAsia"/>
        </w:rPr>
        <w:t>)</w:t>
      </w:r>
      <w:r w:rsidR="00013443">
        <w:fldChar w:fldCharType="begin"/>
      </w:r>
      <w:r w:rsidR="00013443">
        <w:instrText xml:space="preserve"> </w:instrText>
      </w:r>
      <w:r w:rsidR="00013443">
        <w:rPr>
          <w:rFonts w:hint="eastAsia"/>
        </w:rPr>
        <w:instrText>REF _Ref27903033 \n \h</w:instrText>
      </w:r>
      <w:r w:rsidR="00013443">
        <w:instrText xml:space="preserve"> </w:instrText>
      </w:r>
      <w:r w:rsidR="00416EB2">
        <w:instrText xml:space="preserve"> \* MERGEFORMAT </w:instrText>
      </w:r>
      <w:r w:rsidR="00013443">
        <w:fldChar w:fldCharType="separate"/>
      </w:r>
      <w:r w:rsidR="00F104B7">
        <w:t>[6]</w:t>
      </w:r>
      <w:r w:rsidR="00013443">
        <w:fldChar w:fldCharType="end"/>
      </w:r>
      <w:r w:rsidR="00013443">
        <w:rPr>
          <w:rFonts w:hint="eastAsia"/>
        </w:rPr>
        <w:t>、</w:t>
      </w:r>
      <w:r w:rsidR="00391A13">
        <w:rPr>
          <w:rFonts w:hint="eastAsia"/>
        </w:rPr>
        <w:t>基于二项假设检验的特征选择（</w:t>
      </w:r>
      <w:r w:rsidR="00391A13">
        <w:rPr>
          <w:rFonts w:hint="eastAsia"/>
        </w:rPr>
        <w:t>Bi-Test</w:t>
      </w:r>
      <w:r w:rsidR="00391A13">
        <w:rPr>
          <w:rFonts w:hint="eastAsia"/>
        </w:rPr>
        <w:t>）</w:t>
      </w:r>
      <w:r w:rsidR="00013443">
        <w:fldChar w:fldCharType="begin"/>
      </w:r>
      <w:r w:rsidR="00013443">
        <w:instrText xml:space="preserve"> </w:instrText>
      </w:r>
      <w:r w:rsidR="00013443">
        <w:rPr>
          <w:rFonts w:hint="eastAsia"/>
        </w:rPr>
        <w:instrText>REF _Ref27903047 \n \h</w:instrText>
      </w:r>
      <w:r w:rsidR="00013443">
        <w:instrText xml:space="preserve"> </w:instrText>
      </w:r>
      <w:r w:rsidR="00416EB2">
        <w:instrText xml:space="preserve"> \* MERGEFORMAT </w:instrText>
      </w:r>
      <w:r w:rsidR="00013443">
        <w:fldChar w:fldCharType="separate"/>
      </w:r>
      <w:r w:rsidR="00F104B7">
        <w:t>[7]</w:t>
      </w:r>
      <w:r w:rsidR="00013443">
        <w:fldChar w:fldCharType="end"/>
      </w:r>
      <w:r w:rsidR="00391A13">
        <w:rPr>
          <w:rFonts w:hint="eastAsia"/>
        </w:rPr>
        <w:t>、基于综合度量的特征选择（</w:t>
      </w:r>
      <w:r w:rsidR="00391A13">
        <w:rPr>
          <w:rFonts w:hint="eastAsia"/>
        </w:rPr>
        <w:t>CMFS</w:t>
      </w:r>
      <w:r w:rsidR="00391A13">
        <w:rPr>
          <w:rFonts w:hint="eastAsia"/>
        </w:rPr>
        <w:t>）</w:t>
      </w:r>
      <w:r w:rsidR="00013443">
        <w:fldChar w:fldCharType="begin"/>
      </w:r>
      <w:r w:rsidR="00013443">
        <w:instrText xml:space="preserve"> </w:instrText>
      </w:r>
      <w:r w:rsidR="00013443">
        <w:rPr>
          <w:rFonts w:hint="eastAsia"/>
        </w:rPr>
        <w:instrText>REF _Ref27903061 \n \h</w:instrText>
      </w:r>
      <w:r w:rsidR="00013443">
        <w:instrText xml:space="preserve"> </w:instrText>
      </w:r>
      <w:r w:rsidR="00416EB2">
        <w:instrText xml:space="preserve"> \* MERGEFORMAT </w:instrText>
      </w:r>
      <w:r w:rsidR="00013443">
        <w:fldChar w:fldCharType="separate"/>
      </w:r>
      <w:r w:rsidR="00F104B7">
        <w:t>[8]</w:t>
      </w:r>
      <w:r w:rsidR="00013443">
        <w:fldChar w:fldCharType="end"/>
      </w:r>
      <w:r w:rsidR="004D2E0C">
        <w:rPr>
          <w:rFonts w:hint="eastAsia"/>
        </w:rPr>
        <w:t>等。</w:t>
      </w:r>
      <w:r w:rsidR="001B468F">
        <w:t>张平</w:t>
      </w:r>
      <w:r w:rsidR="00013443">
        <w:fldChar w:fldCharType="begin"/>
      </w:r>
      <w:r w:rsidR="00013443">
        <w:instrText xml:space="preserve"> REF _Ref27903201 \n \h </w:instrText>
      </w:r>
      <w:r w:rsidR="00416EB2">
        <w:instrText xml:space="preserve"> \* MERGEFORMAT </w:instrText>
      </w:r>
      <w:r w:rsidR="00013443">
        <w:fldChar w:fldCharType="separate"/>
      </w:r>
      <w:r w:rsidR="00F104B7">
        <w:t>[9]</w:t>
      </w:r>
      <w:r w:rsidR="00013443">
        <w:fldChar w:fldCharType="end"/>
      </w:r>
      <w:r w:rsidR="001B468F">
        <w:t>基于相关性，提出加权相关性</w:t>
      </w:r>
      <w:r w:rsidR="001B468F">
        <w:t>WR</w:t>
      </w:r>
      <w:r w:rsidR="001B468F">
        <w:t>，同时提出了一种新颖的条件相关特征选择算法</w:t>
      </w:r>
      <w:r w:rsidR="001B468F">
        <w:t>CRFS(Conditional Relevance Feature Selection),</w:t>
      </w:r>
      <w:r w:rsidR="001B468F">
        <w:t>并在理论上证明了它的优越性，除此之外，从不同角度，在实验上取得了较好的结果。张尧</w:t>
      </w:r>
      <w:r w:rsidR="00013443">
        <w:fldChar w:fldCharType="begin"/>
      </w:r>
      <w:r w:rsidR="00013443">
        <w:instrText xml:space="preserve"> REF _Ref27903210 \n \h </w:instrText>
      </w:r>
      <w:r w:rsidR="00416EB2">
        <w:instrText xml:space="preserve"> \* MERGEFORMAT </w:instrText>
      </w:r>
      <w:r w:rsidR="00013443">
        <w:fldChar w:fldCharType="separate"/>
      </w:r>
      <w:r w:rsidR="00F104B7">
        <w:t>[10]</w:t>
      </w:r>
      <w:r w:rsidR="00013443">
        <w:fldChar w:fldCharType="end"/>
      </w:r>
      <w:r w:rsidR="001B468F">
        <w:t>基于互信息提出了一种基于最小条件和最小条件冗余的特征选择算</w:t>
      </w:r>
      <w:r w:rsidR="001B468F">
        <w:rPr>
          <w:rFonts w:hint="eastAsia"/>
        </w:rPr>
        <w:t>法</w:t>
      </w:r>
      <w:r w:rsidR="001B468F">
        <w:t>(MCRMCR,Minimum Conditional Relevancy and Minimum Conditional Redundancy)</w:t>
      </w:r>
      <w:r w:rsidR="001B468F">
        <w:t>和</w:t>
      </w:r>
      <w:r w:rsidR="001B468F">
        <w:t>WCRFR(Weight Composition of Feature Relevancy)</w:t>
      </w:r>
      <w:r w:rsidR="001B468F">
        <w:t>算法，并在理论与实际中证明这两个算法可以提高分类器的分类准确率。</w:t>
      </w:r>
    </w:p>
    <w:p w:rsidR="001B468F" w:rsidRPr="00BE7DB3" w:rsidRDefault="001B468F" w:rsidP="00416EB2">
      <w:pPr>
        <w:ind w:firstLine="480"/>
        <w:rPr>
          <w:rFonts w:hint="eastAsia"/>
        </w:rPr>
      </w:pPr>
      <w:r>
        <w:t>封装式特征选择算法</w:t>
      </w:r>
      <w:r>
        <w:t>(Wrapper)</w:t>
      </w:r>
      <w:r w:rsidR="00416EB2">
        <w:t>依赖具体的分类器算法</w:t>
      </w:r>
      <w:r w:rsidR="00416EB2">
        <w:t>,</w:t>
      </w:r>
      <w:r>
        <w:t>虽然该方法的计算复杂度较高，但所选的特征子集的规模相对较小，分类性能较好。现在有很多分类算法被应用到封装式特征选择算法中，并取得了较高的分类效果，例如决策树</w:t>
      </w:r>
      <w:r w:rsidR="004D2E0C">
        <w:fldChar w:fldCharType="begin"/>
      </w:r>
      <w:r w:rsidR="004D2E0C">
        <w:instrText xml:space="preserve"> </w:instrText>
      </w:r>
      <w:r w:rsidR="004D2E0C">
        <w:rPr>
          <w:rFonts w:hint="eastAsia"/>
        </w:rPr>
        <w:instrText>REF _Ref27903661 \n \h</w:instrText>
      </w:r>
      <w:r w:rsidR="004D2E0C">
        <w:instrText xml:space="preserve"> </w:instrText>
      </w:r>
      <w:r w:rsidR="00416EB2">
        <w:instrText xml:space="preserve"> \* MERGEFORMAT </w:instrText>
      </w:r>
      <w:r w:rsidR="004D2E0C">
        <w:fldChar w:fldCharType="separate"/>
      </w:r>
      <w:r w:rsidR="00F104B7">
        <w:t>[11]</w:t>
      </w:r>
      <w:r w:rsidR="004D2E0C">
        <w:fldChar w:fldCharType="end"/>
      </w:r>
      <w:r>
        <w:t>、</w:t>
      </w:r>
      <w:r>
        <w:t xml:space="preserve">Fisher </w:t>
      </w:r>
      <w:r>
        <w:t>判别分析结合遗传算法</w:t>
      </w:r>
      <w:r w:rsidR="004D2E0C">
        <w:fldChar w:fldCharType="begin"/>
      </w:r>
      <w:r w:rsidR="004D2E0C">
        <w:instrText xml:space="preserve"> REF _Ref27903677 \n \h </w:instrText>
      </w:r>
      <w:r w:rsidR="00416EB2">
        <w:instrText xml:space="preserve"> \* MERGEFORMAT </w:instrText>
      </w:r>
      <w:r w:rsidR="004D2E0C">
        <w:fldChar w:fldCharType="separate"/>
      </w:r>
      <w:r w:rsidR="00F104B7">
        <w:t>[12]</w:t>
      </w:r>
      <w:r w:rsidR="004D2E0C">
        <w:fldChar w:fldCharType="end"/>
      </w:r>
      <w:r>
        <w:t>、遗传算法结合神经网络</w:t>
      </w:r>
      <w:r w:rsidR="004D2E0C">
        <w:fldChar w:fldCharType="begin"/>
      </w:r>
      <w:r w:rsidR="004D2E0C">
        <w:instrText xml:space="preserve"> REF _Ref27903686 \n \h </w:instrText>
      </w:r>
      <w:r w:rsidR="00416EB2">
        <w:instrText xml:space="preserve"> \* MERGEFORMAT </w:instrText>
      </w:r>
      <w:r w:rsidR="004D2E0C">
        <w:fldChar w:fldCharType="separate"/>
      </w:r>
      <w:r w:rsidR="00F104B7">
        <w:t>[13]</w:t>
      </w:r>
      <w:r w:rsidR="004D2E0C">
        <w:fldChar w:fldCharType="end"/>
      </w:r>
      <w:r>
        <w:t>、支持向量机</w:t>
      </w:r>
      <w:r>
        <w:t>(SVM)</w:t>
      </w:r>
      <w:r w:rsidR="004D2E0C">
        <w:fldChar w:fldCharType="begin"/>
      </w:r>
      <w:r w:rsidR="004D2E0C">
        <w:instrText xml:space="preserve"> REF _Ref27903696 \n \h </w:instrText>
      </w:r>
      <w:r w:rsidR="00416EB2">
        <w:instrText xml:space="preserve"> \* MERGEFORMAT </w:instrText>
      </w:r>
      <w:r w:rsidR="004D2E0C">
        <w:fldChar w:fldCharType="separate"/>
      </w:r>
      <w:r w:rsidR="00F104B7">
        <w:t>[14]</w:t>
      </w:r>
      <w:r w:rsidR="004D2E0C">
        <w:fldChar w:fldCharType="end"/>
      </w:r>
      <w:r>
        <w:t>等。近年来，有很多学者提出了过滤式特征选择方法和封装式特征选择方法相结合的特征选择算法。</w:t>
      </w:r>
      <w:r>
        <w:t>Huang</w:t>
      </w:r>
      <w:r w:rsidR="004D2E0C">
        <w:fldChar w:fldCharType="begin"/>
      </w:r>
      <w:r w:rsidR="004D2E0C">
        <w:instrText xml:space="preserve"> REF _Ref27903707 \n \h </w:instrText>
      </w:r>
      <w:r w:rsidR="00416EB2">
        <w:instrText xml:space="preserve"> \* MERGEFORMAT </w:instrText>
      </w:r>
      <w:r w:rsidR="004D2E0C">
        <w:fldChar w:fldCharType="separate"/>
      </w:r>
      <w:r w:rsidR="00F104B7">
        <w:t>[15]</w:t>
      </w:r>
      <w:r w:rsidR="004D2E0C">
        <w:fldChar w:fldCharType="end"/>
      </w:r>
      <w:r>
        <w:t>分别利用多种过滤式特征选择算法选择特征子集，然后利用基于多个分类算法的投票策略来预测股票走势。</w:t>
      </w:r>
      <w:r>
        <w:t>Foithong</w:t>
      </w:r>
      <w:r w:rsidR="004D2E0C">
        <w:fldChar w:fldCharType="begin"/>
      </w:r>
      <w:r w:rsidR="004D2E0C">
        <w:instrText xml:space="preserve"> REF _Ref27903714 \n \h </w:instrText>
      </w:r>
      <w:r w:rsidR="00416EB2">
        <w:instrText xml:space="preserve"> \* MERGEFORMAT </w:instrText>
      </w:r>
      <w:r w:rsidR="004D2E0C">
        <w:fldChar w:fldCharType="separate"/>
      </w:r>
      <w:r w:rsidR="00F104B7">
        <w:t>[16]</w:t>
      </w:r>
      <w:r w:rsidR="004D2E0C">
        <w:fldChar w:fldCharType="end"/>
      </w:r>
      <w:r>
        <w:t>提出了基于互信息和粗糙集的封装式特征选择算法。</w:t>
      </w:r>
    </w:p>
    <w:p w:rsidR="00BB36A4" w:rsidRDefault="003E423F" w:rsidP="00416EB2">
      <w:pPr>
        <w:ind w:firstLine="480"/>
      </w:pPr>
      <w:r>
        <w:rPr>
          <w:rFonts w:hint="eastAsia"/>
        </w:rPr>
        <w:t>针对</w:t>
      </w:r>
      <w:r>
        <w:t>高维小样本数据</w:t>
      </w:r>
      <w:r>
        <w:rPr>
          <w:rFonts w:hint="eastAsia"/>
        </w:rPr>
        <w:t>的</w:t>
      </w:r>
      <w:r>
        <w:t>特征选择</w:t>
      </w:r>
      <w:r>
        <w:rPr>
          <w:rFonts w:hint="eastAsia"/>
        </w:rPr>
        <w:t>，</w:t>
      </w:r>
      <w:r w:rsidR="001B468F">
        <w:t>国内外对</w:t>
      </w:r>
      <w:r>
        <w:rPr>
          <w:rFonts w:hint="eastAsia"/>
        </w:rPr>
        <w:t>其</w:t>
      </w:r>
      <w:r w:rsidR="001B468F">
        <w:t>也有所研究。</w:t>
      </w:r>
      <w:r>
        <w:rPr>
          <w:rFonts w:hint="eastAsia"/>
        </w:rPr>
        <w:t>张靖</w:t>
      </w:r>
      <w:r>
        <w:rPr>
          <w:rFonts w:hint="eastAsia"/>
        </w:rPr>
        <w:t>[</w:t>
      </w:r>
      <w:r w:rsidR="00416EB2">
        <w:fldChar w:fldCharType="begin"/>
      </w:r>
      <w:r w:rsidR="00416EB2">
        <w:instrText xml:space="preserve"> </w:instrText>
      </w:r>
      <w:r w:rsidR="00416EB2">
        <w:rPr>
          <w:rFonts w:hint="eastAsia"/>
        </w:rPr>
        <w:instrText>REF _Ref27905277 \n \h</w:instrText>
      </w:r>
      <w:r w:rsidR="00416EB2">
        <w:instrText xml:space="preserve"> </w:instrText>
      </w:r>
      <w:r w:rsidR="00416EB2">
        <w:fldChar w:fldCharType="separate"/>
      </w:r>
      <w:r w:rsidR="00F104B7">
        <w:t>[17]</w:t>
      </w:r>
      <w:r w:rsidR="00416EB2">
        <w:fldChar w:fldCharType="end"/>
      </w:r>
      <w:r>
        <w:rPr>
          <w:rFonts w:hint="eastAsia"/>
        </w:rPr>
        <w:t>等针对高维小样本数据会导致“维数灾难”的问题，提出一种嵌入特征选择方法</w:t>
      </w:r>
      <w:r w:rsidR="00416EB2">
        <w:rPr>
          <w:rFonts w:hint="eastAsia"/>
        </w:rPr>
        <w:t>K</w:t>
      </w:r>
      <w:r w:rsidR="00416EB2">
        <w:t>-split Lasso</w:t>
      </w:r>
      <w:r>
        <w:rPr>
          <w:rFonts w:hint="eastAsia"/>
        </w:rPr>
        <w:t>来降维，提高分类模型的精度，解决计算复杂度高的问题。针对高维小样本数据会导致“过拟合”问题，结合过滤方法和嵌入方法的优点，并在此基础上提出一种新的混合特征选择方法</w:t>
      </w:r>
      <w:r w:rsidR="00416EB2">
        <w:rPr>
          <w:rFonts w:hint="eastAsia"/>
        </w:rPr>
        <w:t>GSIL</w:t>
      </w:r>
      <w:r>
        <w:rPr>
          <w:rFonts w:hint="eastAsia"/>
        </w:rPr>
        <w:t>，目的是从高维数据中选出具有强类别区分能力的特征子集，解决“过拟合”问题。张凯</w:t>
      </w:r>
      <w:r w:rsidR="00416EB2">
        <w:fldChar w:fldCharType="begin"/>
      </w:r>
      <w:r w:rsidR="00416EB2">
        <w:instrText xml:space="preserve"> </w:instrText>
      </w:r>
      <w:r w:rsidR="00416EB2">
        <w:rPr>
          <w:rFonts w:hint="eastAsia"/>
        </w:rPr>
        <w:instrText>REF _Ref27905290 \n \h</w:instrText>
      </w:r>
      <w:r w:rsidR="00416EB2">
        <w:instrText xml:space="preserve"> </w:instrText>
      </w:r>
      <w:r w:rsidR="00416EB2">
        <w:fldChar w:fldCharType="separate"/>
      </w:r>
      <w:r w:rsidR="00F104B7">
        <w:t>[18]</w:t>
      </w:r>
      <w:r w:rsidR="00416EB2">
        <w:fldChar w:fldCharType="end"/>
      </w:r>
      <w:r w:rsidR="00416EB2" w:rsidRPr="00416EB2">
        <w:rPr>
          <w:rFonts w:hint="eastAsia"/>
          <w:color w:val="333333"/>
          <w:sz w:val="21"/>
          <w:szCs w:val="21"/>
          <w:shd w:val="clear" w:color="auto" w:fill="FFFFFF"/>
        </w:rPr>
        <w:t xml:space="preserve"> </w:t>
      </w:r>
      <w:r w:rsidR="00416EB2" w:rsidRPr="00416EB2">
        <w:rPr>
          <w:rFonts w:hint="eastAsia"/>
        </w:rPr>
        <w:t>提出一种基于分组的互信息过滤型特征选择算法。通过考虑单个特征与类别的相关性</w:t>
      </w:r>
      <w:r w:rsidR="00416EB2" w:rsidRPr="00416EB2">
        <w:rPr>
          <w:rFonts w:hint="eastAsia"/>
        </w:rPr>
        <w:t>,</w:t>
      </w:r>
      <w:r w:rsidR="00416EB2" w:rsidRPr="00416EB2">
        <w:rPr>
          <w:rFonts w:hint="eastAsia"/>
        </w:rPr>
        <w:t>同时在以往典型特征选择算法的基础上同时加入了对特征冗余局部性的考量</w:t>
      </w:r>
      <w:r w:rsidR="00416EB2" w:rsidRPr="00416EB2">
        <w:rPr>
          <w:rFonts w:hint="eastAsia"/>
        </w:rPr>
        <w:t>,</w:t>
      </w:r>
      <w:r w:rsidR="00416EB2" w:rsidRPr="00416EB2">
        <w:rPr>
          <w:rFonts w:hint="eastAsia"/>
        </w:rPr>
        <w:t>并提出一种基于分组的互信息过滤型特征选择算法</w:t>
      </w:r>
      <w:r w:rsidR="00416EB2" w:rsidRPr="00416EB2">
        <w:rPr>
          <w:rFonts w:hint="eastAsia"/>
        </w:rPr>
        <w:t>(Group based Filtering Feature Selection Algorithm,GBFS)</w:t>
      </w:r>
      <w:r w:rsidR="00416EB2" w:rsidRPr="00416EB2">
        <w:rPr>
          <w:rFonts w:hint="eastAsia"/>
        </w:rPr>
        <w:t>。在多个数据集上的实验表明</w:t>
      </w:r>
      <w:r w:rsidR="00416EB2" w:rsidRPr="00416EB2">
        <w:rPr>
          <w:rFonts w:hint="eastAsia"/>
        </w:rPr>
        <w:t>,</w:t>
      </w:r>
      <w:r w:rsidR="00416EB2" w:rsidRPr="00416EB2">
        <w:rPr>
          <w:rFonts w:hint="eastAsia"/>
        </w:rPr>
        <w:t>两种方法在选出较小子集的同时可以有效的提高分类精度。</w:t>
      </w:r>
    </w:p>
    <w:p w:rsidR="00F16F0F" w:rsidRPr="00416EB2" w:rsidRDefault="00F16F0F" w:rsidP="00416EB2">
      <w:pPr>
        <w:ind w:firstLine="480"/>
        <w:rPr>
          <w:rFonts w:hint="eastAsia"/>
        </w:rPr>
      </w:pPr>
    </w:p>
    <w:p w:rsidR="00A3381B" w:rsidRDefault="006C3ABD" w:rsidP="00A3381B">
      <w:pPr>
        <w:pStyle w:val="1"/>
        <w:ind w:left="480" w:firstLine="602"/>
      </w:pPr>
      <w:r>
        <w:rPr>
          <w:rFonts w:hint="eastAsia"/>
        </w:rPr>
        <w:lastRenderedPageBreak/>
        <w:t>背景</w:t>
      </w:r>
      <w:r>
        <w:t>知识</w:t>
      </w:r>
    </w:p>
    <w:p w:rsidR="007E70EF" w:rsidRDefault="007E70EF" w:rsidP="00584171">
      <w:pPr>
        <w:pStyle w:val="2"/>
      </w:pPr>
      <w:r>
        <w:rPr>
          <w:rFonts w:hint="eastAsia"/>
        </w:rPr>
        <w:t>特征选择</w:t>
      </w:r>
      <w:r w:rsidR="000D30DA">
        <w:rPr>
          <w:rFonts w:hint="eastAsia"/>
        </w:rPr>
        <w:t>的概念</w:t>
      </w:r>
    </w:p>
    <w:p w:rsidR="00D144A2" w:rsidRPr="0002078C" w:rsidRDefault="005B10D2" w:rsidP="0002078C">
      <w:pPr>
        <w:ind w:firstLine="480"/>
        <w:rPr>
          <w:rFonts w:hint="eastAsia"/>
          <w:sz w:val="28"/>
        </w:rPr>
      </w:pPr>
      <w:r>
        <w:t>特征选择</w:t>
      </w:r>
      <w:r>
        <w:rPr>
          <w:rFonts w:ascii="Times New Roman" w:hAnsi="Times New Roman"/>
        </w:rPr>
        <w:t>( Feature Selection )</w:t>
      </w:r>
      <w:r>
        <w:t>也称特征子集选择</w:t>
      </w:r>
      <w:r>
        <w:rPr>
          <w:rFonts w:ascii="Times New Roman" w:hAnsi="Times New Roman"/>
        </w:rPr>
        <w:t>( Feature Subset Selection , FSS )</w:t>
      </w:r>
      <w:r>
        <w:t>，或属性选择</w:t>
      </w:r>
      <w:r>
        <w:rPr>
          <w:rFonts w:ascii="Times New Roman" w:hAnsi="Times New Roman"/>
        </w:rPr>
        <w:t>( Attribute Selection )</w:t>
      </w:r>
      <w:r>
        <w:t>。是指从已有的</w:t>
      </w:r>
      <w:r>
        <w:rPr>
          <w:rFonts w:ascii="Times New Roman" w:hAnsi="Times New Roman"/>
        </w:rPr>
        <w:t>M</w:t>
      </w:r>
      <w:r>
        <w:t>个特征</w:t>
      </w:r>
      <w:r>
        <w:rPr>
          <w:rFonts w:ascii="Times New Roman" w:hAnsi="Times New Roman"/>
        </w:rPr>
        <w:t>(Feature)</w:t>
      </w:r>
      <w:r>
        <w:t>中选择</w:t>
      </w:r>
      <w:r>
        <w:rPr>
          <w:rFonts w:ascii="Times New Roman" w:hAnsi="Times New Roman"/>
        </w:rPr>
        <w:t>N</w:t>
      </w:r>
      <w:r>
        <w:t>个特征使得系统的特定指标最优化，是从原始特征中选择出一些最有效特征以降低数据集维度</w:t>
      </w:r>
      <w:r>
        <w:rPr>
          <w:rFonts w:hint="eastAsia"/>
        </w:rPr>
        <w:t>的过程</w:t>
      </w:r>
      <w:r>
        <w:rPr>
          <w:rFonts w:hint="eastAsia"/>
        </w:rPr>
        <w:t>,</w:t>
      </w:r>
      <w:r>
        <w:rPr>
          <w:rFonts w:hint="eastAsia"/>
        </w:rPr>
        <w:t>是提高学习算法性能的一个重要手段。</w:t>
      </w:r>
      <w:r w:rsidR="001A28BC">
        <w:fldChar w:fldCharType="begin"/>
      </w:r>
      <w:r w:rsidR="001A28BC">
        <w:instrText xml:space="preserve"> </w:instrText>
      </w:r>
      <w:r w:rsidR="001A28BC">
        <w:rPr>
          <w:rFonts w:hint="eastAsia"/>
        </w:rPr>
        <w:instrText>REF _Ref27918915 \n \h</w:instrText>
      </w:r>
      <w:r w:rsidR="001A28BC">
        <w:instrText xml:space="preserve"> </w:instrText>
      </w:r>
      <w:r w:rsidR="0002078C">
        <w:instrText xml:space="preserve"> \* MERGEFORMAT </w:instrText>
      </w:r>
      <w:r w:rsidR="001A28BC">
        <w:fldChar w:fldCharType="separate"/>
      </w:r>
      <w:r w:rsidR="00F104B7">
        <w:t>[18]</w:t>
      </w:r>
      <w:r w:rsidR="001A28BC">
        <w:fldChar w:fldCharType="end"/>
      </w:r>
      <w:r>
        <w:rPr>
          <w:rFonts w:hint="eastAsia"/>
        </w:rPr>
        <w:t>简而言之</w:t>
      </w:r>
      <w:r>
        <w:t>，特征选择就是从</w:t>
      </w:r>
      <w:r>
        <w:rPr>
          <w:rFonts w:hint="eastAsia"/>
        </w:rPr>
        <w:t>已有</w:t>
      </w:r>
      <w:r>
        <w:t>的特征集</w:t>
      </w:r>
      <w:r>
        <w:rPr>
          <w:rFonts w:hint="eastAsia"/>
        </w:rPr>
        <w:t>合</w:t>
      </w:r>
      <w:r>
        <w:t>中选择</w:t>
      </w:r>
      <w:r>
        <w:rPr>
          <w:rFonts w:hint="eastAsia"/>
        </w:rPr>
        <w:t>一个最优</w:t>
      </w:r>
      <w:r>
        <w:t>特征子集的过程</w:t>
      </w:r>
      <w:r>
        <w:rPr>
          <w:rFonts w:hint="eastAsia"/>
        </w:rPr>
        <w:t>。</w:t>
      </w:r>
    </w:p>
    <w:p w:rsidR="000D30DA" w:rsidRDefault="000D30DA" w:rsidP="000D30DA">
      <w:pPr>
        <w:pStyle w:val="2"/>
      </w:pPr>
      <w:r>
        <w:rPr>
          <w:rFonts w:hint="eastAsia"/>
        </w:rPr>
        <w:t>特征</w:t>
      </w:r>
      <w:r>
        <w:t>选择的过程</w:t>
      </w:r>
    </w:p>
    <w:p w:rsidR="000D30DA" w:rsidRDefault="000D30DA" w:rsidP="000D30DA">
      <w:pPr>
        <w:pStyle w:val="3"/>
      </w:pPr>
      <w:r>
        <w:rPr>
          <w:rFonts w:hint="eastAsia"/>
        </w:rPr>
        <w:t>特征</w:t>
      </w:r>
      <w:r>
        <w:t>选择的一般过程</w:t>
      </w:r>
    </w:p>
    <w:p w:rsidR="00D24B68" w:rsidRDefault="00D24B68" w:rsidP="0002078C">
      <w:pPr>
        <w:ind w:firstLine="480"/>
      </w:pPr>
      <w:r w:rsidRPr="00E55069">
        <w:rPr>
          <w:rFonts w:hint="eastAsia"/>
        </w:rPr>
        <w:t>特征选择过程一般包括这</w:t>
      </w:r>
      <w:r w:rsidRPr="00E55069">
        <w:rPr>
          <w:rFonts w:hint="eastAsia"/>
        </w:rPr>
        <w:t>4</w:t>
      </w:r>
      <w:r w:rsidRPr="00E55069">
        <w:rPr>
          <w:rFonts w:hint="eastAsia"/>
        </w:rPr>
        <w:t>部分：产生过程，评价函数，停止准则，验证过程。产生过程是搜索特征子集的过程，负责为评价函数提供特征子集。评价函数是评价一个特征子集的一个准则。停止准则是与评价函数相关的，一般是一个阈值，当评价函数值达到这个阈值后就可停止搜索。验证过程是在验证数据集上检验特征子集有效性的过程。整个特征选择过程是：首先在原始数据中搜索，生成特征子集，然后根据评价函数对特征子集进行评价，评价结果如果符合停止准则就可以停止后续的搜索，然后进入结果检验阶段，否则返回重新搜索，生成特征子集，继续特征选择。整个特征选择过程如</w:t>
      </w:r>
      <w:r w:rsidR="00D144A2">
        <w:rPr>
          <w:rFonts w:hint="eastAsia"/>
        </w:rPr>
        <w:t xml:space="preserve"> </w:t>
      </w:r>
      <w:r w:rsidR="007F122A">
        <w:fldChar w:fldCharType="begin"/>
      </w:r>
      <w:r w:rsidR="007F122A">
        <w:instrText xml:space="preserve"> </w:instrText>
      </w:r>
      <w:r w:rsidR="007F122A">
        <w:rPr>
          <w:rFonts w:hint="eastAsia"/>
        </w:rPr>
        <w:instrText>REF _Ref27916278 \h</w:instrText>
      </w:r>
      <w:r w:rsidR="007F122A">
        <w:instrText xml:space="preserve"> </w:instrText>
      </w:r>
      <w:r w:rsidR="0002078C">
        <w:instrText xml:space="preserve"> \* MERGEFORMAT </w:instrText>
      </w:r>
      <w:r w:rsidR="007F122A">
        <w:fldChar w:fldCharType="separate"/>
      </w:r>
      <w:r w:rsidR="00F104B7">
        <w:rPr>
          <w:rFonts w:hint="eastAsia"/>
        </w:rPr>
        <w:t>图</w:t>
      </w:r>
      <w:r w:rsidR="00F104B7">
        <w:rPr>
          <w:rFonts w:hint="eastAsia"/>
        </w:rPr>
        <w:t xml:space="preserve"> </w:t>
      </w:r>
      <w:r w:rsidR="00F104B7">
        <w:rPr>
          <w:noProof/>
        </w:rPr>
        <w:t>1</w:t>
      </w:r>
      <w:r w:rsidR="007F122A">
        <w:fldChar w:fldCharType="end"/>
      </w:r>
    </w:p>
    <w:tbl>
      <w:tblPr>
        <w:tblStyle w:val="a9"/>
        <w:tblW w:w="87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tblGrid>
      <w:tr w:rsidR="00D24B68" w:rsidTr="007F122A">
        <w:trPr>
          <w:trHeight w:val="4014"/>
        </w:trPr>
        <w:tc>
          <w:tcPr>
            <w:tcW w:w="8784" w:type="dxa"/>
          </w:tcPr>
          <w:p w:rsidR="00D24B68" w:rsidRDefault="00D24B68" w:rsidP="00D144A2">
            <w:pPr>
              <w:ind w:firstLine="480"/>
              <w:jc w:val="center"/>
              <w:rPr>
                <w:sz w:val="28"/>
              </w:rPr>
            </w:pPr>
            <w:r>
              <w:rPr>
                <w:noProof/>
              </w:rPr>
              <w:drawing>
                <wp:inline distT="0" distB="0" distL="0" distR="0">
                  <wp:extent cx="5010150" cy="2724150"/>
                  <wp:effectExtent l="0" t="0" r="0" b="0"/>
                  <wp:docPr id="26" name="图片 26" descr="C:\Users\ADMINI~1\AppData\Local\Temp\ksohtml5648\w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1\AppData\Local\Temp\ksohtml5648\wps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0150" cy="2724150"/>
                          </a:xfrm>
                          <a:prstGeom prst="rect">
                            <a:avLst/>
                          </a:prstGeom>
                          <a:noFill/>
                          <a:ln>
                            <a:noFill/>
                          </a:ln>
                        </pic:spPr>
                      </pic:pic>
                    </a:graphicData>
                  </a:graphic>
                </wp:inline>
              </w:drawing>
            </w:r>
          </w:p>
          <w:p w:rsidR="00D24B68" w:rsidRDefault="00D24B68" w:rsidP="00D144A2">
            <w:pPr>
              <w:ind w:firstLine="480"/>
              <w:jc w:val="center"/>
              <w:rPr>
                <w:rFonts w:hint="eastAsia"/>
              </w:rPr>
            </w:pPr>
          </w:p>
        </w:tc>
      </w:tr>
      <w:tr w:rsidR="00D24B68" w:rsidTr="007F122A">
        <w:trPr>
          <w:trHeight w:val="712"/>
        </w:trPr>
        <w:tc>
          <w:tcPr>
            <w:tcW w:w="8784" w:type="dxa"/>
          </w:tcPr>
          <w:p w:rsidR="00D144A2" w:rsidRDefault="00D144A2" w:rsidP="007F122A">
            <w:pPr>
              <w:pStyle w:val="Normal"/>
              <w:keepNext/>
              <w:rPr>
                <w:rFonts w:hint="eastAsia"/>
              </w:rPr>
            </w:pPr>
          </w:p>
          <w:p w:rsidR="00D144A2" w:rsidRDefault="00D144A2" w:rsidP="00D144A2">
            <w:pPr>
              <w:pStyle w:val="Normal"/>
              <w:ind w:firstLine="480"/>
              <w:jc w:val="center"/>
            </w:pPr>
            <w:bookmarkStart w:id="0" w:name="_Ref27916278"/>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104B7">
              <w:rPr>
                <w:noProof/>
              </w:rPr>
              <w:t>1</w:t>
            </w:r>
            <w:r>
              <w:fldChar w:fldCharType="end"/>
            </w:r>
            <w:bookmarkEnd w:id="0"/>
            <w:r>
              <w:t xml:space="preserve"> </w:t>
            </w:r>
            <w:bookmarkStart w:id="1" w:name="_Ref27916272"/>
            <w:r w:rsidRPr="00E55069">
              <w:rPr>
                <w:rFonts w:hint="eastAsia"/>
              </w:rPr>
              <w:t>一般</w:t>
            </w:r>
            <w:r w:rsidRPr="00E55069">
              <w:t>的</w:t>
            </w:r>
            <w:r w:rsidRPr="00E55069">
              <w:rPr>
                <w:rFonts w:hint="eastAsia"/>
              </w:rPr>
              <w:t>特征</w:t>
            </w:r>
            <w:r w:rsidRPr="00E55069">
              <w:t>选择过程</w:t>
            </w:r>
            <w:bookmarkEnd w:id="1"/>
          </w:p>
          <w:p w:rsidR="00D24B68" w:rsidRPr="007F122A" w:rsidRDefault="00D24B68" w:rsidP="007F122A">
            <w:pPr>
              <w:pStyle w:val="aa"/>
              <w:ind w:firstLineChars="0" w:firstLine="0"/>
              <w:rPr>
                <w:rFonts w:hint="eastAsia"/>
              </w:rPr>
            </w:pPr>
          </w:p>
        </w:tc>
      </w:tr>
    </w:tbl>
    <w:p w:rsidR="007F122A" w:rsidRPr="007F122A" w:rsidRDefault="007F122A" w:rsidP="007F122A">
      <w:pPr>
        <w:ind w:firstLine="480"/>
        <w:rPr>
          <w:rFonts w:hint="eastAsia"/>
        </w:rPr>
      </w:pPr>
    </w:p>
    <w:p w:rsidR="000D30DA" w:rsidRDefault="000D30DA" w:rsidP="000D30DA">
      <w:pPr>
        <w:pStyle w:val="3"/>
      </w:pPr>
      <w:r>
        <w:rPr>
          <w:rFonts w:hint="eastAsia"/>
        </w:rPr>
        <w:lastRenderedPageBreak/>
        <w:t>特征选择</w:t>
      </w:r>
      <w:r>
        <w:t>的改进过程</w:t>
      </w:r>
    </w:p>
    <w:p w:rsidR="007F122A" w:rsidRDefault="007F122A" w:rsidP="0002078C">
      <w:pPr>
        <w:ind w:firstLine="480"/>
      </w:pPr>
      <w:r w:rsidRPr="007F122A">
        <w:rPr>
          <w:rFonts w:hint="eastAsia"/>
        </w:rPr>
        <w:t>由于特征子集搜索的时间复杂度较高。</w:t>
      </w:r>
      <w:r w:rsidRPr="007F122A">
        <w:rPr>
          <w:rFonts w:hint="eastAsia"/>
        </w:rPr>
        <w:t>Yu</w:t>
      </w:r>
      <w:r w:rsidRPr="007F122A">
        <w:rPr>
          <w:rFonts w:hint="eastAsia"/>
        </w:rPr>
        <w:t>等人</w:t>
      </w:r>
      <w:r w:rsidR="001A28BC">
        <w:fldChar w:fldCharType="begin"/>
      </w:r>
      <w:r w:rsidR="001A28BC">
        <w:instrText xml:space="preserve"> </w:instrText>
      </w:r>
      <w:r w:rsidR="001A28BC">
        <w:rPr>
          <w:rFonts w:hint="eastAsia"/>
        </w:rPr>
        <w:instrText>REF _Ref27917271 \n \h</w:instrText>
      </w:r>
      <w:r w:rsidR="001A28BC">
        <w:instrText xml:space="preserve"> </w:instrText>
      </w:r>
      <w:r w:rsidR="0002078C">
        <w:instrText xml:space="preserve"> \* MERGEFORMAT </w:instrText>
      </w:r>
      <w:r w:rsidR="001A28BC">
        <w:fldChar w:fldCharType="separate"/>
      </w:r>
      <w:r w:rsidR="00F104B7">
        <w:t>[20]</w:t>
      </w:r>
      <w:r w:rsidR="001A28BC">
        <w:fldChar w:fldCharType="end"/>
      </w:r>
      <w:r w:rsidRPr="007F122A">
        <w:rPr>
          <w:rFonts w:hint="eastAsia"/>
        </w:rPr>
        <w:t>基于相关冗余分析，得出了另一种改进的特征选择过程，它基本做法是：先对原始数据做相关分析，根据相关分析得出相关的特征子集，然后对相关特征子集作冗余分析，最终得出选择的特征子集。改进的特征选择过程如</w:t>
      </w:r>
      <w:r w:rsidRPr="007F122A">
        <w:rPr>
          <w:rFonts w:hint="eastAsia"/>
        </w:rPr>
        <w:t xml:space="preserve"> </w:t>
      </w:r>
      <w:r>
        <w:fldChar w:fldCharType="begin"/>
      </w:r>
      <w:r>
        <w:instrText xml:space="preserve"> </w:instrText>
      </w:r>
      <w:r>
        <w:rPr>
          <w:rFonts w:hint="eastAsia"/>
        </w:rPr>
        <w:instrText>REF _Ref27916673 \h</w:instrText>
      </w:r>
      <w:r>
        <w:instrText xml:space="preserve"> </w:instrText>
      </w:r>
      <w:r w:rsidR="0002078C">
        <w:instrText xml:space="preserve"> \* MERGEFORMAT </w:instrText>
      </w:r>
      <w:r>
        <w:fldChar w:fldCharType="separate"/>
      </w:r>
      <w:r w:rsidR="00F104B7">
        <w:rPr>
          <w:rFonts w:hint="eastAsia"/>
        </w:rPr>
        <w:t>图</w:t>
      </w:r>
      <w:r w:rsidR="00F104B7">
        <w:rPr>
          <w:rFonts w:hint="eastAsia"/>
        </w:rPr>
        <w:t xml:space="preserve"> </w:t>
      </w:r>
      <w:r w:rsidR="00F104B7">
        <w:rPr>
          <w:noProof/>
        </w:rPr>
        <w:t>2</w:t>
      </w:r>
      <w:r>
        <w:fldChar w:fldCharType="end"/>
      </w:r>
      <w:r w:rsidRPr="007F122A">
        <w:rPr>
          <w:rFonts w:hint="eastAsia"/>
        </w:rPr>
        <w:t>，改进的特征选择过程，它避免了特征子集搜索，经过相关分析和冗余分析可以高效快速的找出最优特征子集。</w:t>
      </w:r>
    </w:p>
    <w:tbl>
      <w:tblPr>
        <w:tblStyle w:val="a9"/>
        <w:tblW w:w="862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2"/>
      </w:tblGrid>
      <w:tr w:rsidR="007F122A" w:rsidTr="007F122A">
        <w:trPr>
          <w:trHeight w:val="1505"/>
          <w:jc w:val="center"/>
        </w:trPr>
        <w:tc>
          <w:tcPr>
            <w:tcW w:w="8621" w:type="dxa"/>
          </w:tcPr>
          <w:p w:rsidR="007F122A" w:rsidRPr="007F122A" w:rsidRDefault="007F122A" w:rsidP="007F122A">
            <w:pPr>
              <w:ind w:firstLine="480"/>
              <w:jc w:val="center"/>
              <w:rPr>
                <w:rFonts w:hint="eastAsia"/>
                <w:sz w:val="28"/>
              </w:rPr>
            </w:pPr>
            <w:r>
              <w:rPr>
                <w:noProof/>
              </w:rPr>
              <w:drawing>
                <wp:inline distT="0" distB="0" distL="0" distR="0">
                  <wp:extent cx="5814060" cy="724535"/>
                  <wp:effectExtent l="0" t="0" r="0" b="0"/>
                  <wp:docPr id="27" name="图片 27" descr="C:\Users\ADMINI~1\AppData\Local\Temp\ksohtml5648\wp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1\AppData\Local\Temp\ksohtml5648\wps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14060" cy="724535"/>
                          </a:xfrm>
                          <a:prstGeom prst="rect">
                            <a:avLst/>
                          </a:prstGeom>
                          <a:noFill/>
                          <a:ln>
                            <a:noFill/>
                          </a:ln>
                        </pic:spPr>
                      </pic:pic>
                    </a:graphicData>
                  </a:graphic>
                </wp:inline>
              </w:drawing>
            </w:r>
          </w:p>
        </w:tc>
      </w:tr>
      <w:tr w:rsidR="007F122A" w:rsidTr="007F122A">
        <w:trPr>
          <w:trHeight w:val="407"/>
          <w:jc w:val="center"/>
        </w:trPr>
        <w:tc>
          <w:tcPr>
            <w:tcW w:w="8621" w:type="dxa"/>
          </w:tcPr>
          <w:p w:rsidR="007F122A" w:rsidRDefault="007F122A" w:rsidP="007F122A">
            <w:pPr>
              <w:pStyle w:val="Normal"/>
              <w:ind w:firstLine="480"/>
              <w:jc w:val="center"/>
              <w:rPr>
                <w:rFonts w:hint="eastAsia"/>
              </w:rPr>
            </w:pPr>
            <w:bookmarkStart w:id="2" w:name="_Ref27916673"/>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104B7">
              <w:rPr>
                <w:noProof/>
              </w:rPr>
              <w:t>2</w:t>
            </w:r>
            <w:r>
              <w:fldChar w:fldCharType="end"/>
            </w:r>
            <w:bookmarkEnd w:id="2"/>
            <w:r>
              <w:t xml:space="preserve"> </w:t>
            </w:r>
            <w:r w:rsidRPr="00E55069">
              <w:rPr>
                <w:rFonts w:hint="eastAsia"/>
              </w:rPr>
              <w:t>改进的</w:t>
            </w:r>
            <w:r w:rsidRPr="00E55069">
              <w:t>特征选择过程</w:t>
            </w:r>
          </w:p>
        </w:tc>
      </w:tr>
    </w:tbl>
    <w:p w:rsidR="007F122A" w:rsidRPr="007F122A" w:rsidRDefault="007F122A" w:rsidP="007F122A">
      <w:pPr>
        <w:ind w:firstLine="480"/>
        <w:rPr>
          <w:rFonts w:hint="eastAsia"/>
        </w:rPr>
      </w:pPr>
    </w:p>
    <w:p w:rsidR="000D30DA" w:rsidRDefault="000D30DA" w:rsidP="000D30DA">
      <w:pPr>
        <w:pStyle w:val="2"/>
      </w:pPr>
      <w:r>
        <w:rPr>
          <w:rFonts w:hint="eastAsia"/>
        </w:rPr>
        <w:t>特征</w:t>
      </w:r>
      <w:r>
        <w:t>选择的方法</w:t>
      </w:r>
    </w:p>
    <w:p w:rsidR="000D30DA" w:rsidRDefault="000D30DA" w:rsidP="000D30DA">
      <w:pPr>
        <w:pStyle w:val="3"/>
      </w:pPr>
      <w:r>
        <w:rPr>
          <w:rFonts w:hint="eastAsia"/>
        </w:rPr>
        <w:t>过滤</w:t>
      </w:r>
      <w:r>
        <w:t>式</w:t>
      </w:r>
      <w:r>
        <w:rPr>
          <w:rFonts w:hint="eastAsia"/>
        </w:rPr>
        <w:t>特征</w:t>
      </w:r>
      <w:r>
        <w:t>选择</w:t>
      </w:r>
    </w:p>
    <w:p w:rsidR="0002078C" w:rsidRDefault="0002078C" w:rsidP="0002078C">
      <w:pPr>
        <w:ind w:firstLine="480"/>
        <w:rPr>
          <w:rFonts w:hint="eastAsia"/>
        </w:rPr>
      </w:pPr>
      <w:r>
        <w:rPr>
          <w:rFonts w:hint="eastAsia"/>
        </w:rPr>
        <w:t>过滤法比较简单，它按照特征的发散性或者相关性指标对各个特征进行评分，设定评分阈值或者待选择阈值的个数，选择合适特征。过滤法可以独立于后续的学习算法，也就是说使用过滤法特征选择过程与学习器无关，相当于先对初始特征进行过滤，再用过滤后的特征训练学习器。这种方法的关键就是找到一种能度量特征重要性的方法。比如皮尔森相关系数，信息论理论中的互信息等。</w:t>
      </w:r>
    </w:p>
    <w:p w:rsidR="0002078C" w:rsidRDefault="0002078C" w:rsidP="0002078C">
      <w:pPr>
        <w:ind w:firstLine="480"/>
        <w:rPr>
          <w:rFonts w:hint="eastAsia"/>
        </w:rPr>
      </w:pPr>
      <w:r>
        <w:rPr>
          <w:rFonts w:hint="eastAsia"/>
        </w:rPr>
        <w:t>常用的过滤式特征选择方法有：方差选择法，卡方检验法，皮尔森相关系数法，互信息系数法。</w:t>
      </w:r>
    </w:p>
    <w:p w:rsidR="0002078C" w:rsidRDefault="0002078C" w:rsidP="0002078C">
      <w:pPr>
        <w:ind w:firstLine="480"/>
        <w:rPr>
          <w:rFonts w:hint="eastAsia"/>
        </w:rPr>
      </w:pPr>
      <w:r>
        <w:rPr>
          <w:rFonts w:hint="eastAsia"/>
        </w:rPr>
        <w:t>方差选择法：方差选择法适用于离散型特征，如果是连续型特征要作离散化处理。使用方差作为特征评分标准，如果某个特征取值差异不大，通常可以认为该特征对区分样本贡献不大。方差选择法是一种简单的方法，但是因为方差较小的特征比较少，所以它的使用范围不广泛。它一般用于特征选择预处理过程，先将原始数据中方差较小的特征去除而得到预处理数据，然后再使用其他特征选择方法选择特征。</w:t>
      </w:r>
    </w:p>
    <w:p w:rsidR="0002078C" w:rsidRDefault="0002078C" w:rsidP="0002078C">
      <w:pPr>
        <w:ind w:firstLine="480"/>
        <w:rPr>
          <w:rFonts w:hint="eastAsia"/>
        </w:rPr>
      </w:pPr>
      <w:r>
        <w:rPr>
          <w:rFonts w:hint="eastAsia"/>
        </w:rPr>
        <w:t>卡方检验法：卡方检验法适用于分类问题。该方法使用统计量卡方检验作为特征选择评分标准，卡方检验值越大，相关性越强。</w:t>
      </w:r>
    </w:p>
    <w:p w:rsidR="0002078C" w:rsidRDefault="0002078C" w:rsidP="0002078C">
      <w:pPr>
        <w:ind w:firstLine="480"/>
        <w:rPr>
          <w:rFonts w:hint="eastAsia"/>
        </w:rPr>
      </w:pPr>
      <w:r>
        <w:rPr>
          <w:rFonts w:hint="eastAsia"/>
        </w:rPr>
        <w:t>皮尔森相关系数法：皮尔森相关系数法能够衡量线性相关的特征集。使用</w:t>
      </w:r>
      <w:r>
        <w:rPr>
          <w:rFonts w:hint="eastAsia"/>
        </w:rPr>
        <w:t>pearson</w:t>
      </w:r>
      <w:r>
        <w:rPr>
          <w:rFonts w:hint="eastAsia"/>
        </w:rPr>
        <w:t>系数作为特征评分标准，相关系数绝对值越大，相关性越强（相关系数越接近于</w:t>
      </w:r>
      <w:r>
        <w:rPr>
          <w:rFonts w:hint="eastAsia"/>
        </w:rPr>
        <w:t>1</w:t>
      </w:r>
      <w:r>
        <w:rPr>
          <w:rFonts w:hint="eastAsia"/>
        </w:rPr>
        <w:t>或</w:t>
      </w:r>
      <w:r>
        <w:rPr>
          <w:rFonts w:hint="eastAsia"/>
        </w:rPr>
        <w:t>-1</w:t>
      </w:r>
      <w:r>
        <w:rPr>
          <w:rFonts w:hint="eastAsia"/>
        </w:rPr>
        <w:t>时，相关性越强；相关系数越接近于</w:t>
      </w:r>
      <w:r>
        <w:rPr>
          <w:rFonts w:hint="eastAsia"/>
        </w:rPr>
        <w:t>0</w:t>
      </w:r>
      <w:r>
        <w:rPr>
          <w:rFonts w:hint="eastAsia"/>
        </w:rPr>
        <w:t>时，相关性越弱）。</w:t>
      </w:r>
    </w:p>
    <w:p w:rsidR="0002078C" w:rsidRDefault="0002078C" w:rsidP="0002078C">
      <w:pPr>
        <w:ind w:firstLine="480"/>
      </w:pPr>
      <w:r>
        <w:rPr>
          <w:rFonts w:hint="eastAsia"/>
        </w:rPr>
        <w:t>互信息系数法：互信息系数法也比较适用于分类问题。互信息系数法能够衡量各种相关性的特征集，但是它计算相对比较复杂。</w:t>
      </w:r>
    </w:p>
    <w:p w:rsidR="00FA4569" w:rsidRDefault="00FA4569" w:rsidP="0002078C">
      <w:pPr>
        <w:ind w:firstLine="480"/>
      </w:pPr>
    </w:p>
    <w:p w:rsidR="00FA4569" w:rsidRDefault="00FA4569" w:rsidP="0002078C">
      <w:pPr>
        <w:ind w:firstLine="480"/>
      </w:pPr>
    </w:p>
    <w:p w:rsidR="00FA4569" w:rsidRPr="0002078C" w:rsidRDefault="00FA4569" w:rsidP="0002078C">
      <w:pPr>
        <w:ind w:firstLine="480"/>
        <w:rPr>
          <w:rFonts w:hint="eastAsia"/>
        </w:rPr>
      </w:pPr>
    </w:p>
    <w:p w:rsidR="00555EBB" w:rsidRDefault="00555EBB" w:rsidP="00555EBB">
      <w:pPr>
        <w:pStyle w:val="3"/>
      </w:pPr>
      <w:r>
        <w:rPr>
          <w:rFonts w:hint="eastAsia"/>
        </w:rPr>
        <w:lastRenderedPageBreak/>
        <w:t>封装</w:t>
      </w:r>
      <w:r>
        <w:t>式特征选择</w:t>
      </w:r>
    </w:p>
    <w:p w:rsidR="00555EBB" w:rsidRDefault="00555EBB" w:rsidP="00555EBB">
      <w:pPr>
        <w:ind w:firstLine="480"/>
        <w:rPr>
          <w:rFonts w:hint="eastAsia"/>
        </w:rPr>
      </w:pPr>
      <w:r>
        <w:rPr>
          <w:rFonts w:hint="eastAsia"/>
        </w:rPr>
        <w:t>封装法是根据目标函数，通常是预测效果评分，每次选择部分特征，或者排除部分特征。封装法的特征选择过程与学习器有关，使用学习器的性能作为评价准则，选择最有利于学习器性能的特征子集。</w:t>
      </w:r>
    </w:p>
    <w:p w:rsidR="00D24B68" w:rsidRPr="00D24B68" w:rsidRDefault="00555EBB" w:rsidP="0083681C">
      <w:pPr>
        <w:ind w:firstLine="480"/>
        <w:rPr>
          <w:rFonts w:hint="eastAsia"/>
        </w:rPr>
      </w:pPr>
      <w:r>
        <w:rPr>
          <w:rFonts w:hint="eastAsia"/>
        </w:rPr>
        <w:t>最常用的封装法是递归消除特征法</w:t>
      </w:r>
      <w:r>
        <w:rPr>
          <w:rFonts w:hint="eastAsia"/>
        </w:rPr>
        <w:t>(RFE</w:t>
      </w:r>
      <w:r>
        <w:rPr>
          <w:rFonts w:hint="eastAsia"/>
        </w:rPr>
        <w:t>，</w:t>
      </w:r>
      <w:r>
        <w:rPr>
          <w:rFonts w:hint="eastAsia"/>
        </w:rPr>
        <w:t>Recursive Feature Elimination)</w:t>
      </w:r>
      <w:r>
        <w:rPr>
          <w:rFonts w:hint="eastAsia"/>
        </w:rPr>
        <w:t>。递归消除特征法使用一个机器学习模型来进行多轮训练，每轮训练后，消除若干权值系数的对应的特征，再基于新的特征集进行下一轮训练。以经典的</w:t>
      </w:r>
      <w:r>
        <w:rPr>
          <w:rFonts w:hint="eastAsia"/>
        </w:rPr>
        <w:t>SVM-RFE</w:t>
      </w:r>
      <w:r>
        <w:rPr>
          <w:rFonts w:hint="eastAsia"/>
        </w:rPr>
        <w:t>算法来讨论这个特征选择的思路。这个算法以支持向量机来做</w:t>
      </w:r>
      <w:r>
        <w:rPr>
          <w:rFonts w:hint="eastAsia"/>
        </w:rPr>
        <w:t>RFE</w:t>
      </w:r>
      <w:r>
        <w:rPr>
          <w:rFonts w:hint="eastAsia"/>
        </w:rPr>
        <w:t>的机器学习模型选择特征。它在第一轮训练的时候，会选择所有的特征来训练，得到了分类的超平面</w:t>
      </w:r>
      <w:r w:rsidRPr="00BE7DB3">
        <w:rPr>
          <w:position w:val="-6"/>
        </w:rPr>
        <w:object w:dxaOrig="10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9pt;height:13.85pt" o:ole="">
            <v:imagedata r:id="rId17" o:title=""/>
          </v:shape>
          <o:OLEObject Type="Embed" ProgID="Equation.DSMT4" ShapeID="_x0000_i1025" DrawAspect="Content" ObjectID="_1638543129" r:id="rId18"/>
        </w:object>
      </w:r>
      <w:r>
        <w:rPr>
          <w:rFonts w:hint="eastAsia"/>
        </w:rPr>
        <w:t>后，如果有</w:t>
      </w:r>
      <w:r>
        <w:rPr>
          <w:rFonts w:hint="eastAsia"/>
        </w:rPr>
        <w:t>n</w:t>
      </w:r>
      <w:r>
        <w:rPr>
          <w:rFonts w:hint="eastAsia"/>
        </w:rPr>
        <w:t>个特征，那么</w:t>
      </w:r>
      <w:r>
        <w:rPr>
          <w:rFonts w:hint="eastAsia"/>
        </w:rPr>
        <w:t>RFE-SVM</w:t>
      </w:r>
      <w:r>
        <w:rPr>
          <w:rFonts w:hint="eastAsia"/>
        </w:rPr>
        <w:t>会选择出中分量</w:t>
      </w:r>
      <w:r w:rsidR="001147B5" w:rsidRPr="001147B5">
        <w:rPr>
          <w:position w:val="-6"/>
        </w:rPr>
        <w:object w:dxaOrig="240" w:dyaOrig="220">
          <v:shape id="_x0000_i1026" type="#_x0000_t75" style="width:11.75pt;height:11.1pt" o:ole="">
            <v:imagedata r:id="rId19" o:title=""/>
          </v:shape>
          <o:OLEObject Type="Embed" ProgID="Equation.DSMT4" ShapeID="_x0000_i1026" DrawAspect="Content" ObjectID="_1638543130" r:id="rId20"/>
        </w:object>
      </w:r>
      <w:r>
        <w:rPr>
          <w:rFonts w:hint="eastAsia"/>
        </w:rPr>
        <w:t>的平方值</w:t>
      </w:r>
      <w:r w:rsidR="001147B5" w:rsidRPr="001147B5">
        <w:rPr>
          <w:position w:val="-6"/>
        </w:rPr>
        <w:object w:dxaOrig="320" w:dyaOrig="320">
          <v:shape id="_x0000_i1027" type="#_x0000_t75" style="width:15.9pt;height:15.9pt" o:ole="">
            <v:imagedata r:id="rId21" o:title=""/>
          </v:shape>
          <o:OLEObject Type="Embed" ProgID="Equation.DSMT4" ShapeID="_x0000_i1027" DrawAspect="Content" ObjectID="_1638543131" r:id="rId22"/>
        </w:object>
      </w:r>
      <w:r w:rsidR="001147B5">
        <w:t xml:space="preserve"> </w:t>
      </w:r>
      <w:r>
        <w:rPr>
          <w:rFonts w:hint="eastAsia"/>
        </w:rPr>
        <w:t>最小的那个序号</w:t>
      </w:r>
      <w:r w:rsidR="001147B5" w:rsidRPr="001147B5">
        <w:rPr>
          <w:position w:val="-6"/>
        </w:rPr>
        <w:object w:dxaOrig="139" w:dyaOrig="260">
          <v:shape id="_x0000_i1028" type="#_x0000_t75" style="width:6.9pt;height:13.15pt" o:ole="">
            <v:imagedata r:id="rId23" o:title=""/>
          </v:shape>
          <o:OLEObject Type="Embed" ProgID="Equation.DSMT4" ShapeID="_x0000_i1028" DrawAspect="Content" ObjectID="_1638543132" r:id="rId24"/>
        </w:object>
      </w:r>
      <w:r>
        <w:rPr>
          <w:rFonts w:hint="eastAsia"/>
        </w:rPr>
        <w:t>对应的特征，将其排除，在第二类的时候，特征数就剩下</w:t>
      </w:r>
      <w:r>
        <w:rPr>
          <w:rFonts w:hint="eastAsia"/>
        </w:rPr>
        <w:t>n-1</w:t>
      </w:r>
      <w:r>
        <w:rPr>
          <w:rFonts w:hint="eastAsia"/>
        </w:rPr>
        <w:t>个了，我们继续用这</w:t>
      </w:r>
      <w:r>
        <w:rPr>
          <w:rFonts w:hint="eastAsia"/>
        </w:rPr>
        <w:t>n-1</w:t>
      </w:r>
      <w:r>
        <w:rPr>
          <w:rFonts w:hint="eastAsia"/>
        </w:rPr>
        <w:t>个特征和输出值来训练</w:t>
      </w:r>
      <w:r>
        <w:rPr>
          <w:rFonts w:hint="eastAsia"/>
        </w:rPr>
        <w:t>SVM</w:t>
      </w:r>
      <w:r>
        <w:rPr>
          <w:rFonts w:hint="eastAsia"/>
        </w:rPr>
        <w:t>，同样的，去掉最小的那个序号</w:t>
      </w:r>
      <w:r w:rsidR="001147B5" w:rsidRPr="001147B5">
        <w:rPr>
          <w:position w:val="-6"/>
        </w:rPr>
        <w:object w:dxaOrig="139" w:dyaOrig="260">
          <v:shape id="_x0000_i1029" type="#_x0000_t75" style="width:6.9pt;height:13.15pt" o:ole="">
            <v:imagedata r:id="rId25" o:title=""/>
          </v:shape>
          <o:OLEObject Type="Embed" ProgID="Equation.DSMT4" ShapeID="_x0000_i1029" DrawAspect="Content" ObjectID="_1638543133" r:id="rId26"/>
        </w:object>
      </w:r>
      <w:r>
        <w:rPr>
          <w:rFonts w:hint="eastAsia"/>
        </w:rPr>
        <w:t>对应的特征。以此类推，直到剩下的特征数满足我们的需求为止。</w:t>
      </w:r>
      <w:r w:rsidRPr="00BE7DB3">
        <w:rPr>
          <w:rFonts w:hint="eastAsia"/>
        </w:rPr>
        <w:t>封装法在速度上要比过滤法慢，但是它选择的特征子集的规模要小的多而且准确率比较高，有利于识别关键特征。它的缺点是时间复杂度较高，泛化能力不强。</w:t>
      </w:r>
    </w:p>
    <w:p w:rsidR="007E70EF" w:rsidRDefault="007E70EF" w:rsidP="00584171">
      <w:pPr>
        <w:pStyle w:val="2"/>
      </w:pPr>
      <w:r>
        <w:rPr>
          <w:rFonts w:hint="eastAsia"/>
        </w:rPr>
        <w:t>相关</w:t>
      </w:r>
      <w:r w:rsidR="00C91930">
        <w:rPr>
          <w:rFonts w:hint="eastAsia"/>
        </w:rPr>
        <w:t>知识</w:t>
      </w:r>
    </w:p>
    <w:p w:rsidR="007E70EF" w:rsidRPr="00526D53" w:rsidRDefault="00C91930" w:rsidP="00526D53">
      <w:pPr>
        <w:pStyle w:val="3"/>
      </w:pPr>
      <w:r w:rsidRPr="00526D53">
        <w:rPr>
          <w:rFonts w:hint="eastAsia"/>
        </w:rPr>
        <w:t>皮尔森相关</w:t>
      </w:r>
      <w:r w:rsidRPr="00526D53">
        <w:t>系数</w:t>
      </w:r>
    </w:p>
    <w:p w:rsidR="00526D53" w:rsidRDefault="00526D53" w:rsidP="00526D53">
      <w:pPr>
        <w:ind w:firstLine="480"/>
      </w:pPr>
      <w:r>
        <w:rPr>
          <w:rFonts w:hint="eastAsia"/>
        </w:rPr>
        <w:t>概述</w:t>
      </w:r>
      <w:r>
        <w:t>：</w:t>
      </w:r>
      <w:r w:rsidRPr="00526D53">
        <w:rPr>
          <w:rFonts w:hint="eastAsia"/>
        </w:rPr>
        <w:t>皮尔森相关系数也称皮尔森积矩相关系数</w:t>
      </w:r>
      <w:r w:rsidRPr="00526D53">
        <w:rPr>
          <w:rFonts w:hint="eastAsia"/>
        </w:rPr>
        <w:t xml:space="preserve">(Pearson product-moment correlation coefficient) </w:t>
      </w:r>
      <w:r w:rsidR="0083681C">
        <w:rPr>
          <w:rFonts w:hint="eastAsia"/>
        </w:rPr>
        <w:t>。它</w:t>
      </w:r>
      <w:r w:rsidRPr="00526D53">
        <w:rPr>
          <w:rFonts w:hint="eastAsia"/>
        </w:rPr>
        <w:t>是一种线性相关系数，</w:t>
      </w:r>
      <w:r w:rsidR="0083681C">
        <w:rPr>
          <w:rFonts w:hint="eastAsia"/>
        </w:rPr>
        <w:t>也</w:t>
      </w:r>
      <w:r w:rsidRPr="00526D53">
        <w:rPr>
          <w:rFonts w:hint="eastAsia"/>
        </w:rPr>
        <w:t>是</w:t>
      </w:r>
      <w:r w:rsidR="00AF1231">
        <w:rPr>
          <w:rFonts w:hint="eastAsia"/>
        </w:rPr>
        <w:t>我们</w:t>
      </w:r>
      <w:r w:rsidRPr="00526D53">
        <w:rPr>
          <w:rFonts w:hint="eastAsia"/>
        </w:rPr>
        <w:t>最常用的一种相关系数。记为</w:t>
      </w:r>
      <w:r w:rsidR="0083681C" w:rsidRPr="0083681C">
        <w:rPr>
          <w:position w:val="-4"/>
        </w:rPr>
        <w:object w:dxaOrig="180" w:dyaOrig="200">
          <v:shape id="_x0000_i1030" type="#_x0000_t75" style="width:9pt;height:9.7pt" o:ole="">
            <v:imagedata r:id="rId27" o:title=""/>
          </v:shape>
          <o:OLEObject Type="Embed" ProgID="Equation.DSMT4" ShapeID="_x0000_i1030" DrawAspect="Content" ObjectID="_1638543134" r:id="rId28"/>
        </w:object>
      </w:r>
      <w:r w:rsidRPr="00526D53">
        <w:rPr>
          <w:rFonts w:hint="eastAsia"/>
        </w:rPr>
        <w:t>，用来反映两个变量</w:t>
      </w:r>
      <w:r w:rsidR="0083681C" w:rsidRPr="0083681C">
        <w:rPr>
          <w:position w:val="-4"/>
        </w:rPr>
        <w:object w:dxaOrig="279" w:dyaOrig="260">
          <v:shape id="_x0000_i1031" type="#_x0000_t75" style="width:13.85pt;height:13.15pt" o:ole="">
            <v:imagedata r:id="rId29" o:title=""/>
          </v:shape>
          <o:OLEObject Type="Embed" ProgID="Equation.DSMT4" ShapeID="_x0000_i1031" DrawAspect="Content" ObjectID="_1638543135" r:id="rId30"/>
        </w:object>
      </w:r>
      <w:r w:rsidRPr="00526D53">
        <w:rPr>
          <w:rFonts w:hint="eastAsia"/>
        </w:rPr>
        <w:t>和</w:t>
      </w:r>
      <w:r w:rsidR="0083681C" w:rsidRPr="0083681C">
        <w:rPr>
          <w:position w:val="-4"/>
        </w:rPr>
        <w:object w:dxaOrig="220" w:dyaOrig="260">
          <v:shape id="_x0000_i1032" type="#_x0000_t75" style="width:11.1pt;height:13.15pt" o:ole="">
            <v:imagedata r:id="rId31" o:title=""/>
          </v:shape>
          <o:OLEObject Type="Embed" ProgID="Equation.DSMT4" ShapeID="_x0000_i1032" DrawAspect="Content" ObjectID="_1638543136" r:id="rId32"/>
        </w:object>
      </w:r>
      <w:r w:rsidRPr="00526D53">
        <w:rPr>
          <w:rFonts w:hint="eastAsia"/>
        </w:rPr>
        <w:t>的线性相关程度，</w:t>
      </w:r>
      <w:r w:rsidR="0083681C" w:rsidRPr="0083681C">
        <w:rPr>
          <w:position w:val="-4"/>
        </w:rPr>
        <w:object w:dxaOrig="180" w:dyaOrig="200">
          <v:shape id="_x0000_i1033" type="#_x0000_t75" style="width:9pt;height:9.7pt" o:ole="">
            <v:imagedata r:id="rId33" o:title=""/>
          </v:shape>
          <o:OLEObject Type="Embed" ProgID="Equation.DSMT4" ShapeID="_x0000_i1033" DrawAspect="Content" ObjectID="_1638543137" r:id="rId34"/>
        </w:object>
      </w:r>
      <w:r w:rsidRPr="00526D53">
        <w:rPr>
          <w:rFonts w:hint="eastAsia"/>
        </w:rPr>
        <w:t>值介于</w:t>
      </w:r>
      <w:r w:rsidRPr="00526D53">
        <w:rPr>
          <w:rFonts w:hint="eastAsia"/>
        </w:rPr>
        <w:t>-1</w:t>
      </w:r>
      <w:r w:rsidRPr="00526D53">
        <w:rPr>
          <w:rFonts w:hint="eastAsia"/>
        </w:rPr>
        <w:t>到</w:t>
      </w:r>
      <w:r w:rsidRPr="00526D53">
        <w:rPr>
          <w:rFonts w:hint="eastAsia"/>
        </w:rPr>
        <w:t>1</w:t>
      </w:r>
      <w:r w:rsidRPr="00526D53">
        <w:rPr>
          <w:rFonts w:hint="eastAsia"/>
        </w:rPr>
        <w:t>之间，绝对值越大表明相关性越强。</w:t>
      </w:r>
    </w:p>
    <w:p w:rsidR="00380E8B" w:rsidRDefault="00380E8B" w:rsidP="00EB061C">
      <w:pPr>
        <w:ind w:firstLine="480"/>
        <w:rPr>
          <w:rFonts w:hint="eastAsia"/>
        </w:rPr>
      </w:pPr>
      <w:r>
        <w:rPr>
          <w:rFonts w:hint="eastAsia"/>
        </w:rPr>
        <w:t>皮尔森</w:t>
      </w:r>
      <w:r>
        <w:t>相关系数</w:t>
      </w:r>
      <w:r>
        <w:rPr>
          <w:rFonts w:hint="eastAsia"/>
        </w:rPr>
        <w:t>的定义</w:t>
      </w:r>
      <w:r>
        <w:t>：</w:t>
      </w:r>
      <w:r>
        <w:rPr>
          <w:rFonts w:hint="eastAsia"/>
        </w:rPr>
        <w:t>协方差</w:t>
      </w:r>
      <w:r>
        <w:t>与标准差乘积的比值</w:t>
      </w:r>
      <w:r w:rsidR="00EB061C">
        <w:rPr>
          <w:rFonts w:hint="eastAsia"/>
        </w:rPr>
        <w:t>。</w:t>
      </w:r>
    </w:p>
    <w:p w:rsidR="00702BB1" w:rsidRDefault="00380E8B" w:rsidP="00866696">
      <w:pPr>
        <w:ind w:firstLine="480"/>
        <w:rPr>
          <w:rFonts w:hint="eastAsia"/>
        </w:rPr>
      </w:pPr>
      <w:r>
        <w:rPr>
          <w:rFonts w:hint="eastAsia"/>
        </w:rPr>
        <w:t>均值</w:t>
      </w:r>
      <w:r w:rsidR="00061606">
        <w:rPr>
          <w:rFonts w:hint="eastAsia"/>
        </w:rPr>
        <w:t>：</w:t>
      </w:r>
      <w:r w:rsidR="00702BB1">
        <w:fldChar w:fldCharType="begin"/>
      </w:r>
      <w:r w:rsidR="00702BB1">
        <w:instrText xml:space="preserve"> MACROBUTTON MTEditEquationSection2 </w:instrText>
      </w:r>
      <w:r w:rsidR="00702BB1" w:rsidRPr="00702BB1">
        <w:rPr>
          <w:rStyle w:val="MTEquationSection"/>
        </w:rPr>
        <w:instrText>Equation Chapter 2 Section 4</w:instrText>
      </w:r>
      <w:r w:rsidR="00702BB1">
        <w:fldChar w:fldCharType="begin"/>
      </w:r>
      <w:r w:rsidR="00702BB1">
        <w:instrText xml:space="preserve"> SEQ MTEqn \r \h \* MERGEFORMAT </w:instrText>
      </w:r>
      <w:r w:rsidR="00702BB1">
        <w:fldChar w:fldCharType="end"/>
      </w:r>
      <w:r w:rsidR="00702BB1">
        <w:fldChar w:fldCharType="begin"/>
      </w:r>
      <w:r w:rsidR="00702BB1">
        <w:instrText xml:space="preserve"> SEQ MTSec \r 4 \h \* MERGEFORMAT </w:instrText>
      </w:r>
      <w:r w:rsidR="00702BB1">
        <w:fldChar w:fldCharType="end"/>
      </w:r>
      <w:r w:rsidR="00702BB1">
        <w:fldChar w:fldCharType="begin"/>
      </w:r>
      <w:r w:rsidR="00702BB1">
        <w:instrText xml:space="preserve"> SEQ MTChap \r 2 \h \* MERGEFORMAT </w:instrText>
      </w:r>
      <w:r w:rsidR="00702BB1">
        <w:fldChar w:fldCharType="end"/>
      </w:r>
      <w:r w:rsidR="00702BB1">
        <w:fldChar w:fldCharType="end"/>
      </w:r>
    </w:p>
    <w:p w:rsidR="00702BB1" w:rsidRDefault="00702BB1" w:rsidP="00061606">
      <w:pPr>
        <w:pStyle w:val="MTDisplayEquation"/>
        <w:rPr>
          <w:rFonts w:hint="eastAsia"/>
        </w:rPr>
      </w:pPr>
      <w:r>
        <w:tab/>
      </w:r>
      <w:r w:rsidR="00866696">
        <w:fldChar w:fldCharType="begin"/>
      </w:r>
      <w:r w:rsidR="00866696">
        <w:instrText xml:space="preserve"> MACROBUTTON MTEditEquationSection2 </w:instrText>
      </w:r>
      <w:r w:rsidR="00866696" w:rsidRPr="00866696">
        <w:rPr>
          <w:rStyle w:val="MTEquationSection"/>
        </w:rPr>
        <w:instrText>Equation Section (Next)</w:instrText>
      </w:r>
      <w:r w:rsidR="00866696">
        <w:fldChar w:fldCharType="begin"/>
      </w:r>
      <w:r w:rsidR="00866696">
        <w:instrText xml:space="preserve"> SEQ MTEqn \r \h \* MERGEFORMAT </w:instrText>
      </w:r>
      <w:r w:rsidR="00866696">
        <w:fldChar w:fldCharType="end"/>
      </w:r>
      <w:r w:rsidR="00866696">
        <w:fldChar w:fldCharType="begin"/>
      </w:r>
      <w:r w:rsidR="00866696">
        <w:instrText xml:space="preserve"> SEQ MTSec \h \* MERGEFORMAT </w:instrText>
      </w:r>
      <w:r w:rsidR="00866696">
        <w:fldChar w:fldCharType="end"/>
      </w:r>
      <w:r w:rsidR="00866696">
        <w:fldChar w:fldCharType="end"/>
      </w:r>
      <w:r w:rsidR="00866696" w:rsidRPr="00702BB1">
        <w:rPr>
          <w:position w:val="-28"/>
        </w:rPr>
        <w:object w:dxaOrig="1219" w:dyaOrig="680">
          <v:shape id="_x0000_i1034" type="#_x0000_t75" style="width:71.3pt;height:39.45pt" o:ole="">
            <v:imagedata r:id="rId35" o:title=""/>
          </v:shape>
          <o:OLEObject Type="Embed" ProgID="Equation.DSMT4" ShapeID="_x0000_i1034" DrawAspect="Content" ObjectID="_1638543138" r:id="rId36"/>
        </w:object>
      </w:r>
      <w:r>
        <w:t xml:space="preserve"> </w:t>
      </w:r>
      <w:r>
        <w:tab/>
      </w:r>
      <w:r w:rsidR="00F104B7">
        <w:fldChar w:fldCharType="begin"/>
      </w:r>
      <w:r w:rsidR="00F104B7">
        <w:instrText xml:space="preserve"> MACROBUTTON MTEditEquationSection2 </w:instrText>
      </w:r>
      <w:r w:rsidR="00F104B7" w:rsidRPr="00F104B7">
        <w:rPr>
          <w:rStyle w:val="MTEquationSection"/>
        </w:rPr>
        <w:instrText>Equation Chapter 2 Section 1</w:instrText>
      </w:r>
      <w:r w:rsidR="00F104B7">
        <w:fldChar w:fldCharType="begin"/>
      </w:r>
      <w:r w:rsidR="00F104B7">
        <w:instrText xml:space="preserve"> SEQ MTEqn \r \h \* MERGEFORMAT </w:instrText>
      </w:r>
      <w:r w:rsidR="00F104B7">
        <w:fldChar w:fldCharType="end"/>
      </w:r>
      <w:r w:rsidR="00F104B7">
        <w:fldChar w:fldCharType="begin"/>
      </w:r>
      <w:r w:rsidR="00F104B7">
        <w:instrText xml:space="preserve"> SEQ MTSec \r 1 \h \* MERGEFORMAT </w:instrText>
      </w:r>
      <w:r w:rsidR="00F104B7">
        <w:fldChar w:fldCharType="end"/>
      </w:r>
      <w:r w:rsidR="00F104B7">
        <w:fldChar w:fldCharType="begin"/>
      </w:r>
      <w:r w:rsidR="00F104B7">
        <w:instrText xml:space="preserve"> SEQ MTChap \r 2 \h \* MERGEFORMAT </w:instrText>
      </w:r>
      <w:r w:rsidR="00F104B7">
        <w:fldChar w:fldCharType="end"/>
      </w:r>
      <w:r w:rsidR="00F104B7">
        <w:fldChar w:fldCharType="end"/>
      </w:r>
      <w:r w:rsidR="00F104B7">
        <w:t xml:space="preserve"> </w:t>
      </w:r>
      <w:r w:rsidR="00F104B7">
        <w:fldChar w:fldCharType="begin"/>
      </w:r>
      <w:r w:rsidR="00F104B7">
        <w:instrText xml:space="preserve"> MACROBUTTON MTEditEquationSection2 </w:instrText>
      </w:r>
      <w:r w:rsidR="00F104B7" w:rsidRPr="00F104B7">
        <w:rPr>
          <w:rStyle w:val="MTEquationSection"/>
        </w:rPr>
        <w:instrText>Equation Section (Next)</w:instrText>
      </w:r>
      <w:r w:rsidR="00F104B7">
        <w:fldChar w:fldCharType="begin"/>
      </w:r>
      <w:r w:rsidR="00F104B7">
        <w:instrText xml:space="preserve"> SEQ MTEqn \r \h \* MERGEFORMAT </w:instrText>
      </w:r>
      <w:r w:rsidR="00F104B7">
        <w:fldChar w:fldCharType="end"/>
      </w:r>
      <w:r w:rsidR="00F104B7">
        <w:fldChar w:fldCharType="begin"/>
      </w:r>
      <w:r w:rsidR="00F104B7">
        <w:instrText xml:space="preserve"> SEQ MTSec \h \* MERGEFORMAT </w:instrText>
      </w:r>
      <w:r w:rsidR="00F104B7">
        <w:fldChar w:fldCharType="end"/>
      </w:r>
      <w:r w:rsidR="00F104B7">
        <w:fldChar w:fldCharType="end"/>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104B7">
          <w:rPr>
            <w:noProof/>
          </w:rPr>
          <w:instrText>2</w:instrText>
        </w:r>
      </w:fldSimple>
      <w:r>
        <w:instrText>.</w:instrText>
      </w:r>
      <w:fldSimple w:instr=" SEQ MTEqn \c \* Arabic \* MERGEFORMAT ">
        <w:r w:rsidR="00F104B7">
          <w:rPr>
            <w:noProof/>
          </w:rPr>
          <w:instrText>1</w:instrText>
        </w:r>
      </w:fldSimple>
      <w:r>
        <w:instrText>)</w:instrText>
      </w:r>
      <w:r>
        <w:fldChar w:fldCharType="end"/>
      </w:r>
    </w:p>
    <w:p w:rsidR="00702BB1" w:rsidRDefault="00380E8B" w:rsidP="00702BB1">
      <w:pPr>
        <w:ind w:firstLine="480"/>
      </w:pPr>
      <w:r>
        <w:rPr>
          <w:rFonts w:hint="eastAsia"/>
        </w:rPr>
        <w:t>标准差</w:t>
      </w:r>
      <w:r w:rsidR="00702BB1">
        <w:rPr>
          <w:rFonts w:hint="eastAsia"/>
        </w:rPr>
        <w:t>：</w:t>
      </w:r>
    </w:p>
    <w:p w:rsidR="00380E8B" w:rsidRPr="00380E8B" w:rsidRDefault="00866696" w:rsidP="00866696">
      <w:pPr>
        <w:pStyle w:val="MTDisplayEquation"/>
        <w:rPr>
          <w:rFonts w:hint="eastAsia"/>
        </w:rPr>
      </w:pPr>
      <w:r>
        <w:tab/>
      </w:r>
      <w:r w:rsidR="00061606" w:rsidRPr="00866696">
        <w:rPr>
          <w:position w:val="-28"/>
        </w:rPr>
        <w:object w:dxaOrig="2920" w:dyaOrig="720">
          <v:shape id="_x0000_i1035" type="#_x0000_t75" style="width:173.1pt;height:42.9pt" o:ole="">
            <v:imagedata r:id="rId37" o:title=""/>
          </v:shape>
          <o:OLEObject Type="Embed" ProgID="Equation.DSMT4" ShapeID="_x0000_i1035" DrawAspect="Content" ObjectID="_1638543139" r:id="rId3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104B7">
          <w:rPr>
            <w:noProof/>
          </w:rPr>
          <w:instrText>2</w:instrText>
        </w:r>
      </w:fldSimple>
      <w:r>
        <w:instrText>.</w:instrText>
      </w:r>
      <w:fldSimple w:instr=" SEQ MTEqn \c \* Arabic \* MERGEFORMAT ">
        <w:r w:rsidR="00F104B7">
          <w:rPr>
            <w:noProof/>
          </w:rPr>
          <w:instrText>2</w:instrText>
        </w:r>
      </w:fldSimple>
      <w:r>
        <w:instrText>)</w:instrText>
      </w:r>
      <w:r>
        <w:fldChar w:fldCharType="end"/>
      </w:r>
    </w:p>
    <w:p w:rsidR="00702BB1" w:rsidRDefault="00EB061C" w:rsidP="0051517F">
      <w:pPr>
        <w:ind w:firstLine="480"/>
      </w:pPr>
      <w:r>
        <w:rPr>
          <w:rFonts w:hint="eastAsia"/>
        </w:rPr>
        <w:t>协方差</w:t>
      </w:r>
      <w:r w:rsidR="00380E8B">
        <w:rPr>
          <w:rFonts w:hint="eastAsia"/>
        </w:rPr>
        <w:t>：</w:t>
      </w:r>
    </w:p>
    <w:p w:rsidR="00380E8B" w:rsidRDefault="00866696" w:rsidP="00866696">
      <w:pPr>
        <w:pStyle w:val="MTDisplayEquation"/>
        <w:rPr>
          <w:rFonts w:hint="eastAsia"/>
        </w:rPr>
      </w:pPr>
      <w:r>
        <w:tab/>
      </w:r>
      <w:r w:rsidR="00061606" w:rsidRPr="00866696">
        <w:rPr>
          <w:position w:val="-28"/>
        </w:rPr>
        <w:object w:dxaOrig="4120" w:dyaOrig="680">
          <v:shape id="_x0000_i1036" type="#_x0000_t75" style="width:268.6pt;height:44.3pt" o:ole="">
            <v:imagedata r:id="rId39" o:title=""/>
          </v:shape>
          <o:OLEObject Type="Embed" ProgID="Equation.DSMT4" ShapeID="_x0000_i1036" DrawAspect="Content" ObjectID="_1638543140" r:id="rId4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104B7">
          <w:rPr>
            <w:noProof/>
          </w:rPr>
          <w:instrText>2</w:instrText>
        </w:r>
      </w:fldSimple>
      <w:r>
        <w:instrText>.</w:instrText>
      </w:r>
      <w:fldSimple w:instr=" SEQ MTEqn \c \* Arabic \* MERGEFORMAT ">
        <w:r w:rsidR="00F104B7">
          <w:rPr>
            <w:noProof/>
          </w:rPr>
          <w:instrText>3</w:instrText>
        </w:r>
      </w:fldSimple>
      <w:r>
        <w:instrText>)</w:instrText>
      </w:r>
      <w:r>
        <w:fldChar w:fldCharType="end"/>
      </w:r>
    </w:p>
    <w:p w:rsidR="00380E8B" w:rsidRPr="00380E8B" w:rsidRDefault="00380E8B" w:rsidP="00702BB1">
      <w:pPr>
        <w:ind w:firstLine="480"/>
        <w:rPr>
          <w:rFonts w:hint="eastAsia"/>
        </w:rPr>
      </w:pPr>
      <w:r>
        <w:rPr>
          <w:rFonts w:hint="eastAsia"/>
        </w:rPr>
        <w:t>则皮尔森</w:t>
      </w:r>
      <w:r>
        <w:t>相关系数：</w:t>
      </w:r>
    </w:p>
    <w:p w:rsidR="00FA4569" w:rsidRPr="00526D53" w:rsidRDefault="00866696" w:rsidP="00BA5F2C">
      <w:pPr>
        <w:pStyle w:val="MTDisplayEquation"/>
        <w:rPr>
          <w:rFonts w:hint="eastAsia"/>
        </w:rPr>
      </w:pPr>
      <w:r>
        <w:tab/>
      </w:r>
      <w:r w:rsidR="00061606" w:rsidRPr="00866696">
        <w:rPr>
          <w:position w:val="-44"/>
        </w:rPr>
        <w:object w:dxaOrig="2960" w:dyaOrig="920">
          <v:shape id="_x0000_i1037" type="#_x0000_t75" style="width:180pt;height:55.4pt" o:ole="">
            <v:imagedata r:id="rId41" o:title=""/>
          </v:shape>
          <o:OLEObject Type="Embed" ProgID="Equation.DSMT4" ShapeID="_x0000_i1037" DrawAspect="Content" ObjectID="_1638543141" r:id="rId4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104B7">
          <w:rPr>
            <w:noProof/>
          </w:rPr>
          <w:instrText>2</w:instrText>
        </w:r>
      </w:fldSimple>
      <w:r>
        <w:instrText>.</w:instrText>
      </w:r>
      <w:fldSimple w:instr=" SEQ MTEqn \c \* Arabic \* MERGEFORMAT ">
        <w:r w:rsidR="00F104B7">
          <w:rPr>
            <w:noProof/>
          </w:rPr>
          <w:instrText>4</w:instrText>
        </w:r>
      </w:fldSimple>
      <w:r>
        <w:instrText>)</w:instrText>
      </w:r>
      <w:r>
        <w:fldChar w:fldCharType="end"/>
      </w:r>
    </w:p>
    <w:p w:rsidR="007E70EF" w:rsidRDefault="00C91930" w:rsidP="00526D53">
      <w:pPr>
        <w:pStyle w:val="3"/>
      </w:pPr>
      <w:r w:rsidRPr="00526D53">
        <w:rPr>
          <w:rFonts w:hint="eastAsia"/>
        </w:rPr>
        <w:lastRenderedPageBreak/>
        <w:t>最大互信息</w:t>
      </w:r>
      <w:r w:rsidRPr="00526D53">
        <w:t>系数</w:t>
      </w:r>
    </w:p>
    <w:p w:rsidR="00061606" w:rsidRDefault="00061606" w:rsidP="00BB649D">
      <w:pPr>
        <w:ind w:firstLine="480"/>
        <w:rPr>
          <w:rFonts w:ascii="微软雅黑" w:eastAsia="微软雅黑" w:hAnsi="微软雅黑"/>
          <w:color w:val="4D4D4D"/>
          <w:shd w:val="clear" w:color="auto" w:fill="FFFFFF"/>
        </w:rPr>
      </w:pPr>
      <w:r w:rsidRPr="00FA4569">
        <w:rPr>
          <w:rFonts w:hint="eastAsia"/>
        </w:rPr>
        <w:t>概述</w:t>
      </w:r>
      <w:r w:rsidRPr="00FA4569">
        <w:t>：</w:t>
      </w:r>
      <w:r w:rsidR="00FA4569" w:rsidRPr="00FA4569">
        <w:rPr>
          <w:rFonts w:hint="eastAsia"/>
        </w:rPr>
        <w:t>最大信息系数</w:t>
      </w:r>
      <w:r w:rsidR="00FA4569" w:rsidRPr="00FA4569">
        <w:rPr>
          <w:rFonts w:hint="eastAsia"/>
        </w:rPr>
        <w:t xml:space="preserve"> maximal information coefficient (MIC)</w:t>
      </w:r>
      <w:r w:rsidR="00FA4569" w:rsidRPr="00FA4569">
        <w:rPr>
          <w:rFonts w:hint="eastAsia"/>
        </w:rPr>
        <w:t>，又称最大互信息系数。它衡量了两个信息的相似程度，相似程度越高，值越大；反之则</w:t>
      </w:r>
      <w:r w:rsidR="00FA4569">
        <w:rPr>
          <w:rFonts w:hint="eastAsia"/>
        </w:rPr>
        <w:t>值</w:t>
      </w:r>
      <w:r w:rsidR="00FA4569">
        <w:t>越小</w:t>
      </w:r>
      <w:r w:rsidR="00FA4569">
        <w:rPr>
          <w:rFonts w:ascii="微软雅黑" w:eastAsia="微软雅黑" w:hAnsi="微软雅黑" w:hint="eastAsia"/>
          <w:color w:val="4D4D4D"/>
          <w:shd w:val="clear" w:color="auto" w:fill="FFFFFF"/>
        </w:rPr>
        <w:t>。</w:t>
      </w:r>
    </w:p>
    <w:p w:rsidR="00BA5F2C" w:rsidRDefault="001E7C42" w:rsidP="00BB649D">
      <w:pPr>
        <w:ind w:firstLine="480"/>
        <w:rPr>
          <w:shd w:val="clear" w:color="auto" w:fill="FFFFFF"/>
        </w:rPr>
      </w:pPr>
      <w:r>
        <w:rPr>
          <w:rFonts w:hint="eastAsia"/>
          <w:shd w:val="clear" w:color="auto" w:fill="FFFFFF"/>
        </w:rPr>
        <w:t>目的</w:t>
      </w:r>
      <w:r>
        <w:rPr>
          <w:shd w:val="clear" w:color="auto" w:fill="FFFFFF"/>
        </w:rPr>
        <w:t>：</w:t>
      </w:r>
      <w:r>
        <w:rPr>
          <w:shd w:val="clear" w:color="auto" w:fill="FFFFFF"/>
        </w:rPr>
        <w:t>MIC</w:t>
      </w:r>
      <w:r>
        <w:rPr>
          <w:rFonts w:hint="eastAsia"/>
          <w:shd w:val="clear" w:color="auto" w:fill="FFFFFF"/>
        </w:rPr>
        <w:t>中</w:t>
      </w:r>
      <w:r>
        <w:rPr>
          <w:shd w:val="clear" w:color="auto" w:fill="FFFFFF"/>
        </w:rPr>
        <w:t>最大信息</w:t>
      </w:r>
      <w:r>
        <w:rPr>
          <w:rFonts w:hint="eastAsia"/>
          <w:shd w:val="clear" w:color="auto" w:fill="FFFFFF"/>
        </w:rPr>
        <w:t>基于</w:t>
      </w:r>
      <w:r>
        <w:rPr>
          <w:shd w:val="clear" w:color="auto" w:fill="FFFFFF"/>
        </w:rPr>
        <w:t>非参数性探索，用于衡量两个变量</w:t>
      </w:r>
      <w:r w:rsidRPr="001E7C42">
        <w:rPr>
          <w:position w:val="-4"/>
          <w:shd w:val="clear" w:color="auto" w:fill="FFFFFF"/>
        </w:rPr>
        <w:object w:dxaOrig="279" w:dyaOrig="260">
          <v:shape id="_x0000_i1038" type="#_x0000_t75" style="width:13.85pt;height:13.15pt" o:ole="">
            <v:imagedata r:id="rId43" o:title=""/>
          </v:shape>
          <o:OLEObject Type="Embed" ProgID="Equation.DSMT4" ShapeID="_x0000_i1038" DrawAspect="Content" ObjectID="_1638543142" r:id="rId44"/>
        </w:object>
      </w:r>
      <w:r>
        <w:rPr>
          <w:rFonts w:hint="eastAsia"/>
          <w:shd w:val="clear" w:color="auto" w:fill="FFFFFF"/>
        </w:rPr>
        <w:t>和</w:t>
      </w:r>
      <w:r w:rsidRPr="001E7C42">
        <w:rPr>
          <w:position w:val="-4"/>
          <w:shd w:val="clear" w:color="auto" w:fill="FFFFFF"/>
        </w:rPr>
        <w:object w:dxaOrig="220" w:dyaOrig="260">
          <v:shape id="_x0000_i1039" type="#_x0000_t75" style="width:11.1pt;height:13.15pt" o:ole="">
            <v:imagedata r:id="rId45" o:title=""/>
          </v:shape>
          <o:OLEObject Type="Embed" ProgID="Equation.DSMT4" ShapeID="_x0000_i1039" DrawAspect="Content" ObjectID="_1638543143" r:id="rId46"/>
        </w:object>
      </w:r>
      <w:r>
        <w:rPr>
          <w:rFonts w:hint="eastAsia"/>
          <w:shd w:val="clear" w:color="auto" w:fill="FFFFFF"/>
        </w:rPr>
        <w:t>的线性</w:t>
      </w:r>
      <w:r>
        <w:rPr>
          <w:shd w:val="clear" w:color="auto" w:fill="FFFFFF"/>
        </w:rPr>
        <w:t>和非线性的</w:t>
      </w:r>
      <w:r>
        <w:rPr>
          <w:rFonts w:hint="eastAsia"/>
          <w:shd w:val="clear" w:color="auto" w:fill="FFFFFF"/>
        </w:rPr>
        <w:t>强度</w:t>
      </w:r>
      <w:r>
        <w:rPr>
          <w:shd w:val="clear" w:color="auto" w:fill="FFFFFF"/>
        </w:rPr>
        <w:t>。</w:t>
      </w:r>
    </w:p>
    <w:p w:rsidR="001E7C42" w:rsidRDefault="001E7C42" w:rsidP="00BB649D">
      <w:pPr>
        <w:ind w:firstLine="480"/>
        <w:rPr>
          <w:shd w:val="clear" w:color="auto" w:fill="FFFFFF"/>
        </w:rPr>
      </w:pPr>
      <w:r>
        <w:rPr>
          <w:rFonts w:hint="eastAsia"/>
          <w:shd w:val="clear" w:color="auto" w:fill="FFFFFF"/>
        </w:rPr>
        <w:t>MIC</w:t>
      </w:r>
      <w:r>
        <w:rPr>
          <w:rFonts w:hint="eastAsia"/>
          <w:shd w:val="clear" w:color="auto" w:fill="FFFFFF"/>
        </w:rPr>
        <w:t>度量</w:t>
      </w:r>
      <w:r>
        <w:rPr>
          <w:shd w:val="clear" w:color="auto" w:fill="FFFFFF"/>
        </w:rPr>
        <w:t>具有普适性：</w:t>
      </w:r>
      <w:r>
        <w:rPr>
          <w:rFonts w:hint="eastAsia"/>
          <w:shd w:val="clear" w:color="auto" w:fill="FFFFFF"/>
        </w:rPr>
        <w:t>它</w:t>
      </w:r>
      <w:r w:rsidRPr="001E7C42">
        <w:rPr>
          <w:rFonts w:hint="eastAsia"/>
          <w:shd w:val="clear" w:color="auto" w:fill="FFFFFF"/>
        </w:rPr>
        <w:t>不仅可以发现变量间的线性函数关系，还能发现非线性函数关系</w:t>
      </w:r>
      <w:r w:rsidRPr="001E7C42">
        <w:rPr>
          <w:rFonts w:hint="eastAsia"/>
          <w:shd w:val="clear" w:color="auto" w:fill="FFFFFF"/>
        </w:rPr>
        <w:t>(</w:t>
      </w:r>
      <w:r w:rsidRPr="001E7C42">
        <w:rPr>
          <w:rFonts w:hint="eastAsia"/>
          <w:shd w:val="clear" w:color="auto" w:fill="FFFFFF"/>
        </w:rPr>
        <w:t>指数的，周期的</w:t>
      </w:r>
      <w:r w:rsidRPr="001E7C42">
        <w:rPr>
          <w:rFonts w:hint="eastAsia"/>
          <w:shd w:val="clear" w:color="auto" w:fill="FFFFFF"/>
        </w:rPr>
        <w:t>)</w:t>
      </w:r>
      <w:r w:rsidRPr="001E7C42">
        <w:rPr>
          <w:rFonts w:hint="eastAsia"/>
          <w:shd w:val="clear" w:color="auto" w:fill="FFFFFF"/>
        </w:rPr>
        <w:t>；不仅能发现函数关系，还能发现非函数关系</w:t>
      </w:r>
      <w:r w:rsidRPr="001E7C42">
        <w:rPr>
          <w:rFonts w:hint="eastAsia"/>
          <w:shd w:val="clear" w:color="auto" w:fill="FFFFFF"/>
        </w:rPr>
        <w:t>(</w:t>
      </w:r>
      <w:r w:rsidRPr="001E7C42">
        <w:rPr>
          <w:rFonts w:hint="eastAsia"/>
          <w:shd w:val="clear" w:color="auto" w:fill="FFFFFF"/>
        </w:rPr>
        <w:t>比如函数关系的叠加，或者有趣的图形模式</w:t>
      </w:r>
      <w:r w:rsidRPr="001E7C42">
        <w:rPr>
          <w:rFonts w:hint="eastAsia"/>
          <w:shd w:val="clear" w:color="auto" w:fill="FFFFFF"/>
        </w:rPr>
        <w:t>)</w:t>
      </w:r>
      <w:r w:rsidRPr="001E7C42">
        <w:rPr>
          <w:rFonts w:hint="eastAsia"/>
          <w:shd w:val="clear" w:color="auto" w:fill="FFFFFF"/>
        </w:rPr>
        <w:t>。</w:t>
      </w:r>
    </w:p>
    <w:p w:rsidR="001E7C42" w:rsidRDefault="001E7C42" w:rsidP="00BB649D">
      <w:pPr>
        <w:ind w:firstLine="480"/>
        <w:rPr>
          <w:shd w:val="clear" w:color="auto" w:fill="FFFFFF"/>
        </w:rPr>
      </w:pPr>
      <w:r>
        <w:rPr>
          <w:rFonts w:hint="eastAsia"/>
          <w:shd w:val="clear" w:color="auto" w:fill="FFFFFF"/>
        </w:rPr>
        <w:t>MIC</w:t>
      </w:r>
      <w:r>
        <w:rPr>
          <w:rFonts w:hint="eastAsia"/>
          <w:shd w:val="clear" w:color="auto" w:fill="FFFFFF"/>
        </w:rPr>
        <w:t>具有</w:t>
      </w:r>
      <w:r>
        <w:rPr>
          <w:shd w:val="clear" w:color="auto" w:fill="FFFFFF"/>
        </w:rPr>
        <w:t>均衡性：对于相同水平的函数关系或者非函数关系，</w:t>
      </w:r>
      <w:r>
        <w:rPr>
          <w:shd w:val="clear" w:color="auto" w:fill="FFFFFF"/>
        </w:rPr>
        <w:t>MIC</w:t>
      </w:r>
      <w:r>
        <w:rPr>
          <w:rFonts w:hint="eastAsia"/>
          <w:shd w:val="clear" w:color="auto" w:fill="FFFFFF"/>
        </w:rPr>
        <w:t>具有</w:t>
      </w:r>
      <w:r>
        <w:rPr>
          <w:shd w:val="clear" w:color="auto" w:fill="FFFFFF"/>
        </w:rPr>
        <w:t>近似的值。所以</w:t>
      </w:r>
      <w:r>
        <w:rPr>
          <w:rFonts w:hint="eastAsia"/>
          <w:shd w:val="clear" w:color="auto" w:fill="FFFFFF"/>
        </w:rPr>
        <w:t>MIC</w:t>
      </w:r>
      <w:r>
        <w:rPr>
          <w:rFonts w:hint="eastAsia"/>
          <w:shd w:val="clear" w:color="auto" w:fill="FFFFFF"/>
        </w:rPr>
        <w:t>度量</w:t>
      </w:r>
      <w:r>
        <w:rPr>
          <w:shd w:val="clear" w:color="auto" w:fill="FFFFFF"/>
        </w:rPr>
        <w:t>可以纵向比较同一相关关系的强度，还可以横向比较不同关系的强度。</w:t>
      </w:r>
    </w:p>
    <w:p w:rsidR="001E7C42" w:rsidRDefault="001E7C42" w:rsidP="00BB649D">
      <w:pPr>
        <w:ind w:firstLine="480"/>
        <w:rPr>
          <w:shd w:val="clear" w:color="auto" w:fill="FFFFFF"/>
        </w:rPr>
      </w:pPr>
      <w:r>
        <w:rPr>
          <w:rFonts w:hint="eastAsia"/>
          <w:shd w:val="clear" w:color="auto" w:fill="FFFFFF"/>
        </w:rPr>
        <w:t>优点</w:t>
      </w:r>
      <w:r>
        <w:rPr>
          <w:shd w:val="clear" w:color="auto" w:fill="FFFFFF"/>
        </w:rPr>
        <w:t>：</w:t>
      </w:r>
      <w:r>
        <w:rPr>
          <w:rFonts w:hint="eastAsia"/>
          <w:shd w:val="clear" w:color="auto" w:fill="FFFFFF"/>
        </w:rPr>
        <w:t>1.</w:t>
      </w:r>
      <w:r>
        <w:rPr>
          <w:rFonts w:hint="eastAsia"/>
          <w:shd w:val="clear" w:color="auto" w:fill="FFFFFF"/>
        </w:rPr>
        <w:t>拥有</w:t>
      </w:r>
      <w:r>
        <w:rPr>
          <w:shd w:val="clear" w:color="auto" w:fill="FFFFFF"/>
        </w:rPr>
        <w:t>足够样本时，可以捕获广泛的关系，而不限定于特定的函数类型</w:t>
      </w:r>
      <w:r w:rsidR="00BB649D">
        <w:rPr>
          <w:rFonts w:hint="eastAsia"/>
          <w:shd w:val="clear" w:color="auto" w:fill="FFFFFF"/>
        </w:rPr>
        <w:t>，</w:t>
      </w:r>
      <w:r w:rsidR="00BB649D">
        <w:rPr>
          <w:shd w:val="clear" w:color="auto" w:fill="FFFFFF"/>
        </w:rPr>
        <w:t>如线性，指数型，周期型等。</w:t>
      </w:r>
    </w:p>
    <w:p w:rsidR="00BB649D" w:rsidRDefault="00BB649D" w:rsidP="00BB649D">
      <w:pPr>
        <w:ind w:firstLine="480"/>
        <w:rPr>
          <w:shd w:val="clear" w:color="auto" w:fill="FFFFFF"/>
        </w:rPr>
      </w:pPr>
      <w:r>
        <w:rPr>
          <w:rFonts w:hint="eastAsia"/>
          <w:shd w:val="clear" w:color="auto" w:fill="FFFFFF"/>
        </w:rPr>
        <w:t>缺点</w:t>
      </w:r>
      <w:r>
        <w:rPr>
          <w:shd w:val="clear" w:color="auto" w:fill="FFFFFF"/>
        </w:rPr>
        <w:t>：</w:t>
      </w:r>
      <w:r>
        <w:rPr>
          <w:shd w:val="clear" w:color="auto" w:fill="FFFFFF"/>
        </w:rPr>
        <w:t>MIC</w:t>
      </w:r>
      <w:r>
        <w:rPr>
          <w:shd w:val="clear" w:color="auto" w:fill="FFFFFF"/>
        </w:rPr>
        <w:t>的统计量遭受到了一些质疑，当零假设不成立时，</w:t>
      </w:r>
      <w:r>
        <w:rPr>
          <w:shd w:val="clear" w:color="auto" w:fill="FFFFFF"/>
        </w:rPr>
        <w:t>MIC</w:t>
      </w:r>
      <w:r>
        <w:rPr>
          <w:shd w:val="clear" w:color="auto" w:fill="FFFFFF"/>
        </w:rPr>
        <w:t>的统计就会受到影响。有</w:t>
      </w:r>
      <w:r>
        <w:rPr>
          <w:rFonts w:hint="eastAsia"/>
          <w:shd w:val="clear" w:color="auto" w:fill="FFFFFF"/>
        </w:rPr>
        <w:t>的</w:t>
      </w:r>
      <w:r>
        <w:rPr>
          <w:shd w:val="clear" w:color="auto" w:fill="FFFFFF"/>
        </w:rPr>
        <w:t>数据集不存在这个</w:t>
      </w:r>
      <w:r>
        <w:rPr>
          <w:rFonts w:hint="eastAsia"/>
          <w:shd w:val="clear" w:color="auto" w:fill="FFFFFF"/>
        </w:rPr>
        <w:t>问题</w:t>
      </w:r>
      <w:r>
        <w:rPr>
          <w:shd w:val="clear" w:color="auto" w:fill="FFFFFF"/>
        </w:rPr>
        <w:t>，但是有的存在。</w:t>
      </w:r>
    </w:p>
    <w:p w:rsidR="00BB649D" w:rsidRDefault="00BB649D" w:rsidP="00BB649D">
      <w:pPr>
        <w:ind w:firstLine="480"/>
        <w:rPr>
          <w:rFonts w:hint="eastAsia"/>
          <w:shd w:val="clear" w:color="auto" w:fill="FFFFFF"/>
        </w:rPr>
      </w:pPr>
      <w:r>
        <w:rPr>
          <w:rFonts w:hint="eastAsia"/>
          <w:shd w:val="clear" w:color="auto" w:fill="FFFFFF"/>
        </w:rPr>
        <w:t>MIC</w:t>
      </w:r>
      <w:r>
        <w:rPr>
          <w:shd w:val="clear" w:color="auto" w:fill="FFFFFF"/>
        </w:rPr>
        <w:t>的</w:t>
      </w:r>
      <w:r>
        <w:rPr>
          <w:rFonts w:hint="eastAsia"/>
          <w:shd w:val="clear" w:color="auto" w:fill="FFFFFF"/>
        </w:rPr>
        <w:t>计算：</w:t>
      </w:r>
      <w:r w:rsidR="00DB740D">
        <w:rPr>
          <w:rFonts w:hint="eastAsia"/>
          <w:shd w:val="clear" w:color="auto" w:fill="FFFFFF"/>
        </w:rPr>
        <w:t>具有两个</w:t>
      </w:r>
      <w:r w:rsidR="00DB740D">
        <w:rPr>
          <w:shd w:val="clear" w:color="auto" w:fill="FFFFFF"/>
        </w:rPr>
        <w:t>属性的数据点集合</w:t>
      </w:r>
      <w:r w:rsidR="00DB740D">
        <w:rPr>
          <w:rFonts w:hint="eastAsia"/>
          <w:shd w:val="clear" w:color="auto" w:fill="FFFFFF"/>
        </w:rPr>
        <w:t>分布</w:t>
      </w:r>
      <w:r w:rsidR="00DB740D">
        <w:rPr>
          <w:shd w:val="clear" w:color="auto" w:fill="FFFFFF"/>
        </w:rPr>
        <w:t>在两维的空间中，使</w:t>
      </w:r>
      <w:r w:rsidR="00DB740D" w:rsidRPr="00DB740D">
        <w:rPr>
          <w:position w:val="-6"/>
          <w:shd w:val="clear" w:color="auto" w:fill="FFFFFF"/>
        </w:rPr>
        <w:object w:dxaOrig="560" w:dyaOrig="220">
          <v:shape id="_x0000_i1041" type="#_x0000_t75" style="width:27.7pt;height:11.1pt" o:ole="">
            <v:imagedata r:id="rId47" o:title=""/>
          </v:shape>
          <o:OLEObject Type="Embed" ProgID="Equation.DSMT4" ShapeID="_x0000_i1041" DrawAspect="Content" ObjectID="_1638543144" r:id="rId48"/>
        </w:object>
      </w:r>
      <w:r w:rsidR="00DB740D">
        <w:rPr>
          <w:shd w:val="clear" w:color="auto" w:fill="FFFFFF"/>
        </w:rPr>
        <w:t xml:space="preserve"> </w:t>
      </w:r>
      <w:r w:rsidR="00DB740D">
        <w:rPr>
          <w:rFonts w:hint="eastAsia"/>
          <w:shd w:val="clear" w:color="auto" w:fill="FFFFFF"/>
        </w:rPr>
        <w:t>的</w:t>
      </w:r>
      <w:r w:rsidR="00DB740D">
        <w:rPr>
          <w:shd w:val="clear" w:color="auto" w:fill="FFFFFF"/>
        </w:rPr>
        <w:t>网格</w:t>
      </w:r>
      <w:r w:rsidR="00DB740D">
        <w:rPr>
          <w:rFonts w:hint="eastAsia"/>
          <w:shd w:val="clear" w:color="auto" w:fill="FFFFFF"/>
        </w:rPr>
        <w:t>划分</w:t>
      </w:r>
      <w:r w:rsidR="00DB740D">
        <w:rPr>
          <w:shd w:val="clear" w:color="auto" w:fill="FFFFFF"/>
        </w:rPr>
        <w:t>数据空间，</w:t>
      </w:r>
      <w:r w:rsidR="00DB740D" w:rsidRPr="00DB740D">
        <w:rPr>
          <w:position w:val="-14"/>
          <w:shd w:val="clear" w:color="auto" w:fill="FFFFFF"/>
        </w:rPr>
        <w:object w:dxaOrig="800" w:dyaOrig="400">
          <v:shape id="_x0000_i1042" type="#_x0000_t75" style="width:40.15pt;height:20.1pt" o:ole="">
            <v:imagedata r:id="rId49" o:title=""/>
          </v:shape>
          <o:OLEObject Type="Embed" ProgID="Equation.DSMT4" ShapeID="_x0000_i1042" DrawAspect="Content" ObjectID="_1638543145" r:id="rId50"/>
        </w:object>
      </w:r>
      <w:r w:rsidR="00DB740D">
        <w:rPr>
          <w:shd w:val="clear" w:color="auto" w:fill="FFFFFF"/>
        </w:rPr>
        <w:t xml:space="preserve"> </w:t>
      </w:r>
      <w:r w:rsidR="00DB740D">
        <w:rPr>
          <w:rFonts w:hint="eastAsia"/>
          <w:shd w:val="clear" w:color="auto" w:fill="FFFFFF"/>
        </w:rPr>
        <w:t>表示</w:t>
      </w:r>
      <w:r w:rsidR="00DB740D">
        <w:rPr>
          <w:shd w:val="clear" w:color="auto" w:fill="FFFFFF"/>
        </w:rPr>
        <w:t>落在</w:t>
      </w:r>
      <w:r w:rsidR="007E64D2" w:rsidRPr="00DB740D">
        <w:rPr>
          <w:position w:val="-14"/>
          <w:shd w:val="clear" w:color="auto" w:fill="FFFFFF"/>
        </w:rPr>
        <w:object w:dxaOrig="600" w:dyaOrig="400">
          <v:shape id="_x0000_i1043" type="#_x0000_t75" style="width:29.75pt;height:20.1pt" o:ole="">
            <v:imagedata r:id="rId51" o:title=""/>
          </v:shape>
          <o:OLEObject Type="Embed" ProgID="Equation.DSMT4" ShapeID="_x0000_i1043" DrawAspect="Content" ObjectID="_1638543146" r:id="rId52"/>
        </w:object>
      </w:r>
      <w:r w:rsidR="00DB740D">
        <w:rPr>
          <w:shd w:val="clear" w:color="auto" w:fill="FFFFFF"/>
        </w:rPr>
        <w:t xml:space="preserve"> </w:t>
      </w:r>
      <w:r w:rsidR="007E64D2">
        <w:rPr>
          <w:rFonts w:hint="eastAsia"/>
          <w:shd w:val="clear" w:color="auto" w:fill="FFFFFF"/>
        </w:rPr>
        <w:t>各</w:t>
      </w:r>
      <w:r w:rsidR="007E64D2">
        <w:rPr>
          <w:shd w:val="clear" w:color="auto" w:fill="FFFFFF"/>
        </w:rPr>
        <w:t>中的数据点频率</w:t>
      </w:r>
      <w:r w:rsidR="007E64D2">
        <w:rPr>
          <w:rFonts w:hint="eastAsia"/>
          <w:shd w:val="clear" w:color="auto" w:fill="FFFFFF"/>
        </w:rPr>
        <w:t>，</w:t>
      </w:r>
      <w:r w:rsidR="007E64D2" w:rsidRPr="007E64D2">
        <w:rPr>
          <w:position w:val="-14"/>
          <w:shd w:val="clear" w:color="auto" w:fill="FFFFFF"/>
        </w:rPr>
        <w:object w:dxaOrig="560" w:dyaOrig="400">
          <v:shape id="_x0000_i1044" type="#_x0000_t75" style="width:27.7pt;height:20.1pt" o:ole="">
            <v:imagedata r:id="rId53" o:title=""/>
          </v:shape>
          <o:OLEObject Type="Embed" ProgID="Equation.DSMT4" ShapeID="_x0000_i1044" DrawAspect="Content" ObjectID="_1638543147" r:id="rId54"/>
        </w:object>
      </w:r>
      <w:r w:rsidR="007E64D2">
        <w:rPr>
          <w:shd w:val="clear" w:color="auto" w:fill="FFFFFF"/>
        </w:rPr>
        <w:t xml:space="preserve"> </w:t>
      </w:r>
      <w:r w:rsidR="007E64D2">
        <w:rPr>
          <w:rFonts w:hint="eastAsia"/>
          <w:shd w:val="clear" w:color="auto" w:fill="FFFFFF"/>
        </w:rPr>
        <w:t>表示</w:t>
      </w:r>
      <w:r w:rsidR="007E64D2">
        <w:rPr>
          <w:shd w:val="clear" w:color="auto" w:fill="FFFFFF"/>
        </w:rPr>
        <w:t>第</w:t>
      </w:r>
      <w:r w:rsidR="007E64D2" w:rsidRPr="007E64D2">
        <w:rPr>
          <w:position w:val="-6"/>
          <w:shd w:val="clear" w:color="auto" w:fill="FFFFFF"/>
        </w:rPr>
        <w:object w:dxaOrig="200" w:dyaOrig="220">
          <v:shape id="_x0000_i1045" type="#_x0000_t75" style="width:9.7pt;height:11.1pt" o:ole="">
            <v:imagedata r:id="rId55" o:title=""/>
          </v:shape>
          <o:OLEObject Type="Embed" ProgID="Equation.DSMT4" ShapeID="_x0000_i1045" DrawAspect="Content" ObjectID="_1638543148" r:id="rId56"/>
        </w:object>
      </w:r>
      <w:r w:rsidR="007E64D2">
        <w:rPr>
          <w:shd w:val="clear" w:color="auto" w:fill="FFFFFF"/>
        </w:rPr>
        <w:t xml:space="preserve"> </w:t>
      </w:r>
      <w:r w:rsidR="007E64D2">
        <w:rPr>
          <w:rFonts w:hint="eastAsia"/>
          <w:shd w:val="clear" w:color="auto" w:fill="FFFFFF"/>
        </w:rPr>
        <w:t>行</w:t>
      </w:r>
      <w:r w:rsidR="007E64D2">
        <w:rPr>
          <w:shd w:val="clear" w:color="auto" w:fill="FFFFFF"/>
        </w:rPr>
        <w:t>数据点的频率，</w:t>
      </w:r>
      <w:r w:rsidR="007E64D2" w:rsidRPr="007E64D2">
        <w:rPr>
          <w:position w:val="-14"/>
          <w:shd w:val="clear" w:color="auto" w:fill="FFFFFF"/>
        </w:rPr>
        <w:object w:dxaOrig="580" w:dyaOrig="400">
          <v:shape id="_x0000_i1046" type="#_x0000_t75" style="width:29.1pt;height:20.1pt" o:ole="">
            <v:imagedata r:id="rId57" o:title=""/>
          </v:shape>
          <o:OLEObject Type="Embed" ProgID="Equation.DSMT4" ShapeID="_x0000_i1046" DrawAspect="Content" ObjectID="_1638543149" r:id="rId58"/>
        </w:object>
      </w:r>
      <w:r w:rsidR="007E64D2">
        <w:rPr>
          <w:shd w:val="clear" w:color="auto" w:fill="FFFFFF"/>
        </w:rPr>
        <w:t xml:space="preserve"> </w:t>
      </w:r>
      <w:r w:rsidR="007E64D2">
        <w:rPr>
          <w:rFonts w:hint="eastAsia"/>
          <w:shd w:val="clear" w:color="auto" w:fill="FFFFFF"/>
        </w:rPr>
        <w:t>表示</w:t>
      </w:r>
      <w:r w:rsidR="007E64D2">
        <w:rPr>
          <w:shd w:val="clear" w:color="auto" w:fill="FFFFFF"/>
        </w:rPr>
        <w:t>第</w:t>
      </w:r>
      <w:r w:rsidR="007E64D2" w:rsidRPr="007E64D2">
        <w:rPr>
          <w:position w:val="-10"/>
          <w:shd w:val="clear" w:color="auto" w:fill="FFFFFF"/>
        </w:rPr>
        <w:object w:dxaOrig="220" w:dyaOrig="260">
          <v:shape id="_x0000_i1047" type="#_x0000_t75" style="width:11.1pt;height:13.15pt" o:ole="">
            <v:imagedata r:id="rId59" o:title=""/>
          </v:shape>
          <o:OLEObject Type="Embed" ProgID="Equation.DSMT4" ShapeID="_x0000_i1047" DrawAspect="Content" ObjectID="_1638543150" r:id="rId60"/>
        </w:object>
      </w:r>
      <w:r w:rsidR="007E64D2">
        <w:rPr>
          <w:shd w:val="clear" w:color="auto" w:fill="FFFFFF"/>
        </w:rPr>
        <w:t xml:space="preserve"> </w:t>
      </w:r>
      <w:r w:rsidR="007E64D2">
        <w:rPr>
          <w:rFonts w:hint="eastAsia"/>
          <w:shd w:val="clear" w:color="auto" w:fill="FFFFFF"/>
        </w:rPr>
        <w:t>列</w:t>
      </w:r>
      <w:r w:rsidR="007E64D2">
        <w:rPr>
          <w:shd w:val="clear" w:color="auto" w:fill="FFFFFF"/>
        </w:rPr>
        <w:t>数据点的频率。计算</w:t>
      </w:r>
      <w:r w:rsidR="007E64D2">
        <w:rPr>
          <w:rFonts w:hint="eastAsia"/>
          <w:shd w:val="clear" w:color="auto" w:fill="FFFFFF"/>
        </w:rPr>
        <w:t>随机</w:t>
      </w:r>
      <w:r w:rsidR="007E64D2">
        <w:rPr>
          <w:shd w:val="clear" w:color="auto" w:fill="FFFFFF"/>
        </w:rPr>
        <w:t>变量</w:t>
      </w:r>
      <w:r w:rsidR="007E64D2" w:rsidRPr="007E64D2">
        <w:rPr>
          <w:position w:val="-10"/>
          <w:shd w:val="clear" w:color="auto" w:fill="FFFFFF"/>
        </w:rPr>
        <w:object w:dxaOrig="520" w:dyaOrig="320">
          <v:shape id="_x0000_i1048" type="#_x0000_t75" style="width:26.3pt;height:15.9pt" o:ole="">
            <v:imagedata r:id="rId61" o:title=""/>
          </v:shape>
          <o:OLEObject Type="Embed" ProgID="Equation.DSMT4" ShapeID="_x0000_i1048" DrawAspect="Content" ObjectID="_1638543151" r:id="rId62"/>
        </w:object>
      </w:r>
      <w:r w:rsidR="007E64D2">
        <w:rPr>
          <w:shd w:val="clear" w:color="auto" w:fill="FFFFFF"/>
        </w:rPr>
        <w:t xml:space="preserve"> </w:t>
      </w:r>
      <w:r w:rsidR="007E64D2">
        <w:rPr>
          <w:rFonts w:hint="eastAsia"/>
          <w:shd w:val="clear" w:color="auto" w:fill="FFFFFF"/>
        </w:rPr>
        <w:t>的</w:t>
      </w:r>
      <w:r w:rsidR="007E64D2">
        <w:rPr>
          <w:shd w:val="clear" w:color="auto" w:fill="FFFFFF"/>
        </w:rPr>
        <w:t>互信息，因为</w:t>
      </w:r>
      <w:r w:rsidR="007E64D2" w:rsidRPr="007E64D2">
        <w:rPr>
          <w:position w:val="-6"/>
          <w:shd w:val="clear" w:color="auto" w:fill="FFFFFF"/>
        </w:rPr>
        <w:object w:dxaOrig="560" w:dyaOrig="220">
          <v:shape id="_x0000_i1049" type="#_x0000_t75" style="width:27.7pt;height:11.1pt" o:ole="">
            <v:imagedata r:id="rId63" o:title=""/>
          </v:shape>
          <o:OLEObject Type="Embed" ProgID="Equation.DSMT4" ShapeID="_x0000_i1049" DrawAspect="Content" ObjectID="_1638543152" r:id="rId64"/>
        </w:object>
      </w:r>
      <w:r w:rsidR="007E64D2">
        <w:rPr>
          <w:shd w:val="clear" w:color="auto" w:fill="FFFFFF"/>
        </w:rPr>
        <w:t xml:space="preserve"> </w:t>
      </w:r>
      <w:r w:rsidR="007E64D2">
        <w:rPr>
          <w:rFonts w:hint="eastAsia"/>
          <w:shd w:val="clear" w:color="auto" w:fill="FFFFFF"/>
        </w:rPr>
        <w:t>网格</w:t>
      </w:r>
      <w:r w:rsidR="007E64D2">
        <w:rPr>
          <w:shd w:val="clear" w:color="auto" w:fill="FFFFFF"/>
        </w:rPr>
        <w:t>划分数据点的</w:t>
      </w:r>
      <w:r w:rsidR="007E64D2">
        <w:rPr>
          <w:rFonts w:hint="eastAsia"/>
          <w:shd w:val="clear" w:color="auto" w:fill="FFFFFF"/>
        </w:rPr>
        <w:t>方式</w:t>
      </w:r>
      <w:r w:rsidR="007E64D2">
        <w:rPr>
          <w:shd w:val="clear" w:color="auto" w:fill="FFFFFF"/>
        </w:rPr>
        <w:t>不止一种，所以需要找到互信息最大的网格划分。然后</w:t>
      </w:r>
      <w:r w:rsidR="007E64D2">
        <w:rPr>
          <w:rFonts w:hint="eastAsia"/>
          <w:shd w:val="clear" w:color="auto" w:fill="FFFFFF"/>
        </w:rPr>
        <w:t>使用</w:t>
      </w:r>
      <w:r w:rsidR="007E64D2">
        <w:rPr>
          <w:shd w:val="clear" w:color="auto" w:fill="FFFFFF"/>
        </w:rPr>
        <w:t>归一化因子，将互信息的</w:t>
      </w:r>
      <w:r w:rsidR="007E64D2">
        <w:rPr>
          <w:rFonts w:hint="eastAsia"/>
          <w:shd w:val="clear" w:color="auto" w:fill="FFFFFF"/>
        </w:rPr>
        <w:t>值</w:t>
      </w:r>
      <w:r w:rsidR="007E64D2">
        <w:rPr>
          <w:shd w:val="clear" w:color="auto" w:fill="FFFFFF"/>
        </w:rPr>
        <w:t>转化为</w:t>
      </w:r>
      <w:r w:rsidR="007E64D2" w:rsidRPr="007E64D2">
        <w:rPr>
          <w:position w:val="-14"/>
          <w:shd w:val="clear" w:color="auto" w:fill="FFFFFF"/>
        </w:rPr>
        <w:object w:dxaOrig="540" w:dyaOrig="400">
          <v:shape id="_x0000_i1050" type="#_x0000_t75" style="width:27pt;height:20.1pt" o:ole="">
            <v:imagedata r:id="rId65" o:title=""/>
          </v:shape>
          <o:OLEObject Type="Embed" ProgID="Equation.DSMT4" ShapeID="_x0000_i1050" DrawAspect="Content" ObjectID="_1638543153" r:id="rId66"/>
        </w:object>
      </w:r>
      <w:r w:rsidR="007E64D2">
        <w:rPr>
          <w:shd w:val="clear" w:color="auto" w:fill="FFFFFF"/>
        </w:rPr>
        <w:t xml:space="preserve"> </w:t>
      </w:r>
      <w:r w:rsidR="007E64D2">
        <w:rPr>
          <w:rFonts w:hint="eastAsia"/>
          <w:shd w:val="clear" w:color="auto" w:fill="FFFFFF"/>
        </w:rPr>
        <w:t>区间</w:t>
      </w:r>
      <w:r w:rsidR="007E64D2">
        <w:rPr>
          <w:shd w:val="clear" w:color="auto" w:fill="FFFFFF"/>
        </w:rPr>
        <w:t>之内。最后</w:t>
      </w:r>
      <w:r w:rsidR="007E64D2">
        <w:rPr>
          <w:rFonts w:hint="eastAsia"/>
          <w:shd w:val="clear" w:color="auto" w:fill="FFFFFF"/>
        </w:rPr>
        <w:t>找到</w:t>
      </w:r>
      <w:r w:rsidR="007E64D2">
        <w:rPr>
          <w:shd w:val="clear" w:color="auto" w:fill="FFFFFF"/>
        </w:rPr>
        <w:t>能使互信息最大的网格分辨率作为</w:t>
      </w:r>
      <w:r w:rsidR="007E64D2">
        <w:rPr>
          <w:shd w:val="clear" w:color="auto" w:fill="FFFFFF"/>
        </w:rPr>
        <w:t>MIC</w:t>
      </w:r>
      <w:r w:rsidR="007E64D2">
        <w:rPr>
          <w:shd w:val="clear" w:color="auto" w:fill="FFFFFF"/>
        </w:rPr>
        <w:t>的度量值。其中</w:t>
      </w:r>
      <w:r w:rsidR="007E64D2">
        <w:rPr>
          <w:rFonts w:hint="eastAsia"/>
          <w:shd w:val="clear" w:color="auto" w:fill="FFFFFF"/>
        </w:rPr>
        <w:t>网格</w:t>
      </w:r>
      <w:r w:rsidR="007E64D2">
        <w:rPr>
          <w:shd w:val="clear" w:color="auto" w:fill="FFFFFF"/>
        </w:rPr>
        <w:t>的分辨率的限制</w:t>
      </w:r>
      <w:r w:rsidR="007E64D2" w:rsidRPr="007E64D2">
        <w:rPr>
          <w:position w:val="-10"/>
          <w:shd w:val="clear" w:color="auto" w:fill="FFFFFF"/>
        </w:rPr>
        <w:object w:dxaOrig="820" w:dyaOrig="320">
          <v:shape id="_x0000_i1051" type="#_x0000_t75" style="width:40.85pt;height:15.9pt" o:ole="">
            <v:imagedata r:id="rId67" o:title=""/>
          </v:shape>
          <o:OLEObject Type="Embed" ProgID="Equation.DSMT4" ShapeID="_x0000_i1051" DrawAspect="Content" ObjectID="_1638543154" r:id="rId68"/>
        </w:object>
      </w:r>
      <w:r w:rsidR="007E64D2">
        <w:rPr>
          <w:shd w:val="clear" w:color="auto" w:fill="FFFFFF"/>
        </w:rPr>
        <w:t xml:space="preserve"> </w:t>
      </w:r>
      <w:r w:rsidR="007E64D2">
        <w:rPr>
          <w:rFonts w:hint="eastAsia"/>
          <w:shd w:val="clear" w:color="auto" w:fill="FFFFFF"/>
        </w:rPr>
        <w:t>，</w:t>
      </w:r>
      <w:r w:rsidR="007E64D2" w:rsidRPr="007E64D2">
        <w:rPr>
          <w:position w:val="-14"/>
          <w:shd w:val="clear" w:color="auto" w:fill="FFFFFF"/>
        </w:rPr>
        <w:object w:dxaOrig="2400" w:dyaOrig="400">
          <v:shape id="_x0000_i1052" type="#_x0000_t75" style="width:119.75pt;height:20.1pt" o:ole="">
            <v:imagedata r:id="rId69" o:title=""/>
          </v:shape>
          <o:OLEObject Type="Embed" ProgID="Equation.DSMT4" ShapeID="_x0000_i1052" DrawAspect="Content" ObjectID="_1638543155" r:id="rId70"/>
        </w:object>
      </w:r>
      <w:r w:rsidR="007E64D2">
        <w:rPr>
          <w:shd w:val="clear" w:color="auto" w:fill="FFFFFF"/>
        </w:rPr>
        <w:t xml:space="preserve"> </w:t>
      </w:r>
      <w:r w:rsidR="007E64D2">
        <w:rPr>
          <w:rFonts w:hint="eastAsia"/>
          <w:shd w:val="clear" w:color="auto" w:fill="FFFFFF"/>
        </w:rPr>
        <w:t>。</w:t>
      </w:r>
      <w:bookmarkStart w:id="3" w:name="_GoBack"/>
      <w:bookmarkEnd w:id="3"/>
    </w:p>
    <w:p w:rsidR="00DB740D" w:rsidRDefault="00DB740D" w:rsidP="00BB649D">
      <w:pPr>
        <w:ind w:firstLine="480"/>
        <w:rPr>
          <w:rFonts w:hint="eastAsia"/>
          <w:shd w:val="clear" w:color="auto" w:fill="FFFFFF"/>
        </w:rPr>
      </w:pPr>
      <w:r>
        <w:rPr>
          <w:rFonts w:hint="eastAsia"/>
          <w:shd w:val="clear" w:color="auto" w:fill="FFFFFF"/>
        </w:rPr>
        <w:t>计算</w:t>
      </w:r>
      <w:r>
        <w:rPr>
          <w:shd w:val="clear" w:color="auto" w:fill="FFFFFF"/>
        </w:rPr>
        <w:t>过程概况为公式：</w:t>
      </w:r>
    </w:p>
    <w:p w:rsidR="00BB649D" w:rsidRPr="00BB649D" w:rsidRDefault="00BB649D" w:rsidP="00BB649D">
      <w:pPr>
        <w:pStyle w:val="MTDisplayEquation"/>
        <w:rPr>
          <w:rFonts w:hint="eastAsia"/>
          <w:shd w:val="clear" w:color="auto" w:fill="FFFFFF"/>
        </w:rPr>
      </w:pPr>
      <w:r>
        <w:rPr>
          <w:shd w:val="clear" w:color="auto" w:fill="FFFFFF"/>
        </w:rPr>
        <w:tab/>
      </w:r>
      <w:r w:rsidR="00F104B7" w:rsidRPr="00F104B7">
        <w:rPr>
          <w:position w:val="-108"/>
          <w:shd w:val="clear" w:color="auto" w:fill="FFFFFF"/>
        </w:rPr>
        <w:object w:dxaOrig="6180" w:dyaOrig="2280">
          <v:shape id="_x0000_i1040" type="#_x0000_t75" style="width:308.75pt;height:114.25pt" o:ole="">
            <v:imagedata r:id="rId71" o:title=""/>
          </v:shape>
          <o:OLEObject Type="Embed" ProgID="Equation.DSMT4" ShapeID="_x0000_i1040" DrawAspect="Content" ObjectID="_1638543156" r:id="rId72"/>
        </w:object>
      </w:r>
      <w:r>
        <w:rPr>
          <w:shd w:val="clear" w:color="auto" w:fill="FFFFFF"/>
        </w:rPr>
        <w:t xml:space="preserve"> </w:t>
      </w:r>
      <w:r>
        <w:rPr>
          <w:shd w:val="clear" w:color="auto" w:fill="FFFFFF"/>
        </w:rPr>
        <w:tab/>
      </w:r>
      <w:r>
        <w:rPr>
          <w:shd w:val="clear" w:color="auto" w:fill="FFFFFF"/>
        </w:rPr>
        <w:fldChar w:fldCharType="begin"/>
      </w:r>
      <w:r>
        <w:rPr>
          <w:shd w:val="clear" w:color="auto" w:fill="FFFFFF"/>
        </w:rPr>
        <w:instrText xml:space="preserve"> MACROBUTTON MTPlaceRef \* MERGEFORMAT </w:instrText>
      </w:r>
      <w:r>
        <w:rPr>
          <w:shd w:val="clear" w:color="auto" w:fill="FFFFFF"/>
        </w:rPr>
        <w:fldChar w:fldCharType="begin"/>
      </w:r>
      <w:r>
        <w:rPr>
          <w:shd w:val="clear" w:color="auto" w:fill="FFFFFF"/>
        </w:rPr>
        <w:instrText xml:space="preserve"> SEQ MTEqn \h \* MERGEFORMAT </w:instrText>
      </w:r>
      <w:r>
        <w:rPr>
          <w:shd w:val="clear" w:color="auto" w:fill="FFFFFF"/>
        </w:rPr>
        <w:fldChar w:fldCharType="end"/>
      </w:r>
      <w:r>
        <w:rPr>
          <w:shd w:val="clear" w:color="auto" w:fill="FFFFFF"/>
        </w:rPr>
        <w:instrText>(</w:instrText>
      </w:r>
      <w:r>
        <w:rPr>
          <w:shd w:val="clear" w:color="auto" w:fill="FFFFFF"/>
        </w:rPr>
        <w:fldChar w:fldCharType="begin"/>
      </w:r>
      <w:r>
        <w:rPr>
          <w:shd w:val="clear" w:color="auto" w:fill="FFFFFF"/>
        </w:rPr>
        <w:instrText xml:space="preserve"> SEQ MTSec \c \* Arabic \* MERGEFORMAT </w:instrText>
      </w:r>
      <w:r>
        <w:rPr>
          <w:shd w:val="clear" w:color="auto" w:fill="FFFFFF"/>
        </w:rPr>
        <w:fldChar w:fldCharType="separate"/>
      </w:r>
      <w:r w:rsidR="00F104B7">
        <w:rPr>
          <w:noProof/>
          <w:shd w:val="clear" w:color="auto" w:fill="FFFFFF"/>
        </w:rPr>
        <w:instrText>2</w:instrText>
      </w:r>
      <w:r>
        <w:rPr>
          <w:shd w:val="clear" w:color="auto" w:fill="FFFFFF"/>
        </w:rPr>
        <w:fldChar w:fldCharType="end"/>
      </w:r>
      <w:r>
        <w:rPr>
          <w:shd w:val="clear" w:color="auto" w:fill="FFFFFF"/>
        </w:rPr>
        <w:instrText>.</w:instrText>
      </w:r>
      <w:r>
        <w:rPr>
          <w:shd w:val="clear" w:color="auto" w:fill="FFFFFF"/>
        </w:rPr>
        <w:fldChar w:fldCharType="begin"/>
      </w:r>
      <w:r>
        <w:rPr>
          <w:shd w:val="clear" w:color="auto" w:fill="FFFFFF"/>
        </w:rPr>
        <w:instrText xml:space="preserve"> SEQ MTEqn \c \* Arabic \* MERGEFORMAT </w:instrText>
      </w:r>
      <w:r>
        <w:rPr>
          <w:shd w:val="clear" w:color="auto" w:fill="FFFFFF"/>
        </w:rPr>
        <w:fldChar w:fldCharType="separate"/>
      </w:r>
      <w:r w:rsidR="00F104B7">
        <w:rPr>
          <w:noProof/>
          <w:shd w:val="clear" w:color="auto" w:fill="FFFFFF"/>
        </w:rPr>
        <w:instrText>5</w:instrText>
      </w:r>
      <w:r>
        <w:rPr>
          <w:shd w:val="clear" w:color="auto" w:fill="FFFFFF"/>
        </w:rPr>
        <w:fldChar w:fldCharType="end"/>
      </w:r>
      <w:r>
        <w:rPr>
          <w:shd w:val="clear" w:color="auto" w:fill="FFFFFF"/>
        </w:rPr>
        <w:instrText>)</w:instrText>
      </w:r>
      <w:r>
        <w:rPr>
          <w:shd w:val="clear" w:color="auto" w:fill="FFFFFF"/>
        </w:rPr>
        <w:fldChar w:fldCharType="end"/>
      </w:r>
    </w:p>
    <w:p w:rsidR="00061606" w:rsidRPr="00061606" w:rsidRDefault="00061606" w:rsidP="00061606">
      <w:pPr>
        <w:ind w:firstLine="480"/>
        <w:rPr>
          <w:rFonts w:hint="eastAsia"/>
        </w:rPr>
      </w:pPr>
    </w:p>
    <w:p w:rsidR="00061606" w:rsidRPr="00061606" w:rsidRDefault="00061606" w:rsidP="00061606">
      <w:pPr>
        <w:ind w:firstLine="480"/>
        <w:rPr>
          <w:rFonts w:hint="eastAsia"/>
        </w:rPr>
      </w:pPr>
    </w:p>
    <w:p w:rsidR="0083681C" w:rsidRPr="0083681C" w:rsidRDefault="0083681C" w:rsidP="0083681C">
      <w:pPr>
        <w:pStyle w:val="3"/>
        <w:rPr>
          <w:rFonts w:hint="eastAsia"/>
        </w:rPr>
      </w:pPr>
      <w:r>
        <w:rPr>
          <w:rFonts w:hint="eastAsia"/>
        </w:rPr>
        <w:t>Lasso</w:t>
      </w:r>
      <w:r>
        <w:rPr>
          <w:rFonts w:hint="eastAsia"/>
        </w:rPr>
        <w:t>算法介绍</w:t>
      </w:r>
    </w:p>
    <w:p w:rsidR="00C91930" w:rsidRPr="00C91930" w:rsidRDefault="00C91930" w:rsidP="00C91930">
      <w:pPr>
        <w:ind w:firstLine="480"/>
        <w:rPr>
          <w:rFonts w:hint="eastAsia"/>
        </w:rPr>
      </w:pPr>
    </w:p>
    <w:p w:rsidR="007E1361" w:rsidRDefault="00C91930" w:rsidP="00964B1E">
      <w:pPr>
        <w:pStyle w:val="1"/>
      </w:pPr>
      <w:r>
        <w:rPr>
          <w:rFonts w:hint="eastAsia"/>
        </w:rPr>
        <w:lastRenderedPageBreak/>
        <w:t>混合式</w:t>
      </w:r>
      <w:r>
        <w:t>特征选择</w:t>
      </w:r>
      <w:r w:rsidR="00964B1E">
        <w:rPr>
          <w:rFonts w:hint="eastAsia"/>
        </w:rPr>
        <w:t>FSFS</w:t>
      </w:r>
      <w:r w:rsidR="00964B1E">
        <w:rPr>
          <w:rFonts w:hint="eastAsia"/>
        </w:rPr>
        <w:t>算法</w:t>
      </w:r>
    </w:p>
    <w:p w:rsidR="000D30DA" w:rsidRDefault="000D30DA" w:rsidP="000D30DA">
      <w:pPr>
        <w:pStyle w:val="2"/>
      </w:pPr>
      <w:r>
        <w:rPr>
          <w:rFonts w:hint="eastAsia"/>
        </w:rPr>
        <w:t>引言</w:t>
      </w:r>
    </w:p>
    <w:p w:rsidR="000D30DA" w:rsidRDefault="000D30DA" w:rsidP="000D30DA">
      <w:pPr>
        <w:pStyle w:val="2"/>
      </w:pPr>
      <w:r>
        <w:rPr>
          <w:rFonts w:hint="eastAsia"/>
        </w:rPr>
        <w:t>FSFS</w:t>
      </w:r>
      <w:r>
        <w:rPr>
          <w:rFonts w:hint="eastAsia"/>
        </w:rPr>
        <w:t>算法步骤</w:t>
      </w:r>
    </w:p>
    <w:p w:rsidR="000D30DA" w:rsidRPr="000D30DA" w:rsidRDefault="000D30DA" w:rsidP="000D30DA">
      <w:pPr>
        <w:pStyle w:val="2"/>
        <w:rPr>
          <w:rFonts w:hint="eastAsia"/>
        </w:rPr>
      </w:pPr>
      <w:r>
        <w:rPr>
          <w:rFonts w:hint="eastAsia"/>
        </w:rPr>
        <w:t>FSFS</w:t>
      </w:r>
      <w:r>
        <w:rPr>
          <w:rFonts w:hint="eastAsia"/>
        </w:rPr>
        <w:t>算法分析</w:t>
      </w:r>
    </w:p>
    <w:p w:rsidR="00584171" w:rsidRDefault="00584171" w:rsidP="00584171">
      <w:pPr>
        <w:spacing w:before="312" w:after="312"/>
        <w:ind w:firstLine="480"/>
      </w:pPr>
    </w:p>
    <w:p w:rsidR="00584171" w:rsidRDefault="00584171" w:rsidP="00584171">
      <w:pPr>
        <w:spacing w:before="312" w:after="312"/>
        <w:ind w:firstLine="480"/>
      </w:pPr>
    </w:p>
    <w:p w:rsidR="00584171" w:rsidRDefault="00584171" w:rsidP="00584171">
      <w:pPr>
        <w:spacing w:before="312" w:after="312"/>
        <w:ind w:firstLine="480"/>
      </w:pPr>
    </w:p>
    <w:p w:rsidR="00584171" w:rsidRDefault="00584171" w:rsidP="00584171">
      <w:pPr>
        <w:spacing w:before="312" w:after="312"/>
        <w:ind w:firstLine="480"/>
      </w:pPr>
    </w:p>
    <w:p w:rsidR="00584171" w:rsidRDefault="00584171" w:rsidP="00584171">
      <w:pPr>
        <w:spacing w:before="312" w:after="312"/>
        <w:ind w:firstLine="480"/>
      </w:pPr>
    </w:p>
    <w:p w:rsidR="00584171" w:rsidRDefault="00584171" w:rsidP="00584171">
      <w:pPr>
        <w:spacing w:before="312" w:after="312"/>
        <w:ind w:firstLine="480"/>
      </w:pPr>
    </w:p>
    <w:p w:rsidR="00584171" w:rsidRPr="00584171" w:rsidRDefault="00584171" w:rsidP="00584171">
      <w:pPr>
        <w:spacing w:before="312" w:after="312"/>
        <w:ind w:firstLine="480"/>
      </w:pPr>
    </w:p>
    <w:p w:rsidR="007E70EF" w:rsidRPr="007E70EF" w:rsidRDefault="007E70EF" w:rsidP="007E70EF">
      <w:pPr>
        <w:spacing w:before="312" w:after="312"/>
        <w:ind w:left="480" w:firstLine="480"/>
      </w:pPr>
    </w:p>
    <w:p w:rsidR="007E70EF" w:rsidRPr="007E70EF" w:rsidRDefault="007E70EF" w:rsidP="007E70EF">
      <w:pPr>
        <w:spacing w:before="312" w:after="312"/>
        <w:ind w:left="480" w:firstLine="480"/>
      </w:pPr>
    </w:p>
    <w:p w:rsidR="00A3381B" w:rsidRDefault="00A3381B" w:rsidP="00A3381B">
      <w:pPr>
        <w:pStyle w:val="1"/>
        <w:ind w:left="480" w:firstLine="602"/>
      </w:pPr>
      <w:r>
        <w:rPr>
          <w:rFonts w:hint="eastAsia"/>
        </w:rPr>
        <w:t>系统</w:t>
      </w:r>
      <w:r>
        <w:t>设计</w:t>
      </w:r>
    </w:p>
    <w:p w:rsidR="00DA21A1" w:rsidRDefault="00DA21A1" w:rsidP="00DA21A1">
      <w:pPr>
        <w:pStyle w:val="2"/>
      </w:pPr>
      <w:r>
        <w:rPr>
          <w:rFonts w:hint="eastAsia"/>
        </w:rPr>
        <w:t>需求</w:t>
      </w:r>
      <w:r>
        <w:t>分析</w:t>
      </w:r>
    </w:p>
    <w:p w:rsidR="00DA21A1" w:rsidRDefault="00DA21A1" w:rsidP="00DA21A1">
      <w:pPr>
        <w:pStyle w:val="2"/>
      </w:pPr>
      <w:r>
        <w:rPr>
          <w:rFonts w:hint="eastAsia"/>
        </w:rPr>
        <w:t>产品</w:t>
      </w:r>
      <w:r>
        <w:t>设计</w:t>
      </w:r>
    </w:p>
    <w:p w:rsidR="000064C2" w:rsidRPr="000064C2" w:rsidRDefault="000064C2" w:rsidP="000064C2">
      <w:pPr>
        <w:ind w:firstLine="480"/>
      </w:pPr>
    </w:p>
    <w:p w:rsidR="003E499F" w:rsidRDefault="003E499F" w:rsidP="00685353">
      <w:pPr>
        <w:pStyle w:val="2"/>
      </w:pPr>
      <w:r>
        <w:rPr>
          <w:rFonts w:hint="eastAsia"/>
        </w:rPr>
        <w:lastRenderedPageBreak/>
        <w:t>系统</w:t>
      </w:r>
      <w:r>
        <w:t>设计规范</w:t>
      </w:r>
    </w:p>
    <w:p w:rsidR="000064C2" w:rsidRDefault="000064C2" w:rsidP="00685353">
      <w:pPr>
        <w:pStyle w:val="3"/>
        <w:rPr>
          <w:rStyle w:val="2Char"/>
        </w:rPr>
      </w:pPr>
      <w:r>
        <w:rPr>
          <w:rStyle w:val="2Char"/>
          <w:rFonts w:hint="eastAsia"/>
        </w:rPr>
        <w:t>程序</w:t>
      </w:r>
      <w:r>
        <w:rPr>
          <w:rStyle w:val="2Char"/>
        </w:rPr>
        <w:t>设计规范</w:t>
      </w:r>
    </w:p>
    <w:p w:rsidR="000064C2" w:rsidRDefault="000064C2" w:rsidP="00685353">
      <w:pPr>
        <w:pStyle w:val="4"/>
      </w:pPr>
      <w:r>
        <w:rPr>
          <w:rFonts w:hint="eastAsia"/>
        </w:rPr>
        <w:t>运用范围</w:t>
      </w:r>
    </w:p>
    <w:p w:rsidR="000064C2" w:rsidRDefault="000064C2" w:rsidP="00C47DFA">
      <w:pPr>
        <w:ind w:firstLine="480"/>
      </w:pPr>
      <w:r>
        <w:rPr>
          <w:rFonts w:hint="eastAsia"/>
        </w:rPr>
        <w:t>本系统采用</w:t>
      </w:r>
      <w:r>
        <w:rPr>
          <w:rFonts w:hint="eastAsia"/>
        </w:rPr>
        <w:t>Python</w:t>
      </w:r>
      <w:r>
        <w:rPr>
          <w:rFonts w:hint="eastAsia"/>
        </w:rPr>
        <w:t>语言在</w:t>
      </w:r>
      <w:r>
        <w:rPr>
          <w:rFonts w:hint="eastAsia"/>
        </w:rPr>
        <w:t>PyCharm</w:t>
      </w:r>
      <w:r>
        <w:rPr>
          <w:rFonts w:hint="eastAsia"/>
        </w:rPr>
        <w:t>平台进行开发，适用于安装了</w:t>
      </w:r>
      <w:r>
        <w:rPr>
          <w:rFonts w:hint="eastAsia"/>
        </w:rPr>
        <w:t>Anaconda2-4.2.0</w:t>
      </w:r>
      <w:r>
        <w:rPr>
          <w:rFonts w:hint="eastAsia"/>
        </w:rPr>
        <w:t>和</w:t>
      </w:r>
      <w:r>
        <w:rPr>
          <w:rFonts w:hint="eastAsia"/>
        </w:rPr>
        <w:t>Python2.7</w:t>
      </w:r>
      <w:r>
        <w:rPr>
          <w:rFonts w:hint="eastAsia"/>
        </w:rPr>
        <w:t>、</w:t>
      </w:r>
      <w:r>
        <w:rPr>
          <w:rFonts w:hint="eastAsia"/>
        </w:rPr>
        <w:t>PyCharm-2017.1.3</w:t>
      </w:r>
      <w:r>
        <w:rPr>
          <w:rFonts w:hint="eastAsia"/>
        </w:rPr>
        <w:t>以上版本并配置了相应的运行环境的电脑上运行。可用于高维小样本实验数据（维数较高的），且均具有多重线性相关和无关的还有冗余的数据，而观测数据样本量又较少时，及一切想运用融入</w:t>
      </w:r>
      <w:r>
        <w:rPr>
          <w:rFonts w:hint="eastAsia"/>
        </w:rPr>
        <w:t>CI_AMB</w:t>
      </w:r>
      <w:r>
        <w:rPr>
          <w:rFonts w:hint="eastAsia"/>
        </w:rPr>
        <w:t>进行去无关和冗余的多元线性回归建模的实际问题中。</w:t>
      </w:r>
    </w:p>
    <w:p w:rsidR="000064C2" w:rsidRDefault="000064C2" w:rsidP="00685353">
      <w:pPr>
        <w:pStyle w:val="4"/>
      </w:pPr>
      <w:r>
        <w:rPr>
          <w:rFonts w:hint="eastAsia"/>
        </w:rPr>
        <w:t>数据格式</w:t>
      </w:r>
    </w:p>
    <w:p w:rsidR="000064C2" w:rsidRDefault="000064C2" w:rsidP="00C47DFA">
      <w:pPr>
        <w:ind w:firstLine="480"/>
      </w:pPr>
      <w:r>
        <w:rPr>
          <w:rFonts w:hint="eastAsia"/>
        </w:rPr>
        <w:t>程序的入口一般是先打开系统，然后导入用户数据，用户的数据格式要求为文本文件</w:t>
      </w:r>
      <w:r>
        <w:rPr>
          <w:rFonts w:hint="eastAsia"/>
        </w:rPr>
        <w:t>(*.txt;*.xlsx)</w:t>
      </w:r>
      <w:r>
        <w:rPr>
          <w:rFonts w:hint="eastAsia"/>
        </w:rPr>
        <w:t>。导入的实验数据先是放在表格中。</w:t>
      </w:r>
    </w:p>
    <w:p w:rsidR="000064C2" w:rsidRDefault="000064C2" w:rsidP="00685353">
      <w:pPr>
        <w:pStyle w:val="4"/>
      </w:pPr>
      <w:r>
        <w:rPr>
          <w:rFonts w:hint="eastAsia"/>
        </w:rPr>
        <w:t>数据操作</w:t>
      </w:r>
    </w:p>
    <w:p w:rsidR="000064C2" w:rsidRDefault="000064C2" w:rsidP="00C47DFA">
      <w:pPr>
        <w:ind w:firstLine="480"/>
      </w:pPr>
      <w:r>
        <w:rPr>
          <w:rFonts w:hint="eastAsia"/>
        </w:rPr>
        <w:t>程序导入数据后，导入的实验数据先是放在表格中，要求用户选择数据，用户选择数据对应的变量名进行导入和导出，可以选择一部分变量也可以选择全部的变量，实现变量的筛选。同时用户也可以对导入的实验数据进行复制、粘贴、删除、剪切等操作。界面输出的数据（如最大信息系数、均方根误差等）均可以选中这些数据进行复制。</w:t>
      </w:r>
    </w:p>
    <w:p w:rsidR="000064C2" w:rsidRDefault="000064C2" w:rsidP="00685353">
      <w:pPr>
        <w:pStyle w:val="3"/>
      </w:pPr>
      <w:r>
        <w:rPr>
          <w:rFonts w:hint="eastAsia"/>
        </w:rPr>
        <w:t>程序流程规范</w:t>
      </w:r>
    </w:p>
    <w:p w:rsidR="000064C2" w:rsidRDefault="000064C2" w:rsidP="00C47DFA">
      <w:pPr>
        <w:ind w:firstLine="480"/>
      </w:pPr>
      <w:r>
        <w:rPr>
          <w:rFonts w:hint="eastAsia"/>
        </w:rPr>
        <w:t>当用户选择数据后，需要选择导入算法中的自变量和因变量，这里用户必须得选择自变量和因变量且都不能为空，否则将不能继续进行下去。选择完自变量和因变量后，单击模型参数设置进入</w:t>
      </w:r>
      <w:r>
        <w:rPr>
          <w:rFonts w:hint="eastAsia"/>
        </w:rPr>
        <w:t>CI_AMB</w:t>
      </w:r>
      <w:r>
        <w:rPr>
          <w:rFonts w:hint="eastAsia"/>
        </w:rPr>
        <w:t>窗口可以直接进行开始建模。如果没有点开始建模就直接点击生成图形，将会弹出请先点击开始建模按钮对话框。这样设置是为了要符合逻辑。建模完成后在文本框上出现在不同</w:t>
      </w:r>
      <w:r>
        <w:rPr>
          <w:rFonts w:hint="eastAsia"/>
        </w:rPr>
        <w:t>K</w:t>
      </w:r>
      <w:r>
        <w:rPr>
          <w:rFonts w:hint="eastAsia"/>
        </w:rPr>
        <w:t>下的</w:t>
      </w:r>
      <w:r>
        <w:rPr>
          <w:rFonts w:hint="eastAsia"/>
        </w:rPr>
        <w:t>RMSE</w:t>
      </w:r>
      <w:r>
        <w:rPr>
          <w:rFonts w:hint="eastAsia"/>
        </w:rPr>
        <w:t>以及</w:t>
      </w:r>
      <w:r>
        <w:rPr>
          <w:rFonts w:hint="eastAsia"/>
        </w:rPr>
        <w:t>K=5</w:t>
      </w:r>
      <w:r>
        <w:rPr>
          <w:rFonts w:hint="eastAsia"/>
        </w:rPr>
        <w:t>时的处理数据的过程，然后点击生成图形可以在图上非常清晰的看出不同</w:t>
      </w:r>
      <w:r>
        <w:rPr>
          <w:rFonts w:hint="eastAsia"/>
        </w:rPr>
        <w:t>K</w:t>
      </w:r>
      <w:r>
        <w:rPr>
          <w:rFonts w:hint="eastAsia"/>
        </w:rPr>
        <w:t>下的</w:t>
      </w:r>
      <w:r>
        <w:rPr>
          <w:rFonts w:hint="eastAsia"/>
        </w:rPr>
        <w:t>RMSE</w:t>
      </w:r>
      <w:r>
        <w:rPr>
          <w:rFonts w:hint="eastAsia"/>
        </w:rPr>
        <w:t>并得出</w:t>
      </w:r>
      <w:r>
        <w:rPr>
          <w:rFonts w:hint="eastAsia"/>
        </w:rPr>
        <w:t>K=5</w:t>
      </w:r>
      <w:r>
        <w:rPr>
          <w:rFonts w:hint="eastAsia"/>
        </w:rPr>
        <w:t>时</w:t>
      </w:r>
      <w:r>
        <w:rPr>
          <w:rFonts w:hint="eastAsia"/>
        </w:rPr>
        <w:t>RMSE</w:t>
      </w:r>
      <w:r>
        <w:rPr>
          <w:rFonts w:hint="eastAsia"/>
        </w:rPr>
        <w:t>有最小值。用户还可以查看过滤无关特征后的候选特征子集和最优特征子集的特征。然后点击功能面板，用户可以点击过滤无关特征比较图和剔除冗余特征比较图模型图，然后看到原始特征子集分别与候选特征子集和最优特征子集的</w:t>
      </w:r>
      <w:r>
        <w:rPr>
          <w:rFonts w:hint="eastAsia"/>
        </w:rPr>
        <w:t>RMSE</w:t>
      </w:r>
      <w:r>
        <w:rPr>
          <w:rFonts w:hint="eastAsia"/>
        </w:rPr>
        <w:t>的比较。</w:t>
      </w:r>
    </w:p>
    <w:p w:rsidR="000064C2" w:rsidRDefault="000064C2" w:rsidP="00685353">
      <w:pPr>
        <w:pStyle w:val="3"/>
      </w:pPr>
      <w:r>
        <w:rPr>
          <w:rFonts w:hint="eastAsia"/>
        </w:rPr>
        <w:t>命名规范</w:t>
      </w:r>
    </w:p>
    <w:p w:rsidR="000064C2" w:rsidRDefault="000064C2" w:rsidP="00C47DFA">
      <w:pPr>
        <w:ind w:firstLine="480"/>
      </w:pPr>
      <w:r>
        <w:rPr>
          <w:rFonts w:hint="eastAsia"/>
        </w:rPr>
        <w:t>良好的命名规范是一种习惯，有利于团队的合作开发。为了更加清楚的展现</w:t>
      </w:r>
      <w:r>
        <w:rPr>
          <w:rFonts w:hint="eastAsia"/>
        </w:rPr>
        <w:lastRenderedPageBreak/>
        <w:t>程序及团队的便捷合作，本系统所有的命名采用了一系列有规范的命名方式并与其程序本身的功能相适应，关系清晰，普通人都非常容易看懂它的含义。</w:t>
      </w:r>
    </w:p>
    <w:p w:rsidR="000064C2" w:rsidRDefault="000064C2" w:rsidP="00685353">
      <w:pPr>
        <w:pStyle w:val="4"/>
      </w:pPr>
      <w:r>
        <w:rPr>
          <w:rFonts w:hint="eastAsia"/>
        </w:rPr>
        <w:t>文件命名</w:t>
      </w:r>
    </w:p>
    <w:p w:rsidR="000064C2" w:rsidRDefault="000064C2" w:rsidP="00C47DFA">
      <w:pPr>
        <w:ind w:firstLine="480"/>
      </w:pPr>
      <w:r>
        <w:rPr>
          <w:rFonts w:hint="eastAsia"/>
        </w:rPr>
        <w:t>系统中</w:t>
      </w:r>
      <w:r>
        <w:rPr>
          <w:rFonts w:hint="eastAsia"/>
        </w:rPr>
        <w:t>Python</w:t>
      </w:r>
      <w:r>
        <w:rPr>
          <w:rFonts w:hint="eastAsia"/>
        </w:rPr>
        <w:t>文件命名，都是由单词组成，且这些实现一个界面的文件一般都会放在一个文件夹中。</w:t>
      </w:r>
      <w:r>
        <w:rPr>
          <w:rFonts w:hint="eastAsia"/>
        </w:rPr>
        <w:t>.py</w:t>
      </w:r>
      <w:r>
        <w:rPr>
          <w:rFonts w:hint="eastAsia"/>
        </w:rPr>
        <w:t>文件一般由几个单词组成，例如第一个单词为</w:t>
      </w:r>
      <w:r>
        <w:rPr>
          <w:rFonts w:hint="eastAsia"/>
        </w:rPr>
        <w:t>CI_AMB</w:t>
      </w:r>
      <w:r>
        <w:rPr>
          <w:rFonts w:hint="eastAsia"/>
        </w:rPr>
        <w:t>，第二个单词为</w:t>
      </w:r>
      <w:r>
        <w:rPr>
          <w:rFonts w:hint="eastAsia"/>
        </w:rPr>
        <w:t>Main</w:t>
      </w:r>
      <w:r>
        <w:rPr>
          <w:rFonts w:hint="eastAsia"/>
        </w:rPr>
        <w:t>或</w:t>
      </w:r>
      <w:r>
        <w:rPr>
          <w:rFonts w:hint="eastAsia"/>
        </w:rPr>
        <w:t>Model1</w:t>
      </w:r>
      <w:r>
        <w:rPr>
          <w:rFonts w:hint="eastAsia"/>
        </w:rPr>
        <w:t>或</w:t>
      </w:r>
      <w:r>
        <w:rPr>
          <w:rFonts w:hint="eastAsia"/>
        </w:rPr>
        <w:t>Model2</w:t>
      </w:r>
      <w:r>
        <w:rPr>
          <w:rFonts w:hint="eastAsia"/>
        </w:rPr>
        <w:t>，表示基于</w:t>
      </w:r>
      <w:r>
        <w:rPr>
          <w:rFonts w:hint="eastAsia"/>
        </w:rPr>
        <w:t>CI_AMB</w:t>
      </w:r>
      <w:r>
        <w:rPr>
          <w:rFonts w:hint="eastAsia"/>
        </w:rPr>
        <w:t>的算法。同时文件名必须保证唯一性，可以根据不同的算法和内容给予不同的命名。</w:t>
      </w:r>
    </w:p>
    <w:p w:rsidR="000064C2" w:rsidRDefault="000064C2" w:rsidP="00685353">
      <w:pPr>
        <w:pStyle w:val="4"/>
      </w:pPr>
      <w:r>
        <w:rPr>
          <w:rFonts w:hint="eastAsia"/>
        </w:rPr>
        <w:t>类命名</w:t>
      </w:r>
    </w:p>
    <w:p w:rsidR="000064C2" w:rsidRDefault="000064C2" w:rsidP="000064C2">
      <w:pPr>
        <w:ind w:firstLineChars="0" w:firstLine="0"/>
      </w:pPr>
      <w:r>
        <w:rPr>
          <w:rFonts w:hint="eastAsia"/>
        </w:rPr>
        <w:t>采用大小写混合的方式，名字的首字母使用大写，即</w:t>
      </w:r>
      <w:r>
        <w:rPr>
          <w:rFonts w:hint="eastAsia"/>
        </w:rPr>
        <w:t>Python</w:t>
      </w:r>
      <w:r>
        <w:rPr>
          <w:rFonts w:hint="eastAsia"/>
        </w:rPr>
        <w:t>类的命名规则；类名是个名词，大写的字母用来间隔，其它的字母为小写，即驼峰格式形式。</w:t>
      </w:r>
    </w:p>
    <w:p w:rsidR="000064C2" w:rsidRDefault="000064C2" w:rsidP="000064C2">
      <w:pPr>
        <w:ind w:firstLineChars="0" w:firstLine="0"/>
      </w:pPr>
      <w:r>
        <w:rPr>
          <w:rFonts w:hint="eastAsia"/>
        </w:rPr>
        <w:t>例如主窗口的类名：</w:t>
      </w:r>
      <w:r>
        <w:rPr>
          <w:rFonts w:hint="eastAsia"/>
        </w:rPr>
        <w:t>MainFrame</w:t>
      </w:r>
      <w:r>
        <w:rPr>
          <w:rFonts w:hint="eastAsia"/>
        </w:rPr>
        <w:t>。第一单词为</w:t>
      </w:r>
      <w:r>
        <w:rPr>
          <w:rFonts w:hint="eastAsia"/>
        </w:rPr>
        <w:t>Main</w:t>
      </w:r>
      <w:r>
        <w:rPr>
          <w:rFonts w:hint="eastAsia"/>
        </w:rPr>
        <w:t>，第二单词为</w:t>
      </w:r>
      <w:r>
        <w:rPr>
          <w:rFonts w:hint="eastAsia"/>
        </w:rPr>
        <w:t>Frame</w:t>
      </w:r>
      <w:r>
        <w:rPr>
          <w:rFonts w:hint="eastAsia"/>
        </w:rPr>
        <w:t>，首字母大写，表示主窗口的类。还有其他的类的命名：</w:t>
      </w:r>
      <w:r>
        <w:rPr>
          <w:rFonts w:hint="eastAsia"/>
        </w:rPr>
        <w:t>PageOne</w:t>
      </w:r>
      <w:r>
        <w:rPr>
          <w:rFonts w:hint="eastAsia"/>
        </w:rPr>
        <w:t>、</w:t>
      </w:r>
      <w:r>
        <w:rPr>
          <w:rFonts w:hint="eastAsia"/>
        </w:rPr>
        <w:t>PageTwo</w:t>
      </w:r>
      <w:r>
        <w:rPr>
          <w:rFonts w:hint="eastAsia"/>
        </w:rPr>
        <w:t>、</w:t>
      </w:r>
      <w:r>
        <w:rPr>
          <w:rFonts w:hint="eastAsia"/>
        </w:rPr>
        <w:t>PageThree</w:t>
      </w:r>
      <w:r>
        <w:rPr>
          <w:rFonts w:hint="eastAsia"/>
        </w:rPr>
        <w:t>。表示第一页选项卡、第二页选项卡和第三页选项卡。</w:t>
      </w:r>
    </w:p>
    <w:p w:rsidR="000064C2" w:rsidRDefault="000064C2" w:rsidP="00685353">
      <w:pPr>
        <w:pStyle w:val="4"/>
      </w:pPr>
      <w:r>
        <w:rPr>
          <w:rFonts w:hint="eastAsia"/>
        </w:rPr>
        <w:t>控件命名</w:t>
      </w:r>
    </w:p>
    <w:p w:rsidR="000064C2" w:rsidRDefault="000064C2" w:rsidP="00C47DFA">
      <w:pPr>
        <w:ind w:firstLine="480"/>
      </w:pPr>
      <w:r>
        <w:rPr>
          <w:rFonts w:hint="eastAsia"/>
        </w:rPr>
        <w:t>在此系统中，每个控件都是由其代表的意义，用大写字母开头，其他字母为小写，大写字母分隔单词的方式命名。</w:t>
      </w:r>
    </w:p>
    <w:p w:rsidR="000064C2" w:rsidRDefault="000064C2" w:rsidP="00C47DFA">
      <w:pPr>
        <w:ind w:firstLine="480"/>
      </w:pPr>
      <w:r>
        <w:rPr>
          <w:rFonts w:hint="eastAsia"/>
        </w:rPr>
        <w:t>如控件按钮名：</w:t>
      </w:r>
      <w:r>
        <w:rPr>
          <w:rFonts w:hint="eastAsia"/>
        </w:rPr>
        <w:t>Button3</w:t>
      </w:r>
      <w:r>
        <w:rPr>
          <w:rFonts w:hint="eastAsia"/>
        </w:rPr>
        <w:t>、</w:t>
      </w:r>
      <w:r>
        <w:rPr>
          <w:rFonts w:hint="eastAsia"/>
        </w:rPr>
        <w:t>Button6</w:t>
      </w:r>
      <w:r>
        <w:rPr>
          <w:rFonts w:hint="eastAsia"/>
        </w:rPr>
        <w:t>，或者其它控件名：</w:t>
      </w:r>
      <w:r>
        <w:rPr>
          <w:rFonts w:hint="eastAsia"/>
        </w:rPr>
        <w:t>text_top01</w:t>
      </w:r>
      <w:r>
        <w:rPr>
          <w:rFonts w:hint="eastAsia"/>
        </w:rPr>
        <w:t>、</w:t>
      </w:r>
      <w:r>
        <w:rPr>
          <w:rFonts w:hint="eastAsia"/>
        </w:rPr>
        <w:t>textContents001</w:t>
      </w:r>
      <w:r>
        <w:rPr>
          <w:rFonts w:hint="eastAsia"/>
        </w:rPr>
        <w:t>、</w:t>
      </w:r>
      <w:r>
        <w:rPr>
          <w:rFonts w:hint="eastAsia"/>
        </w:rPr>
        <w:t>OpenButton</w:t>
      </w:r>
      <w:r>
        <w:rPr>
          <w:rFonts w:hint="eastAsia"/>
        </w:rPr>
        <w:t>、</w:t>
      </w:r>
      <w:r>
        <w:rPr>
          <w:rFonts w:hint="eastAsia"/>
        </w:rPr>
        <w:t>CheckBox</w:t>
      </w:r>
      <w:r>
        <w:rPr>
          <w:rFonts w:hint="eastAsia"/>
        </w:rPr>
        <w:t>等。</w:t>
      </w:r>
    </w:p>
    <w:p w:rsidR="000064C2" w:rsidRDefault="000064C2" w:rsidP="00685353">
      <w:pPr>
        <w:pStyle w:val="4"/>
      </w:pPr>
      <w:r>
        <w:rPr>
          <w:rFonts w:hint="eastAsia"/>
        </w:rPr>
        <w:t>方法命名</w:t>
      </w:r>
    </w:p>
    <w:p w:rsidR="000064C2" w:rsidRDefault="000064C2" w:rsidP="00C47DFA">
      <w:pPr>
        <w:ind w:firstLine="480"/>
      </w:pPr>
      <w:r>
        <w:rPr>
          <w:rFonts w:hint="eastAsia"/>
        </w:rPr>
        <w:t>方法命名的规则：在导入数据的界面中根据方法的作用命名方法。在</w:t>
      </w:r>
      <w:r>
        <w:rPr>
          <w:rFonts w:hint="eastAsia"/>
        </w:rPr>
        <w:t>CI_AMB</w:t>
      </w:r>
      <w:r>
        <w:rPr>
          <w:rFonts w:hint="eastAsia"/>
        </w:rPr>
        <w:t>的界面中第一个单词是以</w:t>
      </w:r>
      <w:r>
        <w:rPr>
          <w:rFonts w:hint="eastAsia"/>
        </w:rPr>
        <w:t>On</w:t>
      </w:r>
      <w:r>
        <w:rPr>
          <w:rFonts w:hint="eastAsia"/>
        </w:rPr>
        <w:t>开头；之后的单词为该方法对应的控件名，则以大写字母作为开头。</w:t>
      </w:r>
    </w:p>
    <w:p w:rsidR="000064C2" w:rsidRDefault="000064C2" w:rsidP="00C47DFA">
      <w:pPr>
        <w:ind w:firstLine="480"/>
      </w:pPr>
      <w:r>
        <w:rPr>
          <w:rFonts w:hint="eastAsia"/>
        </w:rPr>
        <w:t>如一些控件按钮和方法所对应的方法名：</w:t>
      </w:r>
      <w:r>
        <w:rPr>
          <w:rFonts w:hint="eastAsia"/>
        </w:rPr>
        <w:t>On_Button3</w:t>
      </w:r>
      <w:r>
        <w:rPr>
          <w:rFonts w:hint="eastAsia"/>
        </w:rPr>
        <w:t>、</w:t>
      </w:r>
      <w:r>
        <w:rPr>
          <w:rFonts w:hint="eastAsia"/>
        </w:rPr>
        <w:t>judge</w:t>
      </w:r>
      <w:r>
        <w:rPr>
          <w:rFonts w:hint="eastAsia"/>
        </w:rPr>
        <w:t>、</w:t>
      </w:r>
      <w:r>
        <w:rPr>
          <w:rFonts w:hint="eastAsia"/>
        </w:rPr>
        <w:t>readtxt</w:t>
      </w:r>
      <w:r>
        <w:rPr>
          <w:rFonts w:hint="eastAsia"/>
        </w:rPr>
        <w:t>等。</w:t>
      </w:r>
    </w:p>
    <w:p w:rsidR="000064C2" w:rsidRDefault="000064C2" w:rsidP="00C47DFA">
      <w:pPr>
        <w:ind w:firstLine="480"/>
      </w:pPr>
    </w:p>
    <w:p w:rsidR="000064C2" w:rsidRDefault="000064C2" w:rsidP="000064C2">
      <w:pPr>
        <w:ind w:firstLineChars="0" w:firstLine="0"/>
      </w:pPr>
    </w:p>
    <w:p w:rsidR="000064C2" w:rsidRPr="000064C2" w:rsidRDefault="000064C2" w:rsidP="000064C2">
      <w:pPr>
        <w:ind w:firstLineChars="0" w:firstLine="0"/>
      </w:pPr>
    </w:p>
    <w:p w:rsidR="003E499F" w:rsidRDefault="003E499F" w:rsidP="003E499F">
      <w:pPr>
        <w:pStyle w:val="1"/>
      </w:pPr>
      <w:r>
        <w:lastRenderedPageBreak/>
        <w:t>平台的实现</w:t>
      </w:r>
    </w:p>
    <w:p w:rsidR="00DA21A1" w:rsidRDefault="00DA21A1" w:rsidP="00DA21A1">
      <w:pPr>
        <w:pStyle w:val="2"/>
      </w:pPr>
      <w:r>
        <w:rPr>
          <w:rFonts w:hint="eastAsia"/>
        </w:rPr>
        <w:t>开发</w:t>
      </w:r>
      <w:r>
        <w:t>环境简介</w:t>
      </w:r>
    </w:p>
    <w:p w:rsidR="00DA21A1" w:rsidRPr="00DA21A1" w:rsidRDefault="00DA21A1" w:rsidP="00DA21A1">
      <w:pPr>
        <w:pStyle w:val="2"/>
      </w:pPr>
      <w:r>
        <w:rPr>
          <w:rFonts w:hint="eastAsia"/>
        </w:rPr>
        <w:t>系统</w:t>
      </w:r>
      <w:r>
        <w:t>界面展示</w:t>
      </w:r>
    </w:p>
    <w:p w:rsidR="003E499F" w:rsidRDefault="004D7FAA" w:rsidP="003E499F">
      <w:pPr>
        <w:pStyle w:val="1"/>
      </w:pPr>
      <w:r>
        <w:rPr>
          <w:rFonts w:hint="eastAsia"/>
        </w:rPr>
        <w:t>实验</w:t>
      </w:r>
      <w:r w:rsidR="003E499F">
        <w:rPr>
          <w:rFonts w:hint="eastAsia"/>
        </w:rPr>
        <w:t>结果</w:t>
      </w:r>
      <w:r>
        <w:rPr>
          <w:rFonts w:hint="eastAsia"/>
        </w:rPr>
        <w:t>与</w:t>
      </w:r>
      <w:r w:rsidR="003E499F">
        <w:t>分析</w:t>
      </w:r>
    </w:p>
    <w:p w:rsidR="000064C2" w:rsidRDefault="004A2872" w:rsidP="000064C2">
      <w:pPr>
        <w:pStyle w:val="2"/>
      </w:pPr>
      <w:r>
        <w:rPr>
          <w:rFonts w:hint="eastAsia"/>
        </w:rPr>
        <w:t>实验</w:t>
      </w:r>
      <w:r>
        <w:t>设置</w:t>
      </w:r>
    </w:p>
    <w:p w:rsidR="000064C2" w:rsidRPr="000064C2" w:rsidRDefault="004A2872" w:rsidP="000064C2">
      <w:pPr>
        <w:pStyle w:val="2"/>
      </w:pPr>
      <w:r>
        <w:rPr>
          <w:rFonts w:hint="eastAsia"/>
        </w:rPr>
        <w:t>结果</w:t>
      </w:r>
      <w:r w:rsidR="000064C2">
        <w:rPr>
          <w:rFonts w:hint="eastAsia"/>
        </w:rPr>
        <w:t>分析</w:t>
      </w:r>
    </w:p>
    <w:p w:rsidR="00184CD8" w:rsidRPr="00184CD8" w:rsidRDefault="00184CD8" w:rsidP="00184CD8">
      <w:pPr>
        <w:ind w:firstLine="480"/>
      </w:pPr>
    </w:p>
    <w:p w:rsidR="003E499F" w:rsidRDefault="003E499F" w:rsidP="003E499F">
      <w:pPr>
        <w:pStyle w:val="1"/>
      </w:pPr>
      <w:r>
        <w:rPr>
          <w:rFonts w:hint="eastAsia"/>
        </w:rPr>
        <w:t>总结</w:t>
      </w:r>
      <w:r>
        <w:t>与展望</w:t>
      </w:r>
    </w:p>
    <w:p w:rsidR="00184CD8" w:rsidRDefault="00184CD8" w:rsidP="00184CD8">
      <w:pPr>
        <w:pStyle w:val="2"/>
      </w:pPr>
      <w:r w:rsidRPr="00184CD8">
        <w:rPr>
          <w:rFonts w:hint="eastAsia"/>
        </w:rPr>
        <w:t>本文</w:t>
      </w:r>
      <w:r w:rsidRPr="00184CD8">
        <w:t>总结</w:t>
      </w:r>
    </w:p>
    <w:p w:rsidR="00DA21A1" w:rsidRPr="00DA21A1" w:rsidRDefault="00DA21A1" w:rsidP="00DA21A1">
      <w:pPr>
        <w:pStyle w:val="2"/>
      </w:pPr>
      <w:r>
        <w:rPr>
          <w:rFonts w:hint="eastAsia"/>
        </w:rPr>
        <w:t>展望</w:t>
      </w:r>
    </w:p>
    <w:p w:rsidR="00ED7093" w:rsidRDefault="00ED7093" w:rsidP="00ED7093">
      <w:pPr>
        <w:ind w:firstLine="480"/>
      </w:pPr>
    </w:p>
    <w:p w:rsidR="00ED7093" w:rsidRDefault="00ED7093" w:rsidP="00ED7093">
      <w:pPr>
        <w:ind w:firstLine="480"/>
      </w:pPr>
    </w:p>
    <w:p w:rsidR="00ED7093" w:rsidRDefault="00ED7093" w:rsidP="00ED7093">
      <w:pPr>
        <w:ind w:firstLine="480"/>
      </w:pPr>
    </w:p>
    <w:p w:rsidR="005A5771" w:rsidRDefault="005A5771" w:rsidP="00ED7093">
      <w:pPr>
        <w:ind w:firstLine="480"/>
      </w:pPr>
    </w:p>
    <w:p w:rsidR="005A5771" w:rsidRDefault="005A5771" w:rsidP="00ED7093">
      <w:pPr>
        <w:ind w:firstLine="480"/>
      </w:pPr>
    </w:p>
    <w:p w:rsidR="005A5771" w:rsidRDefault="005A5771" w:rsidP="00ED7093">
      <w:pPr>
        <w:ind w:firstLine="480"/>
      </w:pPr>
    </w:p>
    <w:p w:rsidR="005A5771" w:rsidRDefault="005A5771" w:rsidP="00ED7093">
      <w:pPr>
        <w:ind w:firstLine="480"/>
      </w:pPr>
    </w:p>
    <w:p w:rsidR="005A5771" w:rsidRDefault="005A5771" w:rsidP="00ED7093">
      <w:pPr>
        <w:ind w:firstLine="480"/>
      </w:pPr>
    </w:p>
    <w:p w:rsidR="005A5771" w:rsidRDefault="005A5771" w:rsidP="00ED7093">
      <w:pPr>
        <w:ind w:firstLine="480"/>
      </w:pPr>
    </w:p>
    <w:p w:rsidR="005A5771" w:rsidRDefault="005A5771" w:rsidP="00ED7093">
      <w:pPr>
        <w:ind w:firstLine="480"/>
      </w:pPr>
    </w:p>
    <w:p w:rsidR="005A5771" w:rsidRPr="00ED7093" w:rsidRDefault="005A5771" w:rsidP="00ED7093">
      <w:pPr>
        <w:ind w:firstLine="480"/>
        <w:rPr>
          <w:rFonts w:hint="eastAsia"/>
        </w:rPr>
      </w:pPr>
    </w:p>
    <w:p w:rsidR="008140C9" w:rsidRPr="00AF6862" w:rsidRDefault="008140C9" w:rsidP="00AF6862">
      <w:pPr>
        <w:pStyle w:val="1"/>
        <w:numPr>
          <w:ilvl w:val="0"/>
          <w:numId w:val="0"/>
        </w:numPr>
      </w:pPr>
      <w:r w:rsidRPr="00AF6862">
        <w:rPr>
          <w:rFonts w:hint="eastAsia"/>
        </w:rPr>
        <w:lastRenderedPageBreak/>
        <w:t>参考</w:t>
      </w:r>
      <w:r w:rsidRPr="00AF6862">
        <w:t>文献</w:t>
      </w:r>
    </w:p>
    <w:p w:rsidR="00ED7093" w:rsidRPr="005B10D2" w:rsidRDefault="00ED7093" w:rsidP="005B10D2">
      <w:pPr>
        <w:pStyle w:val="a"/>
      </w:pPr>
      <w:bookmarkStart w:id="4" w:name="_Ref27900496"/>
      <w:r w:rsidRPr="005B10D2">
        <w:rPr>
          <w:rFonts w:hint="eastAsia"/>
        </w:rPr>
        <w:t>王</w:t>
      </w:r>
      <w:r w:rsidRPr="005B10D2">
        <w:rPr>
          <w:rFonts w:hint="eastAsia"/>
        </w:rPr>
        <w:t xml:space="preserve"> </w:t>
      </w:r>
      <w:r w:rsidRPr="005B10D2">
        <w:rPr>
          <w:rFonts w:hint="eastAsia"/>
        </w:rPr>
        <w:t>翔</w:t>
      </w:r>
      <w:r w:rsidR="001A28BC">
        <w:rPr>
          <w:rFonts w:hint="eastAsia"/>
        </w:rPr>
        <w:t>，</w:t>
      </w:r>
      <w:r w:rsidRPr="005B10D2">
        <w:rPr>
          <w:rFonts w:hint="eastAsia"/>
        </w:rPr>
        <w:t>胡学钢</w:t>
      </w:r>
      <w:r w:rsidR="001A28BC">
        <w:rPr>
          <w:rFonts w:hint="eastAsia"/>
        </w:rPr>
        <w:t xml:space="preserve"> </w:t>
      </w:r>
      <w:r w:rsidRPr="005B10D2">
        <w:rPr>
          <w:rFonts w:hint="eastAsia"/>
        </w:rPr>
        <w:t>.</w:t>
      </w:r>
      <w:r w:rsidRPr="005B10D2">
        <w:rPr>
          <w:rFonts w:hint="eastAsia"/>
        </w:rPr>
        <w:t>高维小样本分类问题中特征选择研究综述，</w:t>
      </w:r>
      <w:r w:rsidRPr="005B10D2">
        <w:rPr>
          <w:rFonts w:hint="eastAsia"/>
        </w:rPr>
        <w:t>2017</w:t>
      </w:r>
      <w:r w:rsidRPr="005B10D2">
        <w:rPr>
          <w:rFonts w:hint="eastAsia"/>
        </w:rPr>
        <w:t>．</w:t>
      </w:r>
      <w:r w:rsidRPr="005B10D2">
        <w:rPr>
          <w:rFonts w:hint="eastAsia"/>
        </w:rPr>
        <w:t>09</w:t>
      </w:r>
      <w:bookmarkEnd w:id="4"/>
    </w:p>
    <w:p w:rsidR="00156180" w:rsidRPr="005B10D2" w:rsidRDefault="00981250" w:rsidP="00981250">
      <w:pPr>
        <w:pStyle w:val="a"/>
      </w:pPr>
      <w:bookmarkStart w:id="5" w:name="_Ref27900565"/>
      <w:r w:rsidRPr="00981250">
        <w:t>Ayça Çakmak Pehlivanlı</w:t>
      </w:r>
      <w:r>
        <w:t>.</w:t>
      </w:r>
      <w:r w:rsidR="00156180" w:rsidRPr="005B10D2">
        <w:t xml:space="preserve"> A novel feature selection scheme for high-dimensional data sets: four-Staged Feature Selection, 2016</w:t>
      </w:r>
      <w:r w:rsidR="00156180" w:rsidRPr="005B10D2">
        <w:t>，</w:t>
      </w:r>
      <w:r w:rsidR="00156180" w:rsidRPr="005B10D2">
        <w:t>Vol. 43, No. 6, 1140–1154.</w:t>
      </w:r>
      <w:bookmarkEnd w:id="5"/>
    </w:p>
    <w:p w:rsidR="00ED7093" w:rsidRPr="005B10D2" w:rsidRDefault="00C33FD6" w:rsidP="005B10D2">
      <w:pPr>
        <w:pStyle w:val="a"/>
      </w:pPr>
      <w:bookmarkStart w:id="6" w:name="_Ref27902983"/>
      <w:r w:rsidRPr="005B10D2">
        <w:t>SEBASTIANI F. Machine Learning in Automated Text Categorization [J]. ACM Computing Surveys, 2002, 34(1): 1-47.</w:t>
      </w:r>
      <w:bookmarkEnd w:id="6"/>
    </w:p>
    <w:p w:rsidR="003E499F" w:rsidRPr="005B10D2" w:rsidRDefault="00981250" w:rsidP="005B10D2">
      <w:pPr>
        <w:pStyle w:val="a"/>
      </w:pPr>
      <w:bookmarkStart w:id="7" w:name="_Ref27903000"/>
      <w:r>
        <w:t>MENGLE S S</w:t>
      </w:r>
      <w:r w:rsidR="00C33FD6" w:rsidRPr="005B10D2">
        <w:t>R, GOHARIAN N. Ambiguity Measure Feature-Selection Algorithm [J]. Journal of the American Society for Information Science and Technology, 2009, 60(5): 1037-1050.</w:t>
      </w:r>
      <w:bookmarkEnd w:id="7"/>
    </w:p>
    <w:p w:rsidR="006D0F5C" w:rsidRPr="005B10D2" w:rsidRDefault="006D0F5C" w:rsidP="005B10D2">
      <w:pPr>
        <w:pStyle w:val="a"/>
      </w:pPr>
      <w:bookmarkStart w:id="8" w:name="_Ref27903025"/>
      <w:r w:rsidRPr="005B10D2">
        <w:t>FRAGOUDIS D, MERETAKIS D, LIKOTHANASS</w:t>
      </w:r>
      <w:r w:rsidR="001A28BC">
        <w:t xml:space="preserve">IS S. Best terms: an efficient </w:t>
      </w:r>
      <w:r w:rsidRPr="005B10D2">
        <w:t>feature-</w:t>
      </w:r>
      <w:r w:rsidR="001A28BC">
        <w:t xml:space="preserve">selection algorithm for text </w:t>
      </w:r>
      <w:r w:rsidRPr="005B10D2">
        <w:t>categorization [J]. Knowledge and Information Systems, 2005, 8(1): 16-33.</w:t>
      </w:r>
      <w:bookmarkEnd w:id="8"/>
    </w:p>
    <w:p w:rsidR="006D0F5C" w:rsidRPr="005B10D2" w:rsidRDefault="006D0F5C" w:rsidP="005B10D2">
      <w:pPr>
        <w:pStyle w:val="a"/>
      </w:pPr>
      <w:bookmarkStart w:id="9" w:name="_Ref27903033"/>
      <w:r w:rsidRPr="005B10D2">
        <w:t>OGURA H, AMANO H, KONDO M. Feature selection with a measure of deviations  from  Poisson  in  text  categorization  [J].  Expert Systems with Applications, 2009, 36(3, Part 2): 6826-6832.</w:t>
      </w:r>
      <w:bookmarkEnd w:id="9"/>
    </w:p>
    <w:p w:rsidR="00013443" w:rsidRPr="005B10D2" w:rsidRDefault="005B10D2" w:rsidP="005B10D2">
      <w:pPr>
        <w:pStyle w:val="a"/>
      </w:pPr>
      <w:bookmarkStart w:id="10" w:name="_Ref27903047"/>
      <w:r>
        <w:t xml:space="preserve">YANGJ, LIU Y, LIU </w:t>
      </w:r>
      <w:r w:rsidR="00013443" w:rsidRPr="005B10D2">
        <w:t>Z, et al. A new feature selection algorithm based</w:t>
      </w:r>
      <w:r>
        <w:t xml:space="preserve"> on </w:t>
      </w:r>
      <w:r w:rsidR="001A28BC">
        <w:t>binomial hypothesis testing for spam filtering</w:t>
      </w:r>
      <w:r w:rsidR="00013443" w:rsidRPr="005B10D2">
        <w:t xml:space="preserve"> [J]. Knowledge-Based Systems, 2011, 24(6): 904-914.</w:t>
      </w:r>
      <w:bookmarkEnd w:id="10"/>
    </w:p>
    <w:p w:rsidR="00013443" w:rsidRPr="005B10D2" w:rsidRDefault="005B10D2" w:rsidP="005B10D2">
      <w:pPr>
        <w:pStyle w:val="a"/>
      </w:pPr>
      <w:bookmarkStart w:id="11" w:name="_Ref27903061"/>
      <w:r>
        <w:t>YANG</w:t>
      </w:r>
      <w:r w:rsidR="00013443" w:rsidRPr="005B10D2">
        <w:t>J, LIU Y, ZHU X, et al. A new feature selection based on comprehensive  measurement  both  in  inter-category  and  intra-category  for  text  cat</w:t>
      </w:r>
      <w:r>
        <w:t xml:space="preserve">egorization  [J].  Information </w:t>
      </w:r>
      <w:r w:rsidR="00013443" w:rsidRPr="005B10D2">
        <w:t>Processing and Management, 2012, 48(4): 741-754.</w:t>
      </w:r>
      <w:bookmarkEnd w:id="11"/>
    </w:p>
    <w:p w:rsidR="00013443" w:rsidRPr="005B10D2" w:rsidRDefault="00013443" w:rsidP="005B10D2">
      <w:pPr>
        <w:pStyle w:val="a"/>
      </w:pPr>
      <w:bookmarkStart w:id="12" w:name="_Ref27903201"/>
      <w:r w:rsidRPr="005B10D2">
        <w:rPr>
          <w:rFonts w:hint="eastAsia"/>
        </w:rPr>
        <w:t>张平</w:t>
      </w:r>
      <w:r w:rsidRPr="005B10D2">
        <w:rPr>
          <w:rFonts w:hint="eastAsia"/>
        </w:rPr>
        <w:t>.</w:t>
      </w:r>
      <w:r w:rsidRPr="005B10D2">
        <w:rPr>
          <w:rFonts w:hint="eastAsia"/>
        </w:rPr>
        <w:t>基于过滤法的信息论特征选择算法研究</w:t>
      </w:r>
      <w:r w:rsidRPr="005B10D2">
        <w:rPr>
          <w:rFonts w:hint="eastAsia"/>
        </w:rPr>
        <w:t>,2018.</w:t>
      </w:r>
      <w:bookmarkEnd w:id="12"/>
    </w:p>
    <w:p w:rsidR="00013443" w:rsidRPr="005B10D2" w:rsidRDefault="00013443" w:rsidP="005B10D2">
      <w:pPr>
        <w:pStyle w:val="a"/>
      </w:pPr>
      <w:bookmarkStart w:id="13" w:name="_Ref27903210"/>
      <w:r w:rsidRPr="005B10D2">
        <w:rPr>
          <w:rFonts w:hint="eastAsia"/>
        </w:rPr>
        <w:t>张尧</w:t>
      </w:r>
      <w:r w:rsidRPr="005B10D2">
        <w:rPr>
          <w:rFonts w:hint="eastAsia"/>
        </w:rPr>
        <w:t>.</w:t>
      </w:r>
      <w:r w:rsidRPr="005B10D2">
        <w:rPr>
          <w:rFonts w:hint="eastAsia"/>
        </w:rPr>
        <w:t>基于互信息的特征选择方法研究</w:t>
      </w:r>
      <w:r w:rsidRPr="005B10D2">
        <w:rPr>
          <w:rFonts w:hint="eastAsia"/>
        </w:rPr>
        <w:t>,2019.</w:t>
      </w:r>
      <w:bookmarkEnd w:id="13"/>
    </w:p>
    <w:p w:rsidR="00013443" w:rsidRPr="005B10D2" w:rsidRDefault="005B10D2" w:rsidP="005B10D2">
      <w:pPr>
        <w:pStyle w:val="a"/>
      </w:pPr>
      <w:bookmarkStart w:id="14" w:name="_Ref27903661"/>
      <w:r>
        <w:t>HSUW</w:t>
      </w:r>
      <w:r w:rsidR="00013443" w:rsidRPr="005B10D2">
        <w:t>H.  Genetic  wrappers  for  feature  selection  in  decision tree  induction  and  variable  ordering  in  Bayesian  network structur</w:t>
      </w:r>
      <w:r>
        <w:t xml:space="preserve">e  learning  [J].  Information Sciences, </w:t>
      </w:r>
      <w:r w:rsidR="001A28BC">
        <w:t xml:space="preserve">2004, </w:t>
      </w:r>
      <w:r w:rsidR="00013443" w:rsidRPr="005B10D2">
        <w:t>163(1-3): 103-122.</w:t>
      </w:r>
      <w:bookmarkEnd w:id="14"/>
    </w:p>
    <w:p w:rsidR="00013443" w:rsidRPr="005B10D2" w:rsidRDefault="005B10D2" w:rsidP="005B10D2">
      <w:pPr>
        <w:pStyle w:val="a"/>
      </w:pPr>
      <w:bookmarkStart w:id="15" w:name="_Ref27903677"/>
      <w:r>
        <w:t xml:space="preserve">SIEDLECKIW, SKLANSKY J.  A note </w:t>
      </w:r>
      <w:r w:rsidR="001A28BC">
        <w:t xml:space="preserve">on genetic algorithms </w:t>
      </w:r>
      <w:r w:rsidR="00013443" w:rsidRPr="005B10D2">
        <w:t>for large-scale feature selection [J]. Pattern Recognition Letters, 1989, 10(5): 335-347.</w:t>
      </w:r>
      <w:bookmarkEnd w:id="15"/>
    </w:p>
    <w:p w:rsidR="00013443" w:rsidRPr="005B10D2" w:rsidRDefault="005B10D2" w:rsidP="005B10D2">
      <w:pPr>
        <w:pStyle w:val="a"/>
      </w:pPr>
      <w:bookmarkStart w:id="16" w:name="_Ref27903686"/>
      <w:r>
        <w:t xml:space="preserve">LIL, </w:t>
      </w:r>
      <w:r w:rsidR="00013443" w:rsidRPr="005B10D2">
        <w:t>WEIN</w:t>
      </w:r>
      <w:r>
        <w:t>BERGC</w:t>
      </w:r>
      <w:r w:rsidR="001A28BC">
        <w:t xml:space="preserve">R, DARDEN </w:t>
      </w:r>
      <w:r>
        <w:t xml:space="preserve">TA, etal. Gene selection </w:t>
      </w:r>
      <w:r w:rsidR="00013443" w:rsidRPr="005B10D2">
        <w:t>for sample classification based on gene expression data: study of sensitivity to choice of parameters of the GA/KNN method [J]. Bioinformatics, 2001, 17(12): 1131-1142.</w:t>
      </w:r>
      <w:bookmarkEnd w:id="16"/>
    </w:p>
    <w:p w:rsidR="00013443" w:rsidRPr="005B10D2" w:rsidRDefault="005B10D2" w:rsidP="005B10D2">
      <w:pPr>
        <w:pStyle w:val="a"/>
      </w:pPr>
      <w:bookmarkStart w:id="17" w:name="_Ref27903696"/>
      <w:r>
        <w:t>SHIMAK,</w:t>
      </w:r>
      <w:r w:rsidR="001A28BC">
        <w:t xml:space="preserve"> </w:t>
      </w:r>
      <w:r>
        <w:t>TO</w:t>
      </w:r>
      <w:r w:rsidR="001A28BC">
        <w:t xml:space="preserve"> </w:t>
      </w:r>
      <w:r>
        <w:t>DO</w:t>
      </w:r>
      <w:r w:rsidR="001A28BC">
        <w:t xml:space="preserve"> </w:t>
      </w:r>
      <w:r>
        <w:t xml:space="preserve">RIKIM, SUZUKIA. SVM-based feature selection </w:t>
      </w:r>
      <w:r w:rsidR="00013443" w:rsidRPr="005B10D2">
        <w:t>of latent</w:t>
      </w:r>
      <w:r w:rsidR="001A28BC">
        <w:t xml:space="preserve"> </w:t>
      </w:r>
      <w:r w:rsidR="00013443" w:rsidRPr="005B10D2">
        <w:t>semantic</w:t>
      </w:r>
      <w:r w:rsidR="001A28BC">
        <w:t xml:space="preserve"> </w:t>
      </w:r>
      <w:r w:rsidR="00013443" w:rsidRPr="005B10D2">
        <w:t>features [J]. Pattern Recognition Letters, 2004, 25(9): 1051-1057.</w:t>
      </w:r>
      <w:bookmarkEnd w:id="17"/>
    </w:p>
    <w:p w:rsidR="00013443" w:rsidRPr="005B10D2" w:rsidRDefault="00A7647A" w:rsidP="005B10D2">
      <w:pPr>
        <w:pStyle w:val="a"/>
      </w:pPr>
      <w:bookmarkStart w:id="18" w:name="_Ref27903707"/>
      <w:r w:rsidRPr="005B10D2">
        <w:t>HUANG C J, YANG D X, CHUANG Y T. Application of wrapper</w:t>
      </w:r>
      <w:r w:rsidR="005B10D2">
        <w:t xml:space="preserve"> </w:t>
      </w:r>
      <w:r w:rsidRPr="005B10D2">
        <w:t>approach and composite</w:t>
      </w:r>
      <w:r w:rsidR="005B10D2">
        <w:t xml:space="preserve"> </w:t>
      </w:r>
      <w:r w:rsidRPr="005B10D2">
        <w:t>classifier to the stock</w:t>
      </w:r>
      <w:r w:rsidR="005B10D2">
        <w:t xml:space="preserve"> </w:t>
      </w:r>
      <w:r w:rsidRPr="005B10D2">
        <w:t>trend</w:t>
      </w:r>
      <w:r w:rsidR="005B10D2">
        <w:t xml:space="preserve"> </w:t>
      </w:r>
      <w:r w:rsidRPr="005B10D2">
        <w:t>prediction [J]. Expert Systems with Applications, 2008, 34(4): 2870-2878.</w:t>
      </w:r>
      <w:bookmarkEnd w:id="18"/>
    </w:p>
    <w:p w:rsidR="004D2E0C" w:rsidRPr="005B10D2" w:rsidRDefault="005B10D2" w:rsidP="005B10D2">
      <w:pPr>
        <w:pStyle w:val="a"/>
      </w:pPr>
      <w:bookmarkStart w:id="19" w:name="_Ref27903714"/>
      <w:r>
        <w:t xml:space="preserve">FOITHONGS, PINNGERNO, ATTACHOOB.  Feature </w:t>
      </w:r>
      <w:r w:rsidR="001A28BC">
        <w:t xml:space="preserve">subset </w:t>
      </w:r>
      <w:r w:rsidR="00A7647A" w:rsidRPr="005B10D2">
        <w:t>selection wrapper based on mutual information and rough sets [J]. Expert Systems with Applications, 2012, 39(1): 574-584.</w:t>
      </w:r>
      <w:bookmarkEnd w:id="19"/>
      <w:r w:rsidR="004D2E0C" w:rsidRPr="005B10D2">
        <w:rPr>
          <w:rFonts w:hint="eastAsia"/>
        </w:rPr>
        <w:t xml:space="preserve"> </w:t>
      </w:r>
    </w:p>
    <w:p w:rsidR="00A7647A" w:rsidRPr="005B10D2" w:rsidRDefault="004D2E0C" w:rsidP="005B10D2">
      <w:pPr>
        <w:pStyle w:val="a"/>
      </w:pPr>
      <w:bookmarkStart w:id="20" w:name="_Ref27905277"/>
      <w:r w:rsidRPr="005B10D2">
        <w:rPr>
          <w:rFonts w:hint="eastAsia"/>
        </w:rPr>
        <w:t>张</w:t>
      </w:r>
      <w:r w:rsidRPr="005B10D2">
        <w:t>靖</w:t>
      </w:r>
      <w:r w:rsidRPr="005B10D2">
        <w:t>.</w:t>
      </w:r>
      <w:r w:rsidRPr="005B10D2">
        <w:rPr>
          <w:rFonts w:hint="eastAsia"/>
        </w:rPr>
        <w:t>面向高维小样本数据的分类特征选择算法研究</w:t>
      </w:r>
      <w:r w:rsidRPr="005B10D2">
        <w:rPr>
          <w:rFonts w:hint="eastAsia"/>
        </w:rPr>
        <w:t>,2014</w:t>
      </w:r>
      <w:r w:rsidR="003E423F" w:rsidRPr="005B10D2">
        <w:t>.</w:t>
      </w:r>
      <w:bookmarkEnd w:id="20"/>
    </w:p>
    <w:p w:rsidR="007734CB" w:rsidRDefault="003E423F" w:rsidP="007734CB">
      <w:pPr>
        <w:pStyle w:val="a"/>
      </w:pPr>
      <w:bookmarkStart w:id="21" w:name="_Ref27905290"/>
      <w:r w:rsidRPr="005B10D2">
        <w:rPr>
          <w:rFonts w:hint="eastAsia"/>
        </w:rPr>
        <w:t>张凯</w:t>
      </w:r>
      <w:r w:rsidRPr="005B10D2">
        <w:rPr>
          <w:rFonts w:hint="eastAsia"/>
        </w:rPr>
        <w:t>.</w:t>
      </w:r>
      <w:r w:rsidRPr="005B10D2">
        <w:rPr>
          <w:rFonts w:hint="eastAsia"/>
        </w:rPr>
        <w:t>高维小样本数据的互信息特征选择方法研究</w:t>
      </w:r>
      <w:bookmarkEnd w:id="21"/>
      <w:r w:rsidR="005B10D2" w:rsidRPr="005B10D2">
        <w:rPr>
          <w:rFonts w:hint="eastAsia"/>
        </w:rPr>
        <w:t xml:space="preserve"> </w:t>
      </w:r>
      <w:bookmarkStart w:id="22" w:name="_Ref27918915"/>
    </w:p>
    <w:p w:rsidR="005B10D2" w:rsidRPr="005B10D2" w:rsidRDefault="005B10D2" w:rsidP="007734CB">
      <w:pPr>
        <w:pStyle w:val="a"/>
      </w:pPr>
      <w:r w:rsidRPr="005B10D2">
        <w:t>刘家锋，赵巍，朱海龙，金野编著；唐降龙主审</w:t>
      </w:r>
      <w:r w:rsidRPr="005B10D2">
        <w:t xml:space="preserve"> </w:t>
      </w:r>
      <w:r w:rsidRPr="005B10D2">
        <w:t>．《模式识别》．哈尔滨：哈尔滨工业大学出版社，</w:t>
      </w:r>
      <w:r w:rsidRPr="005B10D2">
        <w:t>2014.</w:t>
      </w:r>
      <w:bookmarkEnd w:id="22"/>
    </w:p>
    <w:p w:rsidR="007F122A" w:rsidRPr="005B10D2" w:rsidRDefault="007F122A" w:rsidP="005B10D2">
      <w:pPr>
        <w:pStyle w:val="a"/>
      </w:pPr>
      <w:bookmarkStart w:id="23" w:name="_Ref27917271"/>
      <w:r w:rsidRPr="005B10D2">
        <w:t>Lei Yu, Huan Liu. Efﬁcient feature selection via analysis of relevance and redundancy</w:t>
      </w:r>
      <w:r w:rsidR="001A28BC">
        <w:t xml:space="preserve"> </w:t>
      </w:r>
      <w:r w:rsidRPr="005B10D2">
        <w:t xml:space="preserve">[J]. J of </w:t>
      </w:r>
      <w:r w:rsidRPr="005B10D2">
        <w:lastRenderedPageBreak/>
        <w:t>Machine Learning Research, 2004, 5(1): 1205-1224.</w:t>
      </w:r>
      <w:bookmarkEnd w:id="23"/>
    </w:p>
    <w:p w:rsidR="007F122A" w:rsidRDefault="007F122A" w:rsidP="003E423F">
      <w:pPr>
        <w:pStyle w:val="a"/>
      </w:pPr>
    </w:p>
    <w:p w:rsidR="004D2E0C" w:rsidRPr="003E499F" w:rsidRDefault="004D2E0C" w:rsidP="003E423F">
      <w:pPr>
        <w:pStyle w:val="a"/>
        <w:numPr>
          <w:ilvl w:val="0"/>
          <w:numId w:val="0"/>
        </w:numPr>
      </w:pPr>
    </w:p>
    <w:p w:rsidR="00A3381B" w:rsidRPr="00A7647A" w:rsidRDefault="00A3381B" w:rsidP="00A3381B">
      <w:pPr>
        <w:spacing w:before="312" w:after="312"/>
        <w:ind w:left="480" w:firstLine="480"/>
      </w:pPr>
    </w:p>
    <w:p w:rsidR="00013443" w:rsidRPr="00A3381B" w:rsidRDefault="00013443" w:rsidP="00A3381B">
      <w:pPr>
        <w:spacing w:before="312" w:after="312"/>
        <w:ind w:left="480" w:firstLine="480"/>
      </w:pPr>
    </w:p>
    <w:p w:rsidR="00A3381B" w:rsidRPr="00A3381B" w:rsidRDefault="00A3381B" w:rsidP="00A3381B">
      <w:pPr>
        <w:spacing w:before="312" w:after="312"/>
        <w:ind w:left="480" w:firstLine="480"/>
      </w:pPr>
    </w:p>
    <w:p w:rsidR="00A3381B" w:rsidRPr="00A3381B" w:rsidRDefault="00A3381B" w:rsidP="00A3381B">
      <w:pPr>
        <w:spacing w:before="312" w:after="312"/>
        <w:ind w:left="480" w:firstLine="480"/>
      </w:pPr>
    </w:p>
    <w:p w:rsidR="00A3381B" w:rsidRPr="00A3381B" w:rsidRDefault="00A3381B" w:rsidP="00A3381B">
      <w:pPr>
        <w:spacing w:before="312" w:after="312"/>
        <w:ind w:left="480" w:firstLine="480"/>
      </w:pPr>
    </w:p>
    <w:p w:rsidR="00A3381B" w:rsidRPr="00A3381B" w:rsidRDefault="00A3381B" w:rsidP="00A3381B">
      <w:pPr>
        <w:spacing w:before="312" w:after="312"/>
        <w:ind w:left="480" w:firstLine="480"/>
      </w:pPr>
    </w:p>
    <w:p w:rsidR="00A3381B" w:rsidRPr="00A3381B" w:rsidRDefault="00A3381B" w:rsidP="00A3381B">
      <w:pPr>
        <w:spacing w:before="312" w:after="312"/>
        <w:ind w:left="480" w:firstLine="480"/>
      </w:pPr>
    </w:p>
    <w:sectPr w:rsidR="00A3381B" w:rsidRPr="00A338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5EF9" w:rsidRDefault="00585EF9" w:rsidP="000064C2">
      <w:pPr>
        <w:ind w:firstLine="480"/>
      </w:pPr>
      <w:r>
        <w:separator/>
      </w:r>
    </w:p>
  </w:endnote>
  <w:endnote w:type="continuationSeparator" w:id="0">
    <w:p w:rsidR="00585EF9" w:rsidRDefault="00585EF9" w:rsidP="000064C2">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1606" w:rsidRDefault="00061606">
    <w:pPr>
      <w:pStyle w:val="a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1606" w:rsidRDefault="00061606">
    <w:pPr>
      <w:pStyle w:val="a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1606" w:rsidRDefault="00061606">
    <w:pPr>
      <w:pStyle w:val="a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5EF9" w:rsidRDefault="00585EF9" w:rsidP="000064C2">
      <w:pPr>
        <w:ind w:firstLine="480"/>
      </w:pPr>
      <w:r>
        <w:separator/>
      </w:r>
    </w:p>
  </w:footnote>
  <w:footnote w:type="continuationSeparator" w:id="0">
    <w:p w:rsidR="00585EF9" w:rsidRDefault="00585EF9" w:rsidP="000064C2">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1606" w:rsidRDefault="00061606">
    <w:pPr>
      <w:pStyle w:val="a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1606" w:rsidRDefault="00061606">
    <w:pPr>
      <w:pStyle w:val="a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1606" w:rsidRDefault="00061606">
    <w:pPr>
      <w:pStyle w:val="a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AA664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B0B22BE"/>
    <w:multiLevelType w:val="multilevel"/>
    <w:tmpl w:val="4476D386"/>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214D4AD0"/>
    <w:multiLevelType w:val="multilevel"/>
    <w:tmpl w:val="1C08CAD0"/>
    <w:lvl w:ilvl="0">
      <w:start w:val="1"/>
      <w:numFmt w:val="none"/>
      <w:suff w:val="space"/>
      <w:lvlText w:val=""/>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15:restartNumberingAfterBreak="0">
    <w:nsid w:val="283379AE"/>
    <w:multiLevelType w:val="multilevel"/>
    <w:tmpl w:val="1F705BA0"/>
    <w:lvl w:ilvl="0">
      <w:start w:val="1"/>
      <w:numFmt w:val="decimal"/>
      <w:suff w:val="space"/>
      <w:lvlText w:val="第%1章"/>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15:restartNumberingAfterBreak="0">
    <w:nsid w:val="350D676E"/>
    <w:multiLevelType w:val="multilevel"/>
    <w:tmpl w:val="133EB4E4"/>
    <w:lvl w:ilvl="0">
      <w:start w:val="1"/>
      <w:numFmt w:val="decimal"/>
      <w:suff w:val="space"/>
      <w:lvlText w:val="第%1章"/>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44C51D4"/>
    <w:multiLevelType w:val="multilevel"/>
    <w:tmpl w:val="37B6C1DA"/>
    <w:lvl w:ilvl="0">
      <w:start w:val="1"/>
      <w:numFmt w:val="decimal"/>
      <w:suff w:val="space"/>
      <w:lvlText w:val="第%1章"/>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DBA7A9E"/>
    <w:multiLevelType w:val="multilevel"/>
    <w:tmpl w:val="110A082C"/>
    <w:lvl w:ilvl="0">
      <w:start w:val="1"/>
      <w:numFmt w:val="decimal"/>
      <w:pStyle w:val="1"/>
      <w:suff w:val="space"/>
      <w:lvlText w:val="第%1章"/>
      <w:lvlJc w:val="left"/>
      <w:pPr>
        <w:ind w:left="0" w:firstLine="0"/>
      </w:pPr>
    </w:lvl>
    <w:lvl w:ilvl="1">
      <w:start w:val="1"/>
      <w:numFmt w:val="decimal"/>
      <w:pStyle w:val="2"/>
      <w:suff w:val="space"/>
      <w:lvlText w:val="%1.%2"/>
      <w:lvlJc w:val="left"/>
      <w:pPr>
        <w:ind w:left="0" w:firstLine="0"/>
      </w:pPr>
    </w:lvl>
    <w:lvl w:ilvl="2">
      <w:start w:val="1"/>
      <w:numFmt w:val="decimal"/>
      <w:pStyle w:val="3"/>
      <w:suff w:val="space"/>
      <w:lvlText w:val="%1.%2.%3"/>
      <w:lvlJc w:val="left"/>
      <w:pPr>
        <w:ind w:left="0" w:firstLine="0"/>
      </w:pPr>
    </w:lvl>
    <w:lvl w:ilvl="3">
      <w:start w:val="1"/>
      <w:numFmt w:val="decimal"/>
      <w:pStyle w:val="4"/>
      <w:lvlText w:val="%1.%2.%3.%4"/>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7" w15:restartNumberingAfterBreak="0">
    <w:nsid w:val="60E906E0"/>
    <w:multiLevelType w:val="multilevel"/>
    <w:tmpl w:val="410CC474"/>
    <w:lvl w:ilvl="0">
      <w:start w:val="1"/>
      <w:numFmt w:val="decimal"/>
      <w:lvlText w:val="[%1]"/>
      <w:lvlJc w:val="left"/>
      <w:pPr>
        <w:tabs>
          <w:tab w:val="num" w:pos="420"/>
        </w:tabs>
        <w:ind w:left="0" w:firstLine="0"/>
      </w:pPr>
    </w:lvl>
    <w:lvl w:ilvl="1">
      <w:start w:val="1"/>
      <w:numFmt w:val="decimal"/>
      <w:pStyle w:val="a"/>
      <w:lvlText w:val="[%2]"/>
      <w:lvlJc w:val="left"/>
      <w:pPr>
        <w:tabs>
          <w:tab w:val="num" w:pos="0"/>
        </w:tabs>
        <w:ind w:left="0" w:firstLine="0"/>
      </w:pPr>
    </w:lvl>
    <w:lvl w:ilvl="2">
      <w:start w:val="1"/>
      <w:numFmt w:val="lowerRoman"/>
      <w:lvlText w:val="%3."/>
      <w:lvlJc w:val="right"/>
      <w:pPr>
        <w:tabs>
          <w:tab w:val="num" w:pos="420"/>
        </w:tabs>
        <w:ind w:left="0" w:firstLine="0"/>
      </w:pPr>
    </w:lvl>
    <w:lvl w:ilvl="3">
      <w:start w:val="1"/>
      <w:numFmt w:val="decimal"/>
      <w:lvlText w:val="%4."/>
      <w:lvlJc w:val="left"/>
      <w:pPr>
        <w:tabs>
          <w:tab w:val="num" w:pos="420"/>
        </w:tabs>
        <w:ind w:left="0" w:firstLine="0"/>
      </w:pPr>
    </w:lvl>
    <w:lvl w:ilvl="4">
      <w:start w:val="1"/>
      <w:numFmt w:val="lowerLetter"/>
      <w:lvlText w:val="%5)"/>
      <w:lvlJc w:val="left"/>
      <w:pPr>
        <w:tabs>
          <w:tab w:val="num" w:pos="420"/>
        </w:tabs>
        <w:ind w:left="0" w:firstLine="0"/>
      </w:pPr>
    </w:lvl>
    <w:lvl w:ilvl="5">
      <w:start w:val="1"/>
      <w:numFmt w:val="lowerRoman"/>
      <w:lvlText w:val="%6."/>
      <w:lvlJc w:val="right"/>
      <w:pPr>
        <w:tabs>
          <w:tab w:val="num" w:pos="420"/>
        </w:tabs>
        <w:ind w:left="0" w:firstLine="0"/>
      </w:pPr>
    </w:lvl>
    <w:lvl w:ilvl="6">
      <w:start w:val="1"/>
      <w:numFmt w:val="decimal"/>
      <w:lvlText w:val="%7."/>
      <w:lvlJc w:val="left"/>
      <w:pPr>
        <w:tabs>
          <w:tab w:val="num" w:pos="420"/>
        </w:tabs>
        <w:ind w:left="0" w:firstLine="0"/>
      </w:pPr>
    </w:lvl>
    <w:lvl w:ilvl="7">
      <w:start w:val="1"/>
      <w:numFmt w:val="lowerLetter"/>
      <w:lvlText w:val="%8)"/>
      <w:lvlJc w:val="left"/>
      <w:pPr>
        <w:tabs>
          <w:tab w:val="num" w:pos="420"/>
        </w:tabs>
        <w:ind w:left="0" w:firstLine="0"/>
      </w:pPr>
    </w:lvl>
    <w:lvl w:ilvl="8">
      <w:start w:val="1"/>
      <w:numFmt w:val="lowerRoman"/>
      <w:lvlText w:val="%9."/>
      <w:lvlJc w:val="right"/>
      <w:pPr>
        <w:tabs>
          <w:tab w:val="num" w:pos="420"/>
        </w:tabs>
        <w:ind w:left="0" w:firstLine="0"/>
      </w:pPr>
    </w:lvl>
  </w:abstractNum>
  <w:abstractNum w:abstractNumId="8" w15:restartNumberingAfterBreak="0">
    <w:nsid w:val="669D5295"/>
    <w:multiLevelType w:val="multilevel"/>
    <w:tmpl w:val="2388950A"/>
    <w:lvl w:ilvl="0">
      <w:start w:val="1"/>
      <w:numFmt w:val="none"/>
      <w:suff w:val="space"/>
      <w:lvlText w:val=""/>
      <w:lvlJc w:val="left"/>
      <w:pPr>
        <w:ind w:left="0" w:firstLine="0"/>
      </w:pPr>
    </w:lvl>
    <w:lvl w:ilvl="1">
      <w:start w:val="1"/>
      <w:numFmt w:val="decimal"/>
      <w:suff w:val="space"/>
      <w:lvlText w:val="%2%1."/>
      <w:lvlJc w:val="left"/>
      <w:pPr>
        <w:ind w:left="0" w:firstLine="0"/>
      </w:pPr>
    </w:lvl>
    <w:lvl w:ilvl="2">
      <w:start w:val="1"/>
      <w:numFmt w:val="decimal"/>
      <w:lvlRestart w:val="1"/>
      <w:suff w:val="space"/>
      <w:lvlText w:val="%2%1.%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9" w15:restartNumberingAfterBreak="0">
    <w:nsid w:val="79335CEC"/>
    <w:multiLevelType w:val="multilevel"/>
    <w:tmpl w:val="8D0EE8BC"/>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3"/>
  </w:num>
  <w:num w:numId="2">
    <w:abstractNumId w:val="2"/>
  </w:num>
  <w:num w:numId="3">
    <w:abstractNumId w:val="0"/>
  </w:num>
  <w:num w:numId="4">
    <w:abstractNumId w:val="8"/>
  </w:num>
  <w:num w:numId="5">
    <w:abstractNumId w:val="4"/>
  </w:num>
  <w:num w:numId="6">
    <w:abstractNumId w:val="6"/>
  </w:num>
  <w:num w:numId="7">
    <w:abstractNumId w:val="5"/>
  </w:num>
  <w:num w:numId="8">
    <w:abstractNumId w:val="9"/>
  </w:num>
  <w:num w:numId="9">
    <w:abstractNumId w:val="7"/>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81B"/>
    <w:rsid w:val="000064C2"/>
    <w:rsid w:val="00013443"/>
    <w:rsid w:val="0002078C"/>
    <w:rsid w:val="00061606"/>
    <w:rsid w:val="00075B13"/>
    <w:rsid w:val="00077ED3"/>
    <w:rsid w:val="00082B52"/>
    <w:rsid w:val="000D30DA"/>
    <w:rsid w:val="001147B5"/>
    <w:rsid w:val="00156180"/>
    <w:rsid w:val="00165D09"/>
    <w:rsid w:val="00172012"/>
    <w:rsid w:val="001822E2"/>
    <w:rsid w:val="00184CD8"/>
    <w:rsid w:val="001A28BC"/>
    <w:rsid w:val="001B468F"/>
    <w:rsid w:val="001E7C42"/>
    <w:rsid w:val="002121C5"/>
    <w:rsid w:val="002913FC"/>
    <w:rsid w:val="00380E8B"/>
    <w:rsid w:val="00380EA6"/>
    <w:rsid w:val="00385F8A"/>
    <w:rsid w:val="00391A13"/>
    <w:rsid w:val="003E423F"/>
    <w:rsid w:val="003E499F"/>
    <w:rsid w:val="00416EB2"/>
    <w:rsid w:val="004A2872"/>
    <w:rsid w:val="004B24BC"/>
    <w:rsid w:val="004D2B77"/>
    <w:rsid w:val="004D2E0C"/>
    <w:rsid w:val="004D7FAA"/>
    <w:rsid w:val="0051517F"/>
    <w:rsid w:val="00526D53"/>
    <w:rsid w:val="00555EBB"/>
    <w:rsid w:val="00584171"/>
    <w:rsid w:val="00585EF9"/>
    <w:rsid w:val="00594AEE"/>
    <w:rsid w:val="005A1AA1"/>
    <w:rsid w:val="005A5771"/>
    <w:rsid w:val="005B10D2"/>
    <w:rsid w:val="00685353"/>
    <w:rsid w:val="006B15B4"/>
    <w:rsid w:val="006C3ABD"/>
    <w:rsid w:val="006D0F5C"/>
    <w:rsid w:val="00702BB1"/>
    <w:rsid w:val="00750B9C"/>
    <w:rsid w:val="00771ACF"/>
    <w:rsid w:val="007734CB"/>
    <w:rsid w:val="007A5959"/>
    <w:rsid w:val="007E1361"/>
    <w:rsid w:val="007E64D2"/>
    <w:rsid w:val="007E70EF"/>
    <w:rsid w:val="007F122A"/>
    <w:rsid w:val="008140C9"/>
    <w:rsid w:val="0083681C"/>
    <w:rsid w:val="00866696"/>
    <w:rsid w:val="00964B1E"/>
    <w:rsid w:val="00981250"/>
    <w:rsid w:val="009E51C0"/>
    <w:rsid w:val="00A3381B"/>
    <w:rsid w:val="00A7647A"/>
    <w:rsid w:val="00AF1231"/>
    <w:rsid w:val="00AF6862"/>
    <w:rsid w:val="00B407FA"/>
    <w:rsid w:val="00BA5F2C"/>
    <w:rsid w:val="00BB36A4"/>
    <w:rsid w:val="00BB649D"/>
    <w:rsid w:val="00BE7DB3"/>
    <w:rsid w:val="00C310CC"/>
    <w:rsid w:val="00C33FD6"/>
    <w:rsid w:val="00C47DFA"/>
    <w:rsid w:val="00C91930"/>
    <w:rsid w:val="00C92412"/>
    <w:rsid w:val="00CB5803"/>
    <w:rsid w:val="00D144A2"/>
    <w:rsid w:val="00D24B68"/>
    <w:rsid w:val="00D65319"/>
    <w:rsid w:val="00D6672F"/>
    <w:rsid w:val="00DA18E3"/>
    <w:rsid w:val="00DA21A1"/>
    <w:rsid w:val="00DB740D"/>
    <w:rsid w:val="00E13D9A"/>
    <w:rsid w:val="00E55069"/>
    <w:rsid w:val="00EB061C"/>
    <w:rsid w:val="00ED7093"/>
    <w:rsid w:val="00F104B7"/>
    <w:rsid w:val="00F16F0F"/>
    <w:rsid w:val="00F5372F"/>
    <w:rsid w:val="00F71700"/>
    <w:rsid w:val="00FA45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D22EB8A-4886-44FE-A16D-72CC6EEC1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D24B68"/>
    <w:pPr>
      <w:widowControl w:val="0"/>
      <w:ind w:firstLineChars="200" w:firstLine="200"/>
      <w:jc w:val="both"/>
    </w:pPr>
    <w:rPr>
      <w:sz w:val="24"/>
    </w:rPr>
  </w:style>
  <w:style w:type="paragraph" w:styleId="1">
    <w:name w:val="heading 1"/>
    <w:basedOn w:val="a0"/>
    <w:next w:val="a0"/>
    <w:link w:val="1Char"/>
    <w:uiPriority w:val="9"/>
    <w:qFormat/>
    <w:rsid w:val="00A3381B"/>
    <w:pPr>
      <w:keepNext/>
      <w:keepLines/>
      <w:numPr>
        <w:numId w:val="6"/>
      </w:numPr>
      <w:spacing w:before="312" w:after="312"/>
      <w:ind w:firstLineChars="0"/>
      <w:jc w:val="center"/>
      <w:outlineLvl w:val="0"/>
    </w:pPr>
    <w:rPr>
      <w:rFonts w:ascii="Times New Roman" w:eastAsia="黑体" w:hAnsi="Times New Roman"/>
      <w:b/>
      <w:bCs/>
      <w:kern w:val="44"/>
      <w:sz w:val="30"/>
      <w:szCs w:val="44"/>
    </w:rPr>
  </w:style>
  <w:style w:type="paragraph" w:styleId="2">
    <w:name w:val="heading 2"/>
    <w:basedOn w:val="a0"/>
    <w:next w:val="a0"/>
    <w:link w:val="2Char"/>
    <w:uiPriority w:val="9"/>
    <w:unhideWhenUsed/>
    <w:qFormat/>
    <w:rsid w:val="00584171"/>
    <w:pPr>
      <w:keepNext/>
      <w:keepLines/>
      <w:numPr>
        <w:ilvl w:val="1"/>
        <w:numId w:val="6"/>
      </w:numPr>
      <w:spacing w:before="312" w:after="312"/>
      <w:ind w:firstLineChars="0"/>
      <w:outlineLvl w:val="1"/>
    </w:pPr>
    <w:rPr>
      <w:rFonts w:ascii="Times New Roman" w:eastAsia="黑体" w:hAnsi="Times New Roman" w:cstheme="majorBidi"/>
      <w:b/>
      <w:bCs/>
      <w:sz w:val="28"/>
      <w:szCs w:val="32"/>
    </w:rPr>
  </w:style>
  <w:style w:type="paragraph" w:styleId="3">
    <w:name w:val="heading 3"/>
    <w:basedOn w:val="a0"/>
    <w:next w:val="a0"/>
    <w:link w:val="3Char"/>
    <w:uiPriority w:val="9"/>
    <w:unhideWhenUsed/>
    <w:qFormat/>
    <w:rsid w:val="007E70EF"/>
    <w:pPr>
      <w:keepNext/>
      <w:keepLines/>
      <w:numPr>
        <w:ilvl w:val="2"/>
        <w:numId w:val="6"/>
      </w:numPr>
      <w:spacing w:before="312" w:afterLines="50" w:after="156"/>
      <w:ind w:firstLineChars="0"/>
      <w:outlineLvl w:val="2"/>
    </w:pPr>
    <w:rPr>
      <w:rFonts w:ascii="Times New Roman" w:eastAsia="黑体" w:hAnsi="Times New Roman"/>
      <w:b/>
      <w:bCs/>
      <w:szCs w:val="32"/>
    </w:rPr>
  </w:style>
  <w:style w:type="paragraph" w:styleId="4">
    <w:name w:val="heading 4"/>
    <w:basedOn w:val="a0"/>
    <w:next w:val="a0"/>
    <w:link w:val="4Char"/>
    <w:uiPriority w:val="9"/>
    <w:unhideWhenUsed/>
    <w:qFormat/>
    <w:rsid w:val="00685353"/>
    <w:pPr>
      <w:keepNext/>
      <w:keepLines/>
      <w:numPr>
        <w:ilvl w:val="3"/>
        <w:numId w:val="6"/>
      </w:numPr>
      <w:spacing w:before="280" w:after="290" w:line="376" w:lineRule="auto"/>
      <w:ind w:firstLineChars="0"/>
      <w:outlineLvl w:val="3"/>
    </w:pPr>
    <w:rPr>
      <w:rFonts w:asciiTheme="majorHAnsi" w:eastAsiaTheme="majorEastAsia" w:hAnsiTheme="majorHAnsi" w:cstheme="majorBidi"/>
      <w:b/>
      <w:bCs/>
      <w:sz w:val="28"/>
      <w:szCs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A3381B"/>
    <w:rPr>
      <w:rFonts w:ascii="Times New Roman" w:eastAsia="黑体" w:hAnsi="Times New Roman"/>
      <w:b/>
      <w:bCs/>
      <w:kern w:val="44"/>
      <w:sz w:val="30"/>
      <w:szCs w:val="44"/>
    </w:rPr>
  </w:style>
  <w:style w:type="character" w:customStyle="1" w:styleId="2Char">
    <w:name w:val="标题 2 Char"/>
    <w:basedOn w:val="a1"/>
    <w:link w:val="2"/>
    <w:uiPriority w:val="9"/>
    <w:rsid w:val="00584171"/>
    <w:rPr>
      <w:rFonts w:ascii="Times New Roman" w:eastAsia="黑体" w:hAnsi="Times New Roman" w:cstheme="majorBidi"/>
      <w:b/>
      <w:bCs/>
      <w:sz w:val="28"/>
      <w:szCs w:val="32"/>
    </w:rPr>
  </w:style>
  <w:style w:type="paragraph" w:styleId="a4">
    <w:name w:val="List Paragraph"/>
    <w:basedOn w:val="a0"/>
    <w:uiPriority w:val="34"/>
    <w:qFormat/>
    <w:rsid w:val="00A3381B"/>
    <w:pPr>
      <w:ind w:firstLine="420"/>
    </w:pPr>
  </w:style>
  <w:style w:type="character" w:customStyle="1" w:styleId="3Char">
    <w:name w:val="标题 3 Char"/>
    <w:basedOn w:val="a1"/>
    <w:link w:val="3"/>
    <w:uiPriority w:val="9"/>
    <w:rsid w:val="007E70EF"/>
    <w:rPr>
      <w:rFonts w:ascii="Times New Roman" w:eastAsia="黑体" w:hAnsi="Times New Roman"/>
      <w:b/>
      <w:bCs/>
      <w:sz w:val="24"/>
      <w:szCs w:val="32"/>
    </w:rPr>
  </w:style>
  <w:style w:type="paragraph" w:styleId="20">
    <w:name w:val="Body Text Indent 2"/>
    <w:basedOn w:val="a0"/>
    <w:link w:val="2Char0"/>
    <w:uiPriority w:val="99"/>
    <w:unhideWhenUsed/>
    <w:rsid w:val="00BB36A4"/>
    <w:pPr>
      <w:spacing w:before="100" w:beforeAutospacing="1" w:after="120" w:line="480" w:lineRule="auto"/>
      <w:ind w:leftChars="200" w:left="420"/>
    </w:pPr>
    <w:rPr>
      <w:rFonts w:ascii="Times New Roman" w:eastAsia="宋体" w:hAnsi="Times New Roman" w:cs="Times New Roman"/>
      <w:szCs w:val="21"/>
    </w:rPr>
  </w:style>
  <w:style w:type="character" w:customStyle="1" w:styleId="2Char0">
    <w:name w:val="正文文本缩进 2 Char"/>
    <w:basedOn w:val="a1"/>
    <w:link w:val="20"/>
    <w:uiPriority w:val="99"/>
    <w:rsid w:val="00BB36A4"/>
    <w:rPr>
      <w:rFonts w:ascii="Times New Roman" w:eastAsia="宋体" w:hAnsi="Times New Roman" w:cs="Times New Roman"/>
      <w:szCs w:val="21"/>
    </w:rPr>
  </w:style>
  <w:style w:type="paragraph" w:styleId="21">
    <w:name w:val="Body Text 2"/>
    <w:basedOn w:val="a0"/>
    <w:link w:val="2Char1"/>
    <w:uiPriority w:val="99"/>
    <w:semiHidden/>
    <w:unhideWhenUsed/>
    <w:rsid w:val="00BB36A4"/>
    <w:pPr>
      <w:spacing w:after="120" w:line="480" w:lineRule="auto"/>
    </w:pPr>
  </w:style>
  <w:style w:type="character" w:customStyle="1" w:styleId="2Char1">
    <w:name w:val="正文文本 2 Char"/>
    <w:basedOn w:val="a1"/>
    <w:link w:val="21"/>
    <w:uiPriority w:val="99"/>
    <w:semiHidden/>
    <w:rsid w:val="00BB36A4"/>
  </w:style>
  <w:style w:type="paragraph" w:customStyle="1" w:styleId="a5">
    <w:name w:val="参考文献"/>
    <w:basedOn w:val="a0"/>
    <w:link w:val="Char"/>
    <w:qFormat/>
    <w:rsid w:val="00ED7093"/>
    <w:pPr>
      <w:spacing w:beforeLines="100" w:before="100" w:afterLines="100" w:after="100"/>
      <w:jc w:val="center"/>
    </w:pPr>
    <w:rPr>
      <w:rFonts w:eastAsia="黑体"/>
      <w:b/>
      <w:sz w:val="30"/>
    </w:rPr>
  </w:style>
  <w:style w:type="paragraph" w:styleId="a6">
    <w:name w:val="footnote text"/>
    <w:basedOn w:val="a0"/>
    <w:link w:val="Char0"/>
    <w:uiPriority w:val="99"/>
    <w:semiHidden/>
    <w:unhideWhenUsed/>
    <w:rsid w:val="00ED7093"/>
    <w:pPr>
      <w:snapToGrid w:val="0"/>
      <w:ind w:firstLineChars="0" w:firstLine="0"/>
      <w:jc w:val="left"/>
    </w:pPr>
    <w:rPr>
      <w:rFonts w:ascii="Times New Roman" w:eastAsia="宋体" w:hAnsi="Times New Roman" w:cs="Times New Roman"/>
      <w:sz w:val="18"/>
      <w:szCs w:val="18"/>
    </w:rPr>
  </w:style>
  <w:style w:type="character" w:customStyle="1" w:styleId="Char">
    <w:name w:val="参考文献 Char"/>
    <w:basedOn w:val="a1"/>
    <w:link w:val="a5"/>
    <w:rsid w:val="00ED7093"/>
    <w:rPr>
      <w:rFonts w:eastAsia="黑体"/>
      <w:b/>
      <w:sz w:val="30"/>
    </w:rPr>
  </w:style>
  <w:style w:type="character" w:customStyle="1" w:styleId="Char0">
    <w:name w:val="脚注文本 Char"/>
    <w:basedOn w:val="a1"/>
    <w:link w:val="a6"/>
    <w:uiPriority w:val="99"/>
    <w:semiHidden/>
    <w:rsid w:val="00ED7093"/>
    <w:rPr>
      <w:rFonts w:ascii="Times New Roman" w:eastAsia="宋体" w:hAnsi="Times New Roman" w:cs="Times New Roman"/>
      <w:sz w:val="18"/>
      <w:szCs w:val="18"/>
    </w:rPr>
  </w:style>
  <w:style w:type="paragraph" w:customStyle="1" w:styleId="a">
    <w:name w:val="参考文献来源"/>
    <w:basedOn w:val="a0"/>
    <w:link w:val="Char1"/>
    <w:qFormat/>
    <w:rsid w:val="00ED7093"/>
    <w:pPr>
      <w:numPr>
        <w:ilvl w:val="1"/>
        <w:numId w:val="9"/>
      </w:numPr>
      <w:spacing w:line="320" w:lineRule="exact"/>
      <w:ind w:firstLineChars="0"/>
    </w:pPr>
    <w:rPr>
      <w:rFonts w:ascii="Times New Roman" w:hAnsi="Times New Roman" w:cs="Times New Roman"/>
      <w:color w:val="000000"/>
      <w:sz w:val="21"/>
    </w:rPr>
  </w:style>
  <w:style w:type="character" w:customStyle="1" w:styleId="Char1">
    <w:name w:val="参考文献来源 Char"/>
    <w:basedOn w:val="a1"/>
    <w:link w:val="a"/>
    <w:rsid w:val="00ED7093"/>
    <w:rPr>
      <w:rFonts w:ascii="Times New Roman" w:hAnsi="Times New Roman" w:cs="Times New Roman"/>
      <w:color w:val="000000"/>
    </w:rPr>
  </w:style>
  <w:style w:type="paragraph" w:styleId="a7">
    <w:name w:val="header"/>
    <w:basedOn w:val="a0"/>
    <w:link w:val="Char2"/>
    <w:uiPriority w:val="99"/>
    <w:unhideWhenUsed/>
    <w:rsid w:val="000064C2"/>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2">
    <w:name w:val="页眉 Char"/>
    <w:basedOn w:val="a1"/>
    <w:link w:val="a7"/>
    <w:uiPriority w:val="99"/>
    <w:rsid w:val="000064C2"/>
    <w:rPr>
      <w:sz w:val="18"/>
      <w:szCs w:val="18"/>
    </w:rPr>
  </w:style>
  <w:style w:type="paragraph" w:styleId="a8">
    <w:name w:val="footer"/>
    <w:basedOn w:val="a0"/>
    <w:link w:val="Char3"/>
    <w:uiPriority w:val="99"/>
    <w:unhideWhenUsed/>
    <w:rsid w:val="000064C2"/>
    <w:pPr>
      <w:tabs>
        <w:tab w:val="center" w:pos="4153"/>
        <w:tab w:val="right" w:pos="8306"/>
      </w:tabs>
      <w:snapToGrid w:val="0"/>
      <w:spacing w:line="240" w:lineRule="atLeast"/>
      <w:jc w:val="left"/>
    </w:pPr>
    <w:rPr>
      <w:sz w:val="18"/>
      <w:szCs w:val="18"/>
    </w:rPr>
  </w:style>
  <w:style w:type="character" w:customStyle="1" w:styleId="Char3">
    <w:name w:val="页脚 Char"/>
    <w:basedOn w:val="a1"/>
    <w:link w:val="a8"/>
    <w:uiPriority w:val="99"/>
    <w:rsid w:val="000064C2"/>
    <w:rPr>
      <w:sz w:val="18"/>
      <w:szCs w:val="18"/>
    </w:rPr>
  </w:style>
  <w:style w:type="table" w:styleId="a9">
    <w:name w:val="Table Grid"/>
    <w:basedOn w:val="a2"/>
    <w:uiPriority w:val="39"/>
    <w:rsid w:val="00D24B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Char">
    <w:name w:val="标题 4 Char"/>
    <w:basedOn w:val="a1"/>
    <w:link w:val="4"/>
    <w:uiPriority w:val="9"/>
    <w:rsid w:val="00685353"/>
    <w:rPr>
      <w:rFonts w:asciiTheme="majorHAnsi" w:eastAsiaTheme="majorEastAsia" w:hAnsiTheme="majorHAnsi" w:cstheme="majorBidi"/>
      <w:b/>
      <w:bCs/>
      <w:sz w:val="28"/>
      <w:szCs w:val="28"/>
    </w:rPr>
  </w:style>
  <w:style w:type="paragraph" w:customStyle="1" w:styleId="Normal">
    <w:name w:val="Normal"/>
    <w:rsid w:val="002121C5"/>
    <w:pPr>
      <w:jc w:val="both"/>
    </w:pPr>
    <w:rPr>
      <w:rFonts w:ascii="Times New Roman" w:eastAsia="宋体" w:hAnsi="Times New Roman" w:cs="Times New Roman"/>
      <w:szCs w:val="21"/>
    </w:rPr>
  </w:style>
  <w:style w:type="paragraph" w:styleId="aa">
    <w:name w:val="caption"/>
    <w:basedOn w:val="a0"/>
    <w:next w:val="a0"/>
    <w:uiPriority w:val="35"/>
    <w:unhideWhenUsed/>
    <w:qFormat/>
    <w:rsid w:val="002121C5"/>
    <w:rPr>
      <w:rFonts w:asciiTheme="majorHAnsi" w:eastAsia="黑体" w:hAnsiTheme="majorHAnsi" w:cstheme="majorBidi"/>
      <w:sz w:val="20"/>
      <w:szCs w:val="20"/>
    </w:rPr>
  </w:style>
  <w:style w:type="paragraph" w:styleId="ab">
    <w:name w:val="table of figures"/>
    <w:basedOn w:val="a0"/>
    <w:next w:val="a0"/>
    <w:uiPriority w:val="99"/>
    <w:unhideWhenUsed/>
    <w:rsid w:val="00D144A2"/>
    <w:pPr>
      <w:ind w:leftChars="200" w:hangingChars="200" w:hanging="200"/>
    </w:pPr>
  </w:style>
  <w:style w:type="character" w:styleId="ac">
    <w:name w:val="Hyperlink"/>
    <w:basedOn w:val="a1"/>
    <w:uiPriority w:val="99"/>
    <w:unhideWhenUsed/>
    <w:rsid w:val="00D144A2"/>
    <w:rPr>
      <w:color w:val="0563C1" w:themeColor="hyperlink"/>
      <w:u w:val="single"/>
    </w:rPr>
  </w:style>
  <w:style w:type="character" w:customStyle="1" w:styleId="MTEquationSection">
    <w:name w:val="MTEquationSection"/>
    <w:basedOn w:val="a1"/>
    <w:rsid w:val="00702BB1"/>
    <w:rPr>
      <w:vanish/>
      <w:color w:val="FF0000"/>
    </w:rPr>
  </w:style>
  <w:style w:type="paragraph" w:customStyle="1" w:styleId="MTDisplayEquation">
    <w:name w:val="MTDisplayEquation"/>
    <w:basedOn w:val="a0"/>
    <w:next w:val="a0"/>
    <w:link w:val="MTDisplayEquationChar"/>
    <w:rsid w:val="00702BB1"/>
    <w:pPr>
      <w:tabs>
        <w:tab w:val="center" w:pos="4160"/>
        <w:tab w:val="right" w:pos="8300"/>
      </w:tabs>
      <w:ind w:firstLine="480"/>
    </w:pPr>
  </w:style>
  <w:style w:type="character" w:customStyle="1" w:styleId="MTDisplayEquationChar">
    <w:name w:val="MTDisplayEquation Char"/>
    <w:basedOn w:val="a1"/>
    <w:link w:val="MTDisplayEquation"/>
    <w:rsid w:val="00702BB1"/>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44244">
      <w:bodyDiv w:val="1"/>
      <w:marLeft w:val="0"/>
      <w:marRight w:val="0"/>
      <w:marTop w:val="0"/>
      <w:marBottom w:val="0"/>
      <w:divBdr>
        <w:top w:val="none" w:sz="0" w:space="0" w:color="auto"/>
        <w:left w:val="none" w:sz="0" w:space="0" w:color="auto"/>
        <w:bottom w:val="none" w:sz="0" w:space="0" w:color="auto"/>
        <w:right w:val="none" w:sz="0" w:space="0" w:color="auto"/>
      </w:divBdr>
    </w:div>
    <w:div w:id="108160627">
      <w:bodyDiv w:val="1"/>
      <w:marLeft w:val="0"/>
      <w:marRight w:val="0"/>
      <w:marTop w:val="0"/>
      <w:marBottom w:val="0"/>
      <w:divBdr>
        <w:top w:val="none" w:sz="0" w:space="0" w:color="auto"/>
        <w:left w:val="none" w:sz="0" w:space="0" w:color="auto"/>
        <w:bottom w:val="none" w:sz="0" w:space="0" w:color="auto"/>
        <w:right w:val="none" w:sz="0" w:space="0" w:color="auto"/>
      </w:divBdr>
    </w:div>
    <w:div w:id="271861048">
      <w:bodyDiv w:val="1"/>
      <w:marLeft w:val="0"/>
      <w:marRight w:val="0"/>
      <w:marTop w:val="0"/>
      <w:marBottom w:val="0"/>
      <w:divBdr>
        <w:top w:val="none" w:sz="0" w:space="0" w:color="auto"/>
        <w:left w:val="none" w:sz="0" w:space="0" w:color="auto"/>
        <w:bottom w:val="none" w:sz="0" w:space="0" w:color="auto"/>
        <w:right w:val="none" w:sz="0" w:space="0" w:color="auto"/>
      </w:divBdr>
    </w:div>
    <w:div w:id="350032560">
      <w:bodyDiv w:val="1"/>
      <w:marLeft w:val="0"/>
      <w:marRight w:val="0"/>
      <w:marTop w:val="0"/>
      <w:marBottom w:val="0"/>
      <w:divBdr>
        <w:top w:val="none" w:sz="0" w:space="0" w:color="auto"/>
        <w:left w:val="none" w:sz="0" w:space="0" w:color="auto"/>
        <w:bottom w:val="none" w:sz="0" w:space="0" w:color="auto"/>
        <w:right w:val="none" w:sz="0" w:space="0" w:color="auto"/>
      </w:divBdr>
    </w:div>
    <w:div w:id="356464887">
      <w:bodyDiv w:val="1"/>
      <w:marLeft w:val="0"/>
      <w:marRight w:val="0"/>
      <w:marTop w:val="0"/>
      <w:marBottom w:val="0"/>
      <w:divBdr>
        <w:top w:val="none" w:sz="0" w:space="0" w:color="auto"/>
        <w:left w:val="none" w:sz="0" w:space="0" w:color="auto"/>
        <w:bottom w:val="none" w:sz="0" w:space="0" w:color="auto"/>
        <w:right w:val="none" w:sz="0" w:space="0" w:color="auto"/>
      </w:divBdr>
    </w:div>
    <w:div w:id="357973543">
      <w:bodyDiv w:val="1"/>
      <w:marLeft w:val="0"/>
      <w:marRight w:val="0"/>
      <w:marTop w:val="0"/>
      <w:marBottom w:val="0"/>
      <w:divBdr>
        <w:top w:val="none" w:sz="0" w:space="0" w:color="auto"/>
        <w:left w:val="none" w:sz="0" w:space="0" w:color="auto"/>
        <w:bottom w:val="none" w:sz="0" w:space="0" w:color="auto"/>
        <w:right w:val="none" w:sz="0" w:space="0" w:color="auto"/>
      </w:divBdr>
    </w:div>
    <w:div w:id="629701369">
      <w:bodyDiv w:val="1"/>
      <w:marLeft w:val="0"/>
      <w:marRight w:val="0"/>
      <w:marTop w:val="0"/>
      <w:marBottom w:val="0"/>
      <w:divBdr>
        <w:top w:val="none" w:sz="0" w:space="0" w:color="auto"/>
        <w:left w:val="none" w:sz="0" w:space="0" w:color="auto"/>
        <w:bottom w:val="none" w:sz="0" w:space="0" w:color="auto"/>
        <w:right w:val="none" w:sz="0" w:space="0" w:color="auto"/>
      </w:divBdr>
    </w:div>
    <w:div w:id="709381485">
      <w:bodyDiv w:val="1"/>
      <w:marLeft w:val="0"/>
      <w:marRight w:val="0"/>
      <w:marTop w:val="0"/>
      <w:marBottom w:val="0"/>
      <w:divBdr>
        <w:top w:val="none" w:sz="0" w:space="0" w:color="auto"/>
        <w:left w:val="none" w:sz="0" w:space="0" w:color="auto"/>
        <w:bottom w:val="none" w:sz="0" w:space="0" w:color="auto"/>
        <w:right w:val="none" w:sz="0" w:space="0" w:color="auto"/>
      </w:divBdr>
    </w:div>
    <w:div w:id="730226159">
      <w:bodyDiv w:val="1"/>
      <w:marLeft w:val="0"/>
      <w:marRight w:val="0"/>
      <w:marTop w:val="0"/>
      <w:marBottom w:val="0"/>
      <w:divBdr>
        <w:top w:val="none" w:sz="0" w:space="0" w:color="auto"/>
        <w:left w:val="none" w:sz="0" w:space="0" w:color="auto"/>
        <w:bottom w:val="none" w:sz="0" w:space="0" w:color="auto"/>
        <w:right w:val="none" w:sz="0" w:space="0" w:color="auto"/>
      </w:divBdr>
      <w:divsChild>
        <w:div w:id="1392803424">
          <w:marLeft w:val="0"/>
          <w:marRight w:val="0"/>
          <w:marTop w:val="0"/>
          <w:marBottom w:val="225"/>
          <w:divBdr>
            <w:top w:val="none" w:sz="0" w:space="0" w:color="auto"/>
            <w:left w:val="none" w:sz="0" w:space="0" w:color="auto"/>
            <w:bottom w:val="none" w:sz="0" w:space="0" w:color="auto"/>
            <w:right w:val="none" w:sz="0" w:space="0" w:color="auto"/>
          </w:divBdr>
        </w:div>
        <w:div w:id="1618484417">
          <w:marLeft w:val="0"/>
          <w:marRight w:val="0"/>
          <w:marTop w:val="0"/>
          <w:marBottom w:val="225"/>
          <w:divBdr>
            <w:top w:val="none" w:sz="0" w:space="0" w:color="auto"/>
            <w:left w:val="none" w:sz="0" w:space="0" w:color="auto"/>
            <w:bottom w:val="none" w:sz="0" w:space="0" w:color="auto"/>
            <w:right w:val="none" w:sz="0" w:space="0" w:color="auto"/>
          </w:divBdr>
        </w:div>
      </w:divsChild>
    </w:div>
    <w:div w:id="763573408">
      <w:bodyDiv w:val="1"/>
      <w:marLeft w:val="0"/>
      <w:marRight w:val="0"/>
      <w:marTop w:val="0"/>
      <w:marBottom w:val="0"/>
      <w:divBdr>
        <w:top w:val="none" w:sz="0" w:space="0" w:color="auto"/>
        <w:left w:val="none" w:sz="0" w:space="0" w:color="auto"/>
        <w:bottom w:val="none" w:sz="0" w:space="0" w:color="auto"/>
        <w:right w:val="none" w:sz="0" w:space="0" w:color="auto"/>
      </w:divBdr>
    </w:div>
    <w:div w:id="847865762">
      <w:bodyDiv w:val="1"/>
      <w:marLeft w:val="0"/>
      <w:marRight w:val="0"/>
      <w:marTop w:val="0"/>
      <w:marBottom w:val="0"/>
      <w:divBdr>
        <w:top w:val="none" w:sz="0" w:space="0" w:color="auto"/>
        <w:left w:val="none" w:sz="0" w:space="0" w:color="auto"/>
        <w:bottom w:val="none" w:sz="0" w:space="0" w:color="auto"/>
        <w:right w:val="none" w:sz="0" w:space="0" w:color="auto"/>
      </w:divBdr>
    </w:div>
    <w:div w:id="913707073">
      <w:bodyDiv w:val="1"/>
      <w:marLeft w:val="0"/>
      <w:marRight w:val="0"/>
      <w:marTop w:val="0"/>
      <w:marBottom w:val="0"/>
      <w:divBdr>
        <w:top w:val="none" w:sz="0" w:space="0" w:color="auto"/>
        <w:left w:val="none" w:sz="0" w:space="0" w:color="auto"/>
        <w:bottom w:val="none" w:sz="0" w:space="0" w:color="auto"/>
        <w:right w:val="none" w:sz="0" w:space="0" w:color="auto"/>
      </w:divBdr>
    </w:div>
    <w:div w:id="1006371564">
      <w:bodyDiv w:val="1"/>
      <w:marLeft w:val="0"/>
      <w:marRight w:val="0"/>
      <w:marTop w:val="0"/>
      <w:marBottom w:val="0"/>
      <w:divBdr>
        <w:top w:val="none" w:sz="0" w:space="0" w:color="auto"/>
        <w:left w:val="none" w:sz="0" w:space="0" w:color="auto"/>
        <w:bottom w:val="none" w:sz="0" w:space="0" w:color="auto"/>
        <w:right w:val="none" w:sz="0" w:space="0" w:color="auto"/>
      </w:divBdr>
    </w:div>
    <w:div w:id="1042560305">
      <w:bodyDiv w:val="1"/>
      <w:marLeft w:val="0"/>
      <w:marRight w:val="0"/>
      <w:marTop w:val="0"/>
      <w:marBottom w:val="0"/>
      <w:divBdr>
        <w:top w:val="none" w:sz="0" w:space="0" w:color="auto"/>
        <w:left w:val="none" w:sz="0" w:space="0" w:color="auto"/>
        <w:bottom w:val="none" w:sz="0" w:space="0" w:color="auto"/>
        <w:right w:val="none" w:sz="0" w:space="0" w:color="auto"/>
      </w:divBdr>
    </w:div>
    <w:div w:id="1185241136">
      <w:bodyDiv w:val="1"/>
      <w:marLeft w:val="0"/>
      <w:marRight w:val="0"/>
      <w:marTop w:val="0"/>
      <w:marBottom w:val="0"/>
      <w:divBdr>
        <w:top w:val="none" w:sz="0" w:space="0" w:color="auto"/>
        <w:left w:val="none" w:sz="0" w:space="0" w:color="auto"/>
        <w:bottom w:val="none" w:sz="0" w:space="0" w:color="auto"/>
        <w:right w:val="none" w:sz="0" w:space="0" w:color="auto"/>
      </w:divBdr>
    </w:div>
    <w:div w:id="1347249206">
      <w:bodyDiv w:val="1"/>
      <w:marLeft w:val="0"/>
      <w:marRight w:val="0"/>
      <w:marTop w:val="0"/>
      <w:marBottom w:val="0"/>
      <w:divBdr>
        <w:top w:val="none" w:sz="0" w:space="0" w:color="auto"/>
        <w:left w:val="none" w:sz="0" w:space="0" w:color="auto"/>
        <w:bottom w:val="none" w:sz="0" w:space="0" w:color="auto"/>
        <w:right w:val="none" w:sz="0" w:space="0" w:color="auto"/>
      </w:divBdr>
    </w:div>
    <w:div w:id="1445730897">
      <w:bodyDiv w:val="1"/>
      <w:marLeft w:val="0"/>
      <w:marRight w:val="0"/>
      <w:marTop w:val="0"/>
      <w:marBottom w:val="0"/>
      <w:divBdr>
        <w:top w:val="none" w:sz="0" w:space="0" w:color="auto"/>
        <w:left w:val="none" w:sz="0" w:space="0" w:color="auto"/>
        <w:bottom w:val="none" w:sz="0" w:space="0" w:color="auto"/>
        <w:right w:val="none" w:sz="0" w:space="0" w:color="auto"/>
      </w:divBdr>
    </w:div>
    <w:div w:id="1499342028">
      <w:bodyDiv w:val="1"/>
      <w:marLeft w:val="0"/>
      <w:marRight w:val="0"/>
      <w:marTop w:val="0"/>
      <w:marBottom w:val="0"/>
      <w:divBdr>
        <w:top w:val="none" w:sz="0" w:space="0" w:color="auto"/>
        <w:left w:val="none" w:sz="0" w:space="0" w:color="auto"/>
        <w:bottom w:val="none" w:sz="0" w:space="0" w:color="auto"/>
        <w:right w:val="none" w:sz="0" w:space="0" w:color="auto"/>
      </w:divBdr>
    </w:div>
    <w:div w:id="1550413590">
      <w:bodyDiv w:val="1"/>
      <w:marLeft w:val="0"/>
      <w:marRight w:val="0"/>
      <w:marTop w:val="0"/>
      <w:marBottom w:val="0"/>
      <w:divBdr>
        <w:top w:val="none" w:sz="0" w:space="0" w:color="auto"/>
        <w:left w:val="none" w:sz="0" w:space="0" w:color="auto"/>
        <w:bottom w:val="none" w:sz="0" w:space="0" w:color="auto"/>
        <w:right w:val="none" w:sz="0" w:space="0" w:color="auto"/>
      </w:divBdr>
    </w:div>
    <w:div w:id="1681589203">
      <w:bodyDiv w:val="1"/>
      <w:marLeft w:val="0"/>
      <w:marRight w:val="0"/>
      <w:marTop w:val="0"/>
      <w:marBottom w:val="0"/>
      <w:divBdr>
        <w:top w:val="none" w:sz="0" w:space="0" w:color="auto"/>
        <w:left w:val="none" w:sz="0" w:space="0" w:color="auto"/>
        <w:bottom w:val="none" w:sz="0" w:space="0" w:color="auto"/>
        <w:right w:val="none" w:sz="0" w:space="0" w:color="auto"/>
      </w:divBdr>
    </w:div>
    <w:div w:id="1696349471">
      <w:bodyDiv w:val="1"/>
      <w:marLeft w:val="0"/>
      <w:marRight w:val="0"/>
      <w:marTop w:val="0"/>
      <w:marBottom w:val="0"/>
      <w:divBdr>
        <w:top w:val="none" w:sz="0" w:space="0" w:color="auto"/>
        <w:left w:val="none" w:sz="0" w:space="0" w:color="auto"/>
        <w:bottom w:val="none" w:sz="0" w:space="0" w:color="auto"/>
        <w:right w:val="none" w:sz="0" w:space="0" w:color="auto"/>
      </w:divBdr>
    </w:div>
    <w:div w:id="1706562120">
      <w:bodyDiv w:val="1"/>
      <w:marLeft w:val="0"/>
      <w:marRight w:val="0"/>
      <w:marTop w:val="0"/>
      <w:marBottom w:val="0"/>
      <w:divBdr>
        <w:top w:val="none" w:sz="0" w:space="0" w:color="auto"/>
        <w:left w:val="none" w:sz="0" w:space="0" w:color="auto"/>
        <w:bottom w:val="none" w:sz="0" w:space="0" w:color="auto"/>
        <w:right w:val="none" w:sz="0" w:space="0" w:color="auto"/>
      </w:divBdr>
    </w:div>
    <w:div w:id="1708987489">
      <w:bodyDiv w:val="1"/>
      <w:marLeft w:val="0"/>
      <w:marRight w:val="0"/>
      <w:marTop w:val="0"/>
      <w:marBottom w:val="0"/>
      <w:divBdr>
        <w:top w:val="none" w:sz="0" w:space="0" w:color="auto"/>
        <w:left w:val="none" w:sz="0" w:space="0" w:color="auto"/>
        <w:bottom w:val="none" w:sz="0" w:space="0" w:color="auto"/>
        <w:right w:val="none" w:sz="0" w:space="0" w:color="auto"/>
      </w:divBdr>
    </w:div>
    <w:div w:id="1830486179">
      <w:bodyDiv w:val="1"/>
      <w:marLeft w:val="0"/>
      <w:marRight w:val="0"/>
      <w:marTop w:val="0"/>
      <w:marBottom w:val="0"/>
      <w:divBdr>
        <w:top w:val="none" w:sz="0" w:space="0" w:color="auto"/>
        <w:left w:val="none" w:sz="0" w:space="0" w:color="auto"/>
        <w:bottom w:val="none" w:sz="0" w:space="0" w:color="auto"/>
        <w:right w:val="none" w:sz="0" w:space="0" w:color="auto"/>
      </w:divBdr>
    </w:div>
    <w:div w:id="1875382861">
      <w:bodyDiv w:val="1"/>
      <w:marLeft w:val="0"/>
      <w:marRight w:val="0"/>
      <w:marTop w:val="0"/>
      <w:marBottom w:val="0"/>
      <w:divBdr>
        <w:top w:val="none" w:sz="0" w:space="0" w:color="auto"/>
        <w:left w:val="none" w:sz="0" w:space="0" w:color="auto"/>
        <w:bottom w:val="none" w:sz="0" w:space="0" w:color="auto"/>
        <w:right w:val="none" w:sz="0" w:space="0" w:color="auto"/>
      </w:divBdr>
    </w:div>
    <w:div w:id="2014380287">
      <w:bodyDiv w:val="1"/>
      <w:marLeft w:val="0"/>
      <w:marRight w:val="0"/>
      <w:marTop w:val="0"/>
      <w:marBottom w:val="0"/>
      <w:divBdr>
        <w:top w:val="none" w:sz="0" w:space="0" w:color="auto"/>
        <w:left w:val="none" w:sz="0" w:space="0" w:color="auto"/>
        <w:bottom w:val="none" w:sz="0" w:space="0" w:color="auto"/>
        <w:right w:val="none" w:sz="0" w:space="0" w:color="auto"/>
      </w:divBdr>
    </w:div>
    <w:div w:id="2019967245">
      <w:bodyDiv w:val="1"/>
      <w:marLeft w:val="0"/>
      <w:marRight w:val="0"/>
      <w:marTop w:val="0"/>
      <w:marBottom w:val="0"/>
      <w:divBdr>
        <w:top w:val="none" w:sz="0" w:space="0" w:color="auto"/>
        <w:left w:val="none" w:sz="0" w:space="0" w:color="auto"/>
        <w:bottom w:val="none" w:sz="0" w:space="0" w:color="auto"/>
        <w:right w:val="none" w:sz="0" w:space="0" w:color="auto"/>
      </w:divBdr>
    </w:div>
    <w:div w:id="211605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5.bin"/><Relationship Id="rId21" Type="http://schemas.openxmlformats.org/officeDocument/2006/relationships/image" Target="media/image6.wmf"/><Relationship Id="rId42" Type="http://schemas.openxmlformats.org/officeDocument/2006/relationships/oleObject" Target="embeddings/oleObject13.bin"/><Relationship Id="rId47" Type="http://schemas.openxmlformats.org/officeDocument/2006/relationships/image" Target="media/image19.wmf"/><Relationship Id="rId63" Type="http://schemas.openxmlformats.org/officeDocument/2006/relationships/image" Target="media/image27.wmf"/><Relationship Id="rId68" Type="http://schemas.openxmlformats.org/officeDocument/2006/relationships/oleObject" Target="embeddings/oleObject26.bin"/><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0.wmf"/><Relationship Id="rId11" Type="http://schemas.openxmlformats.org/officeDocument/2006/relationships/footer" Target="footer1.xml"/><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image" Target="media/image14.wmf"/><Relationship Id="rId40" Type="http://schemas.openxmlformats.org/officeDocument/2006/relationships/oleObject" Target="embeddings/oleObject12.bin"/><Relationship Id="rId45" Type="http://schemas.openxmlformats.org/officeDocument/2006/relationships/image" Target="media/image18.wmf"/><Relationship Id="rId53" Type="http://schemas.openxmlformats.org/officeDocument/2006/relationships/image" Target="media/image22.wmf"/><Relationship Id="rId58" Type="http://schemas.openxmlformats.org/officeDocument/2006/relationships/oleObject" Target="embeddings/oleObject21.bin"/><Relationship Id="rId66" Type="http://schemas.openxmlformats.org/officeDocument/2006/relationships/oleObject" Target="embeddings/oleObject25.bin"/><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26.wmf"/><Relationship Id="rId19" Type="http://schemas.openxmlformats.org/officeDocument/2006/relationships/image" Target="media/image5.wmf"/><Relationship Id="rId14" Type="http://schemas.openxmlformats.org/officeDocument/2006/relationships/footer" Target="footer3.xml"/><Relationship Id="rId22" Type="http://schemas.openxmlformats.org/officeDocument/2006/relationships/oleObject" Target="embeddings/oleObject3.bin"/><Relationship Id="rId27" Type="http://schemas.openxmlformats.org/officeDocument/2006/relationships/image" Target="media/image9.wmf"/><Relationship Id="rId30" Type="http://schemas.openxmlformats.org/officeDocument/2006/relationships/oleObject" Target="embeddings/oleObject7.bin"/><Relationship Id="rId35" Type="http://schemas.openxmlformats.org/officeDocument/2006/relationships/image" Target="media/image13.wmf"/><Relationship Id="rId43" Type="http://schemas.openxmlformats.org/officeDocument/2006/relationships/image" Target="media/image17.wmf"/><Relationship Id="rId48" Type="http://schemas.openxmlformats.org/officeDocument/2006/relationships/oleObject" Target="embeddings/oleObject16.bin"/><Relationship Id="rId56" Type="http://schemas.openxmlformats.org/officeDocument/2006/relationships/oleObject" Target="embeddings/oleObject20.bin"/><Relationship Id="rId64" Type="http://schemas.openxmlformats.org/officeDocument/2006/relationships/oleObject" Target="embeddings/oleObject24.bin"/><Relationship Id="rId69" Type="http://schemas.openxmlformats.org/officeDocument/2006/relationships/image" Target="media/image30.wmf"/><Relationship Id="rId8" Type="http://schemas.openxmlformats.org/officeDocument/2006/relationships/image" Target="media/image1.png"/><Relationship Id="rId51" Type="http://schemas.openxmlformats.org/officeDocument/2006/relationships/image" Target="media/image21.wmf"/><Relationship Id="rId72" Type="http://schemas.openxmlformats.org/officeDocument/2006/relationships/oleObject" Target="embeddings/oleObject28.bin"/><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oleObject" Target="embeddings/oleObject11.bin"/><Relationship Id="rId46" Type="http://schemas.openxmlformats.org/officeDocument/2006/relationships/oleObject" Target="embeddings/oleObject15.bin"/><Relationship Id="rId59" Type="http://schemas.openxmlformats.org/officeDocument/2006/relationships/image" Target="media/image25.wmf"/><Relationship Id="rId67" Type="http://schemas.openxmlformats.org/officeDocument/2006/relationships/image" Target="media/image29.wmf"/><Relationship Id="rId20" Type="http://schemas.openxmlformats.org/officeDocument/2006/relationships/oleObject" Target="embeddings/oleObject2.bin"/><Relationship Id="rId41" Type="http://schemas.openxmlformats.org/officeDocument/2006/relationships/image" Target="media/image16.wmf"/><Relationship Id="rId54" Type="http://schemas.openxmlformats.org/officeDocument/2006/relationships/oleObject" Target="embeddings/oleObject19.bin"/><Relationship Id="rId62" Type="http://schemas.openxmlformats.org/officeDocument/2006/relationships/oleObject" Target="embeddings/oleObject23.bin"/><Relationship Id="rId70" Type="http://schemas.openxmlformats.org/officeDocument/2006/relationships/oleObject" Target="embeddings/oleObject27.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7.wmf"/><Relationship Id="rId28" Type="http://schemas.openxmlformats.org/officeDocument/2006/relationships/oleObject" Target="embeddings/oleObject6.bin"/><Relationship Id="rId36" Type="http://schemas.openxmlformats.org/officeDocument/2006/relationships/oleObject" Target="embeddings/oleObject10.bin"/><Relationship Id="rId49" Type="http://schemas.openxmlformats.org/officeDocument/2006/relationships/image" Target="media/image20.wmf"/><Relationship Id="rId57" Type="http://schemas.openxmlformats.org/officeDocument/2006/relationships/image" Target="media/image24.wmf"/><Relationship Id="rId10" Type="http://schemas.openxmlformats.org/officeDocument/2006/relationships/header" Target="header2.xml"/><Relationship Id="rId31" Type="http://schemas.openxmlformats.org/officeDocument/2006/relationships/image" Target="media/image11.wmf"/><Relationship Id="rId44" Type="http://schemas.openxmlformats.org/officeDocument/2006/relationships/oleObject" Target="embeddings/oleObject14.bin"/><Relationship Id="rId52" Type="http://schemas.openxmlformats.org/officeDocument/2006/relationships/oleObject" Target="embeddings/oleObject18.bin"/><Relationship Id="rId60" Type="http://schemas.openxmlformats.org/officeDocument/2006/relationships/oleObject" Target="embeddings/oleObject22.bin"/><Relationship Id="rId65" Type="http://schemas.openxmlformats.org/officeDocument/2006/relationships/image" Target="media/image28.wmf"/><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oleObject" Target="embeddings/oleObject1.bin"/><Relationship Id="rId39" Type="http://schemas.openxmlformats.org/officeDocument/2006/relationships/image" Target="media/image15.wmf"/><Relationship Id="rId34" Type="http://schemas.openxmlformats.org/officeDocument/2006/relationships/oleObject" Target="embeddings/oleObject9.bin"/><Relationship Id="rId50" Type="http://schemas.openxmlformats.org/officeDocument/2006/relationships/oleObject" Target="embeddings/oleObject17.bin"/><Relationship Id="rId55" Type="http://schemas.openxmlformats.org/officeDocument/2006/relationships/image" Target="media/image23.wmf"/><Relationship Id="rId7" Type="http://schemas.openxmlformats.org/officeDocument/2006/relationships/endnotes" Target="endnotes.xml"/><Relationship Id="rId71" Type="http://schemas.openxmlformats.org/officeDocument/2006/relationships/image" Target="media/image3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C7C155-F340-4946-825C-0A94B340C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601</TotalTime>
  <Pages>16</Pages>
  <Words>2341</Words>
  <Characters>13350</Characters>
  <Application>Microsoft Office Word</Application>
  <DocSecurity>0</DocSecurity>
  <Lines>111</Lines>
  <Paragraphs>31</Paragraphs>
  <ScaleCrop>false</ScaleCrop>
  <Company>Microsoft</Company>
  <LinksUpToDate>false</LinksUpToDate>
  <CharactersWithSpaces>15660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46</cp:revision>
  <dcterms:created xsi:type="dcterms:W3CDTF">2019-12-20T08:35:00Z</dcterms:created>
  <dcterms:modified xsi:type="dcterms:W3CDTF">2019-12-22T10:02:00Z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