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eastAsia"/>
          <w:sz w:val="30"/>
          <w:szCs w:val="30"/>
          <w:lang w:eastAsia="zh-CN"/>
        </w:rPr>
      </w:pPr>
      <w:r>
        <w:rPr>
          <w:rFonts w:hint="eastAsia"/>
          <w:sz w:val="30"/>
          <w:szCs w:val="30"/>
          <w:lang w:eastAsia="zh-CN"/>
        </w:rPr>
        <w:t>质控单元测试数据总结</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本次对质控单元进行了计量泵、蠕动泵的再次测试；测试其配制不同浓度标液的稳定性和线性。</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计量泵从最低取样量</w:t>
      </w:r>
      <w:r>
        <w:rPr>
          <w:rFonts w:hint="default" w:ascii="Times New Roman" w:hAnsi="Times New Roman" w:cs="Times New Roman" w:eastAsiaTheme="minorEastAsia"/>
          <w:sz w:val="24"/>
          <w:szCs w:val="24"/>
          <w:lang w:val="en-US" w:eastAsia="zh-CN"/>
        </w:rPr>
        <w:t>50微升依次一倍数增加到4000微升取样量进行梯度测试。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蠕动泵进行取样量为300ml、200ml的准确性和稳定性测试。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进行质控单元单个流程测试。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测试整个系统进行标液流程时配制高浓度标液的准确性、稳定性和线性测试；分别测试了低浓度色素、高浓度色素母液配制的标液的对应吸光度和手工配制的标液进行对比。</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用质控单元配制不同浓度梯度的亚硝标液，再以间断测试其配制的浓度和吸光度。</w:t>
      </w:r>
    </w:p>
    <w:p>
      <w:pPr>
        <w:numPr>
          <w:numId w:val="0"/>
        </w:numPr>
        <w:jc w:val="both"/>
        <w:rPr>
          <w:rFonts w:hint="default"/>
          <w:lang w:val="en-US" w:eastAsia="zh-CN"/>
        </w:rPr>
      </w:pPr>
      <w:r>
        <w:rPr>
          <w:rFonts w:hint="eastAsia"/>
          <w:lang w:val="en-US" w:eastAsia="zh-CN"/>
        </w:rPr>
        <w:t>一、计量泵测试</w:t>
      </w:r>
    </w:p>
    <w:p>
      <w:pPr>
        <w:numPr>
          <w:numId w:val="0"/>
        </w:numPr>
        <w:jc w:val="both"/>
        <w:rPr>
          <w:rFonts w:hint="eastAsia"/>
          <w:lang w:val="en-US" w:eastAsia="zh-CN"/>
        </w:rPr>
      </w:pPr>
      <w:r>
        <w:rPr>
          <w:rFonts w:hint="eastAsia"/>
          <w:lang w:val="en-US" w:eastAsia="zh-CN"/>
        </w:rPr>
        <w:t>1号计量泵测试：</w:t>
      </w:r>
    </w:p>
    <w:tbl>
      <w:tblPr>
        <w:tblW w:w="4998" w:type="pct"/>
        <w:tblInd w:w="0" w:type="dxa"/>
        <w:shd w:val="clear"/>
        <w:tblLayout w:type="autofit"/>
        <w:tblCellMar>
          <w:top w:w="0" w:type="dxa"/>
          <w:left w:w="0" w:type="dxa"/>
          <w:bottom w:w="0" w:type="dxa"/>
          <w:right w:w="0" w:type="dxa"/>
        </w:tblCellMar>
      </w:tblPr>
      <w:tblGrid>
        <w:gridCol w:w="1005"/>
        <w:gridCol w:w="20"/>
        <w:gridCol w:w="102"/>
        <w:gridCol w:w="1024"/>
        <w:gridCol w:w="60"/>
        <w:gridCol w:w="288"/>
        <w:gridCol w:w="709"/>
        <w:gridCol w:w="428"/>
        <w:gridCol w:w="52"/>
        <w:gridCol w:w="510"/>
        <w:gridCol w:w="531"/>
        <w:gridCol w:w="53"/>
        <w:gridCol w:w="388"/>
        <w:gridCol w:w="725"/>
        <w:gridCol w:w="265"/>
        <w:gridCol w:w="90"/>
        <w:gridCol w:w="784"/>
        <w:gridCol w:w="132"/>
        <w:gridCol w:w="125"/>
        <w:gridCol w:w="1042"/>
      </w:tblGrid>
      <w:tr>
        <w:tblPrEx>
          <w:shd w:val="clear"/>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校正体积</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取样体积/微升</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组2</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组3</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组4</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组5</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52</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52</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53</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106</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323</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273</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270</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273</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274</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546</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487</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486</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486</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491</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488</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1087</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978</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976</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978</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976</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980</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2155</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2007</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2011</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2006</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2013</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2013</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3277</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3000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2999</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2986</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2985</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2991</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2993</w:t>
            </w:r>
          </w:p>
        </w:tc>
      </w:tr>
      <w:tr>
        <w:tblPrEx>
          <w:tblCellMar>
            <w:top w:w="0" w:type="dxa"/>
            <w:left w:w="0" w:type="dxa"/>
            <w:bottom w:w="0" w:type="dxa"/>
            <w:right w:w="0" w:type="dxa"/>
          </w:tblCellMar>
        </w:tblPrEx>
        <w:trPr>
          <w:wAfter w:w="0" w:type="auto"/>
          <w:trHeight w:val="270" w:hRule="atLeast"/>
        </w:trPr>
        <w:tc>
          <w:tcPr>
            <w:tcW w:w="67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4335</w:t>
            </w:r>
          </w:p>
        </w:tc>
        <w:tc>
          <w:tcPr>
            <w:tcW w:w="82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4000</w:t>
            </w:r>
          </w:p>
        </w:tc>
        <w:tc>
          <w:tcPr>
            <w:tcW w:w="68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4039</w:t>
            </w:r>
          </w:p>
        </w:tc>
        <w:tc>
          <w:tcPr>
            <w:tcW w:w="687"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4043</w:t>
            </w:r>
          </w:p>
        </w:tc>
        <w:tc>
          <w:tcPr>
            <w:tcW w:w="668"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4041</w:t>
            </w:r>
          </w:p>
        </w:tc>
        <w:tc>
          <w:tcPr>
            <w:tcW w:w="6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4043</w:t>
            </w:r>
          </w:p>
        </w:tc>
        <w:tc>
          <w:tcPr>
            <w:tcW w:w="778"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4046</w:t>
            </w:r>
          </w:p>
        </w:tc>
      </w:tr>
      <w:tr>
        <w:tblPrEx>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组6</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组7</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组8</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组9</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组10</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组11</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组12</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组13</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53</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52</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52</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107</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106</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106</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106</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w:t>
            </w:r>
          </w:p>
        </w:tc>
      </w:tr>
      <w:tr>
        <w:tblPrEx>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271</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274</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271</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270</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486</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489</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488</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490</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489</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487</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489</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490</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978</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981</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974</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975</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977</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983</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977</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981</w:t>
            </w:r>
          </w:p>
        </w:tc>
      </w:tr>
      <w:tr>
        <w:tblPrEx>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2013</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2026</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2026</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2025</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2025</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2026</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2023</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2021</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2993</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2990</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2985</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2985</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2989</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2969</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2970</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2968</w:t>
            </w:r>
          </w:p>
        </w:tc>
      </w:tr>
      <w:tr>
        <w:tblPrEx>
          <w:shd w:val="clear"/>
          <w:tblCellMar>
            <w:top w:w="0" w:type="dxa"/>
            <w:left w:w="0" w:type="dxa"/>
            <w:bottom w:w="0" w:type="dxa"/>
            <w:right w:w="0" w:type="dxa"/>
          </w:tblCellMar>
        </w:tblPrEx>
        <w:trPr>
          <w:wAfter w:w="0" w:type="auto"/>
          <w:trHeight w:val="270" w:hRule="atLeast"/>
        </w:trPr>
        <w:tc>
          <w:tcPr>
            <w:tcW w:w="603"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4041</w:t>
            </w:r>
          </w:p>
        </w:tc>
        <w:tc>
          <w:tcPr>
            <w:tcW w:w="68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4041</w:t>
            </w:r>
          </w:p>
        </w:tc>
        <w:tc>
          <w:tcPr>
            <w:tcW w:w="63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4040</w:t>
            </w:r>
          </w:p>
        </w:tc>
        <w:tc>
          <w:tcPr>
            <w:tcW w:w="59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4043</w:t>
            </w:r>
          </w:p>
        </w:tc>
        <w:tc>
          <w:tcPr>
            <w:tcW w:w="58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4044</w:t>
            </w:r>
          </w:p>
        </w:tc>
        <w:tc>
          <w:tcPr>
            <w:tcW w:w="59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4045</w:t>
            </w:r>
          </w:p>
        </w:tc>
        <w:tc>
          <w:tcPr>
            <w:tcW w:w="603"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4042</w:t>
            </w:r>
          </w:p>
        </w:tc>
        <w:tc>
          <w:tcPr>
            <w:tcW w:w="70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4042</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组14</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组15</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平均值</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偏差</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相对偏差（%）</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RSD</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STDVE.P</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53</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53.4</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3.4</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0.068</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0.01498127</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0.8</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108.0666667</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8.06666666</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0.080666667</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0.01452017</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1.56914697</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273</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272.0666667</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27.933</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0.09311</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0.00434208</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1.18133634</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488</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490</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488.2666667</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11.733</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0.023466</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0.00321370</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1.56914697</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975</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975</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977.6</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22.4</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0.0224</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0.00260926</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2.55081686</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2021</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2015</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2018.066667</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18.067</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0.0090335</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0.00345905</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6.98060806</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2969</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2966</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2982.533333</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17.47</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0.005823333</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0.00356700</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10.6387133</w:t>
            </w:r>
          </w:p>
        </w:tc>
      </w:tr>
      <w:tr>
        <w:tblPrEx>
          <w:tblCellMar>
            <w:top w:w="0" w:type="dxa"/>
            <w:left w:w="0" w:type="dxa"/>
            <w:bottom w:w="0" w:type="dxa"/>
            <w:right w:w="0" w:type="dxa"/>
          </w:tblCellMar>
        </w:tblPrEx>
        <w:trPr>
          <w:trHeight w:val="270" w:hRule="atLeast"/>
        </w:trPr>
        <w:tc>
          <w:tcPr>
            <w:tcW w:w="61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4038</w:t>
            </w:r>
          </w:p>
        </w:tc>
        <w:tc>
          <w:tcPr>
            <w:tcW w:w="711"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4034</w:t>
            </w:r>
          </w:p>
        </w:tc>
        <w:tc>
          <w:tcPr>
            <w:tcW w:w="886" w:type="pct"/>
            <w:gridSpan w:val="4"/>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4041.466667</w:t>
            </w:r>
          </w:p>
        </w:tc>
        <w:tc>
          <w:tcPr>
            <w:tcW w:w="62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41.467</w:t>
            </w:r>
          </w:p>
        </w:tc>
        <w:tc>
          <w:tcPr>
            <w:tcW w:w="913" w:type="pct"/>
            <w:gridSpan w:val="5"/>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0.01036675</w:t>
            </w:r>
          </w:p>
        </w:tc>
        <w:tc>
          <w:tcPr>
            <w:tcW w:w="62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0.00071065</w:t>
            </w:r>
          </w:p>
        </w:tc>
        <w:tc>
          <w:tcPr>
            <w:tcW w:w="6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2.87208789</w:t>
            </w:r>
          </w:p>
        </w:tc>
      </w:tr>
    </w:tbl>
    <w:p>
      <w:pPr>
        <w:numPr>
          <w:numId w:val="0"/>
        </w:numPr>
        <w:jc w:val="both"/>
        <w:rPr>
          <w:rFonts w:hint="default"/>
          <w:lang w:val="en-US" w:eastAsia="zh-CN"/>
        </w:rPr>
      </w:pPr>
      <w:bookmarkStart w:id="0" w:name="_GoBack"/>
      <w:bookmarkEnd w:id="0"/>
    </w:p>
    <w:p>
      <w:pPr>
        <w:numPr>
          <w:numId w:val="0"/>
        </w:numPr>
        <w:jc w:val="both"/>
        <w:rPr>
          <w:rFonts w:hint="eastAsia"/>
          <w:lang w:val="en-US" w:eastAsia="zh-CN"/>
        </w:rPr>
      </w:pPr>
      <w:r>
        <w:rPr>
          <w:rFonts w:hint="eastAsia"/>
          <w:lang w:val="en-US" w:eastAsia="zh-CN"/>
        </w:rPr>
        <w:t>2号计量泵测试：</w:t>
      </w:r>
    </w:p>
    <w:tbl>
      <w:tblPr>
        <w:tblW w:w="4880" w:type="pct"/>
        <w:jc w:val="center"/>
        <w:shd w:val="clear"/>
        <w:tblLayout w:type="fixed"/>
        <w:tblCellMar>
          <w:top w:w="0" w:type="dxa"/>
          <w:left w:w="0" w:type="dxa"/>
          <w:bottom w:w="0" w:type="dxa"/>
          <w:right w:w="0" w:type="dxa"/>
        </w:tblCellMar>
      </w:tblPr>
      <w:tblGrid>
        <w:gridCol w:w="886"/>
        <w:gridCol w:w="231"/>
        <w:gridCol w:w="702"/>
        <w:gridCol w:w="813"/>
        <w:gridCol w:w="178"/>
        <w:gridCol w:w="590"/>
        <w:gridCol w:w="488"/>
        <w:gridCol w:w="7"/>
        <w:gridCol w:w="391"/>
        <w:gridCol w:w="508"/>
        <w:gridCol w:w="524"/>
        <w:gridCol w:w="393"/>
        <w:gridCol w:w="1041"/>
        <w:gridCol w:w="42"/>
        <w:gridCol w:w="1342"/>
      </w:tblGrid>
      <w:tr>
        <w:tblPrEx>
          <w:shd w:val="clear"/>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校正体积</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取样体积/微升</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组2</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组3</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组4</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组5</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53</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112</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336</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279</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279</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277</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552</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504</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502</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502</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501</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500</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1106</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995</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1003</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1004</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1006</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1001</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2222</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1998</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2011</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20009</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2009</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2010</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3361</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3000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2972</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2967</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2970</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2973</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2966</w:t>
            </w:r>
          </w:p>
        </w:tc>
      </w:tr>
      <w:tr>
        <w:tblPrEx>
          <w:tblCellMar>
            <w:top w:w="0" w:type="dxa"/>
            <w:left w:w="0" w:type="dxa"/>
            <w:bottom w:w="0" w:type="dxa"/>
            <w:right w:w="0" w:type="dxa"/>
          </w:tblCellMar>
        </w:tblPrEx>
        <w:trPr>
          <w:wAfter w:w="0" w:type="auto"/>
          <w:trHeight w:val="337" w:hRule="atLeast"/>
          <w:jc w:val="center"/>
        </w:trPr>
        <w:tc>
          <w:tcPr>
            <w:tcW w:w="68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4483</w:t>
            </w:r>
          </w:p>
        </w:tc>
        <w:tc>
          <w:tcPr>
            <w:tcW w:w="93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4000</w:t>
            </w:r>
          </w:p>
        </w:tc>
        <w:tc>
          <w:tcPr>
            <w:tcW w:w="47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3982</w:t>
            </w:r>
          </w:p>
        </w:tc>
        <w:tc>
          <w:tcPr>
            <w:tcW w:w="54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3968</w:t>
            </w:r>
          </w:p>
        </w:tc>
        <w:tc>
          <w:tcPr>
            <w:tcW w:w="6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3963</w:t>
            </w:r>
          </w:p>
        </w:tc>
        <w:tc>
          <w:tcPr>
            <w:tcW w:w="907"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3965</w:t>
            </w:r>
          </w:p>
        </w:tc>
        <w:tc>
          <w:tcPr>
            <w:tcW w:w="82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3995</w:t>
            </w:r>
          </w:p>
        </w:tc>
      </w:tr>
      <w:tr>
        <w:tblPrEx>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组6</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组7</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组8</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组9</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组10</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组11</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组12</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组13</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56</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57</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r>
      <w:tr>
        <w:tblPrEx>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276</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280</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279</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280</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501</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500</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499</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501</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498</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498</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498</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497</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1001</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997</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992</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1003</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997</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999</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1000</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999</w:t>
            </w:r>
          </w:p>
        </w:tc>
      </w:tr>
      <w:tr>
        <w:tblPrEx>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2010</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2010</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2010</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2010</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2008</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2008</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2008</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2009</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2961</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2958</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2950</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2955</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2963</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2973</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2977</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2969</w:t>
            </w:r>
          </w:p>
        </w:tc>
      </w:tr>
      <w:tr>
        <w:tblPrEx>
          <w:shd w:val="clear"/>
          <w:tblCellMar>
            <w:top w:w="0" w:type="dxa"/>
            <w:left w:w="0" w:type="dxa"/>
            <w:bottom w:w="0" w:type="dxa"/>
            <w:right w:w="0" w:type="dxa"/>
          </w:tblCellMar>
        </w:tblPrEx>
        <w:trPr>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3993</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3995</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3991</w:t>
            </w:r>
          </w:p>
        </w:tc>
        <w:tc>
          <w:tcPr>
            <w:tcW w:w="662"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3989</w:t>
            </w:r>
          </w:p>
        </w:tc>
        <w:tc>
          <w:tcPr>
            <w:tcW w:w="55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3990</w:t>
            </w:r>
          </w:p>
        </w:tc>
        <w:tc>
          <w:tcPr>
            <w:tcW w:w="56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3988</w:t>
            </w:r>
          </w:p>
        </w:tc>
        <w:tc>
          <w:tcPr>
            <w:tcW w:w="63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3988</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3968</w:t>
            </w:r>
          </w:p>
        </w:tc>
      </w:tr>
      <w:tr>
        <w:tblPrEx>
          <w:tblCellMar>
            <w:top w:w="0" w:type="dxa"/>
            <w:left w:w="0" w:type="dxa"/>
            <w:bottom w:w="0" w:type="dxa"/>
            <w:right w:w="0" w:type="dxa"/>
          </w:tblCellMar>
        </w:tblPrEx>
        <w:trPr>
          <w:wAfter w:w="0" w:type="auto"/>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组14</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组15</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平均值</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偏差</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相对偏差（%）</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RSD</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STDVE.P</w:t>
            </w:r>
          </w:p>
        </w:tc>
      </w:tr>
      <w:tr>
        <w:tblPrEx>
          <w:tblCellMar>
            <w:top w:w="0" w:type="dxa"/>
            <w:left w:w="0" w:type="dxa"/>
            <w:bottom w:w="0" w:type="dxa"/>
            <w:right w:w="0" w:type="dxa"/>
          </w:tblCellMar>
        </w:tblPrEx>
        <w:trPr>
          <w:wAfter w:w="0" w:type="auto"/>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54</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0.016262313</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0.894427191</w:t>
            </w:r>
          </w:p>
        </w:tc>
      </w:tr>
      <w:tr>
        <w:tblPrEx>
          <w:tblCellMar>
            <w:top w:w="0" w:type="dxa"/>
            <w:left w:w="0" w:type="dxa"/>
            <w:bottom w:w="0" w:type="dxa"/>
            <w:right w:w="0" w:type="dxa"/>
          </w:tblCellMar>
        </w:tblPrEx>
        <w:trPr>
          <w:wAfter w:w="0" w:type="auto"/>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55.2</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5.2</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0.052</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0.01355673</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0.748331477</w:t>
            </w:r>
          </w:p>
        </w:tc>
      </w:tr>
      <w:tr>
        <w:tblPrEx>
          <w:tblCellMar>
            <w:top w:w="0" w:type="dxa"/>
            <w:left w:w="0" w:type="dxa"/>
            <w:bottom w:w="0" w:type="dxa"/>
            <w:right w:w="0" w:type="dxa"/>
          </w:tblCellMar>
        </w:tblPrEx>
        <w:trPr>
          <w:wAfter w:w="0" w:type="auto"/>
          <w:trHeight w:val="648"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277</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280</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278.3333333</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21.7</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0.072333333</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0.004078895</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1.135292424</w:t>
            </w:r>
          </w:p>
        </w:tc>
      </w:tr>
      <w:tr>
        <w:tblPrEx>
          <w:tblCellMar>
            <w:top w:w="0" w:type="dxa"/>
            <w:left w:w="0" w:type="dxa"/>
            <w:bottom w:w="0" w:type="dxa"/>
            <w:right w:w="0" w:type="dxa"/>
          </w:tblCellMar>
        </w:tblPrEx>
        <w:trPr>
          <w:wAfter w:w="0" w:type="auto"/>
          <w:trHeight w:val="648"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497</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498</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499.7333333</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0.27</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0.00054</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0.004033142</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2.015495528</w:t>
            </w:r>
          </w:p>
        </w:tc>
      </w:tr>
      <w:tr>
        <w:tblPrEx>
          <w:tblCellMar>
            <w:top w:w="0" w:type="dxa"/>
            <w:left w:w="0" w:type="dxa"/>
            <w:bottom w:w="0" w:type="dxa"/>
            <w:right w:w="0" w:type="dxa"/>
          </w:tblCellMar>
        </w:tblPrEx>
        <w:trPr>
          <w:wAfter w:w="0" w:type="auto"/>
          <w:trHeight w:val="648"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999</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999</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999.6666667</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0.33</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0.00033</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0.003478067</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3.476907949</w:t>
            </w:r>
          </w:p>
        </w:tc>
      </w:tr>
      <w:tr>
        <w:tblPrEx>
          <w:tblCellMar>
            <w:top w:w="0" w:type="dxa"/>
            <w:left w:w="0" w:type="dxa"/>
            <w:bottom w:w="0" w:type="dxa"/>
            <w:right w:w="0" w:type="dxa"/>
          </w:tblCellMar>
        </w:tblPrEx>
        <w:trPr>
          <w:wAfter w:w="0" w:type="auto"/>
          <w:trHeight w:val="33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2007</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2006</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3208.2</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208.2</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0.1041</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1.39960217</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4490.203681</w:t>
            </w:r>
          </w:p>
        </w:tc>
      </w:tr>
      <w:tr>
        <w:tblPrEx>
          <w:tblCellMar>
            <w:top w:w="0" w:type="dxa"/>
            <w:left w:w="0" w:type="dxa"/>
            <w:bottom w:w="0" w:type="dxa"/>
            <w:right w:w="0" w:type="dxa"/>
          </w:tblCellMar>
        </w:tblPrEx>
        <w:trPr>
          <w:wAfter w:w="0" w:type="auto"/>
          <w:trHeight w:val="648"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2970</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2973</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2966.466667</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43.53</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0.01451</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0.002488976</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7.38346501</w:t>
            </w:r>
          </w:p>
        </w:tc>
      </w:tr>
      <w:tr>
        <w:tblPrEx>
          <w:tblCellMar>
            <w:top w:w="0" w:type="dxa"/>
            <w:left w:w="0" w:type="dxa"/>
            <w:bottom w:w="0" w:type="dxa"/>
            <w:right w:w="0" w:type="dxa"/>
          </w:tblCellMar>
        </w:tblPrEx>
        <w:trPr>
          <w:wAfter w:w="0" w:type="auto"/>
          <w:trHeight w:val="347" w:hRule="atLeast"/>
          <w:jc w:val="center"/>
        </w:trPr>
        <w:tc>
          <w:tcPr>
            <w:tcW w:w="54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3966</w:t>
            </w:r>
          </w:p>
        </w:tc>
        <w:tc>
          <w:tcPr>
            <w:tcW w:w="573"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3968</w:t>
            </w:r>
          </w:p>
        </w:tc>
        <w:tc>
          <w:tcPr>
            <w:tcW w:w="609"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3980.6</w:t>
            </w:r>
          </w:p>
        </w:tc>
        <w:tc>
          <w:tcPr>
            <w:tcW w:w="666"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19.4</w:t>
            </w:r>
          </w:p>
        </w:tc>
        <w:tc>
          <w:tcPr>
            <w:tcW w:w="874" w:type="pct"/>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0.00485</w:t>
            </w:r>
          </w:p>
        </w:tc>
        <w:tc>
          <w:tcPr>
            <w:tcW w:w="881"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0.003035206</w:t>
            </w:r>
          </w:p>
        </w:tc>
        <w:tc>
          <w:tcPr>
            <w:tcW w:w="850"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12.08194245</w:t>
            </w:r>
          </w:p>
        </w:tc>
      </w:tr>
    </w:tbl>
    <w:p>
      <w:pPr>
        <w:numPr>
          <w:numId w:val="0"/>
        </w:numPr>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在这两个计量泵中，计量泵1在取样量为2000、3000和4000微升时，取样量与所需体积最为相近，每一取样量的15组数据RSD均小于5%，其稳定性符合要求（小于1%），且多组数据都是稳定的，与实际所需取样量相对偏差较小，分别为0.9%、0.6、1.0%符合仪器的相对偏差需求（≤2%）。当取样量小于2000微升时，从表中可以看出其相对偏差都大于2%，不符合要求，测计量泵1最佳的取样量为2000～4000微升。不在这个范围的取样量会产生较大的误差。</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计量泵2在取样量为500～4000范围时，其取样量与实际所需取样量较为接近，每一取样量的15组数据RSD均小于1%，其稳定性也很好。其取样量为500、1000、2000、3000和4000微升的相对偏差分别为0.054%、0.033%、1.5%、0.485%都小于2%，符合要求。计量泵2的最佳取样量范围为500～4000微升。</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蠕动泵测试</w:t>
      </w:r>
    </w:p>
    <w:p>
      <w:pPr>
        <w:numPr>
          <w:numId w:val="0"/>
        </w:numPr>
        <w:jc w:val="both"/>
        <w:rPr>
          <w:rFonts w:hint="eastAsia"/>
          <w:lang w:val="en-US" w:eastAsia="zh-CN"/>
        </w:rPr>
      </w:pPr>
      <w:r>
        <w:rPr>
          <w:rFonts w:hint="eastAsia"/>
          <w:lang w:val="en-US" w:eastAsia="zh-CN"/>
        </w:rPr>
        <w:t>1号蠕动泵测试</w:t>
      </w:r>
    </w:p>
    <w:tbl>
      <w:tblPr>
        <w:tblW w:w="4644" w:type="pct"/>
        <w:tblInd w:w="0" w:type="dxa"/>
        <w:shd w:val="clear"/>
        <w:tblLayout w:type="fixed"/>
        <w:tblCellMar>
          <w:top w:w="0" w:type="dxa"/>
          <w:left w:w="0" w:type="dxa"/>
          <w:bottom w:w="0" w:type="dxa"/>
          <w:right w:w="0" w:type="dxa"/>
        </w:tblCellMar>
      </w:tblPr>
      <w:tblGrid>
        <w:gridCol w:w="1424"/>
        <w:gridCol w:w="1060"/>
        <w:gridCol w:w="879"/>
        <w:gridCol w:w="879"/>
        <w:gridCol w:w="865"/>
        <w:gridCol w:w="892"/>
        <w:gridCol w:w="879"/>
        <w:gridCol w:w="866"/>
      </w:tblGrid>
      <w:tr>
        <w:tblPrEx>
          <w:shd w:val="clear"/>
          <w:tblCellMar>
            <w:top w:w="0" w:type="dxa"/>
            <w:left w:w="0" w:type="dxa"/>
            <w:bottom w:w="0" w:type="dxa"/>
            <w:right w:w="0" w:type="dxa"/>
          </w:tblCellMar>
        </w:tblPrEx>
        <w:trPr>
          <w:wAfter w:w="0" w:type="auto"/>
          <w:trHeight w:val="441"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校正体积/ml</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取样体积</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组1</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组2</w:t>
            </w:r>
          </w:p>
        </w:tc>
        <w:tc>
          <w:tcPr>
            <w:tcW w:w="558"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组3</w:t>
            </w:r>
          </w:p>
        </w:tc>
        <w:tc>
          <w:tcPr>
            <w:tcW w:w="575"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组4</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组5</w:t>
            </w:r>
          </w:p>
        </w:tc>
        <w:tc>
          <w:tcPr>
            <w:tcW w:w="55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组6</w:t>
            </w:r>
          </w:p>
        </w:tc>
      </w:tr>
      <w:tr>
        <w:tblPrEx>
          <w:tblCellMar>
            <w:top w:w="0" w:type="dxa"/>
            <w:left w:w="0" w:type="dxa"/>
            <w:bottom w:w="0" w:type="dxa"/>
            <w:right w:w="0" w:type="dxa"/>
          </w:tblCellMar>
        </w:tblPrEx>
        <w:trPr>
          <w:wAfter w:w="0" w:type="auto"/>
          <w:trHeight w:val="441"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181.802</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200</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200.516</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200.42</w:t>
            </w:r>
          </w:p>
        </w:tc>
        <w:tc>
          <w:tcPr>
            <w:tcW w:w="558"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198.953</w:t>
            </w:r>
          </w:p>
        </w:tc>
        <w:tc>
          <w:tcPr>
            <w:tcW w:w="575"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198.455</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198.223</w:t>
            </w:r>
          </w:p>
        </w:tc>
        <w:tc>
          <w:tcPr>
            <w:tcW w:w="55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198.845</w:t>
            </w:r>
          </w:p>
        </w:tc>
      </w:tr>
      <w:tr>
        <w:tblPrEx>
          <w:shd w:val="clear"/>
          <w:tblCellMar>
            <w:top w:w="0" w:type="dxa"/>
            <w:left w:w="0" w:type="dxa"/>
            <w:bottom w:w="0" w:type="dxa"/>
            <w:right w:w="0" w:type="dxa"/>
          </w:tblCellMar>
        </w:tblPrEx>
        <w:trPr>
          <w:wAfter w:w="0" w:type="auto"/>
          <w:trHeight w:val="441"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182.145</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200</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197.825</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196.424</w:t>
            </w:r>
          </w:p>
        </w:tc>
        <w:tc>
          <w:tcPr>
            <w:tcW w:w="558"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196.69</w:t>
            </w:r>
          </w:p>
        </w:tc>
        <w:tc>
          <w:tcPr>
            <w:tcW w:w="575"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197.056</w:t>
            </w:r>
          </w:p>
        </w:tc>
        <w:tc>
          <w:tcPr>
            <w:tcW w:w="567"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197.145</w:t>
            </w:r>
          </w:p>
        </w:tc>
        <w:tc>
          <w:tcPr>
            <w:tcW w:w="55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199.236</w:t>
            </w:r>
          </w:p>
        </w:tc>
      </w:tr>
      <w:tr>
        <w:tblPrEx>
          <w:tblCellMar>
            <w:top w:w="0" w:type="dxa"/>
            <w:left w:w="0" w:type="dxa"/>
            <w:bottom w:w="0" w:type="dxa"/>
            <w:right w:w="0" w:type="dxa"/>
          </w:tblCellMar>
        </w:tblPrEx>
        <w:trPr>
          <w:wAfter w:w="0" w:type="auto"/>
          <w:trHeight w:val="441"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平均值</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偏差</w:t>
            </w:r>
          </w:p>
        </w:tc>
        <w:tc>
          <w:tcPr>
            <w:tcW w:w="113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相对偏差（%）</w:t>
            </w:r>
          </w:p>
        </w:tc>
        <w:tc>
          <w:tcPr>
            <w:tcW w:w="11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RSD</w:t>
            </w:r>
          </w:p>
        </w:tc>
        <w:tc>
          <w:tcPr>
            <w:tcW w:w="112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STDVE.P</w:t>
            </w:r>
          </w:p>
        </w:tc>
      </w:tr>
      <w:tr>
        <w:tblPrEx>
          <w:shd w:val="clear"/>
          <w:tblCellMar>
            <w:top w:w="0" w:type="dxa"/>
            <w:left w:w="0" w:type="dxa"/>
            <w:bottom w:w="0" w:type="dxa"/>
            <w:right w:w="0" w:type="dxa"/>
          </w:tblCellMar>
        </w:tblPrEx>
        <w:trPr>
          <w:wAfter w:w="0" w:type="auto"/>
          <w:trHeight w:val="461"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199.2353333</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0.765</w:t>
            </w:r>
          </w:p>
        </w:tc>
        <w:tc>
          <w:tcPr>
            <w:tcW w:w="113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0.003825</w:t>
            </w:r>
          </w:p>
        </w:tc>
        <w:tc>
          <w:tcPr>
            <w:tcW w:w="11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0.004540</w:t>
            </w:r>
          </w:p>
        </w:tc>
        <w:tc>
          <w:tcPr>
            <w:tcW w:w="112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0.90455821</w:t>
            </w:r>
          </w:p>
        </w:tc>
      </w:tr>
      <w:tr>
        <w:tblPrEx>
          <w:tblCellMar>
            <w:top w:w="0" w:type="dxa"/>
            <w:left w:w="0" w:type="dxa"/>
            <w:bottom w:w="0" w:type="dxa"/>
            <w:right w:w="0" w:type="dxa"/>
          </w:tblCellMar>
        </w:tblPrEx>
        <w:trPr>
          <w:wAfter w:w="0" w:type="auto"/>
          <w:trHeight w:val="468" w:hRule="atLeast"/>
        </w:trPr>
        <w:tc>
          <w:tcPr>
            <w:tcW w:w="919"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197.396</w:t>
            </w:r>
          </w:p>
        </w:tc>
        <w:tc>
          <w:tcPr>
            <w:tcW w:w="684" w:type="pc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2.604</w:t>
            </w:r>
          </w:p>
        </w:tc>
        <w:tc>
          <w:tcPr>
            <w:tcW w:w="1135"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0.01302</w:t>
            </w:r>
          </w:p>
        </w:tc>
        <w:tc>
          <w:tcPr>
            <w:tcW w:w="1134"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0.004712</w:t>
            </w:r>
          </w:p>
        </w:tc>
        <w:tc>
          <w:tcPr>
            <w:tcW w:w="1126" w:type="pct"/>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0.930184749</w:t>
            </w:r>
          </w:p>
        </w:tc>
      </w:tr>
    </w:tbl>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2号蠕动泵测试</w:t>
      </w:r>
    </w:p>
    <w:tbl>
      <w:tblPr>
        <w:tblW w:w="8157" w:type="dxa"/>
        <w:tblInd w:w="0" w:type="dxa"/>
        <w:shd w:val="clear"/>
        <w:tblLayout w:type="fixed"/>
        <w:tblCellMar>
          <w:top w:w="0" w:type="dxa"/>
          <w:left w:w="0" w:type="dxa"/>
          <w:bottom w:w="0" w:type="dxa"/>
          <w:right w:w="0" w:type="dxa"/>
        </w:tblCellMar>
      </w:tblPr>
      <w:tblGrid>
        <w:gridCol w:w="1219"/>
        <w:gridCol w:w="822"/>
        <w:gridCol w:w="548"/>
        <w:gridCol w:w="928"/>
        <w:gridCol w:w="928"/>
        <w:gridCol w:w="928"/>
        <w:gridCol w:w="928"/>
        <w:gridCol w:w="477"/>
        <w:gridCol w:w="451"/>
        <w:gridCol w:w="928"/>
      </w:tblGrid>
      <w:tr>
        <w:tblPrEx>
          <w:tblCellMar>
            <w:top w:w="0" w:type="dxa"/>
            <w:left w:w="0" w:type="dxa"/>
            <w:bottom w:w="0" w:type="dxa"/>
            <w:right w:w="0" w:type="dxa"/>
          </w:tblCellMar>
        </w:tblPrEx>
        <w:trPr>
          <w:wAfter w:w="0" w:type="auto"/>
          <w:trHeight w:val="526" w:hRule="atLeast"/>
        </w:trPr>
        <w:tc>
          <w:tcPr>
            <w:tcW w:w="121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18"/>
                <w:szCs w:val="18"/>
                <w:u w:val="none"/>
              </w:rPr>
            </w:pPr>
            <w:r>
              <w:rPr>
                <w:rFonts w:hint="eastAsia" w:ascii="等线" w:hAnsi="等线" w:eastAsia="等线" w:cs="等线"/>
                <w:i w:val="0"/>
                <w:color w:val="000000"/>
                <w:kern w:val="0"/>
                <w:sz w:val="18"/>
                <w:szCs w:val="18"/>
                <w:u w:val="none"/>
                <w:bdr w:val="none" w:color="auto" w:sz="0" w:space="0"/>
                <w:lang w:val="en-US" w:eastAsia="zh-CN" w:bidi="ar"/>
              </w:rPr>
              <w:t>校</w:t>
            </w:r>
            <w:r>
              <w:rPr>
                <w:rFonts w:hint="default" w:ascii="等线" w:hAnsi="等线" w:eastAsia="等线" w:cs="等线"/>
                <w:i w:val="0"/>
                <w:color w:val="000000"/>
                <w:kern w:val="0"/>
                <w:sz w:val="18"/>
                <w:szCs w:val="18"/>
                <w:u w:val="none"/>
                <w:bdr w:val="none" w:color="auto" w:sz="0" w:space="0"/>
                <w:lang w:val="en-US" w:eastAsia="zh-CN" w:bidi="ar"/>
              </w:rPr>
              <w:t>正体积</w:t>
            </w:r>
          </w:p>
        </w:tc>
        <w:tc>
          <w:tcPr>
            <w:tcW w:w="1370"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取样体积</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组1</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组2</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组3</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组4</w:t>
            </w:r>
          </w:p>
        </w:tc>
        <w:tc>
          <w:tcPr>
            <w:tcW w:w="92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组5</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组6</w:t>
            </w:r>
          </w:p>
        </w:tc>
      </w:tr>
      <w:tr>
        <w:tblPrEx>
          <w:tblCellMar>
            <w:top w:w="0" w:type="dxa"/>
            <w:left w:w="0" w:type="dxa"/>
            <w:bottom w:w="0" w:type="dxa"/>
            <w:right w:w="0" w:type="dxa"/>
          </w:tblCellMar>
        </w:tblPrEx>
        <w:trPr>
          <w:wAfter w:w="0" w:type="auto"/>
          <w:trHeight w:val="526" w:hRule="atLeast"/>
        </w:trPr>
        <w:tc>
          <w:tcPr>
            <w:tcW w:w="121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271.62ml</w:t>
            </w:r>
          </w:p>
        </w:tc>
        <w:tc>
          <w:tcPr>
            <w:tcW w:w="1370"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200</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198.2</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194.24</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192.89</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194.32</w:t>
            </w:r>
          </w:p>
        </w:tc>
        <w:tc>
          <w:tcPr>
            <w:tcW w:w="92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193.22</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194.5</w:t>
            </w:r>
          </w:p>
        </w:tc>
      </w:tr>
      <w:tr>
        <w:tblPrEx>
          <w:shd w:val="clear"/>
          <w:tblCellMar>
            <w:top w:w="0" w:type="dxa"/>
            <w:left w:w="0" w:type="dxa"/>
            <w:bottom w:w="0" w:type="dxa"/>
            <w:right w:w="0" w:type="dxa"/>
          </w:tblCellMar>
        </w:tblPrEx>
        <w:trPr>
          <w:wAfter w:w="0" w:type="auto"/>
          <w:trHeight w:val="526" w:hRule="atLeast"/>
        </w:trPr>
        <w:tc>
          <w:tcPr>
            <w:tcW w:w="121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262.0ml</w:t>
            </w:r>
          </w:p>
        </w:tc>
        <w:tc>
          <w:tcPr>
            <w:tcW w:w="1370"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200</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203.75</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199.86</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200.93</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201.121</w:t>
            </w:r>
          </w:p>
        </w:tc>
        <w:tc>
          <w:tcPr>
            <w:tcW w:w="92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201.735</w:t>
            </w:r>
          </w:p>
        </w:tc>
        <w:tc>
          <w:tcPr>
            <w:tcW w:w="9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202.911</w:t>
            </w:r>
          </w:p>
        </w:tc>
      </w:tr>
      <w:tr>
        <w:tblPrEx>
          <w:tblCellMar>
            <w:top w:w="0" w:type="dxa"/>
            <w:left w:w="0" w:type="dxa"/>
            <w:bottom w:w="0" w:type="dxa"/>
            <w:right w:w="0" w:type="dxa"/>
          </w:tblCellMar>
        </w:tblPrEx>
        <w:trPr>
          <w:wAfter w:w="0" w:type="auto"/>
          <w:trHeight w:val="526" w:hRule="atLeast"/>
        </w:trPr>
        <w:tc>
          <w:tcPr>
            <w:tcW w:w="2041"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平均值</w:t>
            </w:r>
          </w:p>
        </w:tc>
        <w:tc>
          <w:tcPr>
            <w:tcW w:w="147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偏差</w:t>
            </w:r>
          </w:p>
        </w:tc>
        <w:tc>
          <w:tcPr>
            <w:tcW w:w="185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相对偏差（%）</w:t>
            </w:r>
          </w:p>
        </w:tc>
        <w:tc>
          <w:tcPr>
            <w:tcW w:w="1405"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RSD</w:t>
            </w:r>
          </w:p>
        </w:tc>
        <w:tc>
          <w:tcPr>
            <w:tcW w:w="1379"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STDVE.P</w:t>
            </w:r>
          </w:p>
        </w:tc>
      </w:tr>
      <w:tr>
        <w:tblPrEx>
          <w:tblCellMar>
            <w:top w:w="0" w:type="dxa"/>
            <w:left w:w="0" w:type="dxa"/>
            <w:bottom w:w="0" w:type="dxa"/>
            <w:right w:w="0" w:type="dxa"/>
          </w:tblCellMar>
        </w:tblPrEx>
        <w:trPr>
          <w:wAfter w:w="0" w:type="auto"/>
          <w:trHeight w:val="526" w:hRule="atLeast"/>
        </w:trPr>
        <w:tc>
          <w:tcPr>
            <w:tcW w:w="2041"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194.5616667</w:t>
            </w:r>
          </w:p>
        </w:tc>
        <w:tc>
          <w:tcPr>
            <w:tcW w:w="147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5.439</w:t>
            </w:r>
          </w:p>
        </w:tc>
        <w:tc>
          <w:tcPr>
            <w:tcW w:w="185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0.027195</w:t>
            </w:r>
          </w:p>
        </w:tc>
        <w:tc>
          <w:tcPr>
            <w:tcW w:w="1405"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0.00890175</w:t>
            </w:r>
          </w:p>
        </w:tc>
        <w:tc>
          <w:tcPr>
            <w:tcW w:w="1379"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1.731939343</w:t>
            </w:r>
          </w:p>
        </w:tc>
      </w:tr>
      <w:tr>
        <w:tblPrEx>
          <w:tblCellMar>
            <w:top w:w="0" w:type="dxa"/>
            <w:left w:w="0" w:type="dxa"/>
            <w:bottom w:w="0" w:type="dxa"/>
            <w:right w:w="0" w:type="dxa"/>
          </w:tblCellMar>
        </w:tblPrEx>
        <w:trPr>
          <w:wAfter w:w="0" w:type="auto"/>
          <w:trHeight w:val="534" w:hRule="atLeast"/>
        </w:trPr>
        <w:tc>
          <w:tcPr>
            <w:tcW w:w="2041"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201.7178333</w:t>
            </w:r>
          </w:p>
        </w:tc>
        <w:tc>
          <w:tcPr>
            <w:tcW w:w="147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1.72</w:t>
            </w:r>
          </w:p>
        </w:tc>
        <w:tc>
          <w:tcPr>
            <w:tcW w:w="185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0.0086</w:t>
            </w:r>
          </w:p>
        </w:tc>
        <w:tc>
          <w:tcPr>
            <w:tcW w:w="1405"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0.006394264</w:t>
            </w:r>
          </w:p>
        </w:tc>
        <w:tc>
          <w:tcPr>
            <w:tcW w:w="1379"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18"/>
                <w:szCs w:val="18"/>
                <w:u w:val="none"/>
              </w:rPr>
            </w:pPr>
            <w:r>
              <w:rPr>
                <w:rFonts w:hint="default" w:ascii="等线" w:hAnsi="等线" w:eastAsia="等线" w:cs="等线"/>
                <w:i w:val="0"/>
                <w:color w:val="000000"/>
                <w:kern w:val="0"/>
                <w:sz w:val="18"/>
                <w:szCs w:val="18"/>
                <w:u w:val="none"/>
                <w:bdr w:val="none" w:color="auto" w:sz="0" w:space="0"/>
                <w:lang w:val="en-US" w:eastAsia="zh-CN" w:bidi="ar"/>
              </w:rPr>
              <w:t>1.289837124</w:t>
            </w:r>
          </w:p>
        </w:tc>
      </w:tr>
    </w:tbl>
    <w:p>
      <w:pPr>
        <w:numPr>
          <w:numId w:val="0"/>
        </w:numPr>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两个蠕动泵在校准后取样为200ml时，其实际取样体积与所需取样体积的偏差和稳定性均满足要求。蠕动泵1的两组测试数据相对偏差为0.3%、和1.3%；RSD分别为0.45%和0.47%；蠕动泵2的两组测试数据据相对偏差为2.7%、和0.86；RSD分别为0.9%和0.64%。均符合需求（偏差≤1%）。</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流程测试</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分别对清洗、空白、标液、加标流程进行了测试，均无程序问题。</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br w:type="page"/>
      </w:r>
    </w:p>
    <w:p>
      <w:pPr>
        <w:numPr>
          <w:numId w:val="0"/>
        </w:numPr>
        <w:ind w:leftChars="0"/>
        <w:jc w:val="both"/>
        <w:rPr>
          <w:rFonts w:hint="eastAsia"/>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以色素对标液流程进行稳定性和线性测试。</w:t>
      </w:r>
    </w:p>
    <w:p>
      <w:pPr>
        <w:numPr>
          <w:ilvl w:val="0"/>
          <w:numId w:val="3"/>
        </w:numPr>
        <w:ind w:leftChars="0"/>
        <w:jc w:val="both"/>
        <w:rPr>
          <w:rFonts w:hint="eastAsia"/>
          <w:lang w:val="en-US" w:eastAsia="zh-CN"/>
        </w:rPr>
      </w:pPr>
      <w:r>
        <w:rPr>
          <w:rFonts w:hint="eastAsia"/>
          <w:lang w:val="en-US" w:eastAsia="zh-CN"/>
        </w:rPr>
        <w:t>高浓度色素配制标液测试。</w:t>
      </w:r>
    </w:p>
    <w:tbl>
      <w:tblPr>
        <w:tblW w:w="8395" w:type="dxa"/>
        <w:tblInd w:w="0" w:type="dxa"/>
        <w:shd w:val="clear"/>
        <w:tblLayout w:type="fixed"/>
        <w:tblCellMar>
          <w:top w:w="0" w:type="dxa"/>
          <w:left w:w="0" w:type="dxa"/>
          <w:bottom w:w="0" w:type="dxa"/>
          <w:right w:w="0" w:type="dxa"/>
        </w:tblCellMar>
      </w:tblPr>
      <w:tblGrid>
        <w:gridCol w:w="1398"/>
        <w:gridCol w:w="1398"/>
        <w:gridCol w:w="1398"/>
        <w:gridCol w:w="1398"/>
        <w:gridCol w:w="1398"/>
        <w:gridCol w:w="1405"/>
      </w:tblGrid>
      <w:tr>
        <w:tblPrEx>
          <w:shd w:val="clear"/>
          <w:tblCellMar>
            <w:top w:w="0" w:type="dxa"/>
            <w:left w:w="0" w:type="dxa"/>
            <w:bottom w:w="0" w:type="dxa"/>
            <w:right w:w="0" w:type="dxa"/>
          </w:tblCellMar>
        </w:tblPrEx>
        <w:trPr>
          <w:trHeight w:val="188"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eastAsia"/>
                <w:sz w:val="16"/>
                <w:szCs w:val="20"/>
                <w:lang w:val="en-US" w:eastAsia="zh-CN"/>
              </w:rPr>
              <w:t>色素加入体积/微升</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sz w:val="20"/>
                <w:szCs w:val="22"/>
                <w:lang w:val="en-US" w:eastAsia="zh-CN"/>
              </w:rPr>
              <w:t>标液吸光度组1</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组2</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组3</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组4</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组5</w:t>
            </w:r>
          </w:p>
        </w:tc>
      </w:tr>
      <w:tr>
        <w:tblPrEx>
          <w:tblCellMar>
            <w:top w:w="0" w:type="dxa"/>
            <w:left w:w="0" w:type="dxa"/>
            <w:bottom w:w="0" w:type="dxa"/>
            <w:right w:w="0" w:type="dxa"/>
          </w:tblCellMar>
        </w:tblPrEx>
        <w:trPr>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500</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0.186</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0.186</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0.187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0.192</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0.192</w:t>
            </w:r>
          </w:p>
        </w:tc>
      </w:tr>
      <w:tr>
        <w:tblPrEx>
          <w:shd w:val="clear"/>
          <w:tblCellMar>
            <w:top w:w="0" w:type="dxa"/>
            <w:left w:w="0" w:type="dxa"/>
            <w:bottom w:w="0" w:type="dxa"/>
            <w:right w:w="0" w:type="dxa"/>
          </w:tblCellMar>
        </w:tblPrEx>
        <w:trPr>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1000</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0.379</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0.376</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0.384</w:t>
            </w:r>
          </w:p>
        </w:tc>
      </w:tr>
      <w:tr>
        <w:tblPrEx>
          <w:tblCellMar>
            <w:top w:w="0" w:type="dxa"/>
            <w:left w:w="0" w:type="dxa"/>
            <w:bottom w:w="0" w:type="dxa"/>
            <w:right w:w="0" w:type="dxa"/>
          </w:tblCellMar>
        </w:tblPrEx>
        <w:trPr>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2000</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0.777</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0.768</w:t>
            </w:r>
          </w:p>
        </w:tc>
      </w:tr>
      <w:tr>
        <w:tblPrEx>
          <w:shd w:val="clear"/>
          <w:tblCellMar>
            <w:top w:w="0" w:type="dxa"/>
            <w:left w:w="0" w:type="dxa"/>
            <w:bottom w:w="0" w:type="dxa"/>
            <w:right w:w="0" w:type="dxa"/>
          </w:tblCellMar>
        </w:tblPrEx>
        <w:trPr>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3000</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1.134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1.131</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1.147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1.155</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1.154</w:t>
            </w:r>
          </w:p>
        </w:tc>
      </w:tr>
      <w:tr>
        <w:tblPrEx>
          <w:tblCellMar>
            <w:top w:w="0" w:type="dxa"/>
            <w:left w:w="0" w:type="dxa"/>
            <w:bottom w:w="0" w:type="dxa"/>
            <w:right w:w="0" w:type="dxa"/>
          </w:tblCellMar>
        </w:tblPrEx>
        <w:trPr>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4000</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1.526</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1.52</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1.499</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1.494</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1.518</w:t>
            </w:r>
          </w:p>
        </w:tc>
      </w:tr>
      <w:tr>
        <w:tblPrEx>
          <w:shd w:val="clear"/>
          <w:tblCellMar>
            <w:top w:w="0" w:type="dxa"/>
            <w:left w:w="0" w:type="dxa"/>
            <w:bottom w:w="0" w:type="dxa"/>
            <w:right w:w="0" w:type="dxa"/>
          </w:tblCellMar>
        </w:tblPrEx>
        <w:trPr>
          <w:wAfter w:w="0" w:type="auto"/>
          <w:trHeight w:val="247"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组6</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平均值</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STDEV.P</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RSD</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极差</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极差/均值</w:t>
            </w:r>
          </w:p>
        </w:tc>
      </w:tr>
      <w:tr>
        <w:tblPrEx>
          <w:tblCellMar>
            <w:top w:w="0" w:type="dxa"/>
            <w:left w:w="0" w:type="dxa"/>
            <w:bottom w:w="0" w:type="dxa"/>
            <w:right w:w="0" w:type="dxa"/>
          </w:tblCellMar>
        </w:tblPrEx>
        <w:trPr>
          <w:wAfter w:w="0" w:type="auto"/>
          <w:trHeight w:val="366"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0.188</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0.1885</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0.002565801</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0.013611675</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0.006</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0.031830239</w:t>
            </w:r>
          </w:p>
        </w:tc>
      </w:tr>
      <w:tr>
        <w:tblPrEx>
          <w:shd w:val="clear"/>
          <w:tblCellMar>
            <w:top w:w="0" w:type="dxa"/>
            <w:left w:w="0" w:type="dxa"/>
            <w:bottom w:w="0" w:type="dxa"/>
            <w:right w:w="0" w:type="dxa"/>
          </w:tblCellMar>
        </w:tblPrEx>
        <w:trPr>
          <w:wAfter w:w="0" w:type="auto"/>
          <w:trHeight w:val="204"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0.377333333</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0.003448027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0.00913788</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0.01</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0.026501767</w:t>
            </w:r>
          </w:p>
        </w:tc>
      </w:tr>
      <w:tr>
        <w:tblPrEx>
          <w:tblCellMar>
            <w:top w:w="0" w:type="dxa"/>
            <w:left w:w="0" w:type="dxa"/>
            <w:bottom w:w="0" w:type="dxa"/>
            <w:right w:w="0" w:type="dxa"/>
          </w:tblCellMar>
        </w:tblPrEx>
        <w:trPr>
          <w:wAfter w:w="0" w:type="auto"/>
          <w:trHeight w:val="154"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0.781</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0.7695</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0.007274384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0.009453391</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0.021</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0.027290448</w:t>
            </w:r>
          </w:p>
        </w:tc>
      </w:tr>
      <w:tr>
        <w:tblPrEx>
          <w:shd w:val="clear"/>
          <w:tblCellMar>
            <w:top w:w="0" w:type="dxa"/>
            <w:left w:w="0" w:type="dxa"/>
            <w:bottom w:w="0" w:type="dxa"/>
            <w:right w:w="0" w:type="dxa"/>
          </w:tblCellMar>
        </w:tblPrEx>
        <w:trPr>
          <w:wAfter w:w="0" w:type="auto"/>
          <w:trHeight w:val="90"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1.147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1.144666667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0.009177267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0.008017414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0.024</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0.020966803</w:t>
            </w:r>
          </w:p>
        </w:tc>
      </w:tr>
      <w:tr>
        <w:tblPrEx>
          <w:tblCellMar>
            <w:top w:w="0" w:type="dxa"/>
            <w:left w:w="0" w:type="dxa"/>
            <w:bottom w:w="0" w:type="dxa"/>
            <w:right w:w="0" w:type="dxa"/>
          </w:tblCellMar>
        </w:tblPrEx>
        <w:trPr>
          <w:wAfter w:w="0" w:type="auto"/>
          <w:trHeight w:val="203" w:hRule="atLeast"/>
        </w:trPr>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1.54</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1.516166667</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0.015646263</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0.01031962</w:t>
            </w:r>
          </w:p>
        </w:tc>
        <w:tc>
          <w:tcPr>
            <w:tcW w:w="13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0.046</w:t>
            </w:r>
          </w:p>
        </w:tc>
        <w:tc>
          <w:tcPr>
            <w:tcW w:w="14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eastAsia"/>
                <w:lang w:val="en-US" w:eastAsia="zh-CN"/>
              </w:rPr>
            </w:pPr>
            <w:r>
              <w:rPr>
                <w:rFonts w:hint="eastAsia"/>
                <w:lang w:val="en-US" w:eastAsia="zh-CN"/>
              </w:rPr>
              <w:t>0.030339672</w:t>
            </w:r>
          </w:p>
        </w:tc>
      </w:tr>
    </w:tbl>
    <w:p>
      <w:pPr>
        <w:numPr>
          <w:ilvl w:val="0"/>
          <w:numId w:val="0"/>
        </w:numPr>
        <w:jc w:val="both"/>
        <w:rPr>
          <w:rFonts w:hint="eastAsia"/>
          <w:lang w:val="en-US" w:eastAsia="zh-CN"/>
        </w:rPr>
      </w:pPr>
    </w:p>
    <w:p>
      <w:pPr>
        <w:numPr>
          <w:ilvl w:val="0"/>
          <w:numId w:val="3"/>
        </w:numPr>
        <w:ind w:leftChars="0"/>
        <w:jc w:val="both"/>
        <w:rPr>
          <w:rFonts w:hint="default"/>
          <w:lang w:val="en-US" w:eastAsia="zh-CN"/>
        </w:rPr>
      </w:pPr>
      <w:r>
        <w:rPr>
          <w:rFonts w:hint="eastAsia"/>
          <w:lang w:val="en-US" w:eastAsia="zh-CN"/>
        </w:rPr>
        <w:t>低浓度色素配制标液测试。</w:t>
      </w:r>
    </w:p>
    <w:tbl>
      <w:tblPr>
        <w:tblW w:w="8676" w:type="dxa"/>
        <w:tblInd w:w="0" w:type="dxa"/>
        <w:shd w:val="clear"/>
        <w:tblLayout w:type="fixed"/>
        <w:tblCellMar>
          <w:top w:w="0" w:type="dxa"/>
          <w:left w:w="0" w:type="dxa"/>
          <w:bottom w:w="0" w:type="dxa"/>
          <w:right w:w="0" w:type="dxa"/>
        </w:tblCellMar>
      </w:tblPr>
      <w:tblGrid>
        <w:gridCol w:w="1308"/>
        <w:gridCol w:w="1409"/>
        <w:gridCol w:w="1409"/>
        <w:gridCol w:w="1833"/>
        <w:gridCol w:w="1308"/>
        <w:gridCol w:w="1409"/>
      </w:tblGrid>
      <w:tr>
        <w:tblPrEx>
          <w:shd w:val="clear"/>
          <w:tblCellMar>
            <w:top w:w="0" w:type="dxa"/>
            <w:left w:w="0" w:type="dxa"/>
            <w:bottom w:w="0" w:type="dxa"/>
            <w:right w:w="0" w:type="dxa"/>
          </w:tblCellMar>
        </w:tblPrEx>
        <w:trPr>
          <w:trHeight w:val="667"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标液取样量</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吸光度1</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吸光度2</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吸光度3</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吸光度4</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吸光度5</w:t>
            </w:r>
          </w:p>
        </w:tc>
      </w:tr>
      <w:tr>
        <w:tblPrEx>
          <w:tblCellMar>
            <w:top w:w="0" w:type="dxa"/>
            <w:left w:w="0" w:type="dxa"/>
            <w:bottom w:w="0" w:type="dxa"/>
            <w:right w:w="0" w:type="dxa"/>
          </w:tblCellMar>
        </w:tblPrEx>
        <w:trPr>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500</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0.092</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0.091</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0.092</w:t>
            </w:r>
          </w:p>
        </w:tc>
      </w:tr>
      <w:tr>
        <w:tblPrEx>
          <w:shd w:val="clear"/>
          <w:tblCellMar>
            <w:top w:w="0" w:type="dxa"/>
            <w:left w:w="0" w:type="dxa"/>
            <w:bottom w:w="0" w:type="dxa"/>
            <w:right w:w="0" w:type="dxa"/>
          </w:tblCellMar>
        </w:tblPrEx>
        <w:trPr>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1000</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0.181</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0.177</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0.18</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0.179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0.178</w:t>
            </w:r>
          </w:p>
        </w:tc>
      </w:tr>
      <w:tr>
        <w:tblPrEx>
          <w:tblCellMar>
            <w:top w:w="0" w:type="dxa"/>
            <w:left w:w="0" w:type="dxa"/>
            <w:bottom w:w="0" w:type="dxa"/>
            <w:right w:w="0" w:type="dxa"/>
          </w:tblCellMar>
        </w:tblPrEx>
        <w:trPr>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2000</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0.373</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0.377</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0.376</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0.379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0.368</w:t>
            </w:r>
          </w:p>
        </w:tc>
      </w:tr>
      <w:tr>
        <w:tblPrEx>
          <w:shd w:val="clear"/>
          <w:tblCellMar>
            <w:top w:w="0" w:type="dxa"/>
            <w:left w:w="0" w:type="dxa"/>
            <w:bottom w:w="0" w:type="dxa"/>
            <w:right w:w="0" w:type="dxa"/>
          </w:tblCellMar>
        </w:tblPrEx>
        <w:trPr>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3000</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0.538</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0.549</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0.545</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0.546</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0.545</w:t>
            </w:r>
          </w:p>
        </w:tc>
      </w:tr>
      <w:tr>
        <w:tblPrEx>
          <w:tblCellMar>
            <w:top w:w="0" w:type="dxa"/>
            <w:left w:w="0" w:type="dxa"/>
            <w:bottom w:w="0" w:type="dxa"/>
            <w:right w:w="0" w:type="dxa"/>
          </w:tblCellMar>
        </w:tblPrEx>
        <w:trPr>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4000</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0.744</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0.743</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0.744</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0.785</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0.78</w:t>
            </w:r>
          </w:p>
        </w:tc>
      </w:tr>
      <w:tr>
        <w:tblPrEx>
          <w:shd w:val="clear"/>
          <w:tblCellMar>
            <w:top w:w="0" w:type="dxa"/>
            <w:left w:w="0" w:type="dxa"/>
            <w:bottom w:w="0" w:type="dxa"/>
            <w:right w:w="0" w:type="dxa"/>
          </w:tblCellMar>
        </w:tblPrEx>
        <w:trPr>
          <w:wAfter w:w="0" w:type="auto"/>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吸光度6</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均值</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标准偏差</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相对标准偏差</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极差</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极差/均值</w:t>
            </w:r>
          </w:p>
        </w:tc>
      </w:tr>
      <w:tr>
        <w:tblPrEx>
          <w:tblCellMar>
            <w:top w:w="0" w:type="dxa"/>
            <w:left w:w="0" w:type="dxa"/>
            <w:bottom w:w="0" w:type="dxa"/>
            <w:right w:w="0" w:type="dxa"/>
          </w:tblCellMar>
        </w:tblPrEx>
        <w:trPr>
          <w:wAfter w:w="0" w:type="auto"/>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0.090833333</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0.000897527</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0.009881036</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0.002</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0.022018349</w:t>
            </w:r>
          </w:p>
        </w:tc>
      </w:tr>
      <w:tr>
        <w:tblPrEx>
          <w:shd w:val="clear"/>
          <w:tblCellMar>
            <w:top w:w="0" w:type="dxa"/>
            <w:left w:w="0" w:type="dxa"/>
            <w:bottom w:w="0" w:type="dxa"/>
            <w:right w:w="0" w:type="dxa"/>
          </w:tblCellMar>
        </w:tblPrEx>
        <w:trPr>
          <w:wAfter w:w="0" w:type="auto"/>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0.179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0.179</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0.001290994</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0.007212259</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0.022346369</w:t>
            </w:r>
          </w:p>
        </w:tc>
      </w:tr>
      <w:tr>
        <w:tblPrEx>
          <w:tblCellMar>
            <w:top w:w="0" w:type="dxa"/>
            <w:left w:w="0" w:type="dxa"/>
            <w:bottom w:w="0" w:type="dxa"/>
            <w:right w:w="0" w:type="dxa"/>
          </w:tblCellMar>
        </w:tblPrEx>
        <w:trPr>
          <w:wAfter w:w="0" w:type="auto"/>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0.368</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0.3735</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0.004272002</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0.011437756</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0.011</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0.029451138</w:t>
            </w:r>
          </w:p>
        </w:tc>
      </w:tr>
      <w:tr>
        <w:tblPrEx>
          <w:shd w:val="clear"/>
          <w:tblCellMar>
            <w:top w:w="0" w:type="dxa"/>
            <w:left w:w="0" w:type="dxa"/>
            <w:bottom w:w="0" w:type="dxa"/>
            <w:right w:w="0" w:type="dxa"/>
          </w:tblCellMar>
        </w:tblPrEx>
        <w:trPr>
          <w:wAfter w:w="0" w:type="auto"/>
          <w:trHeight w:val="34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0.548</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0.545166667</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0.003531603</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0.006478025</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0.011</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0.020177316</w:t>
            </w:r>
          </w:p>
        </w:tc>
      </w:tr>
      <w:tr>
        <w:tblPrEx>
          <w:tblCellMar>
            <w:top w:w="0" w:type="dxa"/>
            <w:left w:w="0" w:type="dxa"/>
            <w:bottom w:w="0" w:type="dxa"/>
            <w:right w:w="0" w:type="dxa"/>
          </w:tblCellMar>
        </w:tblPrEx>
        <w:trPr>
          <w:wAfter w:w="0" w:type="auto"/>
          <w:trHeight w:val="356" w:hRule="atLeast"/>
        </w:trPr>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0.784</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0.763333333</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0.019728716</w:t>
            </w:r>
          </w:p>
        </w:tc>
        <w:tc>
          <w:tcPr>
            <w:tcW w:w="183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0.025845479</w:t>
            </w:r>
          </w:p>
        </w:tc>
        <w:tc>
          <w:tcPr>
            <w:tcW w:w="130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0.042</w:t>
            </w:r>
          </w:p>
        </w:tc>
        <w:tc>
          <w:tcPr>
            <w:tcW w:w="140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jc w:val="both"/>
              <w:rPr>
                <w:rFonts w:hint="default"/>
                <w:lang w:val="en-US" w:eastAsia="zh-CN"/>
              </w:rPr>
            </w:pPr>
            <w:r>
              <w:rPr>
                <w:rFonts w:hint="default"/>
                <w:lang w:val="en-US" w:eastAsia="zh-CN"/>
              </w:rPr>
              <w:t>0.055021834</w:t>
            </w:r>
          </w:p>
        </w:tc>
      </w:tr>
    </w:tbl>
    <w:p>
      <w:pPr>
        <w:numPr>
          <w:numId w:val="0"/>
        </w:numPr>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在用色素配制标液测定质控单元配制标液的稳定性和线性实验中，高浓度测试数据在色素加入量为1000、2000、3000微升时，配制的标液吸光度RSD分别为0.9%、0.95%、0.8%，其稳定性较好，符合要求。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在低浓度色素的测试中，色素加入量为500、1000、3000微升时，六组数据的吸光度较为稳定，无大波动，三个加入量测试组的RSD分别为0.98%、0.72%、0.65%，均小于1%，稳定性符合要求。</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除以上组别，其他测试组的吸光度数据都有较大的波动，稳定性不符合要求。</w:t>
      </w:r>
    </w:p>
    <w:p>
      <w:pPr>
        <w:rPr>
          <w:rFonts w:hint="default"/>
          <w:lang w:val="en-US" w:eastAsia="zh-CN"/>
        </w:rPr>
      </w:pPr>
    </w:p>
    <w:p>
      <w:r>
        <w:drawing>
          <wp:inline distT="0" distB="0" distL="114300" distR="114300">
            <wp:extent cx="5273675" cy="1670050"/>
            <wp:effectExtent l="4445" t="4445" r="17780" b="2095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jc w:val="center"/>
        <w:textAlignment w:val="auto"/>
        <w:rPr>
          <w:rFonts w:hint="eastAsia"/>
          <w:sz w:val="18"/>
          <w:szCs w:val="21"/>
          <w:lang w:val="en-US" w:eastAsia="zh-CN"/>
        </w:rPr>
      </w:pPr>
      <w:r>
        <w:rPr>
          <w:rFonts w:hint="eastAsia"/>
          <w:sz w:val="18"/>
          <w:szCs w:val="21"/>
          <w:lang w:eastAsia="zh-CN"/>
        </w:rPr>
        <w:t>图</w:t>
      </w:r>
      <w:r>
        <w:rPr>
          <w:rFonts w:hint="eastAsia"/>
          <w:sz w:val="18"/>
          <w:szCs w:val="21"/>
          <w:lang w:val="en-US" w:eastAsia="zh-CN"/>
        </w:rPr>
        <w:t>1-1 高浓度色素配制标液的线性</w:t>
      </w:r>
    </w:p>
    <w:p>
      <w:pPr>
        <w:keepNext w:val="0"/>
        <w:keepLines w:val="0"/>
        <w:pageBreakBefore w:val="0"/>
        <w:widowControl w:val="0"/>
        <w:kinsoku/>
        <w:wordWrap/>
        <w:overflowPunct/>
        <w:topLinePunct w:val="0"/>
        <w:autoSpaceDE/>
        <w:autoSpaceDN/>
        <w:bidi w:val="0"/>
        <w:adjustRightInd/>
        <w:snapToGrid/>
        <w:spacing w:before="120" w:after="240"/>
        <w:jc w:val="center"/>
        <w:textAlignment w:val="auto"/>
        <w:rPr>
          <w:rFonts w:hint="eastAsia"/>
          <w:sz w:val="18"/>
          <w:szCs w:val="21"/>
          <w:lang w:val="en-US" w:eastAsia="zh-CN"/>
        </w:rPr>
      </w:pPr>
      <w:r>
        <w:drawing>
          <wp:inline distT="0" distB="0" distL="114300" distR="114300">
            <wp:extent cx="5261610" cy="2122170"/>
            <wp:effectExtent l="4445" t="4445" r="10795" b="698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jc w:val="center"/>
        <w:textAlignment w:val="auto"/>
        <w:rPr>
          <w:rFonts w:hint="eastAsia"/>
          <w:sz w:val="18"/>
          <w:szCs w:val="21"/>
          <w:lang w:val="en-US" w:eastAsia="zh-CN"/>
        </w:rPr>
      </w:pPr>
      <w:r>
        <w:rPr>
          <w:rFonts w:hint="eastAsia"/>
          <w:sz w:val="18"/>
          <w:szCs w:val="21"/>
          <w:lang w:eastAsia="zh-CN"/>
        </w:rPr>
        <w:t>图</w:t>
      </w:r>
      <w:r>
        <w:rPr>
          <w:rFonts w:hint="eastAsia"/>
          <w:sz w:val="18"/>
          <w:szCs w:val="21"/>
          <w:lang w:val="en-US" w:eastAsia="zh-CN"/>
        </w:rPr>
        <w:t>1-2 低浓度色素配制标液的线性</w:t>
      </w:r>
    </w:p>
    <w:p>
      <w:pPr>
        <w:keepNext w:val="0"/>
        <w:keepLines w:val="0"/>
        <w:pageBreakBefore w:val="0"/>
        <w:widowControl w:val="0"/>
        <w:kinsoku/>
        <w:wordWrap/>
        <w:overflowPunct/>
        <w:topLinePunct w:val="0"/>
        <w:autoSpaceDE/>
        <w:autoSpaceDN/>
        <w:bidi w:val="0"/>
        <w:adjustRightInd/>
        <w:snapToGrid/>
        <w:spacing w:before="120" w:after="240"/>
        <w:jc w:val="both"/>
        <w:textAlignment w:val="auto"/>
        <w:rPr>
          <w:rFonts w:hint="default"/>
          <w:lang w:val="en-US" w:eastAsia="zh-CN"/>
        </w:rPr>
      </w:pPr>
      <w:r>
        <w:rPr>
          <w:rFonts w:hint="default" w:ascii="Times New Roman" w:hAnsi="Times New Roman" w:cs="Times New Roman"/>
          <w:sz w:val="24"/>
          <w:szCs w:val="24"/>
          <w:lang w:val="en-US" w:eastAsia="zh-CN"/>
        </w:rPr>
        <w:t>从图1-1和图1-2看，高浓度和低浓度色素配制的标液的数据组的R</w:t>
      </w:r>
      <w:r>
        <w:rPr>
          <w:rFonts w:hint="default" w:ascii="Times New Roman" w:hAnsi="Times New Roman" w:cs="Times New Roman"/>
          <w:sz w:val="24"/>
          <w:szCs w:val="24"/>
          <w:vertAlign w:val="superscript"/>
          <w:lang w:val="en-US" w:eastAsia="zh-CN"/>
        </w:rPr>
        <w:t>2</w:t>
      </w:r>
      <w:r>
        <w:rPr>
          <w:rFonts w:hint="default" w:ascii="Times New Roman" w:hAnsi="Times New Roman" w:cs="Times New Roman"/>
          <w:sz w:val="24"/>
          <w:szCs w:val="24"/>
          <w:vertAlign w:val="baseline"/>
          <w:lang w:val="en-US" w:eastAsia="zh-CN"/>
        </w:rPr>
        <w:t>分别为</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vertAlign w:val="superscript"/>
          <w:lang w:val="en-US" w:eastAsia="zh-CN"/>
        </w:rPr>
        <w:t>2</w:t>
      </w:r>
      <w:r>
        <w:rPr>
          <w:rFonts w:hint="default" w:ascii="Times New Roman" w:hAnsi="Times New Roman" w:cs="Times New Roman"/>
          <w:sz w:val="24"/>
          <w:szCs w:val="24"/>
          <w:vertAlign w:val="baseline"/>
          <w:lang w:val="en-US" w:eastAsia="zh-CN"/>
        </w:rPr>
        <w:t>=0.9999和</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vertAlign w:val="superscript"/>
          <w:lang w:val="en-US" w:eastAsia="zh-CN"/>
        </w:rPr>
        <w:t>2</w:t>
      </w:r>
      <w:r>
        <w:rPr>
          <w:rFonts w:hint="default" w:ascii="Times New Roman" w:hAnsi="Times New Roman" w:cs="Times New Roman"/>
          <w:sz w:val="24"/>
          <w:szCs w:val="24"/>
          <w:vertAlign w:val="baseline"/>
          <w:lang w:val="en-US" w:eastAsia="zh-CN"/>
        </w:rPr>
        <w:t>=0.9985；高浓度的线性比低浓度的线性要好一些，因为高浓度色素的吸光度响应值较高，组与组之间的数据差别对线性影响不大，低浓度色素的线性能更好的看出其线性。两个色素配制的标液的线性均能满足要求。</w:t>
      </w:r>
      <w:r>
        <w:rPr>
          <w:rFonts w:hint="default"/>
          <w:lang w:val="en-US" w:eastAsia="zh-CN"/>
        </w:rPr>
        <w:br w:type="page"/>
      </w:r>
    </w:p>
    <w:p>
      <w:pPr>
        <w:numPr>
          <w:ilvl w:val="0"/>
          <w:numId w:val="2"/>
        </w:numPr>
        <w:ind w:left="0" w:leftChars="0" w:firstLine="0" w:firstLineChars="0"/>
        <w:jc w:val="both"/>
        <w:rPr>
          <w:rFonts w:hint="eastAsia"/>
          <w:lang w:val="en-US" w:eastAsia="zh-CN"/>
        </w:rPr>
      </w:pPr>
      <w:r>
        <w:rPr>
          <w:rFonts w:hint="eastAsia"/>
          <w:lang w:val="en-US" w:eastAsia="zh-CN"/>
        </w:rPr>
        <w:t>以亚硝标液对标液流程进行测试，用间断比色测吸光度。</w:t>
      </w:r>
    </w:p>
    <w:tbl>
      <w:tblPr>
        <w:tblW w:w="8959" w:type="dxa"/>
        <w:tblInd w:w="0" w:type="dxa"/>
        <w:shd w:val="clear"/>
        <w:tblLayout w:type="fixed"/>
        <w:tblCellMar>
          <w:top w:w="0" w:type="dxa"/>
          <w:left w:w="0" w:type="dxa"/>
          <w:bottom w:w="0" w:type="dxa"/>
          <w:right w:w="0" w:type="dxa"/>
        </w:tblCellMar>
      </w:tblPr>
      <w:tblGrid>
        <w:gridCol w:w="816"/>
        <w:gridCol w:w="777"/>
        <w:gridCol w:w="777"/>
        <w:gridCol w:w="989"/>
        <w:gridCol w:w="109"/>
        <w:gridCol w:w="1098"/>
        <w:gridCol w:w="659"/>
        <w:gridCol w:w="439"/>
        <w:gridCol w:w="1098"/>
        <w:gridCol w:w="329"/>
        <w:gridCol w:w="769"/>
        <w:gridCol w:w="1099"/>
      </w:tblGrid>
      <w:tr>
        <w:tblPrEx>
          <w:shd w:val="clear"/>
          <w:tblCellMar>
            <w:top w:w="0" w:type="dxa"/>
            <w:left w:w="0" w:type="dxa"/>
            <w:bottom w:w="0" w:type="dxa"/>
            <w:right w:w="0" w:type="dxa"/>
          </w:tblCellMar>
        </w:tblPrEx>
        <w:trPr>
          <w:trHeight w:val="309" w:hRule="atLeast"/>
        </w:trPr>
        <w:tc>
          <w:tcPr>
            <w:tcW w:w="81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sz w:val="18"/>
                <w:szCs w:val="21"/>
                <w:lang w:val="en-US" w:eastAsia="zh-CN"/>
              </w:rPr>
            </w:pPr>
            <w:r>
              <w:rPr>
                <w:rFonts w:hint="default"/>
                <w:sz w:val="18"/>
                <w:szCs w:val="21"/>
                <w:lang w:val="en-US" w:eastAsia="zh-CN"/>
              </w:rPr>
              <w:t>纯水体积</w:t>
            </w:r>
          </w:p>
        </w:tc>
        <w:tc>
          <w:tcPr>
            <w:tcW w:w="77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sz w:val="18"/>
                <w:szCs w:val="21"/>
                <w:lang w:val="en-US" w:eastAsia="zh-CN"/>
              </w:rPr>
            </w:pPr>
            <w:r>
              <w:rPr>
                <w:rFonts w:hint="default"/>
                <w:sz w:val="18"/>
                <w:szCs w:val="21"/>
                <w:lang w:val="en-US" w:eastAsia="zh-CN"/>
              </w:rPr>
              <w:t>标液体积</w:t>
            </w:r>
          </w:p>
        </w:tc>
        <w:tc>
          <w:tcPr>
            <w:tcW w:w="77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sz w:val="18"/>
                <w:szCs w:val="21"/>
                <w:lang w:val="en-US" w:eastAsia="zh-CN"/>
              </w:rPr>
            </w:pPr>
            <w:r>
              <w:rPr>
                <w:rFonts w:hint="default"/>
                <w:sz w:val="18"/>
                <w:szCs w:val="21"/>
                <w:lang w:val="en-US" w:eastAsia="zh-CN"/>
              </w:rPr>
              <w:t>理论浓度</w:t>
            </w:r>
          </w:p>
        </w:tc>
        <w:tc>
          <w:tcPr>
            <w:tcW w:w="6589" w:type="dxa"/>
            <w:gridSpan w:val="9"/>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实际浓度及ABS</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0.5</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0.027</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0.026</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0.027</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0.027</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0.0608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0.0604</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0.0596</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0.0619</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0.0615</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0.061</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1</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0.056</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0.054</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0.057</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0.1238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0.1253</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0.129</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0.1261</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0.1206</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0.126</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1.5</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0.075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0.085</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0.081</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0.081</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0.079</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0.085</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0.085</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0.1861</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0.1777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0.1768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0.1735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0.1871</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0.1856</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0.109</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0.109</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0.111</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0.113</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0.112</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0.2379</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0.2385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0.2406</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0.2415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0.2459</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0.2451</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2.5</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0.134</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0.137</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0.134</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0.135</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0.133</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0.2928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0.2986</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0.2928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0.295</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0.2897</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3</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0.15</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0.165</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0.164</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0.165</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0.168</w:t>
            </w:r>
          </w:p>
        </w:tc>
      </w:tr>
      <w:tr>
        <w:tblPrEx>
          <w:tblCellMar>
            <w:top w:w="0" w:type="dxa"/>
            <w:left w:w="0" w:type="dxa"/>
            <w:bottom w:w="0" w:type="dxa"/>
            <w:right w:w="0" w:type="dxa"/>
          </w:tblCellMar>
        </w:tblPrEx>
        <w:trPr>
          <w:trHeight w:val="30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0.3588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0.3492</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0.3479</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0.3573</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0.359</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0.3648</w:t>
            </w:r>
          </w:p>
        </w:tc>
      </w:tr>
      <w:tr>
        <w:tblPrEx>
          <w:tblCellMar>
            <w:top w:w="0" w:type="dxa"/>
            <w:left w:w="0" w:type="dxa"/>
            <w:bottom w:w="0" w:type="dxa"/>
            <w:right w:w="0" w:type="dxa"/>
          </w:tblCellMar>
        </w:tblPrEx>
        <w:trPr>
          <w:trHeight w:val="309" w:hRule="atLeast"/>
        </w:trPr>
        <w:tc>
          <w:tcPr>
            <w:tcW w:w="816"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200</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4</w:t>
            </w:r>
          </w:p>
        </w:tc>
        <w:tc>
          <w:tcPr>
            <w:tcW w:w="777"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0.218</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0.223</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0.222</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0.216</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0.211</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0.217</w:t>
            </w:r>
          </w:p>
        </w:tc>
      </w:tr>
      <w:tr>
        <w:tblPrEx>
          <w:tblCellMar>
            <w:top w:w="0" w:type="dxa"/>
            <w:left w:w="0" w:type="dxa"/>
            <w:bottom w:w="0" w:type="dxa"/>
            <w:right w:w="0" w:type="dxa"/>
          </w:tblCellMar>
        </w:tblPrEx>
        <w:trPr>
          <w:trHeight w:val="319" w:hRule="atLeast"/>
        </w:trPr>
        <w:tc>
          <w:tcPr>
            <w:tcW w:w="816"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777"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0.4727</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0.482</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0.482</w:t>
            </w:r>
          </w:p>
        </w:tc>
        <w:tc>
          <w:tcPr>
            <w:tcW w:w="109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0.4684</w:t>
            </w:r>
          </w:p>
        </w:tc>
        <w:tc>
          <w:tcPr>
            <w:tcW w:w="109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0.458</w:t>
            </w:r>
          </w:p>
        </w:tc>
        <w:tc>
          <w:tcPr>
            <w:tcW w:w="109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0.4713</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均值</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标准偏差</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RSD</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最大偏差</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最大相对偏差</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0.026833333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0.000372678</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0.013888621</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0.002</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0.060866667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0.000743117</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0.012208925</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0.0019</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0.0312</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0.0565</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0.001258306</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0.022270898</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0.008</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0.125133333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0.002549292</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0.020372604</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0.0055</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0.043953117</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0.082666667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0.002426703</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0.029355282</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0.133333333</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0.181133333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0.005308065</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0.029304739</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0.0126</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0.069562017</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0.110666667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0.001490712</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0.013470289</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0.013</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0.241583333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0.00302898</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0.012538035</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0.008</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0.033114867</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0.134666667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0.001247219</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0.009261528</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0.012</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0.096</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0.293983333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0.002724223</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0.009266589</w:t>
            </w:r>
          </w:p>
        </w:tc>
        <w:tc>
          <w:tcPr>
            <w:tcW w:w="1866" w:type="dxa"/>
            <w:gridSpan w:val="3"/>
            <w:tcBorders>
              <w:top w:val="single" w:color="000000" w:sz="4" w:space="0"/>
              <w:left w:val="single" w:color="000000" w:sz="4" w:space="0"/>
              <w:bottom w:val="single" w:color="000000" w:sz="4" w:space="0"/>
              <w:right w:val="nil"/>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0.0059</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0.020069165</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0.163666667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0.002867442</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0.017520011</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0.018</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0.12</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0.356166667</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0.005882932</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0.016517357</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0.0169</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0.047449696</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0.217833333</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0.00397562</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0.018250743</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0.022</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0.11</w:t>
            </w:r>
          </w:p>
        </w:tc>
      </w:tr>
      <w:tr>
        <w:tblPrEx>
          <w:tblCellMar>
            <w:top w:w="0" w:type="dxa"/>
            <w:left w:w="0" w:type="dxa"/>
            <w:bottom w:w="0" w:type="dxa"/>
            <w:right w:w="0" w:type="dxa"/>
          </w:tblCellMar>
        </w:tblPrEx>
        <w:trPr>
          <w:wAfter w:w="0" w:type="auto"/>
          <w:trHeight w:val="270" w:hRule="atLeast"/>
        </w:trPr>
        <w:tc>
          <w:tcPr>
            <w:tcW w:w="1593"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0.4724</w:t>
            </w:r>
          </w:p>
        </w:tc>
        <w:tc>
          <w:tcPr>
            <w:tcW w:w="1766"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0.008256109</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0.017476945</w:t>
            </w:r>
          </w:p>
        </w:tc>
        <w:tc>
          <w:tcPr>
            <w:tcW w:w="1866" w:type="dxa"/>
            <w:gridSpan w:val="3"/>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0.024</w:t>
            </w:r>
          </w:p>
        </w:tc>
        <w:tc>
          <w:tcPr>
            <w:tcW w:w="1868"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numPr>
                <w:numId w:val="0"/>
              </w:numPr>
              <w:ind w:leftChars="0"/>
              <w:jc w:val="both"/>
              <w:rPr>
                <w:rFonts w:hint="default"/>
                <w:lang w:val="en-US" w:eastAsia="zh-CN"/>
              </w:rPr>
            </w:pPr>
            <w:r>
              <w:rPr>
                <w:rFonts w:hint="default"/>
                <w:lang w:val="en-US" w:eastAsia="zh-CN"/>
              </w:rPr>
              <w:t>0.050804403</w:t>
            </w:r>
          </w:p>
        </w:tc>
      </w:tr>
    </w:tbl>
    <w:p>
      <w:pPr>
        <w:numPr>
          <w:numId w:val="0"/>
        </w:numPr>
        <w:ind w:leftChars="0"/>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用亚硝进行标液流程测试中，从测定的实际浓度看，理论浓度为0.025、0.5、0.10、0.125、0.15、0.2mg/l的实验组稳定性在可接受范围内，（次浓度范围对应该微量泵的最佳取样体积范围）。其实际测得的浓度波动性小，最大偏差均小于等于1.5%，符合要求（偏差≤2%），而0.75mg/l的实验组其测得的吸光度最大相对偏差为6.9%大于5%，不符合要求，六组实验数据存在较大的波动。</w:t>
      </w:r>
    </w:p>
    <w:p>
      <w:pPr>
        <w:tabs>
          <w:tab w:val="left" w:pos="6701"/>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6701"/>
        </w:tabs>
        <w:bidi w:val="0"/>
        <w:jc w:val="left"/>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69230" cy="2291080"/>
            <wp:effectExtent l="4445" t="4445" r="22225" b="952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val="0"/>
        <w:tabs>
          <w:tab w:val="left" w:pos="6701"/>
        </w:tabs>
        <w:kinsoku/>
        <w:wordWrap/>
        <w:overflowPunct/>
        <w:topLinePunct w:val="0"/>
        <w:autoSpaceDE/>
        <w:autoSpaceDN/>
        <w:bidi w:val="0"/>
        <w:adjustRightInd/>
        <w:snapToGrid/>
        <w:spacing w:before="120" w:after="240"/>
        <w:jc w:val="center"/>
        <w:textAlignment w:val="auto"/>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图1-3 亚硝配制的标液测试的线性</w:t>
      </w:r>
    </w:p>
    <w:p>
      <w:pPr>
        <w:keepNext w:val="0"/>
        <w:keepLines w:val="0"/>
        <w:pageBreakBefore w:val="0"/>
        <w:widowControl w:val="0"/>
        <w:tabs>
          <w:tab w:val="left" w:pos="6701"/>
        </w:tabs>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以亚硝配制的标液测试组的线性R</w:t>
      </w: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2</w:t>
      </w: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=0.9997,线性符合要求。</w:t>
      </w:r>
    </w:p>
    <w:p>
      <w:pPr>
        <w:keepNext w:val="0"/>
        <w:keepLines w:val="0"/>
        <w:pageBreakBefore w:val="0"/>
        <w:widowControl w:val="0"/>
        <w:numPr>
          <w:ilvl w:val="0"/>
          <w:numId w:val="2"/>
        </w:numPr>
        <w:tabs>
          <w:tab w:val="left" w:pos="6701"/>
        </w:tabs>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总结</w:t>
      </w:r>
    </w:p>
    <w:p>
      <w:pPr>
        <w:keepNext w:val="0"/>
        <w:keepLines w:val="0"/>
        <w:pageBreakBefore w:val="0"/>
        <w:widowControl w:val="0"/>
        <w:numPr>
          <w:numId w:val="0"/>
        </w:numPr>
        <w:tabs>
          <w:tab w:val="left" w:pos="6701"/>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质控单元的微量泵、蠕动泵通过测试可得到其最佳的取样体积，在这个取样体积范围内配制出的标液的的稳定性和线性在可接受的要求范围内，通过色素和亚硝配制测试中，可以得出，次质控单元在计量泵和蠕动泵的最佳取样范围内配制出来的标液在可接受范围内。</w:t>
      </w:r>
    </w:p>
    <w:p>
      <w:pPr>
        <w:keepNext w:val="0"/>
        <w:keepLines w:val="0"/>
        <w:pageBreakBefore w:val="0"/>
        <w:widowControl w:val="0"/>
        <w:numPr>
          <w:numId w:val="0"/>
        </w:numPr>
        <w:tabs>
          <w:tab w:val="left" w:pos="6701"/>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质控单元在更改，排放阀、混合管和程序及程序算法后，配制标液的稳定性和线性基本能达到上机的要求。</w:t>
      </w:r>
    </w:p>
    <w:p>
      <w:pPr>
        <w:keepNext w:val="0"/>
        <w:keepLines w:val="0"/>
        <w:pageBreakBefore w:val="0"/>
        <w:widowControl w:val="0"/>
        <w:numPr>
          <w:ilvl w:val="0"/>
          <w:numId w:val="2"/>
        </w:numPr>
        <w:tabs>
          <w:tab w:val="left" w:pos="6701"/>
        </w:tabs>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仍存在的问题</w:t>
      </w:r>
    </w:p>
    <w:p>
      <w:pPr>
        <w:keepNext w:val="0"/>
        <w:keepLines w:val="0"/>
        <w:pageBreakBefore w:val="0"/>
        <w:widowControl w:val="0"/>
        <w:numPr>
          <w:numId w:val="0"/>
        </w:numPr>
        <w:tabs>
          <w:tab w:val="left" w:pos="6701"/>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1.在加入纯水和标液时，会有水溅到混合管壁上，且部分清洗不到，会产生误差。</w:t>
      </w:r>
    </w:p>
    <w:p>
      <w:pPr>
        <w:keepNext w:val="0"/>
        <w:keepLines w:val="0"/>
        <w:pageBreakBefore w:val="0"/>
        <w:widowControl w:val="0"/>
        <w:numPr>
          <w:numId w:val="0"/>
        </w:numPr>
        <w:tabs>
          <w:tab w:val="left" w:pos="6701"/>
        </w:tabs>
        <w:kinsoku/>
        <w:wordWrap/>
        <w:overflowPunct/>
        <w:topLinePunct w:val="0"/>
        <w:autoSpaceDE/>
        <w:autoSpaceDN/>
        <w:bidi w:val="0"/>
        <w:adjustRightInd/>
        <w:snapToGrid/>
        <w:spacing w:line="300" w:lineRule="auto"/>
        <w:ind w:leftChars="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default" w:ascii="Times New Roman" w:hAnsi="Times New Roman" w:cs="Times New Roman"/>
          <w:color w:val="000000" w:themeColor="text1"/>
          <w:sz w:val="24"/>
          <w:szCs w:val="24"/>
          <w:vertAlign w:val="baseline"/>
          <w:lang w:val="en-US" w:eastAsia="zh-CN"/>
          <w14:textFill>
            <w14:solidFill>
              <w14:schemeClr w14:val="tx1"/>
            </w14:solidFill>
          </w14:textFill>
        </w:rPr>
        <w:t>2.蠕动泵存在卡壳现象:电机在转动，但泵不动，发出巨大异响声。这与泵和电机的接头和质量有关。</w:t>
      </w:r>
    </w:p>
    <w:p>
      <w:pPr>
        <w:keepNext w:val="0"/>
        <w:keepLines w:val="0"/>
        <w:pageBreakBefore w:val="0"/>
        <w:widowControl w:val="0"/>
        <w:numPr>
          <w:numId w:val="0"/>
        </w:numPr>
        <w:tabs>
          <w:tab w:val="left" w:pos="6701"/>
        </w:tabs>
        <w:kinsoku/>
        <w:wordWrap/>
        <w:overflowPunct/>
        <w:topLinePunct w:val="0"/>
        <w:autoSpaceDE/>
        <w:autoSpaceDN/>
        <w:bidi w:val="0"/>
        <w:adjustRightInd/>
        <w:snapToGrid/>
        <w:spacing w:line="300" w:lineRule="auto"/>
        <w:ind w:leftChars="0"/>
        <w:jc w:val="both"/>
        <w:textAlignment w:val="auto"/>
        <w:rPr>
          <w:rFonts w:hint="default"/>
          <w:color w:val="000000" w:themeColor="text1"/>
          <w:sz w:val="24"/>
          <w:szCs w:val="24"/>
          <w:vertAlign w:val="baseli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C7B1"/>
    <w:multiLevelType w:val="singleLevel"/>
    <w:tmpl w:val="1D33C7B1"/>
    <w:lvl w:ilvl="0" w:tentative="0">
      <w:start w:val="2"/>
      <w:numFmt w:val="chineseCounting"/>
      <w:suff w:val="nothing"/>
      <w:lvlText w:val="%1、"/>
      <w:lvlJc w:val="left"/>
      <w:rPr>
        <w:rFonts w:hint="eastAsia"/>
      </w:rPr>
    </w:lvl>
  </w:abstractNum>
  <w:abstractNum w:abstractNumId="1">
    <w:nsid w:val="5386E126"/>
    <w:multiLevelType w:val="singleLevel"/>
    <w:tmpl w:val="5386E126"/>
    <w:lvl w:ilvl="0" w:tentative="0">
      <w:start w:val="1"/>
      <w:numFmt w:val="decimal"/>
      <w:lvlText w:val="%1."/>
      <w:lvlJc w:val="left"/>
      <w:pPr>
        <w:tabs>
          <w:tab w:val="left" w:pos="312"/>
        </w:tabs>
      </w:pPr>
    </w:lvl>
  </w:abstractNum>
  <w:abstractNum w:abstractNumId="2">
    <w:nsid w:val="6964F582"/>
    <w:multiLevelType w:val="singleLevel"/>
    <w:tmpl w:val="6964F58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A1FCB"/>
    <w:rsid w:val="7D5A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cuments\WXWork\1688851994401944\Cache\File\2019-11\&#36136;&#25511;&#21333;&#20803;&#27893;&#27979;&#35797;&#25968;&#25454;(222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dministrator\Documents\WXWork\1688851994401944\Cache\File\2019-11\&#36136;&#25511;&#21333;&#20803;&#27893;&#27979;&#35797;&#25968;&#25454;(222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ocuments\WXWork\1688851994401944\Cache\File\2019-11\&#36136;&#25511;&#21333;&#20803;&#27893;&#27979;&#35797;&#25968;&#25454;(22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28258887876026"/>
          <c:y val="0.093552101324122"/>
          <c:w val="0.891467639015497"/>
          <c:h val="0.677720207253886"/>
        </c:manualLayout>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1"/>
            <c:dispEq val="1"/>
            <c:trendlineLbl>
              <c:layout>
                <c:manualLayout>
                  <c:x val="-0.421148587055606"/>
                  <c:y val="0.0215889464594128"/>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'[质控单元泵测试数据(2222).xlsx]Sheet1'!$A$42:$E$42</c:f>
              <c:numCache>
                <c:formatCode>General</c:formatCode>
                <c:ptCount val="5"/>
                <c:pt idx="0">
                  <c:v>500</c:v>
                </c:pt>
                <c:pt idx="1">
                  <c:v>1000</c:v>
                </c:pt>
                <c:pt idx="2">
                  <c:v>2000</c:v>
                </c:pt>
                <c:pt idx="3">
                  <c:v>3000</c:v>
                </c:pt>
                <c:pt idx="4">
                  <c:v>4000</c:v>
                </c:pt>
              </c:numCache>
            </c:numRef>
          </c:xVal>
          <c:yVal>
            <c:numRef>
              <c:f>'[质控单元泵测试数据(2222).xlsx]Sheet1'!$A$43:$E$43</c:f>
              <c:numCache>
                <c:formatCode>General</c:formatCode>
                <c:ptCount val="5"/>
                <c:pt idx="0">
                  <c:v>0.1885</c:v>
                </c:pt>
                <c:pt idx="1">
                  <c:v>0.3773</c:v>
                </c:pt>
                <c:pt idx="2">
                  <c:v>0.7695</c:v>
                </c:pt>
                <c:pt idx="3">
                  <c:v>1.1446</c:v>
                </c:pt>
                <c:pt idx="4">
                  <c:v>1.5161</c:v>
                </c:pt>
              </c:numCache>
            </c:numRef>
          </c:yVal>
          <c:smooth val="0"/>
        </c:ser>
        <c:dLbls>
          <c:showLegendKey val="0"/>
          <c:showVal val="0"/>
          <c:showCatName val="0"/>
          <c:showSerName val="0"/>
          <c:showPercent val="0"/>
          <c:showBubbleSize val="0"/>
        </c:dLbls>
        <c:axId val="556167280"/>
        <c:axId val="556163120"/>
      </c:scatterChart>
      <c:valAx>
        <c:axId val="55616728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色素加入量</a:t>
                </a:r>
              </a:p>
            </c:rich>
          </c:tx>
          <c:layout>
            <c:manualLayout>
              <c:xMode val="edge"/>
              <c:yMode val="edge"/>
              <c:x val="0.88535095715588"/>
              <c:y val="0.87737478411053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6163120"/>
        <c:crosses val="autoZero"/>
        <c:crossBetween val="midCat"/>
      </c:valAx>
      <c:valAx>
        <c:axId val="556163120"/>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吸光度</a:t>
                </a:r>
                <a:endParaRPr altLang="en-US"/>
              </a:p>
            </c:rich>
          </c:tx>
          <c:layout>
            <c:manualLayout>
              <c:xMode val="edge"/>
              <c:yMode val="edge"/>
              <c:x val="0.0145852324521422"/>
              <c:y val="0.088140472078295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6167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79208398696754"/>
          <c:y val="0.259425493716337"/>
          <c:w val="0.856329190298057"/>
          <c:h val="0.502812687013764"/>
        </c:manualLayout>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8084382844515"/>
                  <c:y val="-0.0074809253494476"/>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'[质控单元泵测试数据(2222).xlsx]Sheet1'!$A$58:$E$58</c:f>
              <c:numCache>
                <c:formatCode>General</c:formatCode>
                <c:ptCount val="5"/>
                <c:pt idx="0">
                  <c:v>500</c:v>
                </c:pt>
                <c:pt idx="1">
                  <c:v>1000</c:v>
                </c:pt>
                <c:pt idx="2">
                  <c:v>2000</c:v>
                </c:pt>
                <c:pt idx="3">
                  <c:v>3000</c:v>
                </c:pt>
                <c:pt idx="4">
                  <c:v>4000</c:v>
                </c:pt>
              </c:numCache>
            </c:numRef>
          </c:xVal>
          <c:yVal>
            <c:numRef>
              <c:f>'[质控单元泵测试数据(2222).xlsx]Sheet1'!$A$59:$E$59</c:f>
              <c:numCache>
                <c:formatCode>General</c:formatCode>
                <c:ptCount val="5"/>
                <c:pt idx="0">
                  <c:v>0.09083</c:v>
                </c:pt>
                <c:pt idx="1">
                  <c:v>0.179</c:v>
                </c:pt>
                <c:pt idx="2">
                  <c:v>0.3735</c:v>
                </c:pt>
                <c:pt idx="3">
                  <c:v>0.545167</c:v>
                </c:pt>
                <c:pt idx="4">
                  <c:v>0.76333</c:v>
                </c:pt>
              </c:numCache>
            </c:numRef>
          </c:yVal>
          <c:smooth val="0"/>
        </c:ser>
        <c:dLbls>
          <c:showLegendKey val="0"/>
          <c:showVal val="0"/>
          <c:showCatName val="0"/>
          <c:showSerName val="0"/>
          <c:showPercent val="0"/>
          <c:showBubbleSize val="0"/>
        </c:dLbls>
        <c:axId val="508664688"/>
        <c:axId val="508663408"/>
      </c:scatterChart>
      <c:valAx>
        <c:axId val="50866468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色素加入量</a:t>
                </a:r>
              </a:p>
            </c:rich>
          </c:tx>
          <c:layout>
            <c:manualLayout>
              <c:xMode val="edge"/>
              <c:yMode val="edge"/>
              <c:x val="0.85444672378424"/>
              <c:y val="0.88599640933572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8663408"/>
        <c:crosses val="autoZero"/>
        <c:crossBetween val="midCat"/>
      </c:valAx>
      <c:valAx>
        <c:axId val="508663408"/>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吸光度</a:t>
                </a:r>
              </a:p>
            </c:rich>
          </c:tx>
          <c:layout>
            <c:manualLayout>
              <c:xMode val="edge"/>
              <c:yMode val="edge"/>
              <c:x val="0.0036201279111862"/>
              <c:y val="0.06768402154398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866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10612761201"/>
          <c:y val="0.108877721943049"/>
          <c:w val="0.852679257247265"/>
          <c:h val="0.711250807844999"/>
        </c:manualLayout>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8694496865578"/>
                  <c:y val="0.000210352767275932"/>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rgbClr val="FF0000"/>
                      </a:solidFill>
                      <a:latin typeface="+mn-lt"/>
                      <a:ea typeface="+mn-ea"/>
                      <a:cs typeface="+mn-cs"/>
                    </a:defRPr>
                  </a:pPr>
                </a:p>
              </c:txPr>
            </c:trendlineLbl>
          </c:trendline>
          <c:xVal>
            <c:numRef>
              <c:f>'[质控单元泵测试数据(2222).xlsx]Sheet1'!$A$83:$G$83</c:f>
              <c:numCache>
                <c:formatCode>General</c:formatCode>
                <c:ptCount val="7"/>
                <c:pt idx="0">
                  <c:v>0.025</c:v>
                </c:pt>
                <c:pt idx="1">
                  <c:v>0.05</c:v>
                </c:pt>
                <c:pt idx="2">
                  <c:v>0.075</c:v>
                </c:pt>
                <c:pt idx="3">
                  <c:v>0.1</c:v>
                </c:pt>
                <c:pt idx="4">
                  <c:v>0.125</c:v>
                </c:pt>
                <c:pt idx="5">
                  <c:v>0.15</c:v>
                </c:pt>
                <c:pt idx="6">
                  <c:v>0.2</c:v>
                </c:pt>
              </c:numCache>
            </c:numRef>
          </c:xVal>
          <c:yVal>
            <c:numRef>
              <c:f>'[质控单元泵测试数据(2222).xlsx]Sheet1'!$A$84:$G$84</c:f>
              <c:numCache>
                <c:formatCode>General</c:formatCode>
                <c:ptCount val="7"/>
                <c:pt idx="0">
                  <c:v>0.060867</c:v>
                </c:pt>
                <c:pt idx="1">
                  <c:v>0.125133</c:v>
                </c:pt>
                <c:pt idx="2">
                  <c:v>0.181133</c:v>
                </c:pt>
                <c:pt idx="3">
                  <c:v>0.24158</c:v>
                </c:pt>
                <c:pt idx="4">
                  <c:v>0.29398</c:v>
                </c:pt>
                <c:pt idx="5">
                  <c:v>0.356166</c:v>
                </c:pt>
                <c:pt idx="6">
                  <c:v>0.4724</c:v>
                </c:pt>
              </c:numCache>
            </c:numRef>
          </c:yVal>
          <c:smooth val="0"/>
        </c:ser>
        <c:dLbls>
          <c:showLegendKey val="0"/>
          <c:showVal val="0"/>
          <c:showCatName val="0"/>
          <c:showSerName val="0"/>
          <c:showPercent val="0"/>
          <c:showBubbleSize val="0"/>
        </c:dLbls>
        <c:axId val="604316472"/>
        <c:axId val="604315832"/>
      </c:scatterChart>
      <c:valAx>
        <c:axId val="604316472"/>
        <c:scaling>
          <c:orientation val="minMax"/>
        </c:scaling>
        <c:delete val="0"/>
        <c:axPos val="b"/>
        <c:title>
          <c:tx>
            <c:rich>
              <a:bodyPr rot="0" spcFirstLastPara="1" vertOverflow="ellipsis" vert="horz" wrap="square" anchor="ctr" anchorCtr="1"/>
              <a:lstStyle/>
              <a:p>
                <a:pPr>
                  <a:defRPr lang="zh-CN" sz="1000" b="0" i="0" u="none" strike="noStrike" kern="1200" baseline="0">
                    <a:solidFill>
                      <a:srgbClr val="FF0000"/>
                    </a:solidFill>
                    <a:latin typeface="+mn-lt"/>
                    <a:ea typeface="+mn-ea"/>
                    <a:cs typeface="+mn-cs"/>
                  </a:defRPr>
                </a:pPr>
                <a:r>
                  <a:rPr lang="zh-CN" altLang="en-US"/>
                  <a:t>理论浓度</a:t>
                </a:r>
                <a:endParaRPr lang="en-US" altLang="zh-CN"/>
              </a:p>
              <a:p>
                <a:pPr>
                  <a:defRPr lang="zh-CN" sz="1000" b="0" i="0" u="none" strike="noStrike" kern="1200" baseline="0">
                    <a:solidFill>
                      <a:srgbClr val="FF0000"/>
                    </a:solidFill>
                    <a:latin typeface="+mn-lt"/>
                    <a:ea typeface="+mn-ea"/>
                    <a:cs typeface="+mn-cs"/>
                  </a:defRPr>
                </a:pPr>
                <a:endParaRPr lang="en-US" altLang="zh-CN"/>
              </a:p>
            </c:rich>
          </c:tx>
          <c:layout>
            <c:manualLayout>
              <c:xMode val="edge"/>
              <c:yMode val="edge"/>
              <c:x val="0.825611431030272"/>
              <c:y val="0.88928107965351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rgbClr val="FF0000"/>
                </a:solidFill>
                <a:latin typeface="+mn-lt"/>
                <a:ea typeface="+mn-ea"/>
                <a:cs typeface="+mn-cs"/>
              </a:defRPr>
            </a:pPr>
          </a:p>
        </c:txPr>
        <c:crossAx val="604315832"/>
        <c:crosses val="autoZero"/>
        <c:crossBetween val="midCat"/>
      </c:valAx>
      <c:valAx>
        <c:axId val="604315832"/>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rgbClr val="FF0000"/>
                    </a:solidFill>
                    <a:latin typeface="+mn-lt"/>
                    <a:ea typeface="+mn-ea"/>
                    <a:cs typeface="+mn-cs"/>
                  </a:defRPr>
                </a:pPr>
                <a:r>
                  <a:rPr lang="en-US" altLang="zh-CN"/>
                  <a:t>ABS</a:t>
                </a:r>
                <a:endParaRPr lang="zh-CN" altLang="en-US"/>
              </a:p>
            </c:rich>
          </c:tx>
          <c:layout>
            <c:manualLayout>
              <c:xMode val="edge"/>
              <c:yMode val="edge"/>
              <c:x val="0.0106778014263759"/>
              <c:y val="0.09400184051850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rgbClr val="FF0000"/>
                </a:solidFill>
                <a:latin typeface="+mn-lt"/>
                <a:ea typeface="+mn-ea"/>
                <a:cs typeface="+mn-cs"/>
              </a:defRPr>
            </a:pPr>
          </a:p>
        </c:txPr>
        <c:crossAx val="604316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rgbClr val="FF0000"/>
          </a:solidFill>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2019-11-01T10:52:00Z</dcterms:created>
  <dc:creator>认真你就输了丶</dc:creator>
  <cp:lastModifiedBy>认真你就输了丶</cp:lastModifiedBy>
  <dcterms:modified xsi:type="dcterms:W3CDTF">2019-11-01T13:10:30Z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