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xmlns:w="http://schemas.openxmlformats.org/wordprocessingml/2006/main" xmlns:r="http://schemas.openxmlformats.org/officeDocument/2006/relationships" xmlns:wp="http://schemas.openxmlformats.org/drawingml/2006/wordprocessingDrawing" DeepLBanner="">
      <w:r>
        <w:rPr>
          <w:noProof/>
        </w:rPr>
        <w:drawing>
          <wp:anchor distT="0" distB="0" distL="114300" distR="114300" simplePos="0" relativeHeight="251653119" behindDoc="0" locked="0" layoutInCell="1" allowOverlap="1">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34bae3259e80408a">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sidR="00166E86">
        <w:rPr>
          <w:noProof/>
        </w:rPr>
        <w:pict xmlns:o="urn:schemas-microsoft-com:office:office" xmlns:v="urn:schemas-microsoft-com:vml">
          <v:shapetype id="_x0000_t202" coordsize="21600,21600" o:spt="202" path="m,l,21600r21600,l21600,xe">
            <v:stroke joinstyle="miter"/>
            <v:path gradientshapeok="t" o:connecttype="rect"/>
          </v:shapetype>
          <v:shape id="Text Box 6" style="position:absolute;margin-left:187.95pt;margin-top:15.9pt;width:477.9pt;height:4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">
            <o:lock v:ext="edit" verticies="t" text="t" aspectratio="t" shapetype="t"/>
            <v:textbox>
              <w:txbxContent>
                <w:p w:rsidRPr="000C6912" w:rsidR="000C6912" w:rsidRDefault="00F71A9D">
                  <w:pPr>
                    <w:bidi w:val="0"/>
                    <w:rPr>
                      <w:rFonts w:ascii="Roboto" w:hAnsi="Roboto"/>
                      <w:color w:val="0F2B46"/>
                      <w:sz w:val="28"/>
                      <w:lang w:val="en-US"/>
                    </w:rPr>
                  </w:pPr>
                  <w:r>
                    <w:rPr>
                      <w:rFonts w:ascii="Roboto" w:hAnsi="Roboto"/>
                      <w:color w:val="0F2B46"/>
                      <w:sz w:val="20"/>
                      <w:lang w:val="en-US"/>
                    </w:rPr>
                    <w:t>Subscribe to DeepL Pro to edit this document.</w:t>
                  </w:r>
                  <w:r>
                    <w:br/>
                  </w:r>
                  <w:r>
                    <w:rPr>
                      <w:rFonts w:ascii="Roboto" w:hAnsi="Roboto"/>
                      <w:color w:val="0F2B46"/>
                      <w:sz w:val="20"/>
                    </w:rPr>
                    <w:t xml:space="preserve">Visit </w:t>
                  </w:r>
                  <w:hyperlink r:id="R85b5c9fc12b14c3f">
                    <w:r>
                      <w:rPr>
                        <w:rFonts w:ascii="Roboto" w:hAnsi="Roboto"/>
                        <w:color w:val="006494"/>
                        <w:sz w:val="20"/>
                      </w:rPr>
                      <w:t xml:space="preserve">www.DeepL.com/pro</w:t>
                    </w:r>
                  </w:hyperlink>
                  <w:r>
                    <w:rPr>
                      <w:rFonts w:ascii="Roboto" w:hAnsi="Roboto"/>
                      <w:color w:val="0F2B46"/>
                      <w:sz w:val="20"/>
                    </w:rPr>
                    <w:t xml:space="preserve"> for more information.</w:t>
                  </w:r>
                </w:p>
              </w:txbxContent>
            </v:textbox>
            <w10:wrap xmlns:w10="urn:schemas-microsoft-com:office:word" anchorx="page" anchory="page"/>
          </v:shape>
        </w:pict>
      </w:r>
      <w:r w:rsidR="00166E86">
        <w:pict xmlns:o="urn:schemas-microsoft-com:office:office" xmlns:v="urn:schemas-microsoft-com:vml">
          <v:shape id="DeepLBoxSPIDType" style="position:absolute;margin-left:0;margin-top:0;width:50pt;height:50pt;z-index:251660288;visibility:hidden;mso-wrap-edited:f;mso-width-percent:0;mso-height-percent:0;mso-position-horizontal-relative:text;mso-position-vertical-relative:text;mso-width-percent:0;mso-height-percent:0" alt="" o:spid="_x0000_s1026" type="#_x0000_t202">
            <o:lock v:ext="edit" selection="t"/>
          </v:shape>
        </w:pict>
      </w:r>
    </w:p>
    <w:p w:rsidR="00A81243" w:rsidRDefault="00A81243" w14:paraId="603AF78E" w14:textId="77777777">
      <w:pPr>
        <w:pStyle w:val="FirstParagraph"/>
        <w:spacing w:line="295" w:lineRule="auto"/>
        <w:jc w:val="both"/>
        <w:rPr>
          <w:rFonts w:eastAsia="仿宋"/>
          <w:b/>
          <w:bCs/>
          <w:sz w:val="52"/>
          <w:szCs w:val="52"/>
          <w:lang w:eastAsia="zh-CN"/>
        </w:rPr>
      </w:pPr>
    </w:p>
    <w:p w:rsidR="00A81243" w:rsidRDefault="00A81243" w14:paraId="5137EFD5" w14:textId="77777777">
      <w:pPr>
        <w:pStyle w:val="FirstParagraph"/>
        <w:spacing w:line="295" w:lineRule="auto"/>
        <w:jc w:val="both"/>
        <w:rPr>
          <w:rFonts w:eastAsia="仿宋"/>
          <w:b/>
          <w:bCs/>
          <w:sz w:val="52"/>
          <w:szCs w:val="52"/>
          <w:lang w:eastAsia="zh-CN"/>
        </w:rPr>
      </w:pPr>
    </w:p>
    <w:p>
      <w:pPr>
        <w:pStyle w:val="a0"/>
        <w:jc w:val="center"/>
        <w:rPr>
          <w:rFonts w:eastAsia="仿宋"/>
          <w:b/>
          <w:bCs/>
          <w:sz w:val="52"/>
          <w:szCs w:val="52"/>
          <w:lang w:eastAsia="zh-CN"/>
        </w:rPr>
      </w:pPr>
      <w:r>
        <w:rPr>
          <w:rFonts w:hint="eastAsia" w:eastAsia="仿宋"/>
          <w:b/>
          <w:bCs/>
          <w:sz w:val="52"/>
          <w:szCs w:val="52"/>
          <w:lang w:eastAsia="zh-CN"/>
        </w:rPr>
        <w:t xml:space="preserve">internship report</w:t>
      </w:r>
    </w:p>
    <w:p w:rsidR="00A81243" w:rsidRDefault="00A81243" w14:paraId="7FFD3922" w14:textId="77777777">
      <w:pPr>
        <w:pStyle w:val="a0"/>
        <w:jc w:val="both"/>
        <w:rPr>
          <w:rFonts w:eastAsia="仿宋"/>
          <w:b/>
          <w:bCs/>
          <w:sz w:val="52"/>
          <w:szCs w:val="52"/>
          <w:lang w:eastAsia="zh-CN"/>
        </w:rPr>
      </w:pPr>
    </w:p>
    <w:p w:rsidR="00A81243" w:rsidRDefault="00A81243" w14:paraId="3085D63F" w14:textId="77777777">
      <w:pPr>
        <w:pStyle w:val="a0"/>
        <w:jc w:val="both"/>
        <w:rPr>
          <w:rFonts w:eastAsia="仿宋"/>
          <w:b/>
          <w:bCs/>
          <w:sz w:val="52"/>
          <w:szCs w:val="52"/>
          <w:lang w:eastAsia="zh-CN"/>
        </w:rPr>
      </w:pPr>
    </w:p>
    <w:p w:rsidR="00A81243" w:rsidRDefault="00A81243" w14:paraId="19790355" w14:textId="77777777">
      <w:pPr>
        <w:pStyle w:val="a0"/>
        <w:jc w:val="both"/>
        <w:rPr>
          <w:rFonts w:eastAsia="仿宋"/>
          <w:b/>
          <w:bCs/>
          <w:sz w:val="52"/>
          <w:szCs w:val="52"/>
          <w:lang w:eastAsia="zh-CN"/>
        </w:rPr>
      </w:pPr>
    </w:p>
    <w:p w:rsidR="00A81243" w:rsidRDefault="00A81243" w14:paraId="5281A28E" w14:textId="77777777">
      <w:pPr>
        <w:pStyle w:val="a0"/>
        <w:jc w:val="both"/>
        <w:rPr>
          <w:rFonts w:eastAsia="仿宋"/>
          <w:b/>
          <w:bCs/>
          <w:sz w:val="52"/>
          <w:szCs w:val="52"/>
          <w:lang w:eastAsia="zh-CN"/>
        </w:rPr>
      </w:pPr>
    </w:p>
    <w:p w:rsidR="00A81243" w:rsidRDefault="00A81243" w14:paraId="5245F0C9" w14:textId="77777777">
      <w:pPr>
        <w:pStyle w:val="a0"/>
        <w:jc w:val="both"/>
        <w:rPr>
          <w:rFonts w:eastAsia="仿宋"/>
          <w:b/>
          <w:bCs/>
          <w:sz w:val="52"/>
          <w:szCs w:val="52"/>
          <w:lang w:eastAsia="zh-CN"/>
        </w:rPr>
      </w:pPr>
    </w:p>
    <w:p w:rsidR="00A81243" w:rsidRDefault="00A81243" w14:paraId="603328A2" w14:textId="77777777">
      <w:pPr>
        <w:pStyle w:val="a0"/>
        <w:jc w:val="both"/>
        <w:rPr>
          <w:rFonts w:eastAsia="仿宋"/>
          <w:b/>
          <w:bCs/>
          <w:sz w:val="52"/>
          <w:szCs w:val="52"/>
          <w:lang w:eastAsia="zh-CN"/>
        </w:rPr>
      </w:pPr>
    </w:p>
    <w:p w:rsidR="00A81243" w:rsidRDefault="00A81243" w14:paraId="25AAB1FC" w14:textId="77777777">
      <w:pPr>
        <w:pStyle w:val="a0"/>
        <w:jc w:val="both"/>
        <w:rPr>
          <w:rFonts w:eastAsia="仿宋"/>
          <w:b/>
          <w:bCs/>
          <w:sz w:val="52"/>
          <w:szCs w:val="52"/>
          <w:lang w:eastAsia="zh-CN"/>
        </w:rPr>
      </w:pPr>
    </w:p>
    <w:p w:rsidR="00A81243" w:rsidRDefault="00A81243" w14:paraId="207ACFF0" w14:textId="77777777">
      <w:pPr>
        <w:pStyle w:val="FirstParagraph"/>
        <w:spacing w:line="295" w:lineRule="auto"/>
        <w:jc w:val="both"/>
        <w:rPr>
          <w:lang w:val="zh-CN" w:eastAsia="zh-CN"/>
        </w:rPr>
      </w:pPr>
    </w:p>
    <w:p w:rsidR="00A81243" w:rsidRDefault="00A81243" w14:paraId="2287F74A" w14:textId="77777777">
      <w:pPr>
        <w:pStyle w:val="FirstParagraph"/>
        <w:spacing w:line="295" w:lineRule="auto"/>
        <w:jc w:val="center"/>
        <w:rPr>
          <w:lang w:val="zh-CN" w:eastAsia="zh-CN"/>
        </w:rPr>
      </w:pPr>
    </w:p>
    <w:p>
      <w:pPr>
        <w:pStyle w:val="a0"/>
        <w:jc w:val="center"/>
        <w:rPr>
          <w:rFonts w:ascii="仿宋" w:hAnsi="仿宋" w:eastAsia="仿宋" w:cs="仿宋"/>
          <w:lang w:eastAsia="zh-CN"/>
        </w:rPr>
        <w:sectPr w:rsidR="00A81243">
          <w:headerReference w:type="default" r:id="rId8"/>
          <w:pgSz w:w="12240" w:h="15840"/>
          <w:pgMar w:top="1440" w:right="1800" w:bottom="1440" w:left="1800" w:header="720" w:footer="720" w:gutter="0"/>
          <w:cols w:space="0"/>
          <w:titlePg/>
        </w:sectPr>
      </w:pPr>
      <w:r>
        <w:rPr>
          <w:rFonts w:hint="eastAsia" w:ascii="仿宋" w:hAnsi="仿宋" w:eastAsia="仿宋" w:cs="仿宋"/>
          <w:lang w:eastAsia="zh-CN"/>
        </w:rPr>
        <w:t xml:space="preserve">June </w:t>
      </w:r>
      <w:r>
        <w:rPr>
          <w:rFonts w:hint="eastAsia" w:ascii="仿宋" w:hAnsi="仿宋" w:eastAsia="仿宋" w:cs="仿宋"/>
          <w:lang w:eastAsia="zh-CN"/>
        </w:rPr>
        <w:t xml:space="preserve">6</w:t>
      </w:r>
      <w:r>
        <w:rPr>
          <w:rFonts w:hint="eastAsia" w:ascii="仿宋" w:hAnsi="仿宋" w:eastAsia="仿宋" w:cs="仿宋"/>
          <w:lang w:eastAsia="zh-Hans"/>
        </w:rPr>
        <w:t xml:space="preserve">, </w:t>
      </w:r>
      <w:r>
        <w:rPr>
          <w:rFonts w:hint="eastAsia" w:ascii="仿宋" w:hAnsi="仿宋" w:eastAsia="仿宋" w:cs="仿宋"/>
          <w:lang w:eastAsia="zh-CN"/>
        </w:rPr>
        <w:t xml:space="preserve">2024</w:t>
      </w:r>
    </w:p>
    <w:sdt>
      <w:sdtPr>
        <w:rPr>
          <w:rFonts w:asciiTheme="minorHAnsi" w:hAnsiTheme="minorHAnsi" w:eastAsiaTheme="minorEastAsia" w:cstheme="minorBidi"/>
          <w:color w:val="auto"/>
          <w:sz w:val="24"/>
          <w:szCs w:val="24"/>
          <w:lang w:val="zh-CN" w:eastAsia="zh-CN"/>
        </w:rPr>
        <w:id w:val="1021361641"/>
      </w:sdtPr>
      <w:sdtEndPr>
        <w:rPr>
          <w:b/>
          <w:bCs/>
          <w:lang w:eastAsia="en-US"/>
        </w:rPr>
      </w:sdtEndPr>
      <w:sdtContent>
        <w:p>
          <w:pPr>
            <w:pStyle w:val="TOC10"/>
            <w:spacing w:line="300" w:lineRule="auto"/>
            <w:jc w:val="both"/>
            <w:rPr>
              <w:b/>
              <w:bCs/>
              <w:color w:val="000000" w:themeColor="text1"/>
              <w:lang w:val="zh-CN" w:eastAsia="zh-CN"/>
            </w:rPr>
          </w:pPr>
          <w:r>
            <w:rPr>
              <w:b/>
              <w:bCs/>
              <w:color w:val="000000" w:themeColor="text1"/>
              <w:lang w:val="zh-CN" w:eastAsia="zh-CN"/>
            </w:rPr>
            <w:t xml:space="preserve">catalogs</w:t>
          </w:r>
        </w:p>
        <w:p w:rsidR="00E470EB" w:rsidP="00E470EB" w:rsidRDefault="00E470EB" w14:paraId="1FFA1DD8" w14:textId="77777777">
          <w:pPr>
            <w:pStyle w:val="a0"/>
            <w:jc w:val="both"/>
          </w:pPr>
        </w:p>
        <w:p>
          <w:pPr>
            <w:pStyle w:val="TOC1"/>
            <w:tabs>
              <w:tab w:val="right" w:leader="dot" w:pos="8640"/>
            </w:tabs>
          </w:pPr>
          <w:r>
            <w:fldChar w:fldCharType="begin"/>
          </w:r>
          <w:r>
            <w:instrText xml:space="preserve"> TOC \o "1-3" \h \z \u </w:instrText>
          </w:r>
          <w:r>
            <w:fldChar w:fldCharType="separate"/>
          </w:r>
          <w:hyperlink w:history="1" w:anchor="_Toc12300">
            <w:r>
              <w:rPr>
                <w:rFonts w:eastAsia="仿宋"/>
                <w:lang w:eastAsia="zh-CN"/>
              </w:rPr>
              <w:t xml:space="preserve">I. Data </w:t>
            </w:r>
            <w:r>
              <w:rPr>
                <w:rFonts w:hint="eastAsia" w:eastAsia="仿宋"/>
                <w:lang w:eastAsia="zh-CN"/>
              </w:rPr>
              <w:t xml:space="preserve">preparation</w:t>
            </w:r>
            <w:r>
              <w:tab/>
            </w:r>
            <w:r>
              <w:fldChar w:fldCharType="begin"/>
            </w:r>
            <w:r>
              <w:instrText xml:space="preserve"> PAGEREF _Toc12300 \h </w:instrText>
            </w:r>
            <w:r>
              <w:fldChar w:fldCharType="separate"/>
            </w:r>
            <w:r>
              <w:t xml:space="preserve"> 3</w:t>
            </w:r>
            <w:r>
              <w:fldChar w:fldCharType="end"/>
            </w:r>
          </w:hyperlink>
        </w:p>
        <w:p>
          <w:pPr>
            <w:pStyle w:val="TOC1"/>
            <w:tabs>
              <w:tab w:val="right" w:leader="dot" w:pos="8640"/>
            </w:tabs>
          </w:pPr>
          <w:hyperlink w:history="1" w:anchor="_Toc29482">
            <w:r>
              <w:rPr>
                <w:rFonts w:eastAsia="仿宋"/>
                <w:lang w:eastAsia="zh-CN"/>
              </w:rPr>
              <w:t xml:space="preserve">II. </w:t>
            </w:r>
            <w:r>
              <w:rPr>
                <w:rFonts w:hint="eastAsia" w:eastAsia="仿宋"/>
                <w:lang w:eastAsia="zh-CN"/>
              </w:rPr>
              <w:t xml:space="preserve">Data processing</w:t>
            </w:r>
            <w:r>
              <w:tab/>
            </w:r>
            <w:r>
              <w:fldChar w:fldCharType="begin"/>
            </w:r>
            <w:r>
              <w:instrText xml:space="preserve"> PAGEREF _Toc29482 \h </w:instrText>
            </w:r>
            <w:r>
              <w:fldChar w:fldCharType="separate"/>
            </w:r>
            <w:r>
              <w:t xml:space="preserve"> 4</w:t>
            </w:r>
            <w:r>
              <w:fldChar w:fldCharType="end"/>
            </w:r>
          </w:hyperlink>
        </w:p>
        <w:p>
          <w:pPr>
            <w:pStyle w:val="TOC2"/>
            <w:tabs>
              <w:tab w:val="right" w:leader="dot" w:pos="8640"/>
            </w:tabs>
            <w:ind w:start="480"/>
          </w:pPr>
          <w:hyperlink w:history="1" w:anchor="_Toc30846">
            <w:r>
              <w:rPr>
                <w:rFonts w:hint="eastAsia" w:ascii="仿宋" w:hAnsi="仿宋" w:eastAsia="仿宋"/>
                <w:szCs w:val="28"/>
                <w:lang w:eastAsia="zh-CN"/>
              </w:rPr>
              <w:t xml:space="preserve">(i) </w:t>
            </w:r>
            <w:r>
              <w:rPr>
                <w:rFonts w:hint="eastAsia" w:eastAsia="仿宋"/>
                <w:szCs w:val="28"/>
                <w:lang w:eastAsia="zh-CN"/>
              </w:rPr>
              <w:t xml:space="preserve">Sample definitions</w:t>
            </w:r>
            <w:r>
              <w:tab/>
            </w:r>
            <w:r>
              <w:fldChar w:fldCharType="begin"/>
            </w:r>
            <w:r>
              <w:instrText xml:space="preserve"> PAGEREF _Toc30846 \h </w:instrText>
            </w:r>
            <w:r>
              <w:fldChar w:fldCharType="separate"/>
            </w:r>
            <w:r>
              <w:t xml:space="preserve"> 4</w:t>
            </w:r>
            <w:r>
              <w:fldChar w:fldCharType="end"/>
            </w:r>
          </w:hyperlink>
        </w:p>
        <w:p>
          <w:pPr>
            <w:pStyle w:val="TOC2"/>
            <w:tabs>
              <w:tab w:val="right" w:leader="dot" w:pos="8640"/>
            </w:tabs>
            <w:ind w:start="480"/>
          </w:pPr>
          <w:hyperlink w:history="1" w:anchor="_Toc29481">
            <w:r>
              <w:rPr>
                <w:rFonts w:hint="eastAsia" w:ascii="仿宋" w:hAnsi="仿宋" w:eastAsia="仿宋"/>
                <w:szCs w:val="28"/>
                <w:lang w:eastAsia="zh-CN"/>
              </w:rPr>
              <w:t xml:space="preserve">(ii) </w:t>
            </w:r>
            <w:r>
              <w:rPr>
                <w:rFonts w:hint="eastAsia" w:eastAsia="仿宋"/>
                <w:szCs w:val="28"/>
                <w:lang w:eastAsia="zh-CN"/>
              </w:rPr>
              <w:t xml:space="preserve">Data pre-processing</w:t>
            </w:r>
            <w:r>
              <w:tab/>
            </w:r>
            <w:r>
              <w:fldChar w:fldCharType="begin"/>
            </w:r>
            <w:r>
              <w:instrText xml:space="preserve"> PAGEREF _Toc29481 \h </w:instrText>
            </w:r>
            <w:r>
              <w:fldChar w:fldCharType="separate"/>
            </w:r>
            <w:r>
              <w:t xml:space="preserve"> 4</w:t>
            </w:r>
            <w:r>
              <w:fldChar w:fldCharType="end"/>
            </w:r>
          </w:hyperlink>
        </w:p>
        <w:p>
          <w:pPr>
            <w:pStyle w:val="TOC2"/>
            <w:tabs>
              <w:tab w:val="right" w:leader="dot" w:pos="8640"/>
            </w:tabs>
            <w:ind w:start="480"/>
          </w:pPr>
          <w:hyperlink w:history="1" w:anchor="_Toc16164">
            <w:r>
              <w:rPr>
                <w:rFonts w:hint="eastAsia" w:ascii="仿宋" w:hAnsi="仿宋" w:eastAsia="仿宋"/>
                <w:szCs w:val="28"/>
                <w:lang w:eastAsia="zh-CN"/>
              </w:rPr>
              <w:t xml:space="preserve">(iii) </w:t>
            </w:r>
            <w:r>
              <w:rPr>
                <w:rFonts w:hint="eastAsia" w:eastAsia="仿宋"/>
                <w:szCs w:val="28"/>
                <w:lang w:eastAsia="zh-CN"/>
              </w:rPr>
              <w:t xml:space="preserve">Feature engineering</w:t>
            </w:r>
            <w:r>
              <w:tab/>
            </w:r>
            <w:r>
              <w:fldChar w:fldCharType="begin"/>
            </w:r>
            <w:r>
              <w:instrText xml:space="preserve"> PAGEREF _Toc16164 \h </w:instrText>
            </w:r>
            <w:r>
              <w:fldChar w:fldCharType="separate"/>
            </w:r>
            <w:r>
              <w:t xml:space="preserve"> 4</w:t>
            </w:r>
            <w:r>
              <w:fldChar w:fldCharType="end"/>
            </w:r>
          </w:hyperlink>
        </w:p>
        <w:p>
          <w:pPr>
            <w:pStyle w:val="TOC2"/>
            <w:tabs>
              <w:tab w:val="right" w:leader="dot" w:pos="8640"/>
            </w:tabs>
            <w:ind w:start="480"/>
          </w:pPr>
          <w:hyperlink w:history="1" w:anchor="_Toc21355">
            <w:r>
              <w:rPr>
                <w:rFonts w:hint="eastAsia" w:ascii="仿宋" w:hAnsi="仿宋" w:eastAsia="仿宋"/>
                <w:szCs w:val="28"/>
                <w:lang w:eastAsia="zh-CN"/>
              </w:rPr>
              <w:t xml:space="preserve">(iv) </w:t>
            </w:r>
            <w:r>
              <w:rPr>
                <w:rFonts w:hint="eastAsia" w:eastAsia="仿宋"/>
                <w:szCs w:val="28"/>
                <w:lang w:eastAsia="zh-CN"/>
              </w:rPr>
              <w:t xml:space="preserve">Characterization screening</w:t>
            </w:r>
            <w:r>
              <w:tab/>
            </w:r>
            <w:r>
              <w:fldChar w:fldCharType="begin"/>
            </w:r>
            <w:r>
              <w:instrText xml:space="preserve"> PAGEREF _Toc21355 \h </w:instrText>
            </w:r>
            <w:r>
              <w:fldChar w:fldCharType="separate"/>
            </w:r>
            <w:r>
              <w:t xml:space="preserve"> 5</w:t>
            </w:r>
            <w:r>
              <w:fldChar w:fldCharType="end"/>
            </w:r>
          </w:hyperlink>
        </w:p>
        <w:p>
          <w:pPr>
            <w:pStyle w:val="TOC1"/>
            <w:tabs>
              <w:tab w:val="right" w:leader="dot" w:pos="8640"/>
            </w:tabs>
          </w:pPr>
          <w:hyperlink w:history="1" w:anchor="_Toc26974">
            <w:r>
              <w:rPr>
                <w:rFonts w:hint="eastAsia" w:eastAsia="仿宋"/>
                <w:lang w:eastAsia="zh-CN"/>
              </w:rPr>
              <w:t xml:space="preserve">III</w:t>
            </w:r>
            <w:r>
              <w:rPr>
                <w:rFonts w:eastAsia="仿宋"/>
                <w:lang w:eastAsia="zh-CN"/>
              </w:rPr>
              <w:t xml:space="preserve">. </w:t>
            </w:r>
            <w:r>
              <w:rPr>
                <w:rFonts w:hint="eastAsia" w:eastAsia="仿宋"/>
                <w:lang w:eastAsia="zh-CN"/>
              </w:rPr>
              <w:t xml:space="preserve">Model construction</w:t>
            </w:r>
            <w:r>
              <w:tab/>
            </w:r>
            <w:r>
              <w:fldChar w:fldCharType="begin"/>
            </w:r>
            <w:r>
              <w:instrText xml:space="preserve"> PAGEREF _Toc26974 \h </w:instrText>
            </w:r>
            <w:r>
              <w:fldChar w:fldCharType="separate"/>
            </w:r>
            <w:r>
              <w:t xml:space="preserve"> 6</w:t>
            </w:r>
            <w:r>
              <w:fldChar w:fldCharType="end"/>
            </w:r>
          </w:hyperlink>
        </w:p>
        <w:p>
          <w:pPr>
            <w:pStyle w:val="TOC2"/>
            <w:tabs>
              <w:tab w:val="right" w:leader="dot" w:pos="8640"/>
            </w:tabs>
            <w:ind w:start="480"/>
          </w:pPr>
          <w:hyperlink w:history="1" w:anchor="_Toc15582">
            <w:r>
              <w:rPr>
                <w:rFonts w:ascii="仿宋" w:hAnsi="仿宋" w:eastAsia="仿宋"/>
                <w:szCs w:val="28"/>
                <w:lang w:eastAsia="zh-CN"/>
              </w:rPr>
              <w:t xml:space="preserve">(i) </w:t>
            </w:r>
            <w:r>
              <w:rPr>
                <w:rFonts w:eastAsia="仿宋"/>
                <w:szCs w:val="28"/>
                <w:lang w:eastAsia="zh-CN"/>
              </w:rPr>
              <w:t xml:space="preserve">Modeling dataset slicing and dicing</w:t>
            </w:r>
            <w:r>
              <w:tab/>
            </w:r>
            <w:r>
              <w:fldChar w:fldCharType="begin"/>
            </w:r>
            <w:r>
              <w:instrText xml:space="preserve"> PAGEREF _Toc15582 \h </w:instrText>
            </w:r>
            <w:r>
              <w:fldChar w:fldCharType="separate"/>
            </w:r>
            <w:r>
              <w:t xml:space="preserve"> 6</w:t>
            </w:r>
            <w:r>
              <w:fldChar w:fldCharType="end"/>
            </w:r>
          </w:hyperlink>
        </w:p>
        <w:p>
          <w:pPr>
            <w:pStyle w:val="TOC2"/>
            <w:tabs>
              <w:tab w:val="right" w:leader="dot" w:pos="8640"/>
            </w:tabs>
            <w:ind w:start="480"/>
          </w:pPr>
          <w:hyperlink w:history="1" w:anchor="_Toc6468">
            <w:r>
              <w:rPr>
                <w:rFonts w:ascii="仿宋" w:hAnsi="仿宋" w:eastAsia="仿宋"/>
                <w:szCs w:val="28"/>
                <w:lang w:eastAsia="zh-CN"/>
              </w:rPr>
              <w:t xml:space="preserve">(ii) </w:t>
            </w:r>
            <w:r>
              <w:rPr>
                <w:rFonts w:eastAsia="仿宋"/>
                <w:szCs w:val="28"/>
                <w:lang w:eastAsia="zh-CN"/>
              </w:rPr>
              <w:t xml:space="preserve">Modeling </w:t>
            </w:r>
            <w:r>
              <w:rPr>
                <w:rFonts w:hint="eastAsia" w:eastAsia="仿宋"/>
                <w:szCs w:val="28"/>
                <w:lang w:eastAsia="zh-CN"/>
              </w:rPr>
              <w:t xml:space="preserve">training</w:t>
            </w:r>
            <w:r>
              <w:tab/>
            </w:r>
            <w:r>
              <w:fldChar w:fldCharType="begin"/>
            </w:r>
            <w:r>
              <w:instrText xml:space="preserve"> PAGEREF _Toc6468 \h </w:instrText>
            </w:r>
            <w:r>
              <w:fldChar w:fldCharType="separate"/>
            </w:r>
            <w:r>
              <w:t xml:space="preserve"> 6</w:t>
            </w:r>
            <w:r>
              <w:fldChar w:fldCharType="end"/>
            </w:r>
          </w:hyperlink>
        </w:p>
        <w:p>
          <w:pPr>
            <w:pStyle w:val="TOC1"/>
            <w:tabs>
              <w:tab w:val="right" w:leader="dot" w:pos="8640"/>
            </w:tabs>
          </w:pPr>
          <w:hyperlink w:history="1" w:anchor="_Toc31377">
            <w:r>
              <w:rPr>
                <w:rFonts w:hint="eastAsia" w:eastAsia="仿宋"/>
                <w:lang w:eastAsia="zh-CN"/>
              </w:rPr>
              <w:t xml:space="preserve">IV. </w:t>
            </w:r>
            <w:r>
              <w:rPr>
                <w:rFonts w:hint="eastAsia" w:eastAsia="仿宋"/>
                <w:lang w:eastAsia="zh-CN"/>
              </w:rPr>
              <w:t xml:space="preserve">Analysis of </w:t>
            </w:r>
            <w:r>
              <w:rPr>
                <w:rFonts w:eastAsia="仿宋"/>
                <w:lang w:eastAsia="zh-CN"/>
              </w:rPr>
              <w:t xml:space="preserve">model </w:t>
            </w:r>
            <w:r>
              <w:rPr>
                <w:rFonts w:hint="eastAsia" w:eastAsia="仿宋"/>
                <w:lang w:eastAsia="zh-CN"/>
              </w:rPr>
              <w:t xml:space="preserve">results</w:t>
            </w:r>
            <w:r>
              <w:tab/>
            </w:r>
            <w:r>
              <w:fldChar w:fldCharType="begin"/>
            </w:r>
            <w:r>
              <w:instrText xml:space="preserve"> PAGEREF _Toc31377 \h </w:instrText>
            </w:r>
            <w:r>
              <w:fldChar w:fldCharType="separate"/>
            </w:r>
            <w:r>
              <w:t xml:space="preserve"> 7</w:t>
            </w:r>
            <w:r>
              <w:fldChar w:fldCharType="end"/>
            </w:r>
          </w:hyperlink>
        </w:p>
        <w:p>
          <w:pPr>
            <w:pStyle w:val="TOC2"/>
            <w:tabs>
              <w:tab w:val="right" w:leader="dot" w:pos="8640"/>
            </w:tabs>
            <w:ind w:start="480"/>
          </w:pPr>
          <w:hyperlink w:history="1" w:anchor="_Toc16791">
            <w:r>
              <w:rPr>
                <w:rFonts w:ascii="仿宋" w:hAnsi="仿宋" w:eastAsia="仿宋"/>
                <w:szCs w:val="28"/>
                <w:lang w:eastAsia="zh-CN"/>
              </w:rPr>
              <w:t xml:space="preserve">(i) </w:t>
            </w:r>
            <w:r>
              <w:rPr>
                <w:rFonts w:hint="eastAsia" w:eastAsia="仿宋"/>
                <w:szCs w:val="28"/>
                <w:lang w:eastAsia="zh-CN"/>
              </w:rPr>
              <w:t xml:space="preserve">Model prediction effects</w:t>
            </w:r>
            <w:r>
              <w:tab/>
            </w:r>
            <w:r>
              <w:fldChar w:fldCharType="begin"/>
            </w:r>
            <w:r>
              <w:instrText xml:space="preserve"> PAGEREF _Toc16791 \h </w:instrText>
            </w:r>
            <w:r>
              <w:fldChar w:fldCharType="separate"/>
            </w:r>
            <w:r>
              <w:t xml:space="preserve"> 7</w:t>
            </w:r>
            <w:r>
              <w:fldChar w:fldCharType="end"/>
            </w:r>
          </w:hyperlink>
        </w:p>
        <w:p>
          <w:pPr>
            <w:pStyle w:val="TOC2"/>
            <w:tabs>
              <w:tab w:val="right" w:leader="dot" w:pos="8640"/>
            </w:tabs>
            <w:ind w:start="480"/>
          </w:pPr>
          <w:hyperlink w:history="1" w:anchor="_Toc109">
            <w:r>
              <w:rPr>
                <w:rFonts w:ascii="仿宋" w:hAnsi="仿宋" w:eastAsia="仿宋"/>
                <w:lang w:eastAsia="zh-CN"/>
              </w:rPr>
              <w:t xml:space="preserve">(ii) </w:t>
            </w:r>
            <w:r>
              <w:rPr>
                <w:rFonts w:hint="eastAsia" w:eastAsia="仿宋"/>
                <w:szCs w:val="28"/>
                <w:lang w:eastAsia="zh-CN"/>
              </w:rPr>
              <w:t xml:space="preserve">Model interpretability</w:t>
            </w:r>
            <w:r>
              <w:tab/>
            </w:r>
            <w:r>
              <w:fldChar w:fldCharType="begin"/>
            </w:r>
            <w:r>
              <w:instrText xml:space="preserve"> PAGEREF _Toc109 \h </w:instrText>
            </w:r>
            <w:r>
              <w:fldChar w:fldCharType="separate"/>
            </w:r>
            <w:r>
              <w:rPr>
                <w:rFonts w:hint="eastAsia"/>
                <w:lang w:eastAsia="zh-CN"/>
              </w:rPr>
              <w:t xml:space="preserve"> 11</w:t>
            </w:r>
            <w:r>
              <w:fldChar w:fldCharType="end"/>
            </w:r>
          </w:hyperlink>
        </w:p>
        <w:p>
          <w:pPr>
            <w:pStyle w:val="TOC2"/>
            <w:tabs>
              <w:tab w:val="right" w:leader="dot" w:pos="8640"/>
            </w:tabs>
            <w:ind w:start="480"/>
          </w:pPr>
          <w:hyperlink w:history="1" w:anchor="_Toc18981">
            <w:r>
              <w:rPr>
                <w:rFonts w:ascii="仿宋" w:hAnsi="仿宋" w:eastAsia="仿宋"/>
                <w:lang w:eastAsia="zh-CN"/>
              </w:rPr>
              <w:t xml:space="preserve">(iii) </w:t>
            </w:r>
            <w:r>
              <w:rPr>
                <w:rFonts w:hint="eastAsia" w:eastAsia="仿宋"/>
                <w:szCs w:val="28"/>
                <w:lang w:eastAsia="zh-CN"/>
              </w:rPr>
              <w:t xml:space="preserve">Model stability</w:t>
            </w:r>
            <w:r>
              <w:tab/>
            </w:r>
            <w:r>
              <w:fldChar w:fldCharType="begin"/>
            </w:r>
            <w:r>
              <w:instrText xml:space="preserve"> PAGEREF _Toc18981 \h </w:instrText>
            </w:r>
            <w:r>
              <w:fldChar w:fldCharType="separate"/>
            </w:r>
            <w:r>
              <w:rPr>
                <w:rFonts w:hint="eastAsia"/>
                <w:lang w:eastAsia="zh-CN"/>
              </w:rPr>
              <w:t xml:space="preserve"> 18</w:t>
            </w:r>
            <w:r>
              <w:fldChar w:fldCharType="end"/>
            </w:r>
          </w:hyperlink>
        </w:p>
        <w:p>
          <w:pPr>
            <w:pStyle w:val="TOC1"/>
            <w:tabs>
              <w:tab w:val="right" w:leader="dot" w:pos="8640"/>
            </w:tabs>
          </w:pPr>
          <w:hyperlink w:history="1" w:anchor="_Toc21636">
            <w:r>
              <w:rPr>
                <w:rFonts w:hint="eastAsia" w:eastAsia="仿宋"/>
              </w:rPr>
              <w:t xml:space="preserve">V. </w:t>
            </w:r>
            <w:r>
              <w:rPr>
                <w:rFonts w:eastAsia="仿宋"/>
              </w:rPr>
              <w:t xml:space="preserve">Model </w:t>
            </w:r>
            <w:r>
              <w:rPr>
                <w:rFonts w:hint="eastAsia" w:eastAsia="仿宋"/>
                <w:lang w:eastAsia="zh-CN"/>
              </w:rPr>
              <w:t xml:space="preserve">Strategy Analysis</w:t>
            </w:r>
            <w:r>
              <w:tab/>
            </w:r>
            <w:r>
              <w:fldChar w:fldCharType="begin"/>
            </w:r>
            <w:r>
              <w:instrText xml:space="preserve"> PAGEREF _Toc21636 \h </w:instrText>
            </w:r>
            <w:r>
              <w:fldChar w:fldCharType="separate"/>
            </w:r>
            <w:r>
              <w:rPr>
                <w:rFonts w:hint="eastAsia"/>
                <w:lang w:eastAsia="zh-CN"/>
              </w:rPr>
              <w:t xml:space="preserve"> 18</w:t>
            </w:r>
            <w:r>
              <w:fldChar w:fldCharType="end"/>
            </w:r>
          </w:hyperlink>
        </w:p>
        <w:p>
          <w:pPr>
            <w:pStyle w:val="TOC1"/>
            <w:tabs>
              <w:tab w:val="right" w:leader="dot" w:pos="8640"/>
            </w:tabs>
          </w:pPr>
          <w:hyperlink w:history="1" w:anchor="_Toc20550">
            <w:r>
              <w:rPr>
                <w:rFonts w:hint="eastAsia" w:eastAsia="仿宋"/>
                <w:lang w:eastAsia="zh-CN"/>
              </w:rPr>
              <w:t xml:space="preserve">VI</w:t>
            </w:r>
            <w:r>
              <w:rPr>
                <w:rFonts w:eastAsia="仿宋"/>
                <w:lang w:eastAsia="zh-CN"/>
              </w:rPr>
              <w:t xml:space="preserve">. Appendices</w:t>
            </w:r>
            <w:r>
              <w:tab/>
            </w:r>
            <w:r>
              <w:rPr>
                <w:rFonts w:hint="eastAsia"/>
                <w:lang w:eastAsia="zh-CN"/>
              </w:rPr>
              <w:t xml:space="preserve"> 20</w:t>
            </w:r>
          </w:hyperlink>
        </w:p>
        <w:p>
          <w:pPr>
            <w:pStyle w:val="TOC2"/>
            <w:tabs>
              <w:tab w:val="right" w:leader="dot" w:pos="8640"/>
            </w:tabs>
            <w:ind w:start="480"/>
          </w:pPr>
          <w:hyperlink w:history="1" w:anchor="_Toc22546">
            <w:r>
              <w:rPr>
                <w:rFonts w:ascii="仿宋" w:hAnsi="仿宋" w:eastAsia="仿宋"/>
                <w:szCs w:val="28"/>
              </w:rPr>
              <w:t xml:space="preserve">(i) </w:t>
            </w:r>
            <w:r>
              <w:rPr>
                <w:rFonts w:eastAsia="仿宋"/>
                <w:szCs w:val="28"/>
              </w:rPr>
              <w:t xml:space="preserve">Evaluation indicators</w:t>
            </w:r>
            <w:r>
              <w:tab/>
            </w:r>
            <w:r>
              <w:rPr>
                <w:rFonts w:hint="eastAsia"/>
                <w:lang w:eastAsia="zh-CN"/>
              </w:rPr>
              <w:t xml:space="preserve"> 20</w:t>
            </w:r>
          </w:hyperlink>
        </w:p>
        <w:p w:rsidR="00E470EB" w:rsidP="00E470EB" w:rsidRDefault="00E470EB" w14:paraId="2D83457F" w14:textId="77777777">
          <w:pPr>
            <w:spacing w:line="300" w:lineRule="auto"/>
            <w:jc w:val="both"/>
            <w:rPr>
              <w:b/>
              <w:bCs/>
              <w:lang w:val="zh-CN"/>
            </w:rPr>
          </w:pPr>
          <w:r>
            <w:rPr>
              <w:bCs/>
              <w:lang w:val="zh-CN"/>
            </w:rPr>
            <w:fldChar w:fldCharType="end"/>
          </w:r>
        </w:p>
        <w:p w:rsidRPr="00E470EB" w:rsidR="00A81243" w:rsidP="00E470EB" w:rsidRDefault="00E470EB" w14:paraId="470F8FF5" w14:textId="0E707A28">
          <w:pPr>
            <w:jc w:val="both"/>
            <w:rPr>
              <w:rFonts w:hint="eastAsia"/>
              <w:b/>
              <w:bCs/>
              <w:lang w:val="zh-CN"/>
            </w:rPr>
          </w:pPr>
          <w:r>
            <w:rPr>
              <w:b/>
              <w:bCs/>
              <w:lang w:val="zh-CN"/>
            </w:rPr>
            <w:br w:type="page"/>
          </w:r>
        </w:p>
      </w:sdtContent>
    </w:sdt>
    <w:p>
      <w:pPr>
        <w:pStyle w:val="1"/>
        <w:spacing w:line="295" w:lineRule="auto"/>
        <w:jc w:val="both"/>
        <w:rPr>
          <w:rFonts w:eastAsia="仿宋" w:asciiTheme="minorHAnsi" w:hAnsiTheme="minorHAnsi"/>
          <w:color w:val="000000" w:themeColor="text1"/>
          <w:lang w:eastAsia="zh-CN"/>
        </w:rPr>
      </w:pPr>
      <w:bookmarkStart w:name="一数据处理" w:id="0"/>
      <w:bookmarkStart w:name="_Toc12300" w:id="1"/>
      <w:r>
        <w:rPr>
          <w:rFonts w:eastAsia="仿宋" w:asciiTheme="minorHAnsi" w:hAnsiTheme="minorHAnsi"/>
          <w:color w:val="000000" w:themeColor="text1"/>
          <w:lang w:eastAsia="zh-CN"/>
        </w:rPr>
        <w:lastRenderedPageBreak/>
        <w:t xml:space="preserve">I. Data</w:t>
      </w:r>
      <w:bookmarkEnd w:id="0"/>
      <w:r>
        <w:rPr>
          <w:rFonts w:hint="eastAsia" w:eastAsia="仿宋" w:asciiTheme="minorHAnsi" w:hAnsiTheme="minorHAnsi"/>
          <w:color w:val="000000" w:themeColor="text1"/>
          <w:lang w:eastAsia="zh-CN"/>
        </w:rPr>
        <w:t xml:space="preserve"> preparation</w:t>
      </w:r>
      <w:bookmarkEnd w:id="1"/>
    </w:p>
    <w:p>
      <w:pPr>
        <w:pStyle w:val="FirstParagraph"/>
        <w:spacing w:line="295" w:lineRule="auto"/>
        <w:ind w:firstLine="480" w:firstLineChars="200"/>
        <w:rPr>
          <w:rFonts w:eastAsia="仿宋"/>
          <w:lang w:eastAsia="zh-CN"/>
        </w:rPr>
      </w:pPr>
      <w:r>
        <w:rPr>
          <w:rFonts w:hint="eastAsia" w:eastAsia="仿宋"/>
          <w:lang w:eastAsia="zh-CN"/>
        </w:rPr>
        <w:t xml:space="preserve">This modeling </w:t>
      </w:r>
      <w:r>
        <w:rPr>
          <w:rFonts w:hint="eastAsia" w:eastAsia="仿宋"/>
          <w:lang w:eastAsia="zh-CN"/>
        </w:rPr>
        <w:t xml:space="preserve">makes a </w:t>
      </w:r>
      <w:r>
        <w:rPr>
          <w:rFonts w:hint="eastAsia" w:eastAsia="仿宋"/>
          <w:lang w:eastAsia="zh-CN"/>
        </w:rPr>
        <w:t xml:space="preserve">prediction of whether a </w:t>
      </w:r>
      <w:r>
        <w:rPr>
          <w:rFonts w:hint="eastAsia" w:eastAsia="仿宋"/>
          <w:lang w:eastAsia="zh-CN"/>
        </w:rPr>
        <w:t xml:space="preserve">municipal </w:t>
      </w:r>
      <w:r>
        <w:rPr>
          <w:rFonts w:hint="eastAsia" w:eastAsia="仿宋"/>
          <w:lang w:eastAsia="zh-CN"/>
        </w:rPr>
        <w:t xml:space="preserve">bond will </w:t>
      </w:r>
      <w:r>
        <w:rPr>
          <w:rFonts w:hint="eastAsia" w:eastAsia="仿宋"/>
          <w:lang w:eastAsia="zh-CN"/>
        </w:rPr>
        <w:t xml:space="preserve">default or not, which is a classification problem. Using the client's</w:t>
      </w:r>
      <m:oMath>
        <m:r>
          <w:rPr>
            <w:rFonts w:hint="eastAsia" w:ascii="Cambria Math" w:hAnsi="Cambria Math" w:eastAsia="仿宋"/>
            <w:lang w:eastAsia="zh-CN"/>
          </w:rPr>
          <m:t>18</m:t>
        </m:r>
        <m:r>
          <w:rPr>
            <w:rFonts w:hint="eastAsia" w:ascii="Cambria Math" w:hAnsi="Cambria Math" w:eastAsia="仿宋"/>
            <w:lang w:eastAsia="zh-CN"/>
          </w:rPr>
          <m:t>、</m:t>
        </m:r>
        <m:r>
          <w:rPr>
            <w:rFonts w:hint="eastAsia" w:ascii="Cambria Math" w:hAnsi="Cambria Math" w:eastAsia="仿宋"/>
            <w:lang w:eastAsia="zh-CN"/>
          </w:rPr>
          <m:t>19</m:t>
        </m:r>
        <m:r>
          <w:rPr>
            <w:rFonts w:hint="eastAsia" w:ascii="Cambria Math" w:hAnsi="Cambria Math" w:eastAsia="仿宋"/>
            <w:lang w:eastAsia="zh-CN"/>
          </w:rPr>
          <m:t>、</m:t>
        </m:r>
        <m:r>
          <w:rPr>
            <w:rFonts w:hint="eastAsia" w:ascii="Cambria Math" w:hAnsi="Cambria Math" w:eastAsia="仿宋"/>
            <w:lang w:eastAsia="zh-CN"/>
          </w:rPr>
          <m:t>20</m:t>
        </m:r>
      </m:oMath>
      <w:r>
        <w:rPr>
          <w:rFonts w:eastAsia="仿宋"/>
          <w:lang w:eastAsia="zh-CN"/>
        </w:rPr>
        <w:t xml:space="preserve"> data related to the </w:t>
      </w:r>
      <w:r>
        <w:rPr>
          <w:rFonts w:hint="eastAsia" w:eastAsia="仿宋"/>
          <w:lang w:eastAsia="zh-CN"/>
        </w:rPr>
        <w:t xml:space="preserve">year</w:t>
      </w:r>
      <w:r>
        <w:rPr>
          <w:rFonts w:eastAsia="仿宋"/>
          <w:lang w:eastAsia="zh-CN"/>
        </w:rPr>
        <w:t xml:space="preserve">, to predict whether </w:t>
      </w:r>
      <w:r>
        <w:rPr>
          <w:rFonts w:hint="eastAsia" w:eastAsia="仿宋"/>
          <w:lang w:eastAsia="zh-CN"/>
        </w:rPr>
        <w:t xml:space="preserve">the client</w:t>
      </w:r>
      <m:oMath>
        <m:r>
          <w:rPr>
            <w:rFonts w:hint="eastAsia" w:ascii="Cambria Math" w:hAnsi="Cambria Math" w:eastAsia="仿宋"/>
            <w:lang w:eastAsia="zh-CN"/>
          </w:rPr>
          <m:t>21</m:t>
        </m:r>
      </m:oMath>
      <w:r>
        <w:rPr>
          <w:rFonts w:hint="eastAsia" w:eastAsia="仿宋"/>
          <w:lang w:eastAsia="zh-CN"/>
        </w:rPr>
        <w:t xml:space="preserve"> year whether to </w:t>
      </w:r>
      <w:r>
        <w:rPr>
          <w:rFonts w:hint="eastAsia" w:eastAsia="仿宋"/>
          <w:lang w:eastAsia="zh-CN"/>
        </w:rPr>
        <w:t xml:space="preserve">default </w:t>
      </w:r>
      <w:r>
        <w:rPr>
          <w:rFonts w:hint="eastAsia" w:eastAsia="仿宋"/>
          <w:lang w:eastAsia="zh-CN"/>
        </w:rPr>
        <w:t xml:space="preserve">or not</w:t>
      </w:r>
      <w:r>
        <w:rPr>
          <w:rFonts w:hint="eastAsia" w:eastAsia="仿宋"/>
          <w:lang w:eastAsia="zh-CN"/>
        </w:rPr>
        <w:t xml:space="preserve">. </w:t>
      </w:r>
      <w:r>
        <w:rPr>
          <w:rFonts w:hint="eastAsia" w:eastAsia="仿宋"/>
          <w:lang w:eastAsia="zh-CN"/>
        </w:rPr>
        <w:t xml:space="preserve">The data source is based on </w:t>
      </w:r>
      <w:r>
        <w:rPr>
          <w:rFonts w:ascii="Times New Roman" w:hAnsi="Times New Roman" w:eastAsia="仿宋" w:cs="Times New Roman"/>
          <w:lang w:eastAsia="zh-CN"/>
        </w:rPr>
        <w:t xml:space="preserve">wind </w:t>
      </w:r>
      <w:r>
        <w:rPr>
          <w:rFonts w:hint="eastAsia" w:eastAsia="仿宋"/>
          <w:lang w:eastAsia="zh-CN"/>
        </w:rPr>
        <w:t xml:space="preserve">data, extracting the national </w:t>
      </w:r>
      <w:r>
        <w:rPr>
          <w:rFonts w:hint="eastAsia" w:eastAsia="仿宋"/>
          <w:lang w:eastAsia="zh-CN"/>
        </w:rPr>
        <w:t xml:space="preserve">data from </w:t>
      </w:r>
      <w:r>
        <w:rPr>
          <w:rFonts w:hint="eastAsia" w:eastAsia="仿宋"/>
          <w:lang w:eastAsia="zh-CN"/>
        </w:rPr>
        <w:t xml:space="preserve">2018 </w:t>
      </w:r>
      <w:r>
        <w:rPr>
          <w:rFonts w:hint="eastAsia" w:eastAsia="仿宋"/>
          <w:lang w:eastAsia="zh-CN"/>
        </w:rPr>
        <w:t xml:space="preserve">to </w:t>
      </w:r>
      <w:r>
        <w:rPr>
          <w:rFonts w:hint="eastAsia" w:eastAsia="仿宋"/>
          <w:lang w:eastAsia="zh-CN"/>
        </w:rPr>
        <w:t xml:space="preserve">2021</w:t>
      </w:r>
      <w:r>
        <w:rPr>
          <w:rFonts w:hint="eastAsia" w:eastAsia="仿宋"/>
          <w:lang w:eastAsia="zh-CN"/>
        </w:rPr>
        <w:t xml:space="preserve">, and the extracted data range is shown below:</w:t>
      </w:r>
    </w:p>
    <w:tbl>
      <w:tblPr>
        <w:tblW w:w="5000" w:type="pct"/>
        <w:tblLook w:val="04a0"/>
      </w:tblPr>
      <w:tblGrid>
        <w:gridCol w:w="3649"/>
        <w:gridCol w:w="907"/>
        <w:gridCol w:w="2150"/>
        <w:gridCol w:w="2150"/>
      </w:tblGrid>
      <w:tr w:rsidR="00A81243" w14:paraId="311AF0D8" w14:textId="77777777">
        <w:trPr>
          <w:trHeight w:val="580"/>
        </w:trPr>
        <w:tc>
          <w:tcPr>
            <w:tcW w:w="2060" w:type="pct"/>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textAlignment w:val="center"/>
              <w:rPr>
                <w:rFonts w:ascii="微软雅黑" w:hAnsi="微软雅黑" w:eastAsia="微软雅黑" w:cs="微软雅黑"/>
                <w:b/>
                <w:bCs/>
                <w:color w:val="000000"/>
                <w:sz w:val="16"/>
                <w:szCs w:val="16"/>
              </w:rPr>
            </w:pPr>
            <w:r>
              <w:rPr>
                <w:rFonts w:hint="eastAsia" w:ascii="微软雅黑" w:hAnsi="微软雅黑" w:eastAsia="微软雅黑" w:cs="微软雅黑"/>
                <w:b/>
                <w:bCs/>
                <w:color w:val="000000"/>
                <w:sz w:val="16"/>
                <w:szCs w:val="16"/>
                <w:lang w:eastAsia="zh-CN" w:bidi="ar"/>
              </w:rPr>
              <w:t xml:space="preserve">Training Set &amp; Test Set</w:t>
            </w:r>
          </w:p>
        </w:tc>
        <w:tc>
          <w:tcPr>
            <w:tcW w:w="512" w:type="pct"/>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textAlignment w:val="center"/>
              <w:rPr>
                <w:rFonts w:ascii="微软雅黑" w:hAnsi="微软雅黑" w:eastAsia="微软雅黑" w:cs="微软雅黑"/>
                <w:b/>
                <w:bCs/>
                <w:color w:val="000000"/>
                <w:sz w:val="16"/>
                <w:szCs w:val="16"/>
              </w:rPr>
            </w:pPr>
            <w:r>
              <w:rPr>
                <w:rFonts w:hint="eastAsia" w:ascii="微软雅黑" w:hAnsi="微软雅黑" w:eastAsia="微软雅黑" w:cs="微软雅黑"/>
                <w:b/>
                <w:bCs/>
                <w:color w:val="000000"/>
                <w:sz w:val="16"/>
                <w:szCs w:val="16"/>
                <w:lang w:eastAsia="zh-CN" w:bidi="ar"/>
              </w:rPr>
              <w:t xml:space="preserve">X</w:t>
            </w:r>
          </w:p>
        </w:tc>
        <w:tc>
          <w:tcPr>
            <w:tcW w:w="1214" w:type="pct"/>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textAlignment w:val="center"/>
              <w:rPr>
                <w:rFonts w:ascii="微软雅黑" w:hAnsi="微软雅黑" w:eastAsia="微软雅黑" w:cs="微软雅黑"/>
                <w:color w:val="000000"/>
                <w:sz w:val="16"/>
                <w:szCs w:val="16"/>
              </w:rPr>
            </w:pPr>
            <w:r>
              <w:rPr>
                <w:rFonts w:hint="eastAsia" w:ascii="微软雅黑" w:hAnsi="微软雅黑" w:eastAsia="微软雅黑" w:cs="微软雅黑"/>
                <w:color w:val="000000"/>
                <w:sz w:val="16"/>
                <w:szCs w:val="16"/>
                <w:lang w:eastAsia="zh-CN" w:bidi="ar"/>
              </w:rPr>
              <w:t xml:space="preserve">2018</w:t>
            </w:r>
          </w:p>
        </w:tc>
        <w:tc>
          <w:tcPr>
            <w:tcW w:w="1214" w:type="pct"/>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textAlignment w:val="center"/>
              <w:rPr>
                <w:rFonts w:ascii="微软雅黑" w:hAnsi="微软雅黑" w:eastAsia="微软雅黑" w:cs="微软雅黑"/>
                <w:color w:val="000000"/>
                <w:sz w:val="16"/>
                <w:szCs w:val="16"/>
              </w:rPr>
            </w:pPr>
            <w:r>
              <w:rPr>
                <w:rFonts w:hint="eastAsia" w:ascii="微软雅黑" w:hAnsi="微软雅黑" w:eastAsia="微软雅黑" w:cs="微软雅黑"/>
                <w:color w:val="000000"/>
                <w:sz w:val="16"/>
                <w:szCs w:val="16"/>
                <w:lang w:eastAsia="zh-CN" w:bidi="ar"/>
              </w:rPr>
              <w:t xml:space="preserve">2019</w:t>
            </w:r>
          </w:p>
        </w:tc>
      </w:tr>
      <w:tr w:rsidR="00A81243" w14:paraId="56A8C9C0" w14:textId="77777777">
        <w:trPr>
          <w:trHeight w:val="580"/>
        </w:trPr>
        <w:tc>
          <w:tcPr>
            <w:tcW w:w="2060" w:type="pct"/>
            <w:vMerge/>
            <w:tcBorders>
              <w:top w:val="single" w:color="000000" w:sz="4" w:space="0"/>
              <w:left w:val="single" w:color="000000" w:sz="4" w:space="0"/>
              <w:bottom w:val="single" w:color="000000" w:sz="4" w:space="0"/>
              <w:right w:val="single" w:color="000000" w:sz="4" w:space="0"/>
            </w:tcBorders>
            <w:shd w:val="clear" w:color="auto" w:fill="FFFFFF"/>
            <w:vAlign w:val="center"/>
          </w:tcPr>
          <w:p w:rsidR="00A81243" w:rsidRDefault="00A81243" w14:paraId="71965832" w14:textId="77777777">
            <w:pPr>
              <w:jc w:val="center"/>
              <w:rPr>
                <w:rFonts w:ascii="微软雅黑" w:hAnsi="微软雅黑" w:eastAsia="微软雅黑" w:cs="微软雅黑"/>
                <w:b/>
                <w:bCs/>
                <w:color w:val="000000"/>
                <w:sz w:val="16"/>
                <w:szCs w:val="16"/>
              </w:rPr>
            </w:pPr>
          </w:p>
        </w:tc>
        <w:tc>
          <w:tcPr>
            <w:tcW w:w="512" w:type="pct"/>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textAlignment w:val="center"/>
              <w:rPr>
                <w:rFonts w:ascii="微软雅黑" w:hAnsi="微软雅黑" w:eastAsia="微软雅黑" w:cs="微软雅黑"/>
                <w:b/>
                <w:bCs/>
                <w:color w:val="000000"/>
                <w:sz w:val="16"/>
                <w:szCs w:val="16"/>
              </w:rPr>
            </w:pPr>
            <w:r>
              <w:rPr>
                <w:rFonts w:hint="eastAsia" w:ascii="微软雅黑" w:hAnsi="微软雅黑" w:eastAsia="微软雅黑" w:cs="微软雅黑"/>
                <w:b/>
                <w:bCs/>
                <w:color w:val="000000"/>
                <w:sz w:val="16"/>
                <w:szCs w:val="16"/>
                <w:lang w:eastAsia="zh-CN" w:bidi="ar"/>
              </w:rPr>
              <w:t xml:space="preserve">Y</w:t>
            </w:r>
          </w:p>
        </w:tc>
        <w:tc>
          <w:tcPr>
            <w:tcW w:w="1214" w:type="pct"/>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textAlignment w:val="center"/>
              <w:rPr>
                <w:rFonts w:ascii="微软雅黑" w:hAnsi="微软雅黑" w:eastAsia="微软雅黑" w:cs="微软雅黑"/>
                <w:color w:val="000000"/>
                <w:sz w:val="16"/>
                <w:szCs w:val="16"/>
              </w:rPr>
            </w:pPr>
            <w:r w:rsidR="00630344">
              <w:rPr>
                <w:rFonts w:hint="eastAsia" w:ascii="微软雅黑" w:hAnsi="微软雅黑" w:eastAsia="微软雅黑" w:cs="微软雅黑"/>
                <w:color w:val="000000"/>
                <w:sz w:val="16"/>
                <w:szCs w:val="16"/>
                <w:lang w:eastAsia="zh-CN" w:bidi="ar"/>
              </w:rPr>
              <w:t xml:space="preserve">2018</w:t>
            </w:r>
          </w:p>
        </w:tc>
        <w:tc>
          <w:tcPr>
            <w:tcW w:w="1214" w:type="pct"/>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textAlignment w:val="center"/>
              <w:rPr>
                <w:rFonts w:ascii="微软雅黑" w:hAnsi="微软雅黑" w:eastAsia="微软雅黑" w:cs="微软雅黑"/>
                <w:color w:val="000000"/>
                <w:sz w:val="16"/>
                <w:szCs w:val="16"/>
              </w:rPr>
            </w:pPr>
            <w:r>
              <w:rPr>
                <w:rFonts w:hint="eastAsia" w:ascii="微软雅黑" w:hAnsi="微软雅黑" w:eastAsia="微软雅黑" w:cs="微软雅黑"/>
                <w:color w:val="000000"/>
                <w:sz w:val="16"/>
                <w:szCs w:val="16"/>
                <w:lang w:eastAsia="zh-CN" w:bidi="ar"/>
              </w:rPr>
              <w:t xml:space="preserve">2019</w:t>
            </w:r>
          </w:p>
        </w:tc>
      </w:tr>
      <w:tr w:rsidR="00A81243" w14:paraId="743AF553" w14:textId="77777777">
        <w:trPr>
          <w:trHeight w:val="580"/>
        </w:trPr>
        <w:tc>
          <w:tcPr>
            <w:tcW w:w="2060" w:type="pct"/>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textAlignment w:val="center"/>
              <w:rPr>
                <w:rFonts w:ascii="微软雅黑" w:hAnsi="微软雅黑" w:eastAsia="微软雅黑" w:cs="微软雅黑"/>
                <w:b/>
                <w:bCs/>
                <w:color w:val="000000"/>
                <w:sz w:val="16"/>
                <w:szCs w:val="16"/>
              </w:rPr>
            </w:pPr>
            <w:r>
              <w:rPr>
                <w:rFonts w:hint="eastAsia" w:ascii="微软雅黑" w:hAnsi="微软雅黑" w:eastAsia="微软雅黑" w:cs="微软雅黑"/>
                <w:b/>
                <w:bCs/>
                <w:color w:val="000000"/>
                <w:sz w:val="16"/>
                <w:szCs w:val="16"/>
                <w:lang w:eastAsia="zh-CN" w:bidi="ar"/>
              </w:rPr>
              <w:t xml:space="preserve">out-of-time validation set</w:t>
            </w:r>
          </w:p>
        </w:tc>
        <w:tc>
          <w:tcPr>
            <w:tcW w:w="512" w:type="pct"/>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textAlignment w:val="center"/>
              <w:rPr>
                <w:rFonts w:ascii="微软雅黑" w:hAnsi="微软雅黑" w:eastAsia="微软雅黑" w:cs="微软雅黑"/>
                <w:b/>
                <w:bCs/>
                <w:color w:val="000000"/>
                <w:sz w:val="16"/>
                <w:szCs w:val="16"/>
              </w:rPr>
            </w:pPr>
            <w:r>
              <w:rPr>
                <w:rFonts w:hint="eastAsia" w:ascii="微软雅黑" w:hAnsi="微软雅黑" w:eastAsia="微软雅黑" w:cs="微软雅黑"/>
                <w:b/>
                <w:bCs/>
                <w:color w:val="000000"/>
                <w:sz w:val="16"/>
                <w:szCs w:val="16"/>
                <w:lang w:eastAsia="zh-CN" w:bidi="ar"/>
              </w:rPr>
              <w:t xml:space="preserve">X</w:t>
            </w:r>
          </w:p>
        </w:tc>
        <w:tc>
          <w:tcPr>
            <w:tcW w:w="1214" w:type="pct"/>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textAlignment w:val="center"/>
              <w:rPr>
                <w:rFonts w:ascii="微软雅黑" w:hAnsi="微软雅黑" w:eastAsia="微软雅黑" w:cs="微软雅黑"/>
                <w:color w:val="000000"/>
                <w:sz w:val="16"/>
                <w:szCs w:val="16"/>
              </w:rPr>
            </w:pPr>
            <w:r>
              <w:rPr>
                <w:rFonts w:hint="eastAsia" w:ascii="微软雅黑" w:hAnsi="微软雅黑" w:eastAsia="微软雅黑" w:cs="微软雅黑"/>
                <w:color w:val="000000"/>
                <w:sz w:val="16"/>
                <w:szCs w:val="16"/>
                <w:lang w:eastAsia="zh-CN" w:bidi="ar"/>
              </w:rPr>
              <w:t xml:space="preserve">2020</w:t>
            </w:r>
          </w:p>
        </w:tc>
        <w:tc>
          <w:tcPr>
            <w:tcW w:w="1214" w:type="pct"/>
            <w:tcBorders>
              <w:top w:val="single" w:color="000000" w:sz="4" w:space="0"/>
              <w:left w:val="single" w:color="000000" w:sz="4" w:space="0"/>
              <w:bottom w:val="single" w:color="000000" w:sz="4" w:space="0"/>
              <w:right w:val="single" w:color="000000" w:sz="4" w:space="0"/>
            </w:tcBorders>
            <w:shd w:val="clear" w:color="auto" w:fill="FFFFFF"/>
            <w:vAlign w:val="center"/>
          </w:tcPr>
          <w:p w:rsidR="00A81243" w:rsidRDefault="00A81243" w14:paraId="227817EF" w14:textId="77777777">
            <w:pPr>
              <w:jc w:val="center"/>
              <w:textAlignment w:val="center"/>
              <w:rPr>
                <w:rFonts w:ascii="微软雅黑" w:hAnsi="微软雅黑" w:eastAsia="微软雅黑" w:cs="微软雅黑"/>
                <w:color w:val="000000"/>
                <w:sz w:val="16"/>
                <w:szCs w:val="16"/>
              </w:rPr>
            </w:pPr>
          </w:p>
        </w:tc>
      </w:tr>
      <w:tr w:rsidR="00A81243" w14:paraId="2CA011C9" w14:textId="77777777">
        <w:trPr>
          <w:trHeight w:val="580"/>
        </w:trPr>
        <w:tc>
          <w:tcPr>
            <w:tcW w:w="2060" w:type="pct"/>
            <w:vMerge/>
            <w:tcBorders>
              <w:top w:val="single" w:color="000000" w:sz="4" w:space="0"/>
              <w:left w:val="single" w:color="000000" w:sz="4" w:space="0"/>
              <w:bottom w:val="single" w:color="000000" w:sz="4" w:space="0"/>
              <w:right w:val="single" w:color="000000" w:sz="4" w:space="0"/>
            </w:tcBorders>
            <w:shd w:val="clear" w:color="auto" w:fill="FFFFFF"/>
            <w:vAlign w:val="center"/>
          </w:tcPr>
          <w:p w:rsidR="00A81243" w:rsidRDefault="00A81243" w14:paraId="14E278A0" w14:textId="77777777">
            <w:pPr>
              <w:jc w:val="center"/>
              <w:rPr>
                <w:rFonts w:ascii="微软雅黑" w:hAnsi="微软雅黑" w:eastAsia="微软雅黑" w:cs="微软雅黑"/>
                <w:b/>
                <w:bCs/>
                <w:color w:val="000000"/>
                <w:sz w:val="16"/>
                <w:szCs w:val="16"/>
              </w:rPr>
            </w:pPr>
          </w:p>
        </w:tc>
        <w:tc>
          <w:tcPr>
            <w:tcW w:w="512" w:type="pct"/>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textAlignment w:val="center"/>
              <w:rPr>
                <w:rFonts w:ascii="微软雅黑" w:hAnsi="微软雅黑" w:eastAsia="微软雅黑" w:cs="微软雅黑"/>
                <w:b/>
                <w:bCs/>
                <w:color w:val="000000"/>
                <w:sz w:val="16"/>
                <w:szCs w:val="16"/>
              </w:rPr>
            </w:pPr>
            <w:r>
              <w:rPr>
                <w:rFonts w:hint="eastAsia" w:ascii="微软雅黑" w:hAnsi="微软雅黑" w:eastAsia="微软雅黑" w:cs="微软雅黑"/>
                <w:b/>
                <w:bCs/>
                <w:color w:val="000000"/>
                <w:sz w:val="16"/>
                <w:szCs w:val="16"/>
                <w:lang w:eastAsia="zh-CN" w:bidi="ar"/>
              </w:rPr>
              <w:t xml:space="preserve">Y</w:t>
            </w:r>
          </w:p>
        </w:tc>
        <w:tc>
          <w:tcPr>
            <w:tcW w:w="1214" w:type="pct"/>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textAlignment w:val="center"/>
              <w:rPr>
                <w:rFonts w:ascii="微软雅黑" w:hAnsi="微软雅黑" w:eastAsia="微软雅黑" w:cs="微软雅黑"/>
                <w:color w:val="000000"/>
                <w:sz w:val="16"/>
                <w:szCs w:val="16"/>
              </w:rPr>
            </w:pPr>
            <w:r>
              <w:rPr>
                <w:rFonts w:hint="eastAsia" w:ascii="微软雅黑" w:hAnsi="微软雅黑" w:eastAsia="微软雅黑" w:cs="微软雅黑"/>
                <w:color w:val="000000"/>
                <w:sz w:val="16"/>
                <w:szCs w:val="16"/>
                <w:lang w:eastAsia="zh-CN" w:bidi="ar"/>
              </w:rPr>
              <w:t xml:space="preserve">2020</w:t>
            </w:r>
          </w:p>
        </w:tc>
        <w:tc>
          <w:tcPr>
            <w:tcW w:w="1214" w:type="pct"/>
            <w:tcBorders>
              <w:top w:val="single" w:color="000000" w:sz="4" w:space="0"/>
              <w:left w:val="single" w:color="000000" w:sz="4" w:space="0"/>
              <w:bottom w:val="single" w:color="000000" w:sz="4" w:space="0"/>
              <w:right w:val="single" w:color="000000" w:sz="4" w:space="0"/>
            </w:tcBorders>
            <w:shd w:val="clear" w:color="auto" w:fill="FFFFFF"/>
            <w:vAlign w:val="center"/>
          </w:tcPr>
          <w:p w:rsidR="00A81243" w:rsidRDefault="00A81243" w14:paraId="1913EE0C" w14:textId="77777777">
            <w:pPr>
              <w:jc w:val="center"/>
              <w:textAlignment w:val="center"/>
              <w:rPr>
                <w:rFonts w:ascii="微软雅黑" w:hAnsi="微软雅黑" w:eastAsia="微软雅黑" w:cs="微软雅黑"/>
                <w:color w:val="000000"/>
                <w:sz w:val="16"/>
                <w:szCs w:val="16"/>
              </w:rPr>
            </w:pPr>
          </w:p>
        </w:tc>
      </w:tr>
    </w:tbl>
    <w:p>
      <w:pPr>
        <w:pStyle w:val="FirstParagraph"/>
        <w:spacing w:line="295" w:lineRule="auto"/>
        <w:ind w:firstLine="480" w:firstLineChars="200"/>
        <w:rPr>
          <w:rFonts w:eastAsia="仿宋"/>
          <w:lang w:eastAsia="zh-CN"/>
        </w:rPr>
      </w:pPr>
      <w:bookmarkStart w:name="数据表并表逻辑" w:id="2"/>
      <w:r>
        <w:rPr>
          <w:rFonts w:hint="eastAsia" w:eastAsia="仿宋"/>
          <w:lang w:eastAsia="zh-CN"/>
        </w:rPr>
        <w:t xml:space="preserve">The amount of data totaled </w:t>
      </w:r>
      <w:r w:rsidR="00630344">
        <w:rPr>
          <w:rFonts w:hint="eastAsia" w:eastAsia="仿宋"/>
          <w:lang w:eastAsia="zh-CN"/>
        </w:rPr>
        <w:t xml:space="preserve">2793 </w:t>
      </w:r>
      <w:r>
        <w:rPr>
          <w:rFonts w:hint="eastAsia" w:eastAsia="仿宋"/>
          <w:lang w:eastAsia="zh-CN"/>
        </w:rPr>
        <w:t xml:space="preserve">entries, and a total of </w:t>
      </w:r>
      <w:r>
        <w:rPr>
          <w:rFonts w:hint="eastAsia" w:eastAsia="仿宋"/>
          <w:lang w:eastAsia="zh-CN"/>
        </w:rPr>
        <w:t xml:space="preserve">417 </w:t>
      </w:r>
      <w:r>
        <w:rPr>
          <w:rFonts w:hint="eastAsia" w:eastAsia="仿宋"/>
          <w:lang w:eastAsia="zh-CN"/>
        </w:rPr>
        <w:t xml:space="preserve">features were extracted as shown in the table below</w:t>
      </w:r>
      <w:r>
        <w:rPr>
          <w:rFonts w:hint="eastAsia" w:eastAsia="仿宋"/>
          <w:lang w:eastAsia="zh-CN"/>
        </w:rPr>
        <w:t xml:space="preserve">. The </w:t>
      </w:r>
      <w:r>
        <w:rPr>
          <w:rFonts w:hint="eastAsia" w:eastAsia="仿宋"/>
          <w:lang w:eastAsia="zh-CN"/>
        </w:rPr>
        <w:t xml:space="preserve">total number of missing fields is </w:t>
      </w:r>
      <w:r w:rsidR="00630344">
        <w:rPr>
          <w:rFonts w:hint="eastAsia" w:eastAsia="仿宋"/>
          <w:lang w:eastAsia="zh-CN"/>
        </w:rPr>
        <w:t xml:space="preserve">240</w:t>
      </w:r>
      <w:r>
        <w:rPr>
          <w:rFonts w:hint="eastAsia" w:eastAsia="仿宋"/>
          <w:lang w:eastAsia="zh-CN"/>
        </w:rPr>
        <w:t xml:space="preserve">, </w:t>
      </w:r>
      <w:r>
        <w:rPr>
          <w:rFonts w:hint="eastAsia" w:eastAsia="仿宋"/>
          <w:lang w:eastAsia="zh-CN"/>
        </w:rPr>
        <w:t xml:space="preserve">accounting for </w:t>
      </w:r>
      <w:r w:rsidR="00630344">
        <w:rPr>
          <w:rFonts w:hint="eastAsia" w:eastAsia="仿宋"/>
          <w:lang w:eastAsia="zh-CN"/>
        </w:rPr>
        <w:t xml:space="preserve">8</w:t>
      </w:r>
      <w:r>
        <w:rPr>
          <w:rFonts w:hint="eastAsia" w:eastAsia="仿宋"/>
          <w:lang w:eastAsia="zh-CN"/>
        </w:rPr>
        <w:t xml:space="preserve">.</w:t>
      </w:r>
      <w:r>
        <w:rPr>
          <w:rFonts w:hint="eastAsia" w:eastAsia="仿宋"/>
          <w:lang w:eastAsia="zh-CN"/>
        </w:rPr>
        <w:t xml:space="preserve">59% </w:t>
      </w:r>
      <w:r>
        <w:rPr>
          <w:rFonts w:hint="eastAsia" w:eastAsia="仿宋"/>
          <w:lang w:eastAsia="zh-CN"/>
        </w:rPr>
        <w:t xml:space="preserve">of the total number of </w:t>
      </w:r>
      <w:r>
        <w:rPr>
          <w:rFonts w:hint="eastAsia" w:eastAsia="仿宋"/>
          <w:lang w:eastAsia="zh-CN"/>
        </w:rPr>
        <w:t xml:space="preserve">features</w:t>
      </w:r>
      <w:r>
        <w:rPr>
          <w:rFonts w:hint="eastAsia" w:eastAsia="仿宋"/>
          <w:lang w:eastAsia="zh-CN"/>
        </w:rPr>
        <w:t xml:space="preserve">, and the data quality is relatively good for subsequent modeling.</w:t>
      </w:r>
    </w:p>
    <w:tbl>
      <w:tblPr>
        <w:tblStyle w:val="af1"/>
        <w:tblW w:w="8047" w:type="dxa"/>
        <w:jc w:val="center"/>
        <w:tblLayout w:type="fixed"/>
        <w:tblLook w:val="04a0"/>
      </w:tblPr>
      <w:tblGrid>
        <w:gridCol w:w="1919"/>
        <w:gridCol w:w="2933"/>
        <w:gridCol w:w="3195"/>
      </w:tblGrid>
      <w:tr w:rsidR="00A81243" w14:paraId="106F303A" w14:textId="77777777">
        <w:trPr>
          <w:trHeight w:val="90"/>
          <w:jc w:val="center"/>
        </w:trPr>
        <w:tc>
          <w:tcPr>
            <w:tcW w:w="1919" w:type="dxa"/>
            <w:shd w:val="clear" w:color="auto" w:fill="D8D8D8" w:themeFill="background1" w:themeFillShade="D8"/>
          </w:tcPr>
          <w:p>
            <w:pPr>
              <w:pStyle w:val="a0"/>
              <w:jc w:val="center"/>
              <w:rPr>
                <w:rFonts w:ascii="微软雅黑" w:hAnsi="微软雅黑" w:eastAsia="微软雅黑" w:cs="微软雅黑"/>
                <w:b/>
                <w:bCs/>
                <w:sz w:val="16"/>
                <w:szCs w:val="16"/>
                <w:lang w:eastAsia="zh-CN"/>
              </w:rPr>
            </w:pPr>
            <w:r>
              <w:rPr>
                <w:rFonts w:hint="eastAsia" w:ascii="微软雅黑" w:hAnsi="微软雅黑" w:eastAsia="微软雅黑" w:cs="微软雅黑"/>
                <w:b/>
                <w:bCs/>
                <w:sz w:val="16"/>
                <w:szCs w:val="16"/>
                <w:lang w:eastAsia="zh-CN"/>
              </w:rPr>
              <w:t xml:space="preserve">Characteristic dimensions</w:t>
            </w:r>
          </w:p>
        </w:tc>
        <w:tc>
          <w:tcPr>
            <w:tcW w:w="2933" w:type="dxa"/>
            <w:shd w:val="clear" w:color="auto" w:fill="D8D8D8" w:themeFill="background1" w:themeFillShade="D8"/>
          </w:tcPr>
          <w:p>
            <w:pPr>
              <w:pStyle w:val="a0"/>
              <w:jc w:val="center"/>
              <w:rPr>
                <w:rFonts w:ascii="微软雅黑" w:hAnsi="微软雅黑" w:eastAsia="微软雅黑" w:cs="微软雅黑"/>
                <w:b/>
                <w:bCs/>
                <w:sz w:val="16"/>
                <w:szCs w:val="16"/>
                <w:lang w:eastAsia="zh-CN"/>
              </w:rPr>
            </w:pPr>
            <w:r>
              <w:rPr>
                <w:rFonts w:hint="eastAsia" w:ascii="微软雅黑" w:hAnsi="微软雅黑" w:eastAsia="微软雅黑" w:cs="微软雅黑"/>
                <w:b/>
                <w:bCs/>
                <w:sz w:val="16"/>
                <w:szCs w:val="16"/>
                <w:lang w:eastAsia="zh-CN"/>
              </w:rPr>
              <w:t xml:space="preserve">give an example</w:t>
            </w:r>
          </w:p>
        </w:tc>
        <w:tc>
          <w:tcPr>
            <w:tcW w:w="3195" w:type="dxa"/>
            <w:shd w:val="clear" w:color="auto" w:fill="D8D8D8" w:themeFill="background1" w:themeFillShade="D8"/>
          </w:tcPr>
          <w:p>
            <w:pPr>
              <w:pStyle w:val="a0"/>
              <w:jc w:val="center"/>
              <w:rPr>
                <w:rFonts w:ascii="微软雅黑" w:hAnsi="微软雅黑" w:eastAsia="微软雅黑" w:cs="微软雅黑"/>
                <w:b/>
                <w:bCs/>
                <w:sz w:val="16"/>
                <w:szCs w:val="16"/>
                <w:lang w:eastAsia="zh-CN"/>
              </w:rPr>
            </w:pPr>
            <w:r>
              <w:rPr>
                <w:rFonts w:hint="eastAsia" w:ascii="微软雅黑" w:hAnsi="微软雅黑" w:eastAsia="微软雅黑" w:cs="微软雅黑"/>
                <w:b/>
                <w:bCs/>
                <w:sz w:val="16"/>
                <w:szCs w:val="16"/>
                <w:lang w:eastAsia="zh-CN"/>
              </w:rPr>
              <w:t xml:space="preserve">data source table</w:t>
            </w:r>
          </w:p>
        </w:tc>
      </w:tr>
      <w:tr w:rsidR="00A81243" w14:paraId="48235B7F" w14:textId="77777777">
        <w:trPr>
          <w:trHeight w:val="609"/>
          <w:jc w:val="center"/>
        </w:trPr>
        <w:tc>
          <w:tcPr>
            <w:tcW w:w="1919"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Regional economic finance</w:t>
            </w:r>
          </w:p>
        </w:tc>
        <w:tc>
          <w:tcPr>
            <w:tcW w:w="2933"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Last 3 years + Regional Economy_Gross Domestic Product (GDP) ($) + </w:t>
            </w:r>
            <w:r>
              <w:rPr>
                <w:rFonts w:hint="eastAsia" w:ascii="微软雅黑" w:hAnsi="微软雅黑" w:eastAsia="微软雅黑" w:cs="微软雅黑"/>
                <w:sz w:val="16"/>
                <w:szCs w:val="16"/>
                <w:lang w:eastAsia="zh-CN"/>
              </w:rPr>
              <w:t xml:space="preserve">Regional Finance_Tax Revenue ($) + </w:t>
            </w:r>
            <w:r>
              <w:rPr>
                <w:rFonts w:hint="eastAsia" w:ascii="微软雅黑" w:hAnsi="微软雅黑" w:eastAsia="微软雅黑" w:cs="微软雅黑"/>
                <w:sz w:val="16"/>
                <w:szCs w:val="16"/>
                <w:lang w:eastAsia="zh-CN"/>
              </w:rPr>
              <w:t xml:space="preserve">Regional Spread_1-year AAA + Regional Loans_Regional Bank Loan Balance ($ billion)</w:t>
            </w:r>
          </w:p>
        </w:tc>
        <w:tc>
          <w:tcPr>
            <w:tcW w:w="3195"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 </w:t>
            </w:r>
            <w:r>
              <w:rPr>
                <w:rFonts w:hint="eastAsia" w:ascii="微软雅黑" w:hAnsi="微软雅黑" w:eastAsia="微软雅黑" w:cs="微软雅黑"/>
                <w:sz w:val="16"/>
                <w:szCs w:val="16"/>
                <w:lang w:eastAsia="zh-CN"/>
              </w:rPr>
              <w:t xml:space="preserve">/Town Investment Modeling Training Data/Regional Economic and Fiscal Data.xlsx sheet1, . /Town Investment Modeling Training Data/Regional List.xlsx, . /TPIT Model Training Data/Regional Changes Table.xlsx, . /TPIC Model Training Data/Regional Economic Data.xlsx, . /TPIC Model Training Data/Regional Fiscal Data.xlsx, . /TPIC Model Training Data/Regional Spreads.xlsx</w:t>
            </w:r>
          </w:p>
        </w:tc>
      </w:tr>
      <w:tr w:rsidR="00A81243" w14:paraId="3A93F048" w14:textId="77777777">
        <w:trPr>
          <w:jc w:val="center"/>
        </w:trPr>
        <w:tc>
          <w:tcPr>
            <w:tcW w:w="1919"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Land area data</w:t>
            </w:r>
          </w:p>
        </w:tc>
        <w:tc>
          <w:tcPr>
            <w:tcW w:w="2933"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Last 3 years + Regional Economy_Gross Domestic Product (GDP) ($) + </w:t>
            </w:r>
            <w:r>
              <w:rPr>
                <w:rFonts w:hint="eastAsia" w:ascii="微软雅黑" w:hAnsi="微软雅黑" w:eastAsia="微软雅黑" w:cs="微软雅黑"/>
                <w:sz w:val="16"/>
                <w:szCs w:val="16"/>
                <w:lang w:eastAsia="zh-CN"/>
              </w:rPr>
              <w:t xml:space="preserve">Regional Finance_General Public Budget Revenue ($) + </w:t>
            </w:r>
            <w:r>
              <w:rPr>
                <w:rFonts w:hint="eastAsia" w:ascii="微软雅黑" w:hAnsi="微软雅黑" w:eastAsia="微软雅黑" w:cs="微软雅黑"/>
                <w:sz w:val="16"/>
                <w:szCs w:val="16"/>
                <w:lang w:eastAsia="zh-CN"/>
              </w:rPr>
              <w:t xml:space="preserve">Regional Loans_Regional Bank Loan Balance ($bn) + </w:t>
            </w:r>
            <w:r>
              <w:rPr>
                <w:rFonts w:hint="eastAsia" w:ascii="微软雅黑" w:hAnsi="微软雅黑" w:eastAsia="微软雅黑" w:cs="微软雅黑"/>
                <w:sz w:val="16"/>
                <w:szCs w:val="16"/>
                <w:lang w:eastAsia="zh-CN"/>
              </w:rPr>
              <w:t xml:space="preserve">Abortive Auction Ratio </w:t>
            </w:r>
            <w:r>
              <w:rPr>
                <w:rFonts w:hint="eastAsia" w:ascii="微软雅黑" w:hAnsi="微软雅黑" w:eastAsia="微软雅黑" w:cs="微软雅黑"/>
                <w:sz w:val="16"/>
                <w:szCs w:val="16"/>
                <w:lang w:eastAsia="zh-CN"/>
              </w:rPr>
              <w:t xml:space="preserve">(Abortive Auction/(Sold + Abortive Auction)</w:t>
            </w:r>
            <w:r>
              <w:rPr>
                <w:rFonts w:ascii="微软雅黑" w:hAnsi="微软雅黑" w:eastAsia="微软雅黑" w:cs="微软雅黑"/>
                <w:sz w:val="16"/>
                <w:szCs w:val="16"/>
                <w:lang w:eastAsia="zh-CN"/>
              </w:rPr>
              <w:t xml:space="preserve">) </w:t>
            </w:r>
          </w:p>
        </w:tc>
        <w:tc>
          <w:tcPr>
            <w:tcW w:w="3195"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/Town Modeling Training Data/Land_Data_20220106.xlsx</w:t>
            </w:r>
          </w:p>
        </w:tc>
      </w:tr>
      <w:tr w:rsidR="00A81243" w14:paraId="5370E369" w14:textId="77777777">
        <w:trPr>
          <w:jc w:val="center"/>
        </w:trPr>
        <w:tc>
          <w:tcPr>
            <w:tcW w:w="1919"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Financial data</w:t>
            </w:r>
          </w:p>
        </w:tc>
        <w:tc>
          <w:tcPr>
            <w:tcW w:w="2933"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Last 3 years + Per Share Metrics_EBITDA per share + Capital Structure_Capital Fixation Ratio + Operational Capacity_Accounts Payable Turnover Days + Solvency_Equity Attributable to Shareholders of the Parent Company / Total Liabilities + Profitability_Return on Personnel Input (ROP)</w:t>
            </w:r>
          </w:p>
        </w:tc>
        <w:tc>
          <w:tcPr>
            <w:tcW w:w="3195"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 </w:t>
            </w:r>
            <w:r>
              <w:rPr>
                <w:rFonts w:hint="eastAsia" w:ascii="微软雅黑" w:hAnsi="微软雅黑" w:eastAsia="微软雅黑" w:cs="微软雅黑"/>
                <w:sz w:val="16"/>
                <w:szCs w:val="16"/>
                <w:lang w:eastAsia="zh-CN"/>
              </w:rPr>
              <w:t xml:space="preserve">All xlsx files in the folder </w:t>
            </w:r>
            <w:r>
              <w:rPr>
                <w:rFonts w:hint="eastAsia" w:ascii="微软雅黑" w:hAnsi="微软雅黑" w:eastAsia="微软雅黑" w:cs="微软雅黑"/>
                <w:sz w:val="16"/>
                <w:szCs w:val="16"/>
                <w:lang w:eastAsia="zh-CN"/>
              </w:rPr>
              <w:t xml:space="preserve">/ </w:t>
            </w:r>
            <w:r>
              <w:rPr>
                <w:rFonts w:hint="eastAsia" w:ascii="微软雅黑" w:hAnsi="微软雅黑" w:eastAsia="微软雅黑" w:cs="微软雅黑"/>
                <w:sz w:val="16"/>
                <w:szCs w:val="16"/>
                <w:lang w:eastAsia="zh-CN"/>
              </w:rPr>
              <w:t xml:space="preserve">TPD Model Training Data / 20220211 Additional Financial Data</w:t>
            </w:r>
          </w:p>
        </w:tc>
      </w:tr>
      <w:tr w:rsidR="00A81243" w14:paraId="718DA24F" w14:textId="77777777">
        <w:trPr>
          <w:jc w:val="center"/>
        </w:trPr>
        <w:tc>
          <w:tcPr>
            <w:tcW w:w="1919"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Financially derived data</w:t>
            </w:r>
          </w:p>
        </w:tc>
        <w:tc>
          <w:tcPr>
            <w:tcW w:w="2933"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Last 3 Years + </w:t>
            </w:r>
            <w:r>
              <w:rPr>
                <w:rFonts w:hint="eastAsia" w:ascii="微软雅黑" w:hAnsi="微软雅黑" w:eastAsia="微软雅黑" w:cs="微软雅黑"/>
                <w:sz w:val="16"/>
                <w:szCs w:val="16"/>
                <w:lang w:eastAsia="zh-CN"/>
              </w:rPr>
              <w:t xml:space="preserve">Fiscal </w:t>
            </w:r>
            <w:r>
              <w:rPr>
                <w:rFonts w:hint="eastAsia" w:ascii="微软雅黑" w:hAnsi="微软雅黑" w:eastAsia="微软雅黑" w:cs="微软雅黑"/>
                <w:sz w:val="16"/>
                <w:szCs w:val="16"/>
                <w:lang w:eastAsia="zh-CN"/>
              </w:rPr>
              <w:t xml:space="preserve">Derivation_Long-Term Asset Suitability Ratio + </w:t>
            </w:r>
            <w:r>
              <w:rPr>
                <w:rFonts w:hint="eastAsia" w:ascii="微软雅黑" w:hAnsi="微软雅黑" w:eastAsia="微软雅黑" w:cs="微软雅黑"/>
                <w:sz w:val="16"/>
                <w:szCs w:val="16"/>
                <w:lang w:eastAsia="zh-CN"/>
              </w:rPr>
              <w:t xml:space="preserve">Fiscal </w:t>
            </w:r>
            <w:r>
              <w:rPr>
                <w:rFonts w:hint="eastAsia" w:ascii="微软雅黑" w:hAnsi="微软雅黑" w:eastAsia="微软雅黑" w:cs="微软雅黑"/>
                <w:sz w:val="16"/>
                <w:szCs w:val="16"/>
                <w:lang w:eastAsia="zh-CN"/>
              </w:rPr>
              <w:t xml:space="preserve">Derivation_Year-over-Year Net Asset Growth Rate + </w:t>
            </w:r>
            <w:r>
              <w:rPr>
                <w:rFonts w:hint="eastAsia" w:ascii="微软雅黑" w:hAnsi="微软雅黑" w:eastAsia="微软雅黑" w:cs="微软雅黑"/>
                <w:sz w:val="16"/>
                <w:szCs w:val="16"/>
                <w:lang w:eastAsia="zh-CN"/>
              </w:rPr>
              <w:t xml:space="preserve">Fiscal </w:t>
            </w:r>
            <w:r>
              <w:rPr>
                <w:rFonts w:hint="eastAsia" w:ascii="微软雅黑" w:hAnsi="微软雅黑" w:eastAsia="微软雅黑" w:cs="微软雅黑"/>
                <w:sz w:val="16"/>
                <w:szCs w:val="16"/>
                <w:lang w:eastAsia="zh-CN"/>
              </w:rPr>
              <w:t xml:space="preserve">Derivation_Net Income</w:t>
            </w:r>
          </w:p>
        </w:tc>
        <w:tc>
          <w:tcPr>
            <w:tcW w:w="3195"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Data corresponding to different years . /City Investment Modeling Training Data/Financial Report Data/{year} </w:t>
            </w:r>
            <w:r>
              <w:rPr>
                <w:rFonts w:hint="eastAsia" w:ascii="微软雅黑" w:hAnsi="微软雅黑" w:eastAsia="微软雅黑" w:cs="微软雅黑"/>
                <w:sz w:val="16"/>
                <w:szCs w:val="16"/>
                <w:lang w:eastAsia="zh-CN"/>
              </w:rPr>
              <w:t xml:space="preserve">financial indicators of </w:t>
            </w:r>
            <w:r>
              <w:rPr>
                <w:rFonts w:hint="eastAsia" w:ascii="微软雅黑" w:hAnsi="微软雅黑" w:eastAsia="微软雅黑" w:cs="微软雅黑"/>
                <w:sz w:val="16"/>
                <w:szCs w:val="16"/>
                <w:lang w:eastAsia="zh-CN"/>
              </w:rPr>
              <w:t xml:space="preserve">city investment organizations</w:t>
            </w:r>
            <w:r>
              <w:rPr>
                <w:rFonts w:hint="eastAsia" w:ascii="微软雅黑" w:hAnsi="微软雅黑" w:eastAsia="微软雅黑" w:cs="微软雅黑"/>
                <w:sz w:val="16"/>
                <w:szCs w:val="16"/>
                <w:lang w:eastAsia="zh-CN"/>
              </w:rPr>
              <w:t xml:space="preserve">.csv</w:t>
            </w:r>
          </w:p>
        </w:tc>
      </w:tr>
    </w:tbl>
    <w:p>
      <w:pPr>
        <w:pStyle w:val="1"/>
        <w:spacing w:line="295" w:lineRule="auto"/>
        <w:jc w:val="both"/>
        <w:rPr>
          <w:lang w:eastAsia="zh-CN"/>
        </w:rPr>
      </w:pPr>
      <w:bookmarkStart w:name="_Toc29482" w:id="3"/>
      <w:r>
        <w:rPr>
          <w:rFonts w:eastAsia="仿宋" w:asciiTheme="minorHAnsi" w:hAnsiTheme="minorHAnsi"/>
          <w:color w:val="000000" w:themeColor="text1"/>
          <w:lang w:eastAsia="zh-CN"/>
        </w:rPr>
        <w:lastRenderedPageBreak/>
        <w:t xml:space="preserve">II. </w:t>
      </w:r>
      <w:r>
        <w:rPr>
          <w:rFonts w:hint="eastAsia" w:eastAsia="仿宋" w:asciiTheme="minorHAnsi" w:hAnsiTheme="minorHAnsi"/>
          <w:color w:val="000000" w:themeColor="text1"/>
          <w:lang w:eastAsia="zh-CN"/>
        </w:rPr>
        <w:t xml:space="preserve">Data processing</w:t>
      </w:r>
      <w:bookmarkEnd w:id="3"/>
    </w:p>
    <w:p>
      <w:pPr>
        <w:pStyle w:val="2"/>
        <w:numPr>
          <w:ilvl w:val="0"/>
          <w:numId w:val="1"/>
        </w:numPr>
        <w:spacing w:line="295" w:lineRule="auto"/>
        <w:rPr>
          <w:rFonts w:eastAsia="仿宋" w:asciiTheme="minorHAnsi" w:hAnsiTheme="minorHAnsi"/>
          <w:color w:val="000000" w:themeColor="text1"/>
          <w:sz w:val="28"/>
          <w:szCs w:val="28"/>
          <w:lang w:eastAsia="zh-CN"/>
        </w:rPr>
      </w:pPr>
      <w:bookmarkStart w:name="_Toc30846" w:id="4"/>
      <w:r>
        <w:rPr>
          <w:rFonts w:hint="eastAsia" w:eastAsia="仿宋" w:asciiTheme="minorHAnsi" w:hAnsiTheme="minorHAnsi"/>
          <w:color w:val="000000" w:themeColor="text1"/>
          <w:sz w:val="28"/>
          <w:szCs w:val="28"/>
          <w:lang w:eastAsia="zh-CN"/>
        </w:rPr>
        <w:t xml:space="preserve">Sample Definitions</w:t>
      </w:r>
      <w:bookmarkEnd w:id="4"/>
    </w:p>
    <w:p>
      <w:pPr>
        <w:pStyle w:val="FirstParagraph"/>
        <w:numPr>
          <w:ilvl w:val="0"/>
          <w:numId w:val="2"/>
        </w:numPr>
        <w:spacing w:line="295" w:lineRule="auto"/>
        <w:rPr>
          <w:rFonts w:eastAsia="仿宋"/>
          <w:lang w:eastAsia="zh-CN"/>
        </w:rPr>
      </w:pPr>
      <m:oMath>
        <m:r>
          <m:rPr>
            <m:sty m:val="p"/>
          </m:rPr>
          <w:rPr>
            <w:rFonts w:hint="eastAsia" w:ascii="Cambria Math" w:hAnsi="Cambria Math" w:eastAsia="仿宋"/>
            <w:lang w:eastAsia="zh-CN"/>
          </w:rPr>
          <m:t>y</m:t>
        </m:r>
      </m:oMath>
      <w:r>
        <w:rPr>
          <w:rFonts w:hint="eastAsia" w:eastAsia="仿宋"/>
          <w:lang w:eastAsia="zh-CN"/>
        </w:rPr>
        <w:t xml:space="preserve">define</w:t>
      </w:r>
    </w:p>
    <w:p>
      <w:pPr>
        <w:pStyle w:val="FirstParagraph"/>
        <w:spacing w:line="295" w:lineRule="auto"/>
        <w:ind w:firstLine="480" w:firstLineChars="200"/>
        <w:rPr>
          <w:rFonts w:eastAsia="仿宋"/>
          <w:lang w:eastAsia="zh-CN"/>
        </w:rPr>
      </w:pPr>
      <w:r>
        <w:rPr>
          <w:rFonts w:eastAsia="仿宋"/>
          <w:lang w:eastAsia="zh-CN"/>
        </w:rPr>
        <w:t xml:space="preserve">After communicating with the demand side, this project uses the</w:t>
      </w:r>
      <m:oMath>
        <m:r>
          <m:rPr>
            <m:sty m:val="p"/>
          </m:rPr>
          <w:rPr>
            <w:rFonts w:hint="eastAsia" w:ascii="Cambria Math" w:hAnsi="Cambria Math" w:eastAsia="仿宋"/>
            <w:lang w:eastAsia="zh-CN"/>
          </w:rPr>
          <m:t>y</m:t>
        </m:r>
      </m:oMath>
      <w:r>
        <w:rPr>
          <w:rFonts w:eastAsia="仿宋"/>
          <w:lang w:eastAsia="zh-CN"/>
        </w:rPr>
        <w:t xml:space="preserve"> For: </w:t>
      </w:r>
      <w:r>
        <w:rPr>
          <w:rFonts w:hint="eastAsia" w:eastAsia="仿宋"/>
          <w:lang w:eastAsia="zh-CN"/>
        </w:rPr>
        <w:t xml:space="preserve">whether the </w:t>
      </w:r>
      <w:r>
        <w:rPr>
          <w:rFonts w:hint="eastAsia" w:eastAsia="仿宋"/>
          <w:lang w:eastAsia="zh-CN"/>
        </w:rPr>
        <w:t xml:space="preserve">municipal </w:t>
      </w:r>
      <w:r>
        <w:rPr>
          <w:rFonts w:hint="eastAsia" w:eastAsia="仿宋"/>
          <w:lang w:eastAsia="zh-CN"/>
        </w:rPr>
        <w:t xml:space="preserve">bonds are </w:t>
      </w:r>
      <w:r>
        <w:rPr>
          <w:rFonts w:hint="eastAsia" w:eastAsia="仿宋"/>
          <w:lang w:eastAsia="zh-CN"/>
        </w:rPr>
        <w:t xml:space="preserve">in default</w:t>
      </w:r>
    </w:p>
    <w:p>
      <w:pPr>
        <w:pStyle w:val="2"/>
        <w:numPr>
          <w:ilvl w:val="0"/>
          <w:numId w:val="1"/>
        </w:numPr>
        <w:spacing w:line="295" w:lineRule="auto"/>
        <w:rPr>
          <w:rFonts w:eastAsia="仿宋" w:asciiTheme="minorHAnsi" w:hAnsiTheme="minorHAnsi"/>
          <w:color w:val="000000" w:themeColor="text1"/>
          <w:sz w:val="28"/>
          <w:szCs w:val="28"/>
          <w:lang w:eastAsia="zh-CN"/>
        </w:rPr>
      </w:pPr>
      <w:bookmarkStart w:name="_Toc29481" w:id="5"/>
      <w:r>
        <w:rPr>
          <w:rFonts w:hint="eastAsia" w:eastAsia="仿宋" w:asciiTheme="minorHAnsi" w:hAnsiTheme="minorHAnsi"/>
          <w:color w:val="000000" w:themeColor="text1"/>
          <w:sz w:val="28"/>
          <w:szCs w:val="28"/>
          <w:lang w:eastAsia="zh-CN"/>
        </w:rPr>
        <w:t xml:space="preserve">Data preprocessing</w:t>
      </w:r>
      <w:bookmarkEnd w:id="5"/>
    </w:p>
    <w:p>
      <w:pPr>
        <w:pStyle w:val="FirstParagraph"/>
        <w:spacing w:line="295" w:lineRule="auto"/>
        <w:ind w:firstLine="480" w:firstLineChars="200"/>
        <w:rPr>
          <w:rFonts w:eastAsia="仿宋"/>
          <w:lang w:eastAsia="zh-CN"/>
        </w:rPr>
      </w:pPr>
      <w:r>
        <w:rPr>
          <w:rFonts w:hint="eastAsia" w:eastAsia="仿宋"/>
          <w:lang w:eastAsia="zh-CN"/>
        </w:rPr>
        <w:t xml:space="preserve">An exploratory data analysis </w:t>
      </w:r>
      <w:r>
        <w:rPr>
          <w:rFonts w:hint="eastAsia" w:eastAsia="仿宋"/>
          <w:lang w:eastAsia="zh-CN"/>
        </w:rPr>
        <w:t xml:space="preserve">of the </w:t>
      </w:r>
      <w:r>
        <w:rPr>
          <w:rFonts w:hint="eastAsia" w:eastAsia="仿宋"/>
          <w:lang w:eastAsia="zh-CN"/>
        </w:rPr>
        <w:t xml:space="preserve">X </w:t>
      </w:r>
      <w:r>
        <w:rPr>
          <w:rFonts w:hint="eastAsia" w:eastAsia="仿宋"/>
          <w:lang w:eastAsia="zh-CN"/>
        </w:rPr>
        <w:t xml:space="preserve">features was conducted to guide the data processing methods. The analysis methodology consisted of descriptive statistical analysis (mean, maximum, standard deviation) and visual analysis to view the distribution of discrete and continuous features and to understand the missing, </w:t>
      </w:r>
      <w:r>
        <w:rPr>
          <w:rFonts w:hint="eastAsia" w:eastAsia="仿宋"/>
          <w:lang w:eastAsia="zh-CN"/>
        </w:rPr>
        <w:t xml:space="preserve">0-value, and outlier </w:t>
      </w:r>
      <w:r>
        <w:rPr>
          <w:rFonts w:hint="eastAsia" w:eastAsia="仿宋"/>
          <w:lang w:eastAsia="zh-CN"/>
        </w:rPr>
        <w:t xml:space="preserve">rates for each feature.</w:t>
      </w:r>
    </w:p>
    <w:p>
      <w:pPr>
        <w:pStyle w:val="FirstParagraph"/>
        <w:spacing w:line="295" w:lineRule="auto"/>
        <w:ind w:firstLine="480" w:firstLineChars="200"/>
        <w:rPr>
          <w:rFonts w:eastAsia="仿宋"/>
          <w:lang w:eastAsia="zh-CN"/>
        </w:rPr>
      </w:pPr>
      <w:r>
        <w:rPr>
          <w:rFonts w:hint="eastAsia" w:eastAsia="仿宋"/>
          <w:lang w:eastAsia="zh-CN"/>
        </w:rPr>
        <w:t xml:space="preserve">Missing value </w:t>
      </w:r>
      <w:r>
        <w:rPr>
          <w:rFonts w:hint="eastAsia" w:eastAsia="仿宋"/>
          <w:lang w:eastAsia="zh-CN"/>
        </w:rPr>
        <w:t xml:space="preserve">filling in </w:t>
      </w:r>
      <w:r>
        <w:rPr>
          <w:rFonts w:hint="eastAsia" w:eastAsia="仿宋"/>
          <w:lang w:eastAsia="zh-CN"/>
        </w:rPr>
        <w:t xml:space="preserve">conjunction with business implications and data processing</w:t>
      </w:r>
      <w:r>
        <w:rPr>
          <w:rFonts w:hint="eastAsia" w:eastAsia="仿宋"/>
          <w:lang w:eastAsia="zh-CN"/>
        </w:rPr>
        <w:t xml:space="preserve">:</w:t>
      </w:r>
    </w:p>
    <w:p>
      <w:pPr>
        <w:pStyle w:val="FirstParagraph"/>
        <w:spacing w:line="295" w:lineRule="auto"/>
        <w:ind w:firstLine="480" w:firstLineChars="200"/>
        <w:rPr>
          <w:rFonts w:eastAsia="仿宋"/>
          <w:lang w:eastAsia="zh-CN"/>
        </w:rPr>
      </w:pPr>
      <w:r>
        <w:rPr>
          <w:rFonts w:hint="eastAsia" w:eastAsia="仿宋"/>
          <w:lang w:eastAsia="zh-CN"/>
        </w:rPr>
        <w:t xml:space="preserve">Fill </w:t>
      </w:r>
      <w:r>
        <w:rPr>
          <w:rFonts w:hint="eastAsia" w:eastAsia="仿宋"/>
          <w:lang w:eastAsia="zh-CN"/>
        </w:rPr>
        <w:t xml:space="preserve">the column </w:t>
      </w:r>
      <w:r>
        <w:rPr>
          <w:rFonts w:hint="eastAsia" w:eastAsia="仿宋"/>
          <w:lang w:eastAsia="zh-CN"/>
        </w:rPr>
        <w:t xml:space="preserve">Pre-Change Area </w:t>
      </w:r>
      <w:r>
        <w:rPr>
          <w:rFonts w:hint="eastAsia" w:eastAsia="仿宋"/>
          <w:lang w:eastAsia="zh-CN"/>
        </w:rPr>
        <w:t xml:space="preserve">Code with </w:t>
      </w:r>
      <w:r>
        <w:rPr>
          <w:rFonts w:eastAsia="仿宋"/>
          <w:lang w:eastAsia="zh-CN"/>
        </w:rPr>
        <w:t xml:space="preserve">-9999999 for </w:t>
      </w:r>
      <w:r>
        <w:rPr>
          <w:rFonts w:hint="eastAsia" w:eastAsia="仿宋"/>
          <w:lang w:eastAsia="zh-CN"/>
        </w:rPr>
        <w:t xml:space="preserve">missing values and convert to </w:t>
      </w:r>
      <w:r>
        <w:rPr>
          <w:rFonts w:eastAsia="仿宋"/>
          <w:lang w:eastAsia="zh-CN"/>
        </w:rPr>
        <w:t xml:space="preserve">int</w:t>
      </w:r>
      <w:r>
        <w:rPr>
          <w:rFonts w:hint="eastAsia" w:eastAsia="仿宋"/>
          <w:lang w:eastAsia="zh-CN"/>
        </w:rPr>
        <w:t xml:space="preserve">. </w:t>
      </w:r>
      <w:r>
        <w:rPr>
          <w:rFonts w:hint="eastAsia" w:eastAsia="仿宋"/>
          <w:lang w:eastAsia="zh-CN"/>
        </w:rPr>
        <w:t xml:space="preserve">18</w:t>
      </w:r>
      <w:r>
        <w:rPr>
          <w:rFonts w:hint="eastAsia" w:eastAsia="仿宋"/>
          <w:lang w:eastAsia="zh-CN"/>
        </w:rPr>
        <w:t xml:space="preserve">, </w:t>
      </w:r>
      <w:r>
        <w:rPr>
          <w:rFonts w:hint="eastAsia" w:eastAsia="仿宋"/>
          <w:lang w:eastAsia="zh-CN"/>
        </w:rPr>
        <w:t xml:space="preserve">19</w:t>
      </w:r>
      <w:r>
        <w:rPr>
          <w:rFonts w:hint="eastAsia" w:eastAsia="仿宋"/>
          <w:lang w:eastAsia="zh-CN"/>
        </w:rPr>
        <w:t xml:space="preserve">, and </w:t>
      </w:r>
      <w:r>
        <w:rPr>
          <w:rFonts w:hint="eastAsia" w:eastAsia="仿宋"/>
          <w:lang w:eastAsia="zh-CN"/>
        </w:rPr>
        <w:t xml:space="preserve">20 </w:t>
      </w:r>
      <w:r>
        <w:rPr>
          <w:rFonts w:hint="eastAsia" w:eastAsia="仿宋"/>
          <w:lang w:eastAsia="zh-CN"/>
        </w:rPr>
        <w:t xml:space="preserve">Year Characteristics </w:t>
      </w:r>
      <w:r>
        <w:rPr>
          <w:rFonts w:hint="eastAsia" w:eastAsia="仿宋"/>
          <w:lang w:eastAsia="zh-CN"/>
        </w:rPr>
        <w:t xml:space="preserve">missing values </w:t>
      </w:r>
      <w:r>
        <w:rPr>
          <w:rFonts w:hint="eastAsia" w:eastAsia="仿宋"/>
          <w:lang w:eastAsia="zh-CN"/>
        </w:rPr>
        <w:t xml:space="preserve">are </w:t>
      </w:r>
      <w:r w:rsidR="00630344">
        <w:rPr>
          <w:rFonts w:hint="eastAsia" w:eastAsia="仿宋"/>
          <w:lang w:eastAsia="zh-CN"/>
        </w:rPr>
        <w:t xml:space="preserve">filled </w:t>
      </w:r>
      <w:r>
        <w:rPr>
          <w:rFonts w:hint="eastAsia" w:eastAsia="仿宋"/>
          <w:lang w:eastAsia="zh-CN"/>
        </w:rPr>
        <w:t xml:space="preserve">with</w:t>
      </w:r>
      <w:commentRangeStart w:id="6"/>
      <w:r w:rsidRPr="004B0FF6">
        <w:rPr>
          <w:rFonts w:eastAsia="仿宋"/>
          <w:highlight w:val="yellow"/>
          <w:lang w:eastAsia="zh-CN"/>
        </w:rPr>
        <w:t xml:space="preserve"> -9999999</w:t>
      </w:r>
      <w:commentRangeEnd w:id="6"/>
      <w:r w:rsidR="004B0FF6">
        <w:rPr>
          <w:rStyle w:val="af8"/>
        </w:rPr>
        <w:commentReference w:id="6"/>
      </w:r>
      <w:r w:rsidR="00630344">
        <w:rPr>
          <w:rFonts w:hint="eastAsia" w:eastAsia="仿宋"/>
          <w:lang w:eastAsia="zh-CN"/>
        </w:rPr>
        <w:t xml:space="preserve"> .</w:t>
      </w:r>
    </w:p>
    <w:p>
      <w:pPr>
        <w:pStyle w:val="2"/>
        <w:numPr>
          <w:ilvl w:val="0"/>
          <w:numId w:val="1"/>
        </w:numPr>
        <w:spacing w:line="295" w:lineRule="auto"/>
        <w:rPr>
          <w:rFonts w:eastAsia="仿宋" w:asciiTheme="minorHAnsi" w:hAnsiTheme="minorHAnsi"/>
          <w:color w:val="000000" w:themeColor="text1"/>
          <w:sz w:val="28"/>
          <w:szCs w:val="28"/>
          <w:lang w:eastAsia="zh-CN"/>
        </w:rPr>
      </w:pPr>
      <w:bookmarkStart w:name="_Toc16164" w:id="7"/>
      <w:r>
        <w:rPr>
          <w:rFonts w:hint="eastAsia" w:eastAsia="仿宋" w:asciiTheme="minorHAnsi" w:hAnsiTheme="minorHAnsi"/>
          <w:color w:val="000000" w:themeColor="text1"/>
          <w:sz w:val="28"/>
          <w:szCs w:val="28"/>
          <w:lang w:eastAsia="zh-CN"/>
        </w:rPr>
        <w:t xml:space="preserve">feature engineering</w:t>
      </w:r>
      <w:bookmarkEnd w:id="7"/>
    </w:p>
    <w:p>
      <w:pPr>
        <w:pStyle w:val="FirstParagraph"/>
        <w:spacing w:line="295" w:lineRule="auto"/>
        <w:ind w:firstLine="480" w:firstLineChars="200"/>
        <w:rPr>
          <w:rFonts w:eastAsia="仿宋"/>
          <w:lang w:eastAsia="zh-CN"/>
        </w:rPr>
      </w:pPr>
      <w:r>
        <w:rPr>
          <w:rFonts w:hint="eastAsia" w:eastAsia="仿宋"/>
          <w:lang w:eastAsia="zh-CN"/>
        </w:rPr>
        <w:t xml:space="preserve">Feature engineering consists of two main aspects, which are feature processing methods and feature derivation methods:</w:t>
      </w:r>
    </w:p>
    <w:p>
      <w:pPr>
        <w:pStyle w:val="FirstParagraph"/>
        <w:spacing w:line="295" w:lineRule="auto"/>
        <w:ind w:firstLine="480" w:firstLineChars="200"/>
        <w:rPr>
          <w:rFonts w:eastAsia="仿宋"/>
          <w:lang w:eastAsia="zh-CN"/>
        </w:rPr>
      </w:pPr>
      <w:r>
        <w:rPr>
          <w:rFonts w:hint="eastAsia" w:eastAsia="仿宋"/>
          <w:lang w:eastAsia="zh-CN"/>
        </w:rPr>
        <w:t xml:space="preserve">Feature processing methods:</w:t>
      </w:r>
    </w:p>
    <w:p>
      <w:pPr>
        <w:pStyle w:val="FirstParagraph"/>
        <w:spacing w:line="295" w:lineRule="auto"/>
        <w:ind w:firstLine="480" w:firstLineChars="200"/>
        <w:rPr>
          <w:rFonts w:eastAsia="仿宋"/>
          <w:lang w:eastAsia="zh-CN"/>
        </w:rPr>
      </w:pPr>
      <w:r>
        <w:rPr>
          <w:rFonts w:hint="eastAsia" w:eastAsia="仿宋"/>
          <w:i/>
          <w:iCs/>
          <w:lang w:eastAsia="zh-CN"/>
        </w:rPr>
        <w:t xml:space="preserve">Growth of general budget revenues of </w:t>
      </w:r>
      <w:r>
        <w:rPr>
          <w:rFonts w:hint="eastAsia" w:eastAsia="仿宋"/>
          <w:lang w:eastAsia="zh-CN"/>
        </w:rPr>
        <w:t xml:space="preserve">regional finances </w:t>
      </w:r>
      <w:r>
        <w:rPr>
          <w:rFonts w:eastAsia="仿宋"/>
          <w:i/>
          <w:iCs/>
          <w:lang w:eastAsia="zh-CN"/>
        </w:rPr>
        <w:t xml:space="preserve">= </w:t>
      </w:r>
      <w:r>
        <w:rPr>
          <w:rFonts w:hint="eastAsia" w:eastAsia="仿宋"/>
          <w:lang w:eastAsia="zh-CN"/>
        </w:rPr>
        <w:t xml:space="preserve">Growth rate of general public budget revenues of </w:t>
      </w:r>
      <w:r>
        <w:rPr>
          <w:rFonts w:hint="eastAsia" w:eastAsia="仿宋"/>
          <w:i/>
          <w:iCs/>
          <w:lang w:eastAsia="zh-CN"/>
        </w:rPr>
        <w:t xml:space="preserve">regional finances </w:t>
      </w:r>
      <w:r>
        <w:rPr>
          <w:rFonts w:eastAsia="仿宋"/>
          <w:lang w:eastAsia="zh-CN"/>
        </w:rPr>
        <w:t xml:space="preserve">(%) * </w:t>
      </w:r>
      <w:r>
        <w:rPr>
          <w:rFonts w:hint="eastAsia" w:eastAsia="仿宋"/>
          <w:lang w:eastAsia="zh-CN"/>
        </w:rPr>
        <w:t xml:space="preserve">General public budget revenues of </w:t>
      </w:r>
      <w:r>
        <w:rPr>
          <w:rFonts w:hint="eastAsia" w:eastAsia="仿宋"/>
          <w:lang w:eastAsia="zh-CN"/>
        </w:rPr>
        <w:t xml:space="preserve">regional finances </w:t>
      </w:r>
      <w:r>
        <w:rPr>
          <w:rFonts w:eastAsia="仿宋"/>
          <w:lang w:eastAsia="zh-CN"/>
        </w:rPr>
        <w:t xml:space="preserve">_ </w:t>
      </w:r>
      <w:r>
        <w:rPr>
          <w:rFonts w:eastAsia="仿宋"/>
          <w:lang w:eastAsia="zh-CN"/>
        </w:rPr>
        <w:t xml:space="preserve">(</w:t>
      </w:r>
      <w:r>
        <w:rPr>
          <w:rFonts w:hint="eastAsia" w:eastAsia="仿宋"/>
          <w:lang w:eastAsia="zh-CN"/>
        </w:rPr>
        <w:t xml:space="preserve">$</w:t>
      </w:r>
      <w:r>
        <w:rPr>
          <w:rFonts w:eastAsia="仿宋"/>
          <w:lang w:eastAsia="zh-CN"/>
        </w:rPr>
        <w:t xml:space="preserve">) </w:t>
      </w:r>
    </w:p>
    <w:p>
      <w:pPr>
        <w:pStyle w:val="FirstParagraph"/>
        <w:spacing w:line="295" w:lineRule="auto"/>
        <w:ind w:firstLine="480" w:firstLineChars="200"/>
        <w:rPr>
          <w:rFonts w:eastAsia="仿宋"/>
          <w:lang w:eastAsia="zh-CN"/>
        </w:rPr>
      </w:pPr>
      <w:r>
        <w:rPr>
          <w:rFonts w:hint="eastAsia" w:eastAsia="仿宋"/>
          <w:i/>
          <w:iCs/>
          <w:lang w:eastAsia="zh-CN"/>
        </w:rPr>
        <w:t xml:space="preserve">Share of general budget revenues of </w:t>
      </w:r>
      <w:r>
        <w:rPr>
          <w:rFonts w:hint="eastAsia" w:eastAsia="仿宋"/>
          <w:lang w:eastAsia="zh-CN"/>
        </w:rPr>
        <w:t xml:space="preserve">regional finances </w:t>
      </w:r>
      <w:r>
        <w:rPr>
          <w:rFonts w:eastAsia="仿宋"/>
          <w:i/>
          <w:iCs/>
          <w:lang w:eastAsia="zh-CN"/>
        </w:rPr>
        <w:t xml:space="preserve">(%) = 100 * </w:t>
      </w:r>
      <w:r>
        <w:rPr>
          <w:rFonts w:hint="eastAsia" w:eastAsia="仿宋"/>
          <w:lang w:eastAsia="zh-CN"/>
        </w:rPr>
        <w:t xml:space="preserve">General public budget revenues of </w:t>
      </w:r>
      <w:r>
        <w:rPr>
          <w:rFonts w:hint="eastAsia" w:eastAsia="仿宋"/>
          <w:i/>
          <w:iCs/>
          <w:lang w:eastAsia="zh-CN"/>
        </w:rPr>
        <w:t xml:space="preserve">regional finances </w:t>
      </w:r>
      <w:r>
        <w:rPr>
          <w:rFonts w:eastAsia="仿宋"/>
          <w:lang w:eastAsia="zh-CN"/>
        </w:rPr>
        <w:t xml:space="preserve">(</w:t>
      </w:r>
      <w:r>
        <w:rPr>
          <w:rFonts w:hint="eastAsia" w:eastAsia="仿宋"/>
          <w:lang w:eastAsia="zh-CN"/>
        </w:rPr>
        <w:t xml:space="preserve">$</w:t>
      </w:r>
      <w:r>
        <w:rPr>
          <w:rFonts w:eastAsia="仿宋"/>
          <w:lang w:eastAsia="zh-CN"/>
        </w:rPr>
        <w:t xml:space="preserve">) / </w:t>
      </w:r>
      <w:r>
        <w:rPr>
          <w:rFonts w:hint="eastAsia" w:eastAsia="仿宋"/>
          <w:lang w:eastAsia="zh-CN"/>
        </w:rPr>
        <w:t xml:space="preserve">Revenues of</w:t>
      </w:r>
      <w:r>
        <w:rPr>
          <w:rFonts w:hint="eastAsia" w:eastAsia="仿宋"/>
          <w:lang w:eastAsia="zh-CN"/>
        </w:rPr>
        <w:t xml:space="preserve"> regional </w:t>
      </w:r>
      <w:r>
        <w:rPr>
          <w:rFonts w:eastAsia="仿宋"/>
          <w:lang w:eastAsia="zh-CN"/>
        </w:rPr>
        <w:t xml:space="preserve">finances_ </w:t>
      </w:r>
      <w:r>
        <w:rPr>
          <w:rFonts w:eastAsia="仿宋"/>
          <w:lang w:eastAsia="zh-CN"/>
        </w:rPr>
        <w:t xml:space="preserve">(</w:t>
      </w:r>
      <w:r>
        <w:rPr>
          <w:rFonts w:hint="eastAsia" w:eastAsia="仿宋"/>
          <w:lang w:eastAsia="zh-CN"/>
        </w:rPr>
        <w:t xml:space="preserve">$</w:t>
      </w:r>
      <w:r>
        <w:rPr>
          <w:rFonts w:eastAsia="仿宋"/>
          <w:lang w:eastAsia="zh-CN"/>
        </w:rPr>
        <w:t xml:space="preserve">) </w:t>
      </w:r>
    </w:p>
    <w:p>
      <w:pPr>
        <w:pStyle w:val="FirstParagraph"/>
        <w:spacing w:line="295" w:lineRule="auto"/>
        <w:ind w:firstLine="480" w:firstLineChars="200"/>
        <w:rPr>
          <w:rFonts w:eastAsia="仿宋"/>
          <w:lang w:eastAsia="zh-CN"/>
        </w:rPr>
      </w:pPr>
      <w:r>
        <w:rPr>
          <w:rFonts w:hint="eastAsia" w:eastAsia="仿宋"/>
          <w:lang w:eastAsia="zh-CN"/>
        </w:rPr>
        <w:t xml:space="preserve">Regional Fiscal </w:t>
      </w:r>
      <w:r>
        <w:rPr>
          <w:rFonts w:hint="eastAsia" w:eastAsia="仿宋"/>
          <w:i/>
          <w:iCs/>
          <w:lang w:eastAsia="zh-CN"/>
        </w:rPr>
        <w:t xml:space="preserve">Fund Revenue Share </w:t>
      </w:r>
      <w:r>
        <w:rPr>
          <w:rFonts w:eastAsia="仿宋"/>
          <w:i/>
          <w:iCs/>
          <w:lang w:eastAsia="zh-CN"/>
        </w:rPr>
        <w:t xml:space="preserve">(%) = 100 * </w:t>
      </w:r>
      <w:r>
        <w:rPr>
          <w:rFonts w:hint="eastAsia" w:eastAsia="仿宋"/>
          <w:i/>
          <w:iCs/>
          <w:lang w:eastAsia="zh-CN"/>
        </w:rPr>
        <w:t xml:space="preserve">Regional Fiscal </w:t>
      </w:r>
      <w:r>
        <w:rPr>
          <w:rFonts w:hint="eastAsia" w:eastAsia="仿宋"/>
          <w:lang w:eastAsia="zh-CN"/>
        </w:rPr>
        <w:t xml:space="preserve">Governmental Fund Revenue </w:t>
      </w:r>
      <w:r>
        <w:rPr>
          <w:rFonts w:eastAsia="仿宋"/>
          <w:lang w:eastAsia="zh-CN"/>
        </w:rPr>
        <w:t xml:space="preserve">(</w:t>
      </w:r>
      <w:r>
        <w:rPr>
          <w:rFonts w:hint="eastAsia" w:eastAsia="仿宋"/>
          <w:lang w:eastAsia="zh-CN"/>
        </w:rPr>
        <w:t xml:space="preserve">$</w:t>
      </w:r>
      <w:r>
        <w:rPr>
          <w:rFonts w:eastAsia="仿宋"/>
          <w:lang w:eastAsia="zh-CN"/>
        </w:rPr>
        <w:t xml:space="preserve">) / </w:t>
      </w:r>
      <w:r>
        <w:rPr>
          <w:rFonts w:hint="eastAsia" w:eastAsia="仿宋"/>
          <w:lang w:eastAsia="zh-CN"/>
        </w:rPr>
        <w:t xml:space="preserve">Regional Fiscal </w:t>
      </w:r>
      <w:r>
        <w:rPr>
          <w:rFonts w:eastAsia="仿宋"/>
          <w:lang w:eastAsia="zh-CN"/>
        </w:rPr>
        <w:t xml:space="preserve">_ </w:t>
      </w:r>
      <w:r>
        <w:rPr>
          <w:rFonts w:hint="eastAsia" w:eastAsia="仿宋"/>
          <w:lang w:eastAsia="zh-CN"/>
        </w:rPr>
        <w:t xml:space="preserve">Revenue </w:t>
      </w:r>
      <w:r>
        <w:rPr>
          <w:rFonts w:eastAsia="仿宋"/>
          <w:lang w:eastAsia="zh-CN"/>
        </w:rPr>
        <w:t xml:space="preserve">(</w:t>
      </w:r>
      <w:r>
        <w:rPr>
          <w:rFonts w:hint="eastAsia" w:eastAsia="仿宋"/>
          <w:lang w:eastAsia="zh-CN"/>
        </w:rPr>
        <w:t xml:space="preserve">$</w:t>
      </w:r>
      <w:r>
        <w:rPr>
          <w:rFonts w:eastAsia="仿宋"/>
          <w:lang w:eastAsia="zh-CN"/>
        </w:rPr>
        <w:t xml:space="preserve">)</w:t>
      </w:r>
    </w:p>
    <w:p>
      <w:pPr>
        <w:pStyle w:val="FirstParagraph"/>
        <w:spacing w:line="295" w:lineRule="auto"/>
        <w:ind w:firstLine="480" w:firstLineChars="200"/>
        <w:rPr>
          <w:lang w:eastAsia="zh-CN"/>
        </w:rPr>
      </w:pPr>
      <w:r>
        <w:rPr>
          <w:rFonts w:hint="eastAsia" w:eastAsia="仿宋"/>
          <w:lang w:eastAsia="zh-CN"/>
        </w:rPr>
        <w:t xml:space="preserve">Characteristic derivation method: the method of derivation cycle used and the aggregation method of characteristic derivation into multiple periods, the derivation cycle used is </w:t>
      </w:r>
      <w:r>
        <w:rPr>
          <w:rFonts w:hint="eastAsia" w:eastAsia="仿宋"/>
          <w:lang w:eastAsia="zh-CN"/>
        </w:rPr>
        <w:t xml:space="preserve">3</w:t>
      </w:r>
      <w:r>
        <w:rPr>
          <w:rFonts w:hint="eastAsia" w:eastAsia="仿宋"/>
          <w:lang w:eastAsia="zh-CN"/>
        </w:rPr>
        <w:t xml:space="preserve">, </w:t>
      </w:r>
      <w:r>
        <w:rPr>
          <w:rFonts w:hint="eastAsia" w:eastAsia="仿宋"/>
          <w:lang w:eastAsia="zh-CN"/>
        </w:rPr>
        <w:t xml:space="preserve">6</w:t>
      </w:r>
      <w:r>
        <w:rPr>
          <w:rFonts w:hint="eastAsia" w:eastAsia="仿宋"/>
          <w:lang w:eastAsia="zh-CN"/>
        </w:rPr>
        <w:t xml:space="preserve">, </w:t>
      </w:r>
      <w:r>
        <w:rPr>
          <w:rFonts w:hint="eastAsia" w:eastAsia="仿宋"/>
          <w:lang w:eastAsia="zh-CN"/>
        </w:rPr>
        <w:t xml:space="preserve">12 </w:t>
      </w:r>
      <w:r>
        <w:rPr>
          <w:rFonts w:hint="eastAsia" w:eastAsia="仿宋"/>
          <w:lang w:eastAsia="zh-CN"/>
        </w:rPr>
        <w:t xml:space="preserve">months, and the derivation method samples the average value, summation, maximum value, growth value, and growth ratio.</w:t>
      </w:r>
    </w:p>
    <w:p>
      <w:pPr>
        <w:pStyle w:val="2"/>
        <w:numPr>
          <w:ilvl w:val="0"/>
          <w:numId w:val="1"/>
        </w:numPr>
        <w:spacing w:line="295" w:lineRule="auto"/>
        <w:rPr>
          <w:rFonts w:eastAsia="仿宋" w:asciiTheme="minorHAnsi" w:hAnsiTheme="minorHAnsi"/>
          <w:color w:val="000000" w:themeColor="text1"/>
          <w:sz w:val="28"/>
          <w:szCs w:val="28"/>
          <w:lang w:eastAsia="zh-CN"/>
        </w:rPr>
      </w:pPr>
      <w:bookmarkStart w:name="_Toc21355" w:id="8"/>
      <w:r>
        <w:rPr>
          <w:rFonts w:hint="eastAsia" w:eastAsia="仿宋" w:asciiTheme="minorHAnsi" w:hAnsiTheme="minorHAnsi"/>
          <w:color w:val="000000" w:themeColor="text1"/>
          <w:sz w:val="28"/>
          <w:szCs w:val="28"/>
          <w:lang w:eastAsia="zh-CN"/>
        </w:rPr>
        <w:t xml:space="preserve">Feature Screening</w:t>
      </w:r>
      <w:bookmarkEnd w:id="8"/>
    </w:p>
    <w:p>
      <w:pPr>
        <w:pStyle w:val="FirstParagraph"/>
        <w:spacing w:line="295" w:lineRule="auto"/>
        <w:ind w:firstLine="480" w:firstLineChars="200"/>
        <w:rPr>
          <w:rFonts w:eastAsia="仿宋"/>
          <w:lang w:eastAsia="zh-CN"/>
        </w:rPr>
      </w:pPr>
      <w:r>
        <w:rPr>
          <w:rFonts w:hint="eastAsia" w:eastAsia="仿宋"/>
          <w:lang w:eastAsia="zh-CN"/>
        </w:rPr>
        <w:t xml:space="preserve">The feature screening method is a method to find out and eliminate the features that are useless or even negative or unstable in the model, in order to improve the predictive effect of the model, improve the interpretability of the model and reduce the computational cost of the model</w:t>
      </w:r>
      <w:r>
        <w:rPr>
          <w:rFonts w:hint="eastAsia" w:eastAsia="仿宋"/>
          <w:lang w:eastAsia="zh-CN"/>
        </w:rPr>
        <w:lastRenderedPageBreak/>
        <w:t xml:space="preserve">. </w:t>
      </w:r>
      <w:r>
        <w:rPr>
          <w:rFonts w:hint="eastAsia" w:eastAsia="仿宋"/>
          <w:lang w:eastAsia="zh-CN"/>
        </w:rPr>
        <w:lastRenderedPageBreak/>
        <w:t xml:space="preserve">At the same time, the regression also needs to consider the multicollinearity between the features, so it is necessary to </w:t>
      </w:r>
      <w:r>
        <w:rPr>
          <w:rFonts w:hint="eastAsia" w:eastAsia="仿宋"/>
          <w:lang w:eastAsia="zh-CN"/>
        </w:rPr>
        <w:t xml:space="preserve">screen </w:t>
      </w:r>
      <w:r>
        <w:rPr>
          <w:rFonts w:hint="eastAsia" w:eastAsia="仿宋"/>
          <w:lang w:eastAsia="zh-CN"/>
        </w:rPr>
        <w:t xml:space="preserve">out the features with predictive ability and appropriate number of features </w:t>
      </w:r>
      <w:r>
        <w:rPr>
          <w:rFonts w:hint="eastAsia" w:eastAsia="仿宋"/>
          <w:lang w:eastAsia="zh-CN"/>
        </w:rPr>
        <w:t xml:space="preserve">before entering the model.</w:t>
      </w:r>
    </w:p>
    <w:p>
      <w:pPr>
        <w:pStyle w:val="FirstParagraph"/>
        <w:spacing w:line="295" w:lineRule="auto"/>
        <w:ind w:firstLine="480" w:firstLineChars="200"/>
        <w:rPr>
          <w:rFonts w:eastAsia="仿宋"/>
          <w:lang w:eastAsia="zh-CN"/>
        </w:rPr>
      </w:pPr>
      <w:r>
        <w:rPr>
          <w:rFonts w:hint="eastAsia" w:eastAsia="仿宋"/>
          <w:lang w:eastAsia="zh-CN"/>
        </w:rPr>
        <w:t xml:space="preserve">The total number of unscreened features is </w:t>
      </w:r>
      <w:r>
        <w:rPr>
          <w:rFonts w:hint="eastAsia" w:eastAsia="仿宋"/>
          <w:lang w:eastAsia="zh-CN"/>
        </w:rPr>
        <w:t xml:space="preserve">417</w:t>
      </w:r>
      <w:r>
        <w:rPr>
          <w:rFonts w:hint="eastAsia" w:eastAsia="仿宋"/>
          <w:lang w:eastAsia="zh-CN"/>
        </w:rPr>
        <w:t xml:space="preserve">, and the total number of screened features suitable for modeling is </w:t>
      </w:r>
      <w:r>
        <w:rPr>
          <w:rFonts w:hint="eastAsia" w:eastAsia="仿宋"/>
          <w:lang w:eastAsia="zh-CN"/>
        </w:rPr>
        <w:t xml:space="preserve">30</w:t>
      </w:r>
      <w:r>
        <w:rPr>
          <w:rFonts w:hint="eastAsia" w:eastAsia="仿宋"/>
          <w:lang w:eastAsia="zh-CN"/>
        </w:rPr>
        <w:t xml:space="preserve">, with the following screening logic:</w:t>
      </w:r>
    </w:p>
    <w:p>
      <w:pPr>
        <w:pStyle w:val="FirstParagraph"/>
        <w:numPr>
          <w:ilvl w:val="0"/>
          <w:numId w:val="3"/>
        </w:numPr>
        <w:spacing w:line="295" w:lineRule="auto"/>
        <w:ind w:start="420" w:hanging="420"/>
        <w:rPr>
          <w:rFonts w:eastAsia="仿宋"/>
          <w:lang w:eastAsia="zh-CN"/>
        </w:rPr>
      </w:pPr>
      <w:r>
        <w:rPr>
          <w:rFonts w:hint="eastAsia" w:eastAsia="仿宋"/>
          <w:lang w:eastAsia="zh-CN"/>
        </w:rPr>
        <w:t xml:space="preserve">Remove poor quality features: remove features that are not suitable for modeling, such as original date and customer number; remove </w:t>
      </w:r>
      <w:r>
        <w:rPr>
          <w:rFonts w:hint="eastAsia" w:eastAsia="仿宋"/>
          <w:lang w:eastAsia="zh-CN"/>
        </w:rPr>
        <w:t xml:space="preserve">features with </w:t>
      </w:r>
      <w:r>
        <w:rPr>
          <w:rFonts w:hint="eastAsia" w:eastAsia="仿宋"/>
          <w:lang w:eastAsia="zh-CN"/>
        </w:rPr>
        <w:t xml:space="preserve">a missing rate</w:t>
      </w:r>
      <w:commentRangeStart w:id="9"/>
      <w:r>
        <w:rPr>
          <w:rFonts w:hint="eastAsia" w:eastAsia="仿宋"/>
          <w:lang w:eastAsia="zh-CN"/>
        </w:rPr>
        <w:t xml:space="preserve"> greater than </w:t>
      </w:r>
      <w:r>
        <w:rPr>
          <w:rFonts w:hint="eastAsia" w:eastAsia="仿宋"/>
          <w:lang w:eastAsia="zh-CN"/>
        </w:rPr>
        <w:t xml:space="preserve">50%</w:t>
      </w:r>
      <w:commentRangeEnd w:id="9"/>
      <w:r w:rsidR="004B0FF6">
        <w:rPr>
          <w:rStyle w:val="af8"/>
        </w:rPr>
        <w:commentReference w:id="9"/>
      </w:r>
      <w:r>
        <w:rPr>
          <w:rFonts w:hint="eastAsia" w:eastAsia="仿宋"/>
          <w:lang w:eastAsia="zh-CN"/>
        </w:rPr>
        <w:t xml:space="preserve"> ;</w:t>
      </w:r>
    </w:p>
    <w:p>
      <w:pPr>
        <w:pStyle w:val="FirstParagraph"/>
        <w:numPr>
          <w:ilvl w:val="0"/>
          <w:numId w:val="3"/>
        </w:numPr>
        <w:spacing w:line="295" w:lineRule="auto"/>
        <w:ind w:start="420" w:hanging="420"/>
        <w:rPr>
          <w:rFonts w:eastAsia="仿宋"/>
          <w:lang w:eastAsia="zh-CN"/>
        </w:rPr>
      </w:pPr>
      <w:r>
        <w:rPr>
          <w:rFonts w:hint="eastAsia" w:eastAsia="仿宋"/>
          <w:lang w:eastAsia="zh-CN"/>
        </w:rPr>
        <w:t xml:space="preserve">Eliminate features with poor discriminatory power: Calculate the </w:t>
      </w:r>
      <w:r>
        <w:rPr>
          <w:rFonts w:hint="eastAsia" w:eastAsia="仿宋"/>
          <w:lang w:eastAsia="zh-CN"/>
        </w:rPr>
        <w:t xml:space="preserve">IV </w:t>
      </w:r>
      <w:r>
        <w:rPr>
          <w:rFonts w:hint="eastAsia" w:eastAsia="仿宋"/>
          <w:lang w:eastAsia="zh-CN"/>
        </w:rPr>
        <w:t xml:space="preserve">value </w:t>
      </w:r>
      <w:r>
        <w:rPr>
          <w:rFonts w:hint="eastAsia" w:eastAsia="仿宋"/>
          <w:lang w:eastAsia="zh-CN"/>
        </w:rPr>
        <w:t xml:space="preserve">of </w:t>
      </w:r>
      <w:r>
        <w:rPr>
          <w:rFonts w:hint="eastAsia" w:eastAsia="仿宋"/>
          <w:lang w:eastAsia="zh-CN"/>
        </w:rPr>
        <w:t xml:space="preserve">each feature </w:t>
      </w:r>
      <w:r>
        <w:rPr>
          <w:rFonts w:hint="eastAsia" w:eastAsia="仿宋"/>
          <w:lang w:eastAsia="zh-CN"/>
        </w:rPr>
        <w:t xml:space="preserve">and eliminate </w:t>
      </w:r>
      <w:r>
        <w:rPr>
          <w:rFonts w:hint="eastAsia" w:eastAsia="仿宋"/>
          <w:lang w:eastAsia="zh-CN"/>
        </w:rPr>
        <w:t xml:space="preserve">features with </w:t>
      </w:r>
      <w:r w:rsidR="001B7CA5">
        <w:rPr>
          <w:rFonts w:hint="eastAsia" w:eastAsia="仿宋"/>
          <w:lang w:eastAsia="zh-CN"/>
        </w:rPr>
        <w:t xml:space="preserve">IV&lt;0.1</w:t>
      </w:r>
      <w:r>
        <w:rPr>
          <w:rFonts w:hint="eastAsia" w:eastAsia="仿宋"/>
          <w:lang w:eastAsia="zh-CN"/>
        </w:rPr>
        <w:t xml:space="preserve">;</w:t>
      </w:r>
    </w:p>
    <w:p>
      <w:pPr>
        <w:pStyle w:val="FirstParagraph"/>
        <w:numPr>
          <w:ilvl w:val="0"/>
          <w:numId w:val="3"/>
        </w:numPr>
        <w:spacing w:line="295" w:lineRule="auto"/>
        <w:ind w:start="420" w:hanging="420"/>
        <w:rPr>
          <w:rFonts w:eastAsia="仿宋"/>
          <w:lang w:eastAsia="zh-CN"/>
        </w:rPr>
      </w:pPr>
      <w:r>
        <w:rPr>
          <w:rFonts w:hint="eastAsia" w:eastAsia="仿宋"/>
          <w:lang w:eastAsia="zh-CN"/>
        </w:rPr>
        <w:t xml:space="preserve">Excluding features with weak importance: the </w:t>
      </w:r>
      <w:r>
        <w:rPr>
          <w:rFonts w:hint="eastAsia" w:eastAsia="仿宋"/>
          <w:lang w:eastAsia="zh-CN"/>
        </w:rPr>
        <w:t xml:space="preserve">XGBOOST </w:t>
      </w:r>
      <w:r>
        <w:rPr>
          <w:rFonts w:hint="eastAsia" w:eastAsia="仿宋"/>
          <w:lang w:eastAsia="zh-CN"/>
        </w:rPr>
        <w:t xml:space="preserve">model </w:t>
      </w:r>
      <w:r>
        <w:rPr>
          <w:rFonts w:hint="eastAsia" w:eastAsia="仿宋"/>
          <w:lang w:eastAsia="zh-CN"/>
        </w:rPr>
        <w:t xml:space="preserve">was chosen </w:t>
      </w:r>
      <w:r>
        <w:rPr>
          <w:rFonts w:hint="eastAsia" w:eastAsia="仿宋"/>
          <w:lang w:eastAsia="zh-CN"/>
        </w:rPr>
        <w:t xml:space="preserve">to calculate </w:t>
      </w:r>
      <w:r>
        <w:rPr>
          <w:rFonts w:hint="eastAsia" w:eastAsia="仿宋"/>
          <w:lang w:eastAsia="zh-CN"/>
        </w:rPr>
        <w:t xml:space="preserve">the importance of </w:t>
      </w:r>
      <w:r>
        <w:rPr>
          <w:rFonts w:hint="eastAsia" w:eastAsia="仿宋"/>
          <w:lang w:eastAsia="zh-CN"/>
        </w:rPr>
        <w:t xml:space="preserve">each feature</w:t>
      </w:r>
      <w:r>
        <w:rPr>
          <w:rFonts w:hint="eastAsia" w:eastAsia="仿宋"/>
          <w:lang w:eastAsia="zh-CN"/>
        </w:rPr>
        <w:t xml:space="preserve">, and </w:t>
      </w:r>
      <w:r>
        <w:rPr>
          <w:rFonts w:hint="eastAsia" w:eastAsia="仿宋"/>
          <w:lang w:eastAsia="zh-CN"/>
        </w:rPr>
        <w:t xml:space="preserve">features with </w:t>
      </w:r>
      <w:r>
        <w:rPr>
          <w:rFonts w:hint="eastAsia" w:eastAsia="仿宋"/>
          <w:lang w:eastAsia="zh-CN"/>
        </w:rPr>
        <w:t xml:space="preserve">an importance ranking </w:t>
      </w:r>
      <w:r>
        <w:rPr>
          <w:rFonts w:hint="eastAsia" w:eastAsia="仿宋"/>
          <w:lang w:eastAsia="zh-CN"/>
        </w:rPr>
        <w:t xml:space="preserve">&gt;60 were excluded</w:t>
      </w:r>
      <w:r>
        <w:rPr>
          <w:rFonts w:hint="eastAsia" w:eastAsia="仿宋"/>
          <w:lang w:eastAsia="zh-CN"/>
        </w:rPr>
        <w:t xml:space="preserve">;</w:t>
      </w:r>
    </w:p>
    <w:p>
      <w:pPr>
        <w:pStyle w:val="FirstParagraph"/>
        <w:numPr>
          <w:ilvl w:val="0"/>
          <w:numId w:val="3"/>
        </w:numPr>
        <w:spacing w:line="295" w:lineRule="auto"/>
        <w:ind w:start="420" w:hanging="420"/>
        <w:rPr>
          <w:rFonts w:eastAsia="仿宋"/>
          <w:lang w:eastAsia="zh-CN"/>
        </w:rPr>
      </w:pPr>
      <w:r>
        <w:rPr>
          <w:rFonts w:hint="eastAsia" w:eastAsia="仿宋"/>
          <w:lang w:eastAsia="zh-CN"/>
        </w:rPr>
        <w:t xml:space="preserve">Eliminate features with strong correlation: calculate the </w:t>
      </w:r>
      <w:r>
        <w:rPr>
          <w:rFonts w:hint="eastAsia" w:eastAsia="仿宋"/>
          <w:lang w:eastAsia="zh-CN"/>
        </w:rPr>
        <w:t xml:space="preserve">correlation coefficient between </w:t>
      </w:r>
      <w:r>
        <w:rPr>
          <w:rFonts w:hint="eastAsia" w:eastAsia="仿宋"/>
          <w:lang w:eastAsia="zh-CN"/>
        </w:rPr>
        <w:t xml:space="preserve">features </w:t>
      </w:r>
      <w:r>
        <w:rPr>
          <w:rFonts w:hint="eastAsia" w:eastAsia="仿宋"/>
          <w:lang w:eastAsia="zh-CN"/>
        </w:rPr>
        <w:t xml:space="preserve">and eliminate </w:t>
      </w:r>
      <w:r>
        <w:rPr>
          <w:rFonts w:hint="eastAsia" w:eastAsia="仿宋"/>
          <w:lang w:eastAsia="zh-CN"/>
        </w:rPr>
        <w:t xml:space="preserve">features with </w:t>
      </w:r>
      <w:r>
        <w:rPr>
          <w:rFonts w:hint="eastAsia" w:eastAsia="仿宋"/>
          <w:lang w:eastAsia="zh-CN"/>
        </w:rPr>
        <w:t xml:space="preserve">correlation coefficient greater than </w:t>
      </w:r>
      <w:r>
        <w:rPr>
          <w:rFonts w:hint="eastAsia" w:eastAsia="仿宋"/>
          <w:lang w:eastAsia="zh-CN"/>
        </w:rPr>
        <w:t xml:space="preserve">0.95</w:t>
      </w:r>
      <w:r>
        <w:rPr>
          <w:rFonts w:hint="eastAsia" w:eastAsia="仿宋"/>
          <w:lang w:eastAsia="zh-CN"/>
        </w:rPr>
        <w:t xml:space="preserve">.</w:t>
      </w:r>
    </w:p>
    <w:p>
      <w:pPr>
        <w:pStyle w:val="FirstParagraph"/>
        <w:spacing w:line="295" w:lineRule="auto"/>
        <w:ind w:firstLine="480" w:firstLineChars="200"/>
        <w:rPr>
          <w:rFonts w:eastAsia="仿宋"/>
          <w:lang w:eastAsia="zh-CN"/>
        </w:rPr>
      </w:pPr>
      <w:r>
        <w:rPr>
          <w:rFonts w:hint="eastAsia" w:eastAsia="仿宋"/>
          <w:lang w:eastAsia="zh-CN"/>
        </w:rPr>
        <w:t xml:space="preserve">The final molded </w:t>
      </w:r>
      <w:r>
        <w:rPr>
          <w:rFonts w:hint="eastAsia" w:eastAsia="仿宋"/>
          <w:lang w:eastAsia="zh-CN"/>
        </w:rPr>
        <w:t xml:space="preserve">30 </w:t>
      </w:r>
      <w:r>
        <w:rPr>
          <w:rFonts w:hint="eastAsia" w:eastAsia="仿宋"/>
          <w:lang w:eastAsia="zh-CN"/>
        </w:rPr>
        <w:t xml:space="preserve">feature </w:t>
      </w:r>
      <w:r>
        <w:rPr>
          <w:rFonts w:hint="eastAsia" w:eastAsia="仿宋"/>
          <w:lang w:eastAsia="zh-CN"/>
        </w:rPr>
        <w:t xml:space="preserve">names are </w:t>
      </w:r>
      <w:r>
        <w:rPr>
          <w:rFonts w:hint="eastAsia" w:eastAsia="仿宋"/>
          <w:lang w:eastAsia="zh-CN"/>
        </w:rPr>
        <w:t xml:space="preserve">shown </w:t>
      </w:r>
      <w:r>
        <w:rPr>
          <w:rFonts w:hint="eastAsia" w:eastAsia="仿宋"/>
          <w:lang w:eastAsia="zh-CN"/>
        </w:rPr>
        <w:t xml:space="preserve">below</w:t>
      </w:r>
      <w:r>
        <w:rPr>
          <w:rFonts w:hint="eastAsia" w:eastAsia="仿宋"/>
          <w:lang w:eastAsia="zh-CN"/>
        </w:rPr>
        <w:t xml:space="preserve">:</w:t>
      </w:r>
    </w:p>
    <w:tbl>
      <w:tblPr>
        <w:tblStyle w:val="af1"/>
        <w:tblW w:w="5000" w:type="pct"/>
        <w:jc w:val="center"/>
        <w:tblLook w:val="04a0"/>
      </w:tblPr>
      <w:tblGrid>
        <w:gridCol w:w="3503"/>
        <w:gridCol w:w="5353"/>
      </w:tblGrid>
      <w:tr w:rsidR="00A81243" w14:paraId="569D3ACC" w14:textId="77777777">
        <w:trPr>
          <w:trHeight w:val="90"/>
          <w:jc w:val="center"/>
        </w:trPr>
        <w:tc>
          <w:tcPr>
            <w:tcW w:w="1978" w:type="pct"/>
            <w:shd w:val="clear" w:color="auto" w:fill="D8D8D8" w:themeFill="background1" w:themeFillShade="D8"/>
          </w:tcPr>
          <w:p>
            <w:pPr>
              <w:pStyle w:val="a0"/>
              <w:jc w:val="center"/>
              <w:rPr>
                <w:rFonts w:ascii="微软雅黑" w:hAnsi="微软雅黑" w:eastAsia="微软雅黑" w:cs="微软雅黑"/>
                <w:b/>
                <w:bCs/>
                <w:sz w:val="16"/>
                <w:szCs w:val="16"/>
                <w:lang w:eastAsia="zh-CN"/>
              </w:rPr>
            </w:pPr>
            <w:r>
              <w:rPr>
                <w:rFonts w:hint="eastAsia" w:ascii="微软雅黑" w:hAnsi="微软雅黑" w:eastAsia="微软雅黑" w:cs="微软雅黑"/>
                <w:b/>
                <w:bCs/>
                <w:sz w:val="16"/>
                <w:szCs w:val="16"/>
                <w:lang w:eastAsia="zh-CN"/>
              </w:rPr>
              <w:t xml:space="preserve">Incoming feature dimensions</w:t>
            </w:r>
          </w:p>
        </w:tc>
        <w:tc>
          <w:tcPr>
            <w:tcW w:w="3022" w:type="pct"/>
            <w:shd w:val="clear" w:color="auto" w:fill="D8D8D8" w:themeFill="background1" w:themeFillShade="D8"/>
          </w:tcPr>
          <w:p>
            <w:pPr>
              <w:pStyle w:val="a0"/>
              <w:jc w:val="center"/>
              <w:rPr>
                <w:rFonts w:ascii="微软雅黑" w:hAnsi="微软雅黑" w:eastAsia="微软雅黑" w:cs="微软雅黑"/>
                <w:b/>
                <w:bCs/>
                <w:sz w:val="16"/>
                <w:szCs w:val="16"/>
                <w:lang w:eastAsia="zh-CN"/>
              </w:rPr>
            </w:pPr>
            <w:r>
              <w:rPr>
                <w:rFonts w:hint="eastAsia" w:ascii="微软雅黑" w:hAnsi="微软雅黑" w:eastAsia="微软雅黑" w:cs="微软雅黑"/>
                <w:b/>
                <w:bCs/>
                <w:sz w:val="16"/>
                <w:szCs w:val="16"/>
                <w:lang w:eastAsia="zh-CN"/>
              </w:rPr>
              <w:t xml:space="preserve">Incoming feature name</w:t>
            </w:r>
          </w:p>
        </w:tc>
      </w:tr>
      <w:tr w:rsidR="00A81243" w14:paraId="2446339E" w14:textId="77777777">
        <w:trPr>
          <w:trHeight w:val="609"/>
          <w:jc w:val="center"/>
        </w:trPr>
        <w:tc>
          <w:tcPr>
            <w:tcW w:w="1978" w:type="pct"/>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Regional economic finance</w:t>
            </w:r>
          </w:p>
        </w:tc>
        <w:tc>
          <w:tcPr>
            <w:tcW w:w="3022" w:type="pct"/>
          </w:tcPr>
          <w:p>
            <w:pPr>
              <w:pStyle w:val="a0"/>
              <w:jc w:val="center"/>
              <w:rPr>
                <w:rFonts w:ascii="微软雅黑" w:hAnsi="微软雅黑" w:eastAsia="微软雅黑" w:cs="微软雅黑"/>
                <w:sz w:val="16"/>
                <w:szCs w:val="16"/>
                <w:lang w:eastAsia="zh-CN"/>
              </w:rPr>
            </w:pPr>
            <w:r>
              <w:rPr>
                <w:rFonts w:hint="eastAsia"/>
                <w:lang w:eastAsia="zh-CN"/>
              </w:rPr>
              <w:t xml:space="preserve">Regional </w:t>
            </w:r>
            <w:r>
              <w:rPr>
                <w:rFonts w:hint="eastAsia"/>
                <w:lang w:eastAsia="zh-CN"/>
              </w:rPr>
              <w:t xml:space="preserve">Economy_Gross Domestic Product (</w:t>
            </w:r>
            <w:r>
              <w:rPr>
                <w:rFonts w:hint="eastAsia"/>
                <w:lang w:eastAsia="zh-CN"/>
              </w:rPr>
              <w:t xml:space="preserve">GDP</w:t>
            </w:r>
            <w:r>
              <w:rPr>
                <w:rFonts w:hint="eastAsia"/>
                <w:lang w:eastAsia="zh-CN"/>
              </w:rPr>
              <w:t xml:space="preserve">) </w:t>
            </w:r>
            <w:r>
              <w:rPr>
                <w:rFonts w:hint="eastAsia"/>
                <w:lang w:eastAsia="zh-CN"/>
              </w:rPr>
              <w:t xml:space="preserve">(</w:t>
            </w:r>
            <w:r>
              <w:rPr>
                <w:rFonts w:hint="eastAsia"/>
                <w:lang w:eastAsia="zh-CN"/>
              </w:rPr>
              <w:t xml:space="preserve">$</w:t>
            </w:r>
            <w:r>
              <w:rPr>
                <w:rFonts w:hint="eastAsia"/>
                <w:lang w:eastAsia="zh-CN"/>
              </w:rPr>
              <w:t xml:space="preserve">)</w:t>
            </w:r>
            <w:r>
              <w:rPr>
                <w:rFonts w:hint="eastAsia"/>
                <w:lang w:eastAsia="zh-CN"/>
              </w:rPr>
              <w:t xml:space="preserve">, Regional </w:t>
            </w:r>
            <w:r>
              <w:rPr>
                <w:rFonts w:hint="eastAsia"/>
                <w:lang w:eastAsia="zh-CN"/>
              </w:rPr>
              <w:t xml:space="preserve">Loans_Regional Bank Loan Balance </w:t>
            </w:r>
            <w:r>
              <w:rPr>
                <w:rFonts w:hint="eastAsia"/>
                <w:lang w:eastAsia="zh-CN"/>
              </w:rPr>
              <w:t xml:space="preserve">(</w:t>
            </w:r>
            <w:r>
              <w:rPr>
                <w:rFonts w:hint="eastAsia"/>
                <w:lang w:eastAsia="zh-CN"/>
              </w:rPr>
              <w:t xml:space="preserve">$ billion</w:t>
            </w:r>
            <w:r>
              <w:rPr>
                <w:rFonts w:hint="eastAsia"/>
                <w:lang w:eastAsia="zh-CN"/>
              </w:rPr>
              <w:t xml:space="preserve">)</w:t>
            </w:r>
            <w:r>
              <w:rPr>
                <w:rFonts w:hint="eastAsia"/>
                <w:lang w:eastAsia="zh-CN"/>
              </w:rPr>
              <w:t xml:space="preserve">, Regional </w:t>
            </w:r>
            <w:r>
              <w:rPr>
                <w:rFonts w:hint="eastAsia"/>
                <w:lang w:eastAsia="zh-CN"/>
              </w:rPr>
              <w:t xml:space="preserve">Finance_General Budget Revenue Share </w:t>
            </w:r>
            <w:r>
              <w:rPr>
                <w:rFonts w:hint="eastAsia"/>
                <w:lang w:eastAsia="zh-CN"/>
              </w:rPr>
              <w:t xml:space="preserve">(%)</w:t>
            </w:r>
            <w:r>
              <w:rPr>
                <w:rFonts w:hint="eastAsia"/>
                <w:lang w:eastAsia="zh-CN"/>
              </w:rPr>
              <w:t xml:space="preserve">, Regional </w:t>
            </w:r>
            <w:r>
              <w:rPr>
                <w:rFonts w:hint="eastAsia"/>
                <w:lang w:eastAsia="zh-CN"/>
              </w:rPr>
              <w:t xml:space="preserve">Economy_Gross Domestic Product Year-on-Year Growth </w:t>
            </w:r>
            <w:r>
              <w:rPr>
                <w:rFonts w:hint="eastAsia"/>
                <w:lang w:eastAsia="zh-CN"/>
              </w:rPr>
              <w:t xml:space="preserve">(%)</w:t>
            </w:r>
            <w:r>
              <w:rPr>
                <w:rFonts w:hint="eastAsia"/>
                <w:lang w:eastAsia="zh-CN"/>
              </w:rPr>
              <w:t xml:space="preserve">, Regional </w:t>
            </w:r>
            <w:r>
              <w:rPr>
                <w:rFonts w:hint="eastAsia"/>
                <w:lang w:eastAsia="zh-CN"/>
              </w:rPr>
              <w:t xml:space="preserve">Finance_Fiscal Revenue </w:t>
            </w:r>
            <w:r>
              <w:rPr>
                <w:rFonts w:hint="eastAsia"/>
                <w:lang w:eastAsia="zh-CN"/>
              </w:rPr>
              <w:t xml:space="preserve">(</w:t>
            </w:r>
            <w:r>
              <w:rPr>
                <w:rFonts w:hint="eastAsia"/>
                <w:lang w:eastAsia="zh-CN"/>
              </w:rPr>
              <w:t xml:space="preserve">$</w:t>
            </w:r>
            <w:r>
              <w:rPr>
                <w:rFonts w:hint="eastAsia"/>
                <w:lang w:eastAsia="zh-CN"/>
              </w:rPr>
              <w:t xml:space="preserve">)</w:t>
            </w:r>
          </w:p>
        </w:tc>
      </w:tr>
      <w:tr w:rsidR="00A81243" w14:paraId="14203A7D" w14:textId="77777777">
        <w:trPr>
          <w:jc w:val="center"/>
        </w:trPr>
        <w:tc>
          <w:tcPr>
            <w:tcW w:w="1978" w:type="pct"/>
          </w:tcPr>
          <w:p>
            <w:pPr>
              <w:pStyle w:val="a0"/>
              <w:jc w:val="center"/>
              <w:rPr>
                <w:rFonts w:ascii="微软雅黑" w:hAnsi="微软雅黑" w:eastAsia="微软雅黑" w:cs="微软雅黑"/>
                <w:sz w:val="16"/>
                <w:szCs w:val="16"/>
                <w:lang w:eastAsia="zh-CN"/>
              </w:rPr>
            </w:pPr>
            <w:commentRangeStart w:id="10"/>
            <w:r>
              <w:rPr>
                <w:rFonts w:hint="eastAsia" w:ascii="微软雅黑" w:hAnsi="微软雅黑" w:eastAsia="微软雅黑" w:cs="微软雅黑"/>
                <w:sz w:val="16"/>
                <w:szCs w:val="16"/>
                <w:lang w:eastAsia="zh-CN"/>
              </w:rPr>
              <w:t xml:space="preserve">Land area data</w:t>
            </w:r>
            <w:commentRangeEnd w:id="10"/>
            <w:r w:rsidR="004B0FF6">
              <w:rPr>
                <w:rStyle w:val="af8"/>
              </w:rPr>
              <w:commentReference w:id="10"/>
            </w:r>
          </w:p>
        </w:tc>
        <w:tc>
          <w:tcPr>
            <w:tcW w:w="3022" w:type="pct"/>
          </w:tcPr>
          <w:p>
            <w:pPr>
              <w:pStyle w:val="a0"/>
              <w:jc w:val="center"/>
              <w:rPr>
                <w:rFonts w:ascii="微软雅黑" w:hAnsi="微软雅黑" w:eastAsia="微软雅黑" w:cs="微软雅黑"/>
                <w:sz w:val="16"/>
                <w:szCs w:val="16"/>
                <w:lang w:eastAsia="zh-CN"/>
              </w:rPr>
            </w:pPr>
            <w:r>
              <w:rPr>
                <w:rFonts w:hint="eastAsia"/>
                <w:lang w:eastAsia="zh-CN"/>
              </w:rPr>
              <w:t xml:space="preserve">Transaction_Average price of transacted land </w:t>
            </w:r>
            <w:r>
              <w:rPr>
                <w:rFonts w:hint="eastAsia"/>
                <w:lang w:eastAsia="zh-CN"/>
              </w:rPr>
              <w:t xml:space="preserve">(</w:t>
            </w:r>
            <w:r>
              <w:rPr>
                <w:rFonts w:hint="eastAsia"/>
                <w:lang w:eastAsia="zh-CN"/>
              </w:rPr>
              <w:t xml:space="preserve">yuan </w:t>
            </w:r>
            <w:r>
              <w:rPr>
                <w:rFonts w:hint="eastAsia"/>
                <w:lang w:eastAsia="zh-CN"/>
              </w:rPr>
              <w:t xml:space="preserve">per </w:t>
            </w:r>
            <w:r>
              <w:rPr>
                <w:rFonts w:hint="eastAsia"/>
                <w:lang w:eastAsia="zh-CN"/>
              </w:rPr>
              <w:t xml:space="preserve">square meter</w:t>
            </w:r>
            <w:r>
              <w:rPr>
                <w:rFonts w:hint="eastAsia"/>
                <w:lang w:eastAsia="zh-CN"/>
              </w:rPr>
              <w:t xml:space="preserve">)</w:t>
            </w:r>
            <w:r>
              <w:rPr>
                <w:rFonts w:hint="eastAsia"/>
                <w:lang w:eastAsia="zh-CN"/>
              </w:rPr>
              <w:t xml:space="preserve">, Regional </w:t>
            </w:r>
            <w:r>
              <w:rPr>
                <w:rFonts w:hint="eastAsia"/>
                <w:lang w:eastAsia="zh-CN"/>
              </w:rPr>
              <w:t xml:space="preserve">finance_Government debt ratio </w:t>
            </w:r>
            <w:r>
              <w:rPr>
                <w:rFonts w:hint="eastAsia"/>
                <w:lang w:eastAsia="zh-CN"/>
              </w:rPr>
              <w:t xml:space="preserve">(%)</w:t>
            </w:r>
            <w:r>
              <w:rPr>
                <w:rFonts w:hint="eastAsia"/>
                <w:lang w:eastAsia="zh-CN"/>
              </w:rPr>
              <w:t xml:space="preserve">, Regional </w:t>
            </w:r>
            <w:r>
              <w:rPr>
                <w:rFonts w:hint="eastAsia"/>
                <w:lang w:eastAsia="zh-CN"/>
              </w:rPr>
              <w:t xml:space="preserve">finance_Fiscal self-sufficiency rate </w:t>
            </w:r>
            <w:r>
              <w:rPr>
                <w:rFonts w:hint="eastAsia"/>
                <w:lang w:eastAsia="zh-CN"/>
              </w:rPr>
              <w:t xml:space="preserve">(%)</w:t>
            </w:r>
            <w:r>
              <w:rPr>
                <w:rFonts w:hint="eastAsia"/>
                <w:lang w:eastAsia="zh-CN"/>
              </w:rPr>
              <w:t xml:space="preserve">, Regional </w:t>
            </w:r>
            <w:r>
              <w:rPr>
                <w:rFonts w:hint="eastAsia"/>
                <w:lang w:eastAsia="zh-CN"/>
              </w:rPr>
              <w:t xml:space="preserve">finance_Surviving </w:t>
            </w:r>
            <w:r>
              <w:rPr>
                <w:rFonts w:hint="eastAsia"/>
                <w:lang w:eastAsia="zh-CN"/>
              </w:rPr>
              <w:t xml:space="preserve">municipal </w:t>
            </w:r>
            <w:r>
              <w:rPr>
                <w:rFonts w:hint="eastAsia"/>
                <w:lang w:eastAsia="zh-CN"/>
              </w:rPr>
              <w:t xml:space="preserve">debt </w:t>
            </w:r>
            <w:r>
              <w:rPr>
                <w:rFonts w:hint="eastAsia"/>
                <w:lang w:eastAsia="zh-CN"/>
              </w:rPr>
              <w:t xml:space="preserve">size/general budget revenue, Regional </w:t>
            </w:r>
            <w:r>
              <w:rPr>
                <w:rFonts w:hint="eastAsia"/>
                <w:lang w:eastAsia="zh-CN"/>
              </w:rPr>
              <w:t xml:space="preserve">spread_1-year </w:t>
            </w:r>
            <w:r>
              <w:rPr>
                <w:rFonts w:hint="eastAsia"/>
                <w:lang w:eastAsia="zh-CN"/>
              </w:rPr>
              <w:t xml:space="preserve">unlimited rating </w:t>
            </w:r>
            <w:r>
              <w:rPr>
                <w:rFonts w:hint="eastAsia"/>
                <w:lang w:eastAsia="zh-CN"/>
              </w:rPr>
              <w:t xml:space="preserve">(%)</w:t>
            </w:r>
            <w:r>
              <w:rPr>
                <w:rFonts w:hint="eastAsia"/>
                <w:lang w:eastAsia="zh-CN"/>
              </w:rPr>
              <w:t xml:space="preserve">, Regional </w:t>
            </w:r>
            <w:r>
              <w:rPr>
                <w:rFonts w:hint="eastAsia"/>
                <w:lang w:eastAsia="zh-CN"/>
              </w:rPr>
              <w:t xml:space="preserve">finance_Local government debt ratio </w:t>
            </w:r>
            <w:r>
              <w:rPr>
                <w:rFonts w:hint="eastAsia"/>
                <w:lang w:eastAsia="zh-CN"/>
              </w:rPr>
              <w:t xml:space="preserve">(%)</w:t>
            </w:r>
            <w:r>
              <w:rPr>
                <w:rFonts w:hint="eastAsia"/>
                <w:lang w:eastAsia="zh-CN"/>
              </w:rPr>
              <w:t xml:space="preserve">, Regional </w:t>
            </w:r>
            <w:r>
              <w:rPr>
                <w:rFonts w:hint="eastAsia"/>
                <w:lang w:eastAsia="zh-CN"/>
              </w:rPr>
              <w:t xml:space="preserve">finance_General budget revenue growth, Regional </w:t>
            </w:r>
            <w:r>
              <w:rPr>
                <w:rFonts w:hint="eastAsia"/>
                <w:lang w:eastAsia="zh-CN"/>
              </w:rPr>
              <w:t xml:space="preserve">finance_Funds revenue share </w:t>
            </w:r>
            <w:r>
              <w:rPr>
                <w:rFonts w:hint="eastAsia"/>
                <w:lang w:eastAsia="zh-CN"/>
              </w:rPr>
              <w:t xml:space="preserve">(%)</w:t>
            </w:r>
          </w:p>
        </w:tc>
      </w:tr>
      <w:tr w:rsidR="00A81243" w14:paraId="161952A6" w14:textId="77777777">
        <w:trPr>
          <w:jc w:val="center"/>
        </w:trPr>
        <w:tc>
          <w:tcPr>
            <w:tcW w:w="1978" w:type="pct"/>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Financial data</w:t>
            </w:r>
          </w:p>
        </w:tc>
        <w:tc>
          <w:tcPr>
            <w:tcW w:w="3022" w:type="pct"/>
          </w:tcPr>
          <w:p>
            <w:pPr>
              <w:pStyle w:val="a0"/>
              <w:jc w:val="center"/>
              <w:rPr>
                <w:rFonts w:ascii="微软雅黑" w:hAnsi="微软雅黑" w:eastAsia="微软雅黑" w:cs="微软雅黑"/>
                <w:sz w:val="16"/>
                <w:szCs w:val="16"/>
                <w:lang w:eastAsia="zh-CN"/>
              </w:rPr>
            </w:pPr>
            <w:r>
              <w:rPr>
                <w:rFonts w:hint="eastAsia"/>
                <w:lang w:eastAsia="zh-CN"/>
              </w:rPr>
              <w:t xml:space="preserve">Asset Size </w:t>
            </w:r>
            <w:r>
              <w:rPr>
                <w:rFonts w:hint="eastAsia"/>
                <w:lang w:eastAsia="zh-CN"/>
              </w:rPr>
              <w:t xml:space="preserve">Data_Total </w:t>
            </w:r>
            <w:r>
              <w:rPr>
                <w:rFonts w:hint="eastAsia"/>
                <w:lang w:eastAsia="zh-CN"/>
              </w:rPr>
              <w:t xml:space="preserve">Assets, </w:t>
            </w:r>
            <w:r>
              <w:rPr>
                <w:rFonts w:hint="eastAsia"/>
                <w:lang w:eastAsia="zh-CN"/>
              </w:rPr>
              <w:t xml:space="preserve">Solvency_Money </w:t>
            </w:r>
            <w:r>
              <w:rPr>
                <w:rFonts w:hint="eastAsia"/>
                <w:lang w:eastAsia="zh-CN"/>
              </w:rPr>
              <w:t xml:space="preserve">Funds/Short-Term Debt, </w:t>
            </w:r>
            <w:r>
              <w:rPr>
                <w:rFonts w:hint="eastAsia"/>
                <w:lang w:eastAsia="zh-CN"/>
              </w:rPr>
              <w:t xml:space="preserve">Solvency_Cash Ratio, Per Share </w:t>
            </w:r>
            <w:r>
              <w:rPr>
                <w:rFonts w:hint="eastAsia"/>
                <w:lang w:eastAsia="zh-CN"/>
              </w:rPr>
              <w:t xml:space="preserve">Metrics_Net Cash Flow Per Share, </w:t>
            </w:r>
            <w:r>
              <w:rPr>
                <w:rFonts w:hint="eastAsia"/>
                <w:lang w:eastAsia="zh-CN"/>
              </w:rPr>
              <w:t xml:space="preserve">Solvency_Tangible Net Worth Debt Ratio, </w:t>
            </w:r>
            <w:r>
              <w:rPr>
                <w:rFonts w:hint="eastAsia"/>
                <w:lang w:eastAsia="zh-CN"/>
              </w:rPr>
              <w:t xml:space="preserve">Growth_Compound Annual Growth Rate of Net Income, </w:t>
            </w:r>
            <w:r>
              <w:rPr>
                <w:rFonts w:hint="eastAsia"/>
                <w:lang w:eastAsia="zh-CN"/>
              </w:rPr>
              <w:t xml:space="preserve">Growth_Operating Profit </w:t>
            </w:r>
            <w:r>
              <w:rPr>
                <w:rFonts w:hint="eastAsia"/>
                <w:lang w:eastAsia="zh-CN"/>
              </w:rPr>
              <w:t xml:space="preserve">(</w:t>
            </w:r>
            <w:r>
              <w:rPr>
                <w:rFonts w:hint="eastAsia"/>
                <w:lang w:eastAsia="zh-CN"/>
              </w:rPr>
              <w:t xml:space="preserve">N-Year, Growth</w:t>
            </w:r>
            <w:r>
              <w:rPr>
                <w:rFonts w:hint="eastAsia"/>
                <w:lang w:eastAsia="zh-CN"/>
              </w:rPr>
              <w:t xml:space="preserve">)</w:t>
            </w:r>
            <w:r>
              <w:rPr>
                <w:rFonts w:hint="eastAsia"/>
                <w:lang w:eastAsia="zh-CN"/>
              </w:rPr>
              <w:t xml:space="preserve">, </w:t>
            </w:r>
            <w:r>
              <w:rPr>
                <w:rFonts w:hint="eastAsia"/>
                <w:lang w:eastAsia="zh-CN"/>
              </w:rPr>
              <w:t xml:space="preserve">Growth_Equity Attributable </w:t>
            </w:r>
            <w:r>
              <w:rPr>
                <w:rFonts w:hint="eastAsia"/>
                <w:lang w:eastAsia="zh-CN"/>
              </w:rPr>
              <w:t xml:space="preserve">to Shareholders of the Parent Company </w:t>
            </w:r>
            <w:r>
              <w:rPr>
                <w:rFonts w:hint="eastAsia"/>
                <w:lang w:eastAsia="zh-CN"/>
              </w:rPr>
              <w:t xml:space="preserve">(</w:t>
            </w:r>
            <w:r>
              <w:rPr>
                <w:rFonts w:hint="eastAsia"/>
                <w:lang w:eastAsia="zh-CN"/>
              </w:rPr>
              <w:t xml:space="preserve">Relative to Year-to-Start Growth Rate</w:t>
            </w:r>
            <w:r>
              <w:rPr>
                <w:rFonts w:hint="eastAsia"/>
                <w:lang w:eastAsia="zh-CN"/>
              </w:rPr>
              <w:t xml:space="preserve">)</w:t>
            </w:r>
          </w:p>
        </w:tc>
      </w:tr>
      <w:tr w:rsidR="00A81243" w14:paraId="3B53389A" w14:textId="77777777">
        <w:trPr>
          <w:jc w:val="center"/>
        </w:trPr>
        <w:tc>
          <w:tcPr>
            <w:tcW w:w="1978" w:type="pct"/>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lastRenderedPageBreak/>
              <w:t xml:space="preserve">Financially derived data</w:t>
            </w:r>
          </w:p>
        </w:tc>
        <w:tc>
          <w:tcPr>
            <w:tcW w:w="3022" w:type="pct"/>
          </w:tcPr>
          <w:p>
            <w:pPr>
              <w:pStyle w:val="a0"/>
              <w:jc w:val="center"/>
              <w:rPr>
                <w:rFonts w:ascii="微软雅黑" w:hAnsi="微软雅黑" w:eastAsia="微软雅黑" w:cs="微软雅黑"/>
                <w:sz w:val="16"/>
                <w:szCs w:val="16"/>
                <w:lang w:eastAsia="zh-CN"/>
              </w:rPr>
            </w:pPr>
            <w:r>
              <w:rPr>
                <w:rFonts w:hint="eastAsia"/>
                <w:lang w:eastAsia="zh-CN"/>
              </w:rPr>
              <w:t xml:space="preserve">Fiscal </w:t>
            </w:r>
            <w:r>
              <w:rPr>
                <w:rFonts w:hint="eastAsia"/>
                <w:lang w:eastAsia="zh-CN"/>
              </w:rPr>
              <w:t xml:space="preserve">Derivation_Net Assets </w:t>
            </w:r>
            <w:r>
              <w:rPr>
                <w:rFonts w:hint="eastAsia"/>
                <w:lang w:eastAsia="zh-CN"/>
              </w:rPr>
              <w:t xml:space="preserve">(</w:t>
            </w:r>
            <w:r>
              <w:rPr>
                <w:rFonts w:hint="eastAsia"/>
                <w:lang w:eastAsia="zh-CN"/>
              </w:rPr>
              <w:t xml:space="preserve">i.e. Owners' Equity</w:t>
            </w:r>
            <w:r>
              <w:rPr>
                <w:rFonts w:hint="eastAsia"/>
                <w:lang w:eastAsia="zh-CN"/>
              </w:rPr>
              <w:t xml:space="preserve">)</w:t>
            </w:r>
            <w:r>
              <w:rPr>
                <w:rFonts w:hint="eastAsia"/>
                <w:lang w:eastAsia="zh-CN"/>
              </w:rPr>
              <w:t xml:space="preserve">, </w:t>
            </w:r>
            <w:r>
              <w:rPr>
                <w:rFonts w:hint="eastAsia"/>
                <w:lang w:eastAsia="zh-CN"/>
              </w:rPr>
              <w:t xml:space="preserve">Fiscal </w:t>
            </w:r>
            <w:r>
              <w:rPr>
                <w:rFonts w:hint="eastAsia"/>
                <w:lang w:eastAsia="zh-CN"/>
              </w:rPr>
              <w:t xml:space="preserve">Derivation_Current Assets </w:t>
            </w:r>
            <w:r>
              <w:rPr>
                <w:rFonts w:hint="eastAsia"/>
                <w:lang w:eastAsia="zh-CN"/>
              </w:rPr>
              <w:t xml:space="preserve">Fiscal </w:t>
            </w:r>
            <w:r>
              <w:rPr>
                <w:rFonts w:hint="eastAsia"/>
                <w:lang w:eastAsia="zh-CN"/>
              </w:rPr>
              <w:t xml:space="preserve">Derivation_Fixed Assets, Fiscal </w:t>
            </w:r>
            <w:r>
              <w:rPr>
                <w:rFonts w:hint="eastAsia"/>
                <w:lang w:eastAsia="zh-CN"/>
              </w:rPr>
              <w:t xml:space="preserve">Derivation_Net Income, </w:t>
            </w:r>
            <w:r>
              <w:rPr>
                <w:rFonts w:hint="eastAsia"/>
                <w:lang w:eastAsia="zh-CN"/>
              </w:rPr>
              <w:t xml:space="preserve">Fiscal </w:t>
            </w:r>
            <w:r>
              <w:rPr>
                <w:rFonts w:hint="eastAsia"/>
                <w:lang w:eastAsia="zh-CN"/>
              </w:rPr>
              <w:t xml:space="preserve">Derivation_Other </w:t>
            </w:r>
            <w:r>
              <w:rPr>
                <w:rFonts w:hint="eastAsia"/>
                <w:lang w:eastAsia="zh-CN"/>
              </w:rPr>
              <w:t xml:space="preserve">Payables/Current Liabilities, </w:t>
            </w:r>
            <w:r>
              <w:rPr>
                <w:rFonts w:hint="eastAsia"/>
                <w:lang w:eastAsia="zh-CN"/>
              </w:rPr>
              <w:t xml:space="preserve">Fiscal </w:t>
            </w:r>
            <w:r>
              <w:rPr>
                <w:rFonts w:hint="eastAsia"/>
                <w:lang w:eastAsia="zh-CN"/>
              </w:rPr>
              <w:t xml:space="preserve">Derivation_Other </w:t>
            </w:r>
            <w:r>
              <w:rPr>
                <w:rFonts w:hint="eastAsia"/>
                <w:lang w:eastAsia="zh-CN"/>
              </w:rPr>
              <w:t xml:space="preserve">Receivables/Total Assets, </w:t>
            </w:r>
            <w:r>
              <w:rPr>
                <w:rFonts w:hint="eastAsia"/>
                <w:lang w:eastAsia="zh-CN"/>
              </w:rPr>
              <w:t xml:space="preserve">Fiscal </w:t>
            </w:r>
            <w:r>
              <w:rPr>
                <w:rFonts w:hint="eastAsia"/>
                <w:lang w:eastAsia="zh-CN"/>
              </w:rPr>
              <w:t xml:space="preserve">Derivation_Intangible </w:t>
            </w:r>
            <w:r>
              <w:rPr>
                <w:rFonts w:hint="eastAsia"/>
                <w:lang w:eastAsia="zh-CN"/>
              </w:rPr>
              <w:t xml:space="preserve">Assets, </w:t>
            </w:r>
            <w:r>
              <w:rPr>
                <w:rFonts w:hint="eastAsia"/>
                <w:lang w:eastAsia="zh-CN"/>
              </w:rPr>
              <w:t xml:space="preserve">Fiscal </w:t>
            </w:r>
            <w:r>
              <w:rPr>
                <w:rFonts w:hint="eastAsia"/>
                <w:lang w:eastAsia="zh-CN"/>
              </w:rPr>
              <w:t xml:space="preserve">Derivation_Inventory Turnover Days, </w:t>
            </w:r>
            <w:r>
              <w:rPr>
                <w:rFonts w:hint="eastAsia"/>
                <w:lang w:eastAsia="zh-CN"/>
              </w:rPr>
              <w:t xml:space="preserve">Fiscal </w:t>
            </w:r>
            <w:r>
              <w:rPr>
                <w:rFonts w:hint="eastAsia"/>
                <w:lang w:eastAsia="zh-CN"/>
              </w:rPr>
              <w:t xml:space="preserve">Derivation_Other </w:t>
            </w:r>
            <w:r>
              <w:rPr>
                <w:rFonts w:hint="eastAsia"/>
                <w:lang w:eastAsia="zh-CN"/>
              </w:rPr>
              <w:t xml:space="preserve">Payables/Current Assets</w:t>
            </w:r>
          </w:p>
        </w:tc>
      </w:tr>
    </w:tbl>
    <w:p>
      <w:pPr>
        <w:pStyle w:val="1"/>
        <w:spacing w:line="295" w:lineRule="auto"/>
        <w:jc w:val="both"/>
        <w:rPr>
          <w:lang w:eastAsia="zh-CN"/>
        </w:rPr>
      </w:pPr>
      <w:bookmarkStart w:name="_Toc26974" w:id="11"/>
      <w:r>
        <w:rPr>
          <w:rFonts w:hint="eastAsia" w:eastAsia="仿宋" w:asciiTheme="minorHAnsi" w:hAnsiTheme="minorHAnsi"/>
          <w:color w:val="000000" w:themeColor="text1"/>
          <w:lang w:eastAsia="zh-CN"/>
        </w:rPr>
        <w:t xml:space="preserve">III</w:t>
      </w:r>
      <w:r>
        <w:rPr>
          <w:rFonts w:eastAsia="仿宋" w:asciiTheme="minorHAnsi" w:hAnsiTheme="minorHAnsi"/>
          <w:color w:val="000000" w:themeColor="text1"/>
          <w:lang w:eastAsia="zh-CN"/>
        </w:rPr>
        <w:t xml:space="preserve">. </w:t>
      </w:r>
      <w:r>
        <w:rPr>
          <w:rFonts w:hint="eastAsia" w:eastAsia="仿宋" w:asciiTheme="minorHAnsi" w:hAnsiTheme="minorHAnsi"/>
          <w:color w:val="000000" w:themeColor="text1"/>
          <w:lang w:eastAsia="zh-CN"/>
        </w:rPr>
        <w:t xml:space="preserve">Model construction</w:t>
      </w:r>
      <w:bookmarkEnd w:id="11"/>
    </w:p>
    <w:p>
      <w:pPr>
        <w:pStyle w:val="2"/>
        <w:numPr>
          <w:ilvl w:val="0"/>
          <w:numId w:val="4"/>
        </w:numPr>
        <w:spacing w:line="295" w:lineRule="auto"/>
        <w:jc w:val="both"/>
        <w:rPr>
          <w:rFonts w:eastAsia="仿宋" w:asciiTheme="minorHAnsi" w:hAnsiTheme="minorHAnsi"/>
          <w:color w:val="000000" w:themeColor="text1"/>
          <w:sz w:val="28"/>
          <w:szCs w:val="28"/>
          <w:lang w:eastAsia="zh-CN"/>
        </w:rPr>
      </w:pPr>
      <w:bookmarkStart w:name="_Toc15582" w:id="12"/>
      <w:bookmarkStart w:name="建模数据集切分" w:id="13"/>
      <w:r>
        <w:rPr>
          <w:rFonts w:eastAsia="仿宋" w:asciiTheme="minorHAnsi" w:hAnsiTheme="minorHAnsi"/>
          <w:color w:val="000000" w:themeColor="text1"/>
          <w:sz w:val="28"/>
          <w:szCs w:val="28"/>
          <w:lang w:eastAsia="zh-CN"/>
        </w:rPr>
        <w:t xml:space="preserve">Modeling dataset slicing</w:t>
      </w:r>
      <w:bookmarkEnd w:id="12"/>
      <w:bookmarkEnd w:id="13"/>
    </w:p>
    <w:bookmarkEnd w:id="2"/>
    <w:p>
      <w:pPr>
        <w:pStyle w:val="FirstParagraph"/>
        <w:spacing w:line="295" w:lineRule="auto"/>
        <w:ind w:firstLine="480" w:firstLineChars="200"/>
        <w:rPr>
          <w:rFonts w:eastAsia="仿宋"/>
          <w:lang w:eastAsia="zh-CN"/>
        </w:rPr>
      </w:pPr>
      <w:r>
        <w:rPr>
          <w:rFonts w:hint="eastAsia" w:eastAsia="仿宋"/>
          <w:lang w:eastAsia="zh-CN"/>
        </w:rPr>
        <w:t xml:space="preserve">In order to train the model scientifically and effectively, the dataset is sliced according to the year, where training set</w:t>
      </w:r>
      <w:r>
        <w:rPr>
          <w:rFonts w:hint="eastAsia" w:eastAsia="仿宋"/>
          <w:lang w:eastAsia="zh-CN"/>
        </w:rPr>
        <w:t xml:space="preserve">:</w:t>
      </w:r>
      <w:r>
        <w:rPr>
          <w:rFonts w:hint="eastAsia" w:eastAsia="仿宋"/>
          <w:lang w:eastAsia="zh-CN"/>
        </w:rPr>
        <w:t xml:space="preserve">test </w:t>
      </w:r>
      <w:r>
        <w:rPr>
          <w:rFonts w:hint="eastAsia" w:eastAsia="仿宋"/>
          <w:lang w:eastAsia="zh-CN"/>
        </w:rPr>
        <w:t xml:space="preserve">set=7:3</w:t>
      </w:r>
      <w:r>
        <w:rPr>
          <w:rFonts w:hint="eastAsia" w:eastAsia="仿宋"/>
          <w:lang w:eastAsia="zh-CN"/>
        </w:rPr>
        <w:t xml:space="preserve">, and the specific slicing results are as follows:</w:t>
      </w:r>
    </w:p>
    <w:tbl>
      <w:tblPr>
        <w:tblStyle w:val="af1"/>
        <w:tblW w:w="7305" w:type="dxa"/>
        <w:jc w:val="center"/>
        <w:tblLayout w:type="fixed"/>
        <w:tblLook w:val="04a0"/>
      </w:tblPr>
      <w:tblGrid>
        <w:gridCol w:w="1284"/>
        <w:gridCol w:w="1575"/>
        <w:gridCol w:w="1663"/>
        <w:gridCol w:w="1465"/>
        <w:gridCol w:w="1318"/>
      </w:tblGrid>
      <w:tr w:rsidR="00A81243" w14:paraId="4BF7C242" w14:textId="77777777">
        <w:trPr>
          <w:jc w:val="center"/>
        </w:trPr>
        <w:tc>
          <w:tcPr>
            <w:tcW w:w="1284" w:type="dxa"/>
            <w:shd w:val="clear" w:color="auto" w:fill="D8D8D8" w:themeFill="background1" w:themeFillShade="D8"/>
            <w:vAlign w:val="center"/>
          </w:tcPr>
          <w:p>
            <w:pPr>
              <w:pStyle w:val="a0"/>
              <w:jc w:val="center"/>
              <w:rPr>
                <w:rFonts w:ascii="微软雅黑" w:hAnsi="微软雅黑" w:eastAsia="微软雅黑" w:cs="微软雅黑"/>
                <w:b/>
                <w:bCs/>
                <w:sz w:val="16"/>
                <w:szCs w:val="16"/>
                <w:lang w:eastAsia="zh-CN"/>
              </w:rPr>
            </w:pPr>
            <w:r>
              <w:rPr>
                <w:rFonts w:hint="eastAsia" w:ascii="微软雅黑" w:hAnsi="微软雅黑" w:eastAsia="微软雅黑" w:cs="微软雅黑"/>
                <w:b/>
                <w:bCs/>
                <w:sz w:val="16"/>
                <w:szCs w:val="16"/>
                <w:lang w:eastAsia="zh-CN"/>
              </w:rPr>
              <w:t xml:space="preserve">Data use</w:t>
            </w:r>
          </w:p>
        </w:tc>
        <w:tc>
          <w:tcPr>
            <w:tcW w:w="1575" w:type="dxa"/>
            <w:shd w:val="clear" w:color="auto" w:fill="D8D8D8" w:themeFill="background1" w:themeFillShade="D8"/>
            <w:vAlign w:val="center"/>
          </w:tcPr>
          <w:p>
            <w:pPr>
              <w:pStyle w:val="a0"/>
              <w:jc w:val="center"/>
              <w:rPr>
                <w:rFonts w:ascii="微软雅黑" w:hAnsi="微软雅黑" w:eastAsia="微软雅黑" w:cs="微软雅黑"/>
                <w:b/>
                <w:bCs/>
                <w:sz w:val="16"/>
                <w:szCs w:val="16"/>
                <w:lang w:eastAsia="zh-CN"/>
              </w:rPr>
            </w:pPr>
            <w:r>
              <w:rPr>
                <w:rFonts w:hint="eastAsia" w:ascii="微软雅黑" w:hAnsi="微软雅黑" w:eastAsia="微软雅黑" w:cs="微软雅黑"/>
                <w:b/>
                <w:bCs/>
                <w:sz w:val="16"/>
                <w:szCs w:val="16"/>
                <w:lang w:eastAsia="zh-CN"/>
              </w:rPr>
              <w:t xml:space="preserve">Type of </w:t>
            </w:r>
            <w:r>
              <w:rPr>
                <w:rFonts w:hint="eastAsia" w:ascii="微软雅黑" w:hAnsi="微软雅黑" w:eastAsia="微软雅黑" w:cs="微软雅黑"/>
                <w:b/>
                <w:bCs/>
                <w:sz w:val="16"/>
                <w:szCs w:val="16"/>
                <w:lang w:eastAsia="zh-CN"/>
              </w:rPr>
              <w:t xml:space="preserve">data </w:t>
            </w:r>
            <w:r>
              <w:rPr>
                <w:rFonts w:hint="eastAsia" w:ascii="微软雅黑" w:hAnsi="微软雅黑" w:eastAsia="微软雅黑" w:cs="微软雅黑"/>
                <w:b/>
                <w:bCs/>
                <w:sz w:val="16"/>
                <w:szCs w:val="16"/>
                <w:lang w:eastAsia="zh-CN"/>
              </w:rPr>
              <w:t xml:space="preserve">set</w:t>
            </w:r>
          </w:p>
        </w:tc>
        <w:tc>
          <w:tcPr>
            <w:tcW w:w="1663" w:type="dxa"/>
            <w:shd w:val="clear" w:color="auto" w:fill="D8D8D8" w:themeFill="background1" w:themeFillShade="D8"/>
            <w:vAlign w:val="center"/>
          </w:tcPr>
          <w:p>
            <w:pPr>
              <w:pStyle w:val="a0"/>
              <w:jc w:val="center"/>
              <w:rPr>
                <w:rFonts w:ascii="微软雅黑" w:hAnsi="微软雅黑" w:eastAsia="微软雅黑" w:cs="微软雅黑"/>
                <w:b/>
                <w:bCs/>
                <w:sz w:val="16"/>
                <w:szCs w:val="16"/>
                <w:lang w:eastAsia="zh-CN"/>
              </w:rPr>
            </w:pPr>
            <w:r>
              <w:rPr>
                <w:rFonts w:hint="eastAsia" w:ascii="微软雅黑" w:hAnsi="微软雅黑" w:eastAsia="微软雅黑" w:cs="微软雅黑"/>
                <w:b/>
                <w:bCs/>
                <w:sz w:val="16"/>
                <w:szCs w:val="16"/>
                <w:lang w:eastAsia="zh-CN"/>
              </w:rPr>
              <w:t xml:space="preserve">X data time</w:t>
            </w:r>
          </w:p>
        </w:tc>
        <w:tc>
          <w:tcPr>
            <w:tcW w:w="1465" w:type="dxa"/>
            <w:shd w:val="clear" w:color="auto" w:fill="D8D8D8" w:themeFill="background1" w:themeFillShade="D8"/>
            <w:vAlign w:val="center"/>
          </w:tcPr>
          <w:p>
            <w:pPr>
              <w:pStyle w:val="a0"/>
              <w:jc w:val="center"/>
              <w:rPr>
                <w:rFonts w:ascii="微软雅黑" w:hAnsi="微软雅黑" w:eastAsia="微软雅黑" w:cs="微软雅黑"/>
                <w:b/>
                <w:bCs/>
                <w:sz w:val="16"/>
                <w:szCs w:val="16"/>
                <w:lang w:eastAsia="zh-CN"/>
              </w:rPr>
            </w:pPr>
            <w:r>
              <w:rPr>
                <w:rFonts w:hint="eastAsia" w:ascii="微软雅黑" w:hAnsi="微软雅黑" w:eastAsia="微软雅黑" w:cs="微软雅黑"/>
                <w:b/>
                <w:bCs/>
                <w:sz w:val="16"/>
                <w:szCs w:val="16"/>
                <w:lang w:eastAsia="zh-CN"/>
              </w:rPr>
              <w:t xml:space="preserve">Y data time</w:t>
            </w:r>
          </w:p>
        </w:tc>
        <w:tc>
          <w:tcPr>
            <w:tcW w:w="1318" w:type="dxa"/>
            <w:shd w:val="clear" w:color="auto" w:fill="D8D8D8" w:themeFill="background1" w:themeFillShade="D8"/>
            <w:vAlign w:val="center"/>
          </w:tcPr>
          <w:p>
            <w:pPr>
              <w:pStyle w:val="a0"/>
              <w:jc w:val="center"/>
              <w:rPr>
                <w:rFonts w:ascii="微软雅黑" w:hAnsi="微软雅黑" w:eastAsia="微软雅黑" w:cs="微软雅黑"/>
                <w:b/>
                <w:bCs/>
                <w:sz w:val="16"/>
                <w:szCs w:val="16"/>
                <w:lang w:eastAsia="zh-CN"/>
              </w:rPr>
            </w:pPr>
            <w:r>
              <w:rPr>
                <w:rFonts w:hint="eastAsia" w:ascii="微软雅黑" w:hAnsi="微软雅黑" w:eastAsia="微软雅黑" w:cs="微软雅黑"/>
                <w:b/>
                <w:bCs/>
                <w:sz w:val="16"/>
                <w:szCs w:val="16"/>
                <w:lang w:eastAsia="zh-CN"/>
              </w:rPr>
              <w:t xml:space="preserve">sample size</w:t>
            </w:r>
          </w:p>
        </w:tc>
      </w:tr>
      <w:tr w:rsidR="00A81243" w14:paraId="6C70F0F7" w14:textId="77777777">
        <w:trPr>
          <w:jc w:val="center"/>
        </w:trPr>
        <w:tc>
          <w:tcPr>
            <w:tcW w:w="1284" w:type="dxa"/>
            <w:vMerge w:val="restart"/>
            <w:vAlign w:val="center"/>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model training</w:t>
            </w:r>
          </w:p>
        </w:tc>
        <w:tc>
          <w:tcPr>
            <w:tcW w:w="1575" w:type="dxa"/>
            <w:vAlign w:val="center"/>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training set</w:t>
            </w:r>
          </w:p>
        </w:tc>
        <w:tc>
          <w:tcPr>
            <w:tcW w:w="1663" w:type="dxa"/>
            <w:vAlign w:val="center"/>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2018, 2019</w:t>
            </w:r>
          </w:p>
        </w:tc>
        <w:tc>
          <w:tcPr>
            <w:tcW w:w="1465" w:type="dxa"/>
            <w:vAlign w:val="center"/>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2019</w:t>
            </w:r>
          </w:p>
        </w:tc>
        <w:tc>
          <w:tcPr>
            <w:tcW w:w="1318" w:type="dxa"/>
            <w:vAlign w:val="center"/>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2424</w:t>
            </w:r>
          </w:p>
        </w:tc>
      </w:tr>
      <w:tr w:rsidR="00A81243" w14:paraId="02D88721" w14:textId="77777777">
        <w:trPr>
          <w:jc w:val="center"/>
        </w:trPr>
        <w:tc>
          <w:tcPr>
            <w:tcW w:w="1284" w:type="dxa"/>
            <w:vMerge/>
            <w:vAlign w:val="center"/>
          </w:tcPr>
          <w:p w:rsidR="00A81243" w:rsidRDefault="00A81243" w14:paraId="43D9320F" w14:textId="77777777">
            <w:pPr>
              <w:pStyle w:val="a0"/>
              <w:jc w:val="center"/>
              <w:rPr>
                <w:rFonts w:ascii="微软雅黑" w:hAnsi="微软雅黑" w:eastAsia="微软雅黑" w:cs="微软雅黑"/>
                <w:sz w:val="16"/>
                <w:szCs w:val="16"/>
                <w:lang w:eastAsia="zh-CN"/>
              </w:rPr>
            </w:pPr>
          </w:p>
        </w:tc>
        <w:tc>
          <w:tcPr>
            <w:tcW w:w="1575" w:type="dxa"/>
            <w:vAlign w:val="center"/>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test set</w:t>
            </w:r>
          </w:p>
        </w:tc>
        <w:tc>
          <w:tcPr>
            <w:tcW w:w="1663" w:type="dxa"/>
            <w:vAlign w:val="center"/>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2018, 2019</w:t>
            </w:r>
          </w:p>
        </w:tc>
        <w:tc>
          <w:tcPr>
            <w:tcW w:w="1465" w:type="dxa"/>
            <w:vAlign w:val="center"/>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2019</w:t>
            </w:r>
          </w:p>
        </w:tc>
        <w:tc>
          <w:tcPr>
            <w:tcW w:w="1318" w:type="dxa"/>
            <w:vAlign w:val="center"/>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1039</w:t>
            </w:r>
          </w:p>
        </w:tc>
      </w:tr>
      <w:tr w:rsidR="00A81243" w14:paraId="11AA9CD3" w14:textId="77777777">
        <w:trPr>
          <w:jc w:val="center"/>
        </w:trPr>
        <w:tc>
          <w:tcPr>
            <w:tcW w:w="1284" w:type="dxa"/>
            <w:vAlign w:val="center"/>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Model Effect Verification</w:t>
            </w:r>
          </w:p>
        </w:tc>
        <w:tc>
          <w:tcPr>
            <w:tcW w:w="1575" w:type="dxa"/>
            <w:vAlign w:val="center"/>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Out-of-time sample validation set</w:t>
            </w:r>
          </w:p>
        </w:tc>
        <w:tc>
          <w:tcPr>
            <w:tcW w:w="1663" w:type="dxa"/>
            <w:vAlign w:val="center"/>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2020</w:t>
            </w:r>
          </w:p>
        </w:tc>
        <w:tc>
          <w:tcPr>
            <w:tcW w:w="1465" w:type="dxa"/>
            <w:vAlign w:val="center"/>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2020</w:t>
            </w:r>
          </w:p>
        </w:tc>
        <w:tc>
          <w:tcPr>
            <w:tcW w:w="1318" w:type="dxa"/>
            <w:vAlign w:val="center"/>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2792</w:t>
            </w:r>
          </w:p>
        </w:tc>
      </w:tr>
    </w:tbl>
    <w:p>
      <w:pPr>
        <w:pStyle w:val="2"/>
        <w:numPr>
          <w:ilvl w:val="0"/>
          <w:numId w:val="4"/>
        </w:numPr>
        <w:spacing w:line="295" w:lineRule="auto"/>
        <w:jc w:val="both"/>
        <w:rPr>
          <w:rFonts w:eastAsia="仿宋" w:asciiTheme="minorHAnsi" w:hAnsiTheme="minorHAnsi"/>
          <w:color w:val="000000" w:themeColor="text1"/>
          <w:sz w:val="28"/>
          <w:szCs w:val="28"/>
          <w:lang w:eastAsia="zh-CN"/>
        </w:rPr>
      </w:pPr>
      <w:bookmarkStart w:name="建模与六维评价指标" w:id="14"/>
      <w:bookmarkStart w:name="_Toc6468" w:id="15"/>
      <w:r>
        <w:rPr>
          <w:rFonts w:eastAsia="仿宋" w:asciiTheme="minorHAnsi" w:hAnsiTheme="minorHAnsi"/>
          <w:color w:val="000000" w:themeColor="text1"/>
          <w:sz w:val="28"/>
          <w:szCs w:val="28"/>
          <w:lang w:eastAsia="zh-CN"/>
        </w:rPr>
        <w:t xml:space="preserve">Modeling</w:t>
      </w:r>
      <w:bookmarkEnd w:id="14"/>
      <w:r>
        <w:rPr>
          <w:rFonts w:hint="eastAsia" w:eastAsia="仿宋" w:asciiTheme="minorHAnsi" w:hAnsiTheme="minorHAnsi"/>
          <w:color w:val="000000" w:themeColor="text1"/>
          <w:sz w:val="28"/>
          <w:szCs w:val="28"/>
          <w:lang w:eastAsia="zh-CN"/>
        </w:rPr>
        <w:t xml:space="preserve"> Training</w:t>
      </w:r>
      <w:bookmarkEnd w:id="15"/>
    </w:p>
    <w:p>
      <w:pPr>
        <w:pStyle w:val="FirstParagraph"/>
        <w:spacing w:line="295" w:lineRule="auto"/>
        <w:ind w:firstLine="480" w:firstLineChars="200"/>
        <w:rPr>
          <w:rFonts w:eastAsia="仿宋"/>
          <w:highlight w:val="yellow"/>
          <w:lang w:eastAsia="zh-CN"/>
        </w:rPr>
      </w:pPr>
      <w:r>
        <w:rPr>
          <w:rFonts w:hint="eastAsia" w:eastAsia="仿宋"/>
          <w:lang w:eastAsia="zh-CN"/>
        </w:rPr>
        <w:t xml:space="preserve">The CatBoost </w:t>
      </w:r>
      <w:r>
        <w:rPr>
          <w:rFonts w:hint="eastAsia" w:eastAsia="仿宋"/>
          <w:lang w:eastAsia="zh-CN"/>
        </w:rPr>
        <w:t xml:space="preserve">model </w:t>
      </w:r>
      <w:r>
        <w:rPr>
          <w:rFonts w:hint="eastAsia" w:eastAsia="仿宋"/>
          <w:lang w:eastAsia="zh-CN"/>
        </w:rPr>
        <w:t xml:space="preserve">was chosen </w:t>
      </w:r>
      <w:r>
        <w:rPr>
          <w:rFonts w:hint="eastAsia" w:eastAsia="仿宋"/>
          <w:lang w:eastAsia="zh-CN"/>
        </w:rPr>
        <w:t xml:space="preserve">as the best modeling tool for </w:t>
      </w:r>
      <w:r>
        <w:rPr>
          <w:rFonts w:hint="eastAsia" w:eastAsia="仿宋"/>
          <w:lang w:eastAsia="zh-CN"/>
        </w:rPr>
        <w:t xml:space="preserve">this project </w:t>
      </w:r>
      <w:r>
        <w:rPr>
          <w:rFonts w:hint="eastAsia" w:eastAsia="仿宋"/>
          <w:lang w:eastAsia="zh-CN"/>
        </w:rPr>
        <w:t xml:space="preserve">due to </w:t>
      </w:r>
      <w:r>
        <w:rPr>
          <w:rFonts w:hint="eastAsia" w:eastAsia="仿宋"/>
          <w:lang w:eastAsia="zh-CN"/>
        </w:rPr>
        <w:t xml:space="preserve">its good training speed, generalization ability, and scientific treatment of category-based variables based on target variables. </w:t>
      </w:r>
      <w:r>
        <w:rPr>
          <w:rFonts w:hint="eastAsia" w:eastAsia="仿宋"/>
          <w:lang w:eastAsia="zh-CN"/>
        </w:rPr>
        <w:t xml:space="preserve">The prediction principle is based on </w:t>
      </w:r>
      <w:r>
        <w:rPr>
          <w:rFonts w:hint="eastAsia" w:eastAsia="仿宋"/>
          <w:lang w:eastAsia="zh-CN"/>
        </w:rPr>
        <w:t xml:space="preserve">GBDT</w:t>
      </w:r>
      <w:r>
        <w:rPr>
          <w:rFonts w:hint="eastAsia" w:eastAsia="仿宋"/>
          <w:lang w:eastAsia="zh-CN"/>
        </w:rPr>
        <w:t xml:space="preserve">, which minimizes the loss function by iteratively constructing a decision tree, and each moment a new tree is constructed to correct the prediction error of the previous tree.</w:t>
      </w:r>
    </w:p>
    <w:p>
      <w:pPr>
        <w:pStyle w:val="FirstParagraph"/>
        <w:spacing w:line="295" w:lineRule="auto"/>
        <w:ind w:firstLine="480" w:firstLineChars="200"/>
        <w:rPr>
          <w:rFonts w:eastAsia="仿宋"/>
          <w:lang w:eastAsia="zh-CN"/>
        </w:rPr>
      </w:pPr>
      <w:r>
        <w:rPr>
          <w:rFonts w:hint="eastAsia" w:eastAsia="仿宋"/>
          <w:lang w:eastAsia="zh-CN"/>
        </w:rPr>
        <w:t xml:space="preserve">The model parameters are categorized into hyper-parameters and internal parameters, where the hyper-parameters need to be set manually by using the grid search method and introducing </w:t>
      </w:r>
      <w:r>
        <w:rPr>
          <w:rFonts w:hint="eastAsia" w:eastAsia="仿宋"/>
          <w:lang w:eastAsia="zh-CN"/>
        </w:rPr>
        <w:t xml:space="preserve">Cross-Validation </w:t>
      </w:r>
      <w:r>
        <w:rPr>
          <w:rFonts w:hint="eastAsia" w:eastAsia="仿宋"/>
          <w:lang w:eastAsia="zh-CN"/>
        </w:rPr>
        <w:t xml:space="preserve">to reduce overfitting. Grid search means enumerating all possible combinations of hyperparameters and arriving at the best combination of parameters. The results are as follows:</w:t>
      </w:r>
    </w:p>
    <w:tbl>
      <w:tblPr>
        <w:tblStyle w:val="af1"/>
        <w:tblW w:w="6990" w:type="dxa"/>
        <w:jc w:val="center"/>
        <w:tblLayout w:type="fixed"/>
        <w:tblLook w:val="04a0"/>
      </w:tblPr>
      <w:tblGrid>
        <w:gridCol w:w="1657"/>
        <w:gridCol w:w="3139"/>
        <w:gridCol w:w="2194"/>
      </w:tblGrid>
      <w:tr w:rsidR="00A81243" w14:paraId="4801124D" w14:textId="77777777">
        <w:trPr>
          <w:trHeight w:val="591"/>
          <w:jc w:val="center"/>
        </w:trPr>
        <w:tc>
          <w:tcPr>
            <w:tcW w:w="1657" w:type="dxa"/>
            <w:shd w:val="clear" w:color="auto" w:fill="D8D8D8" w:themeFill="background1" w:themeFillShade="D8"/>
          </w:tcPr>
          <w:p>
            <w:pPr>
              <w:pStyle w:val="a0"/>
              <w:jc w:val="center"/>
              <w:rPr>
                <w:rFonts w:ascii="微软雅黑" w:hAnsi="微软雅黑" w:eastAsia="微软雅黑" w:cs="微软雅黑"/>
                <w:b/>
                <w:bCs/>
                <w:sz w:val="16"/>
                <w:szCs w:val="16"/>
                <w:lang w:eastAsia="zh-CN"/>
              </w:rPr>
            </w:pPr>
            <w:r>
              <w:rPr>
                <w:rFonts w:hint="eastAsia" w:ascii="微软雅黑" w:hAnsi="微软雅黑" w:eastAsia="微软雅黑" w:cs="微软雅黑"/>
                <w:b/>
                <w:bCs/>
                <w:sz w:val="16"/>
                <w:szCs w:val="16"/>
                <w:lang w:eastAsia="zh-CN"/>
              </w:rPr>
              <w:t xml:space="preserve">hyperparameterization</w:t>
            </w:r>
          </w:p>
        </w:tc>
        <w:tc>
          <w:tcPr>
            <w:tcW w:w="3139" w:type="dxa"/>
            <w:shd w:val="clear" w:color="auto" w:fill="D8D8D8" w:themeFill="background1" w:themeFillShade="D8"/>
          </w:tcPr>
          <w:p>
            <w:pPr>
              <w:pStyle w:val="a0"/>
              <w:jc w:val="center"/>
              <w:rPr>
                <w:rFonts w:ascii="微软雅黑" w:hAnsi="微软雅黑" w:eastAsia="微软雅黑" w:cs="微软雅黑"/>
                <w:b/>
                <w:bCs/>
                <w:sz w:val="16"/>
                <w:szCs w:val="16"/>
                <w:lang w:eastAsia="zh-CN"/>
              </w:rPr>
            </w:pPr>
            <w:r>
              <w:rPr>
                <w:rFonts w:hint="eastAsia" w:ascii="微软雅黑" w:hAnsi="微软雅黑" w:eastAsia="微软雅黑" w:cs="微软雅黑"/>
                <w:b/>
                <w:bCs/>
                <w:sz w:val="16"/>
                <w:szCs w:val="16"/>
                <w:lang w:eastAsia="zh-CN"/>
              </w:rPr>
              <w:t xml:space="preserve">Parameter Meaning</w:t>
            </w:r>
          </w:p>
        </w:tc>
        <w:tc>
          <w:tcPr>
            <w:tcW w:w="2194" w:type="dxa"/>
            <w:shd w:val="clear" w:color="auto" w:fill="D8D8D8" w:themeFill="background1" w:themeFillShade="D8"/>
          </w:tcPr>
          <w:p>
            <w:pPr>
              <w:pStyle w:val="a0"/>
              <w:jc w:val="center"/>
              <w:rPr>
                <w:rFonts w:ascii="微软雅黑" w:hAnsi="微软雅黑" w:eastAsia="微软雅黑" w:cs="微软雅黑"/>
                <w:b/>
                <w:bCs/>
                <w:sz w:val="16"/>
                <w:szCs w:val="16"/>
                <w:lang w:eastAsia="zh-CN"/>
              </w:rPr>
            </w:pPr>
            <w:r>
              <w:rPr>
                <w:rFonts w:hint="eastAsia" w:ascii="微软雅黑" w:hAnsi="微软雅黑" w:eastAsia="微软雅黑" w:cs="微软雅黑"/>
                <w:b/>
                <w:bCs/>
                <w:sz w:val="16"/>
                <w:szCs w:val="16"/>
                <w:lang w:eastAsia="zh-CN"/>
              </w:rPr>
              <w:t xml:space="preserve">optimal parameter</w:t>
            </w:r>
          </w:p>
        </w:tc>
      </w:tr>
      <w:tr w:rsidR="00A81243" w14:paraId="7BC79251" w14:textId="77777777">
        <w:trPr>
          <w:trHeight w:val="591"/>
          <w:jc w:val="center"/>
        </w:trPr>
        <w:tc>
          <w:tcPr>
            <w:tcW w:w="1657"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iterations</w:t>
            </w:r>
          </w:p>
        </w:tc>
        <w:tc>
          <w:tcPr>
            <w:tcW w:w="3139"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Maximum number of iterations/tree/boosting rounds</w:t>
            </w:r>
          </w:p>
        </w:tc>
        <w:tc>
          <w:tcPr>
            <w:tcW w:w="2194"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300</w:t>
            </w:r>
          </w:p>
        </w:tc>
      </w:tr>
      <w:tr w:rsidR="00A81243" w14:paraId="4A26E6B9" w14:textId="77777777">
        <w:trPr>
          <w:trHeight w:val="591"/>
          <w:jc w:val="center"/>
        </w:trPr>
        <w:tc>
          <w:tcPr>
            <w:tcW w:w="1657"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lastRenderedPageBreak/>
              <w:t xml:space="preserve">depth</w:t>
            </w:r>
          </w:p>
        </w:tc>
        <w:tc>
          <w:tcPr>
            <w:tcW w:w="3139"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Maximum tree depth</w:t>
            </w:r>
          </w:p>
        </w:tc>
        <w:tc>
          <w:tcPr>
            <w:tcW w:w="2194"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4</w:t>
            </w:r>
          </w:p>
        </w:tc>
      </w:tr>
      <w:tr w:rsidR="00A81243" w14:paraId="65A49AC5" w14:textId="77777777">
        <w:trPr>
          <w:trHeight w:val="591"/>
          <w:jc w:val="center"/>
        </w:trPr>
        <w:tc>
          <w:tcPr>
            <w:tcW w:w="1657"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l2_leaf_reg</w:t>
            </w:r>
          </w:p>
        </w:tc>
        <w:tc>
          <w:tcPr>
            <w:tcW w:w="3139"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L2 regularity coefficient</w:t>
            </w:r>
          </w:p>
        </w:tc>
        <w:tc>
          <w:tcPr>
            <w:tcW w:w="2194"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3</w:t>
            </w:r>
          </w:p>
        </w:tc>
      </w:tr>
      <w:tr w:rsidR="00A81243" w14:paraId="542E9091" w14:textId="77777777">
        <w:trPr>
          <w:trHeight w:val="591"/>
          <w:jc w:val="center"/>
        </w:trPr>
        <w:tc>
          <w:tcPr>
            <w:tcW w:w="1657"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learning_rate</w:t>
            </w:r>
          </w:p>
        </w:tc>
        <w:tc>
          <w:tcPr>
            <w:tcW w:w="3139"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learning rate</w:t>
            </w:r>
          </w:p>
        </w:tc>
        <w:tc>
          <w:tcPr>
            <w:tcW w:w="2194"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0.01</w:t>
            </w:r>
          </w:p>
        </w:tc>
      </w:tr>
    </w:tbl>
    <w:p>
      <w:pPr>
        <w:pStyle w:val="a0"/>
        <w:spacing w:line="295" w:lineRule="auto"/>
        <w:ind w:firstLine="480" w:firstLineChars="200"/>
        <w:jc w:val="both"/>
        <w:rPr>
          <w:rFonts w:eastAsia="仿宋"/>
          <w:lang w:eastAsia="zh-CN"/>
        </w:rPr>
      </w:pPr>
      <w:r>
        <w:rPr>
          <w:rFonts w:hint="eastAsia" w:eastAsia="仿宋"/>
          <w:lang w:eastAsia="zh-CN"/>
        </w:rPr>
        <w:t xml:space="preserve">The remaining internal parameters of the model are as follows:</w:t>
      </w:r>
    </w:p>
    <w:tbl>
      <w:tblPr>
        <w:tblStyle w:val="af1"/>
        <w:tblW w:w="6990" w:type="dxa"/>
        <w:jc w:val="center"/>
        <w:tblLayout w:type="fixed"/>
        <w:tblLook w:val="04a0"/>
      </w:tblPr>
      <w:tblGrid>
        <w:gridCol w:w="1657"/>
        <w:gridCol w:w="3139"/>
        <w:gridCol w:w="2194"/>
      </w:tblGrid>
      <w:tr w:rsidR="00A81243" w14:paraId="56ACA9F1" w14:textId="77777777">
        <w:trPr>
          <w:trHeight w:val="591"/>
          <w:jc w:val="center"/>
        </w:trPr>
        <w:tc>
          <w:tcPr>
            <w:tcW w:w="1657" w:type="dxa"/>
            <w:shd w:val="clear" w:color="auto" w:fill="D8D8D8" w:themeFill="background1" w:themeFillShade="D8"/>
          </w:tcPr>
          <w:p>
            <w:pPr>
              <w:pStyle w:val="a0"/>
              <w:jc w:val="center"/>
              <w:rPr>
                <w:rFonts w:ascii="微软雅黑" w:hAnsi="微软雅黑" w:eastAsia="微软雅黑" w:cs="微软雅黑"/>
                <w:b/>
                <w:bCs/>
                <w:sz w:val="16"/>
                <w:szCs w:val="16"/>
                <w:lang w:eastAsia="zh-CN"/>
              </w:rPr>
            </w:pPr>
            <w:r>
              <w:rPr>
                <w:rFonts w:hint="eastAsia" w:ascii="微软雅黑" w:hAnsi="微软雅黑" w:eastAsia="微软雅黑" w:cs="微软雅黑"/>
                <w:b/>
                <w:bCs/>
                <w:sz w:val="16"/>
                <w:szCs w:val="16"/>
                <w:lang w:eastAsia="zh-CN"/>
              </w:rPr>
              <w:t xml:space="preserve">internal parameter</w:t>
            </w:r>
          </w:p>
        </w:tc>
        <w:tc>
          <w:tcPr>
            <w:tcW w:w="3139" w:type="dxa"/>
            <w:shd w:val="clear" w:color="auto" w:fill="D8D8D8" w:themeFill="background1" w:themeFillShade="D8"/>
          </w:tcPr>
          <w:p>
            <w:pPr>
              <w:pStyle w:val="a0"/>
              <w:jc w:val="center"/>
              <w:rPr>
                <w:rFonts w:ascii="微软雅黑" w:hAnsi="微软雅黑" w:eastAsia="微软雅黑" w:cs="微软雅黑"/>
                <w:b/>
                <w:bCs/>
                <w:sz w:val="16"/>
                <w:szCs w:val="16"/>
                <w:lang w:eastAsia="zh-CN"/>
              </w:rPr>
            </w:pPr>
            <w:r>
              <w:rPr>
                <w:rFonts w:hint="eastAsia" w:ascii="微软雅黑" w:hAnsi="微软雅黑" w:eastAsia="微软雅黑" w:cs="微软雅黑"/>
                <w:b/>
                <w:bCs/>
                <w:sz w:val="16"/>
                <w:szCs w:val="16"/>
                <w:lang w:eastAsia="zh-CN"/>
              </w:rPr>
              <w:t xml:space="preserve">Parameter Meaning</w:t>
            </w:r>
          </w:p>
        </w:tc>
        <w:tc>
          <w:tcPr>
            <w:tcW w:w="2194" w:type="dxa"/>
            <w:shd w:val="clear" w:color="auto" w:fill="D8D8D8" w:themeFill="background1" w:themeFillShade="D8"/>
          </w:tcPr>
          <w:p>
            <w:pPr>
              <w:pStyle w:val="a0"/>
              <w:jc w:val="center"/>
              <w:rPr>
                <w:rFonts w:ascii="微软雅黑" w:hAnsi="微软雅黑" w:eastAsia="微软雅黑" w:cs="微软雅黑"/>
                <w:b/>
                <w:bCs/>
                <w:sz w:val="16"/>
                <w:szCs w:val="16"/>
                <w:lang w:eastAsia="zh-CN"/>
              </w:rPr>
            </w:pPr>
            <w:r>
              <w:rPr>
                <w:rFonts w:hint="eastAsia" w:ascii="微软雅黑" w:hAnsi="微软雅黑" w:eastAsia="微软雅黑" w:cs="微软雅黑"/>
                <w:b/>
                <w:bCs/>
                <w:sz w:val="16"/>
                <w:szCs w:val="16"/>
                <w:lang w:eastAsia="zh-CN"/>
              </w:rPr>
              <w:t xml:space="preserve">default parameter</w:t>
            </w:r>
          </w:p>
        </w:tc>
      </w:tr>
      <w:tr w:rsidR="00A81243" w14:paraId="67894ED3" w14:textId="77777777">
        <w:trPr>
          <w:trHeight w:val="591"/>
          <w:jc w:val="center"/>
        </w:trPr>
        <w:tc>
          <w:tcPr>
            <w:tcW w:w="1657"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random_state</w:t>
            </w:r>
          </w:p>
        </w:tc>
        <w:tc>
          <w:tcPr>
            <w:tcW w:w="3139"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random seed</w:t>
            </w:r>
          </w:p>
        </w:tc>
        <w:tc>
          <w:tcPr>
            <w:tcW w:w="2194"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0</w:t>
            </w:r>
          </w:p>
        </w:tc>
      </w:tr>
      <w:tr w:rsidR="00A81243" w14:paraId="7FAACE16" w14:textId="77777777">
        <w:trPr>
          <w:trHeight w:val="591"/>
          <w:jc w:val="center"/>
        </w:trPr>
        <w:tc>
          <w:tcPr>
            <w:tcW w:w="1657"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scale_pos_weight</w:t>
            </w:r>
          </w:p>
        </w:tc>
        <w:tc>
          <w:tcPr>
            <w:tcW w:w="3139"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quality-ratio</w:t>
            </w:r>
          </w:p>
        </w:tc>
        <w:tc>
          <w:tcPr>
            <w:tcW w:w="2194" w:type="dxa"/>
          </w:tcPr>
          <w:p>
            <w:pPr>
              <w:pStyle w:val="a0"/>
              <w:jc w:val="center"/>
              <w:rPr>
                <w:rFonts w:ascii="微软雅黑" w:hAnsi="微软雅黑" w:eastAsia="微软雅黑" w:cs="微软雅黑"/>
                <w:sz w:val="16"/>
                <w:szCs w:val="16"/>
                <w:lang w:eastAsia="zh-CN"/>
              </w:rPr>
            </w:pPr>
            <w:r>
              <w:rPr>
                <w:rFonts w:ascii="微软雅黑" w:hAnsi="微软雅黑" w:eastAsia="微软雅黑" w:cs="微软雅黑"/>
                <w:sz w:val="16"/>
                <w:szCs w:val="16"/>
                <w:lang w:eastAsia="zh-CN"/>
              </w:rPr>
              <w:t xml:space="preserve">2.618599791013584</w:t>
            </w:r>
          </w:p>
        </w:tc>
      </w:tr>
      <w:tr w:rsidR="00A81243" w14:paraId="5E664D44" w14:textId="77777777">
        <w:trPr>
          <w:trHeight w:val="591"/>
          <w:jc w:val="center"/>
        </w:trPr>
        <w:tc>
          <w:tcPr>
            <w:tcW w:w="1657"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loss_function</w:t>
            </w:r>
          </w:p>
        </w:tc>
        <w:tc>
          <w:tcPr>
            <w:tcW w:w="3139" w:type="dxa"/>
          </w:tcPr>
          <w:p>
            <w:pPr>
              <w:pStyle w:val="a0"/>
              <w:jc w:val="center"/>
              <w:rPr>
                <w:rFonts w:ascii="微软雅黑" w:hAnsi="微软雅黑" w:eastAsia="微软雅黑" w:cs="微软雅黑"/>
                <w:sz w:val="16"/>
                <w:szCs w:val="16"/>
                <w:lang w:eastAsia="zh-CN"/>
              </w:rPr>
            </w:pPr>
            <w:r>
              <w:rPr>
                <w:rFonts w:hint="eastAsia" w:ascii="微软雅黑" w:hAnsi="微软雅黑" w:eastAsia="微软雅黑" w:cs="微软雅黑"/>
                <w:sz w:val="16"/>
                <w:szCs w:val="16"/>
                <w:lang w:eastAsia="zh-CN"/>
              </w:rPr>
              <w:t xml:space="preserve">loss function</w:t>
            </w:r>
          </w:p>
        </w:tc>
        <w:tc>
          <w:tcPr>
            <w:tcW w:w="2194" w:type="dxa"/>
          </w:tcPr>
          <w:p>
            <w:pPr>
              <w:pStyle w:val="a0"/>
              <w:jc w:val="center"/>
              <w:rPr>
                <w:rFonts w:ascii="微软雅黑" w:hAnsi="微软雅黑" w:eastAsia="微软雅黑" w:cs="微软雅黑"/>
                <w:sz w:val="16"/>
                <w:szCs w:val="16"/>
                <w:lang w:eastAsia="zh-CN"/>
              </w:rPr>
            </w:pPr>
            <w:r>
              <w:rPr>
                <w:rFonts w:ascii="微软雅黑" w:hAnsi="微软雅黑" w:eastAsia="微软雅黑" w:cs="微软雅黑"/>
                <w:i/>
                <w:iCs/>
                <w:sz w:val="16"/>
                <w:szCs w:val="16"/>
                <w:lang w:eastAsia="zh-CN"/>
              </w:rPr>
              <w:t xml:space="preserve">CrossEntropy</w:t>
            </w:r>
          </w:p>
        </w:tc>
      </w:tr>
    </w:tbl>
    <w:p>
      <w:pPr>
        <w:pStyle w:val="1"/>
        <w:numPr>
          <w:ilvl w:val="0"/>
          <w:numId w:val="5"/>
        </w:numPr>
        <w:spacing w:line="295" w:lineRule="auto"/>
        <w:jc w:val="both"/>
        <w:rPr>
          <w:rFonts w:eastAsia="仿宋" w:asciiTheme="minorHAnsi" w:hAnsiTheme="minorHAnsi"/>
          <w:color w:val="000000" w:themeColor="text1"/>
          <w:lang w:eastAsia="zh-CN"/>
        </w:rPr>
      </w:pPr>
      <w:bookmarkStart w:name="四模型分析" w:id="16"/>
      <w:bookmarkStart w:name="_Toc31377" w:id="17"/>
      <w:r>
        <w:rPr>
          <w:rFonts w:eastAsia="仿宋" w:asciiTheme="minorHAnsi" w:hAnsiTheme="minorHAnsi"/>
          <w:color w:val="000000" w:themeColor="text1"/>
          <w:lang w:eastAsia="zh-CN"/>
        </w:rPr>
        <w:t xml:space="preserve">Model</w:t>
      </w:r>
      <w:bookmarkEnd w:id="16"/>
      <w:r>
        <w:rPr>
          <w:rFonts w:hint="eastAsia" w:eastAsia="仿宋" w:asciiTheme="minorHAnsi" w:hAnsiTheme="minorHAnsi"/>
          <w:color w:val="000000" w:themeColor="text1"/>
          <w:lang w:eastAsia="zh-CN"/>
        </w:rPr>
        <w:t xml:space="preserve"> Analysis of results</w:t>
      </w:r>
      <w:bookmarkEnd w:id="17"/>
    </w:p>
    <w:p>
      <w:pPr>
        <w:pStyle w:val="FirstParagraph"/>
        <w:spacing w:line="295" w:lineRule="auto"/>
        <w:ind w:firstLine="480" w:firstLineChars="200"/>
        <w:rPr>
          <w:rFonts w:eastAsia="仿宋"/>
          <w:highlight w:val="yellow"/>
          <w:lang w:eastAsia="zh-CN"/>
        </w:rPr>
      </w:pPr>
      <w:r>
        <w:rPr>
          <w:rFonts w:hint="eastAsia" w:eastAsia="仿宋"/>
          <w:lang w:eastAsia="zh-CN"/>
        </w:rPr>
        <w:t xml:space="preserve">The model results are analyzed in three dimensions, namely, prediction effect, interpretability and stability. The </w:t>
      </w:r>
      <w:r>
        <w:rPr>
          <w:rFonts w:hint="eastAsia" w:eastAsia="仿宋"/>
          <w:lang w:eastAsia="zh-CN"/>
        </w:rPr>
        <w:t xml:space="preserve">model prediction effect is composed of </w:t>
      </w:r>
      <w:r>
        <w:rPr>
          <w:rFonts w:hint="eastAsia" w:eastAsia="仿宋"/>
          <w:lang w:eastAsia="zh-CN"/>
        </w:rPr>
        <w:t xml:space="preserve">six-dimensional evaluation </w:t>
      </w:r>
      <w:r>
        <w:rPr>
          <w:rFonts w:hint="eastAsia" w:eastAsia="仿宋"/>
          <w:lang w:eastAsia="zh-CN"/>
        </w:rPr>
        <w:t xml:space="preserve">indexes, </w:t>
      </w:r>
      <w:r>
        <w:rPr>
          <w:rFonts w:hint="eastAsia" w:eastAsia="仿宋"/>
          <w:lang w:eastAsia="zh-CN"/>
        </w:rPr>
        <w:t xml:space="preserve">KS </w:t>
      </w:r>
      <w:r>
        <w:rPr>
          <w:rFonts w:hint="eastAsia" w:eastAsia="仿宋"/>
          <w:lang w:eastAsia="zh-CN"/>
        </w:rPr>
        <w:t xml:space="preserve">and </w:t>
      </w:r>
      <w:r>
        <w:rPr>
          <w:rFonts w:hint="eastAsia" w:eastAsia="仿宋"/>
          <w:lang w:eastAsia="zh-CN"/>
        </w:rPr>
        <w:t xml:space="preserve">ROC </w:t>
      </w:r>
      <w:r>
        <w:rPr>
          <w:rFonts w:hint="eastAsia" w:eastAsia="仿宋"/>
          <w:lang w:eastAsia="zh-CN"/>
        </w:rPr>
        <w:t xml:space="preserve">curves, and distribution of prediction results; the model interpretability is analyzed around the analysis of the incoming model, which </w:t>
      </w:r>
      <w:r>
        <w:rPr>
          <w:rFonts w:hint="eastAsia" w:eastAsia="仿宋"/>
          <w:lang w:eastAsia="zh-CN"/>
        </w:rPr>
        <w:t xml:space="preserve">is composed of feature </w:t>
      </w:r>
      <w:r>
        <w:rPr>
          <w:rFonts w:hint="eastAsia" w:eastAsia="仿宋"/>
          <w:lang w:eastAsia="zh-CN"/>
        </w:rPr>
        <w:t xml:space="preserve">contribution, multi-indicator analysis of feature contributions, analysis of the ordering of feature values, and univariate analysis; and the model stability is </w:t>
      </w:r>
      <w:r>
        <w:rPr>
          <w:rFonts w:hint="eastAsia" w:eastAsia="仿宋"/>
          <w:lang w:eastAsia="zh-CN"/>
        </w:rPr>
        <w:t xml:space="preserve">composed </w:t>
      </w:r>
      <w:r>
        <w:rPr>
          <w:rFonts w:hint="eastAsia" w:eastAsia="仿宋"/>
          <w:lang w:eastAsia="zh-CN"/>
        </w:rPr>
        <w:t xml:space="preserve">of </w:t>
      </w:r>
      <w:r>
        <w:rPr>
          <w:rFonts w:hint="eastAsia" w:eastAsia="仿宋"/>
          <w:lang w:eastAsia="zh-CN"/>
        </w:rPr>
        <w:t xml:space="preserve">PSI</w:t>
      </w:r>
      <w:r>
        <w:rPr>
          <w:rFonts w:hint="eastAsia" w:eastAsia="仿宋"/>
          <w:lang w:eastAsia="zh-CN"/>
        </w:rPr>
        <w:t xml:space="preserve">.</w:t>
      </w:r>
    </w:p>
    <w:p>
      <w:pPr>
        <w:pStyle w:val="2"/>
        <w:numPr>
          <w:ilvl w:val="0"/>
          <w:numId w:val="6"/>
        </w:numPr>
        <w:spacing w:line="295" w:lineRule="auto"/>
        <w:jc w:val="both"/>
        <w:rPr>
          <w:rFonts w:eastAsia="仿宋" w:asciiTheme="minorHAnsi" w:hAnsiTheme="minorHAnsi"/>
          <w:color w:val="000000" w:themeColor="text1"/>
          <w:sz w:val="28"/>
          <w:szCs w:val="28"/>
          <w:lang w:eastAsia="zh-CN"/>
        </w:rPr>
      </w:pPr>
      <w:bookmarkStart w:name="_Toc16791" w:id="18"/>
      <w:r>
        <w:rPr>
          <w:rFonts w:hint="eastAsia" w:eastAsia="仿宋" w:asciiTheme="minorHAnsi" w:hAnsiTheme="minorHAnsi"/>
          <w:color w:val="000000" w:themeColor="text1"/>
          <w:sz w:val="28"/>
          <w:szCs w:val="28"/>
          <w:lang w:eastAsia="zh-CN"/>
        </w:rPr>
        <w:t xml:space="preserve">Model Prediction Effect</w:t>
      </w:r>
      <w:bookmarkEnd w:id="18"/>
    </w:p>
    <w:p>
      <w:pPr>
        <w:pStyle w:val="FirstParagraph"/>
        <w:numPr>
          <w:ilvl w:val="0"/>
          <w:numId w:val="7"/>
        </w:numPr>
        <w:spacing w:line="295" w:lineRule="auto"/>
        <w:jc w:val="both"/>
        <w:rPr>
          <w:rFonts w:eastAsia="仿宋"/>
          <w:lang w:eastAsia="zh-CN"/>
        </w:rPr>
      </w:pPr>
      <w:r>
        <w:rPr>
          <w:rFonts w:hint="eastAsia" w:eastAsia="仿宋"/>
          <w:lang w:eastAsia="zh-CN"/>
        </w:rPr>
        <w:t xml:space="preserve">Six-dimensional evaluation </w:t>
      </w:r>
      <w:r>
        <w:rPr>
          <w:rFonts w:hint="eastAsia" w:eastAsia="仿宋"/>
          <w:lang w:eastAsia="zh-CN"/>
        </w:rPr>
        <w:t xml:space="preserve">indicators</w:t>
      </w:r>
    </w:p>
    <w:p>
      <w:pPr>
        <w:pStyle w:val="a0"/>
        <w:spacing w:line="295" w:lineRule="auto"/>
        <w:ind w:firstLine="480" w:firstLineChars="200"/>
        <w:jc w:val="both"/>
        <w:rPr>
          <w:rFonts w:eastAsia="仿宋"/>
          <w:lang w:eastAsia="zh-CN"/>
        </w:rPr>
      </w:pPr>
      <w:r>
        <w:rPr>
          <w:rFonts w:hint="eastAsia" w:eastAsia="仿宋"/>
          <w:lang w:eastAsia="zh-CN"/>
        </w:rPr>
        <w:t xml:space="preserve">Using the above parameters for model prediction, the model prediction effect evaluation indexes obtained are listed in the following table, </w:t>
      </w:r>
      <w:r>
        <w:rPr>
          <w:rFonts w:eastAsia="仿宋"/>
          <w:lang w:eastAsia="zh-CN"/>
        </w:rPr>
        <w:t xml:space="preserve">the model finally </w:t>
      </w:r>
      <w:r>
        <w:rPr>
          <w:rFonts w:hint="eastAsia" w:eastAsia="仿宋"/>
          <w:lang w:eastAsia="zh-CN"/>
        </w:rPr>
        <w:t xml:space="preserve">achieved </w:t>
      </w:r>
      <w:r>
        <w:rPr>
          <w:rFonts w:eastAsia="仿宋"/>
          <w:lang w:eastAsia="zh-CN"/>
        </w:rPr>
        <w:t xml:space="preserve">a classification level of </w:t>
      </w:r>
      <w:r>
        <w:rPr>
          <w:rFonts w:eastAsia="仿宋"/>
          <w:lang w:eastAsia="zh-CN"/>
        </w:rPr>
        <w:t xml:space="preserve">KS </w:t>
      </w:r>
      <w:r>
        <w:rPr>
          <w:rFonts w:hint="eastAsia" w:eastAsia="仿宋"/>
          <w:lang w:eastAsia="zh-CN"/>
        </w:rPr>
        <w:t xml:space="preserve">about </w:t>
      </w:r>
      <w:r>
        <w:rPr>
          <w:rFonts w:hint="eastAsia" w:eastAsia="仿宋"/>
          <w:lang w:eastAsia="zh-CN"/>
        </w:rPr>
        <w:t xml:space="preserve">0.53 </w:t>
      </w:r>
      <w:r>
        <w:rPr>
          <w:rFonts w:eastAsia="仿宋"/>
          <w:lang w:eastAsia="zh-CN"/>
        </w:rPr>
        <w:t xml:space="preserve">and </w:t>
      </w:r>
      <w:r>
        <w:rPr>
          <w:rFonts w:eastAsia="仿宋"/>
          <w:lang w:eastAsia="zh-CN"/>
        </w:rPr>
        <w:t xml:space="preserve">AUC </w:t>
      </w:r>
      <w:r>
        <w:rPr>
          <w:rFonts w:hint="eastAsia" w:eastAsia="仿宋"/>
          <w:lang w:eastAsia="zh-CN"/>
        </w:rPr>
        <w:t xml:space="preserve">0.84 </w:t>
      </w:r>
      <w:r>
        <w:rPr>
          <w:rFonts w:hint="eastAsia" w:eastAsia="仿宋"/>
          <w:lang w:eastAsia="zh-CN"/>
        </w:rPr>
        <w:t xml:space="preserve">on the test set</w:t>
      </w:r>
      <w:r>
        <w:rPr>
          <w:rFonts w:hint="eastAsia" w:eastAsia="仿宋"/>
          <w:lang w:eastAsia="zh-CN"/>
        </w:rPr>
        <w:t xml:space="preserve">, which is a </w:t>
      </w:r>
      <w:r>
        <w:rPr>
          <w:rFonts w:eastAsia="仿宋"/>
          <w:lang w:eastAsia="zh-CN"/>
        </w:rPr>
        <w:t xml:space="preserve">good performance of the model</w:t>
      </w:r>
      <w:r>
        <w:rPr>
          <w:rFonts w:hint="eastAsia" w:eastAsia="仿宋"/>
          <w:lang w:eastAsia="zh-CN"/>
        </w:rPr>
        <w:t xml:space="preserve">; and the </w:t>
      </w:r>
      <w:r>
        <w:rPr>
          <w:rFonts w:hint="eastAsia" w:eastAsia="仿宋"/>
          <w:lang w:eastAsia="zh-CN"/>
        </w:rPr>
        <w:t xml:space="preserve">difference between the </w:t>
      </w:r>
      <w:r>
        <w:rPr>
          <w:rFonts w:eastAsia="仿宋"/>
          <w:lang w:eastAsia="zh-CN"/>
        </w:rPr>
        <w:t xml:space="preserve">six-dimensional indexes </w:t>
      </w:r>
      <w:r>
        <w:rPr>
          <w:rFonts w:hint="eastAsia" w:eastAsia="仿宋"/>
          <w:lang w:eastAsia="zh-CN"/>
        </w:rPr>
        <w:t xml:space="preserve">of the model on the </w:t>
      </w:r>
      <w:r>
        <w:rPr>
          <w:rFonts w:hint="eastAsia" w:eastAsia="仿宋"/>
          <w:lang w:eastAsia="zh-CN"/>
        </w:rPr>
        <w:t xml:space="preserve">test set and the validation set is very small, and the model did not produce overfitting phenomenon</w:t>
      </w:r>
      <w:r>
        <w:rPr>
          <w:rFonts w:eastAsia="仿宋"/>
          <w:lang w:eastAsia="zh-CN"/>
        </w:rPr>
        <w:t xml:space="preserve">.</w:t>
      </w:r>
    </w:p>
    <w:tbl>
      <w:tblPr>
        <w:tblW w:w="5000" w:type="pct"/>
        <w:tblLook w:val="04a0"/>
      </w:tblPr>
      <w:tblGrid>
        <w:gridCol w:w="920"/>
        <w:gridCol w:w="841"/>
        <w:gridCol w:w="998"/>
        <w:gridCol w:w="836"/>
        <w:gridCol w:w="1858"/>
        <w:gridCol w:w="1623"/>
        <w:gridCol w:w="1780"/>
      </w:tblGrid>
      <w:tr w:rsidR="00A81243" w14:paraId="6FECA023" w14:textId="77777777">
        <w:trPr>
          <w:trHeight w:val="287"/>
        </w:trPr>
        <w:tc>
          <w:tcPr>
            <w:tcW w:w="480" w:type="pct"/>
            <w:tcBorders>
              <w:top w:val="single" w:color="000000" w:sz="8" w:space="0"/>
              <w:left w:val="single" w:color="000000" w:sz="8" w:space="0"/>
              <w:bottom w:val="single" w:color="000000" w:sz="4" w:space="0"/>
              <w:right w:val="single" w:color="000000" w:sz="4" w:space="0"/>
            </w:tcBorders>
            <w:shd w:val="clear" w:color="auto" w:fill="auto"/>
            <w:noWrap/>
            <w:vAlign w:val="center"/>
          </w:tcPr>
          <w:p w:rsidR="00A81243" w:rsidRDefault="00A81243" w14:paraId="6A71E68F" w14:textId="77777777">
            <w:pPr>
              <w:spacing w:after="0"/>
              <w:rPr>
                <w:rFonts w:ascii="Times New Roman" w:hAnsi="Times New Roman" w:eastAsia="Times New Roman" w:cs="Times New Roman"/>
                <w:sz w:val="20"/>
                <w:szCs w:val="20"/>
                <w:lang w:eastAsia="zh-CN"/>
              </w:rPr>
            </w:pPr>
          </w:p>
        </w:tc>
        <w:tc>
          <w:tcPr>
            <w:tcW w:w="434" w:type="pct"/>
            <w:tcBorders>
              <w:top w:val="single" w:color="000000" w:sz="8" w:space="0"/>
              <w:left w:val="nil"/>
              <w:bottom w:val="single" w:color="000000" w:sz="4" w:space="0"/>
              <w:right w:val="nil"/>
            </w:tcBorders>
            <w:shd w:val="clear" w:color="auto" w:fill="auto"/>
            <w:noWrap/>
            <w:vAlign w:val="center"/>
          </w:tcPr>
          <w:p>
            <w:pPr>
              <w:spacing w:after="0"/>
              <w:jc w:val="center"/>
              <w:rPr>
                <w:rFonts w:ascii="宋体" w:hAnsi="宋体" w:eastAsia="宋体" w:cs="宋体"/>
                <w:b/>
                <w:bCs/>
                <w:color w:val="000000"/>
                <w:sz w:val="22"/>
                <w:szCs w:val="22"/>
                <w:lang w:eastAsia="zh-CN"/>
              </w:rPr>
            </w:pPr>
            <w:r>
              <w:rPr>
                <w:rFonts w:ascii="宋体" w:hAnsi="宋体" w:eastAsia="宋体" w:cs="宋体"/>
                <w:b/>
                <w:bCs/>
                <w:color w:val="000000"/>
                <w:sz w:val="22"/>
                <w:szCs w:val="22"/>
                <w:lang w:eastAsia="zh-CN"/>
              </w:rPr>
              <w:t xml:space="preserve">Training</w:t>
            </w:r>
          </w:p>
        </w:tc>
        <w:tc>
          <w:tcPr>
            <w:tcW w:w="532" w:type="pct"/>
            <w:tcBorders>
              <w:top w:val="single" w:color="000000" w:sz="8" w:space="0"/>
              <w:left w:val="nil"/>
              <w:bottom w:val="single" w:color="000000" w:sz="4" w:space="0"/>
              <w:right w:val="nil"/>
            </w:tcBorders>
            <w:shd w:val="clear" w:color="auto" w:fill="auto"/>
            <w:noWrap/>
            <w:vAlign w:val="center"/>
          </w:tcPr>
          <w:p>
            <w:pPr>
              <w:spacing w:after="0"/>
              <w:jc w:val="center"/>
              <w:rPr>
                <w:rFonts w:ascii="宋体" w:hAnsi="宋体" w:eastAsia="宋体" w:cs="宋体"/>
                <w:b/>
                <w:bCs/>
                <w:color w:val="000000"/>
                <w:sz w:val="22"/>
                <w:szCs w:val="22"/>
                <w:lang w:eastAsia="zh-CN"/>
              </w:rPr>
            </w:pPr>
            <w:r>
              <w:rPr>
                <w:rFonts w:ascii="宋体" w:hAnsi="宋体" w:eastAsia="宋体" w:cs="宋体"/>
                <w:b/>
                <w:bCs/>
                <w:color w:val="000000"/>
                <w:sz w:val="22"/>
                <w:szCs w:val="22"/>
                <w:lang w:eastAsia="zh-CN"/>
              </w:rPr>
              <w:t xml:space="preserve">Validation</w:t>
            </w:r>
          </w:p>
        </w:tc>
        <w:tc>
          <w:tcPr>
            <w:tcW w:w="431" w:type="pct"/>
            <w:tcBorders>
              <w:top w:val="single" w:color="000000" w:sz="8" w:space="0"/>
              <w:left w:val="nil"/>
              <w:bottom w:val="single" w:color="000000" w:sz="4" w:space="0"/>
              <w:right w:val="nil"/>
            </w:tcBorders>
            <w:shd w:val="clear" w:color="auto" w:fill="auto"/>
            <w:noWrap/>
            <w:vAlign w:val="center"/>
          </w:tcPr>
          <w:p>
            <w:pPr>
              <w:spacing w:after="0"/>
              <w:jc w:val="center"/>
              <w:rPr>
                <w:rFonts w:ascii="宋体" w:hAnsi="宋体" w:eastAsia="宋体" w:cs="宋体"/>
                <w:b/>
                <w:bCs/>
                <w:color w:val="000000"/>
                <w:sz w:val="22"/>
                <w:szCs w:val="22"/>
                <w:lang w:eastAsia="zh-CN"/>
              </w:rPr>
            </w:pPr>
            <w:r>
              <w:rPr>
                <w:rFonts w:ascii="宋体" w:hAnsi="宋体" w:eastAsia="宋体" w:cs="宋体"/>
                <w:b/>
                <w:bCs/>
                <w:color w:val="000000"/>
                <w:sz w:val="22"/>
                <w:szCs w:val="22"/>
                <w:lang w:eastAsia="zh-CN"/>
              </w:rPr>
              <w:t xml:space="preserve">Testing</w:t>
            </w:r>
          </w:p>
        </w:tc>
        <w:tc>
          <w:tcPr>
            <w:tcW w:w="1111" w:type="pct"/>
            <w:tcBorders>
              <w:top w:val="single" w:color="000000" w:sz="8" w:space="0"/>
              <w:left w:val="nil"/>
              <w:bottom w:val="single" w:color="000000" w:sz="4" w:space="0"/>
              <w:right w:val="nil"/>
            </w:tcBorders>
            <w:shd w:val="clear" w:color="auto" w:fill="auto"/>
            <w:noWrap/>
            <w:vAlign w:val="center"/>
          </w:tcPr>
          <w:p>
            <w:pPr>
              <w:spacing w:after="0"/>
              <w:jc w:val="center"/>
              <w:rPr>
                <w:rFonts w:ascii="宋体" w:hAnsi="宋体" w:eastAsia="宋体" w:cs="宋体"/>
                <w:b/>
                <w:bCs/>
                <w:color w:val="000000"/>
                <w:sz w:val="22"/>
                <w:szCs w:val="22"/>
                <w:lang w:eastAsia="zh-CN"/>
              </w:rPr>
            </w:pPr>
            <w:r>
              <w:rPr>
                <w:rFonts w:ascii="宋体" w:hAnsi="宋体" w:eastAsia="宋体" w:cs="宋体"/>
                <w:b/>
                <w:bCs/>
                <w:color w:val="000000"/>
                <w:sz w:val="22"/>
                <w:szCs w:val="22"/>
                <w:lang w:eastAsia="zh-CN"/>
              </w:rPr>
              <w:t xml:space="preserve">Validation - Training</w:t>
            </w:r>
          </w:p>
        </w:tc>
        <w:tc>
          <w:tcPr>
            <w:tcW w:w="954" w:type="pct"/>
            <w:tcBorders>
              <w:top w:val="single" w:color="000000" w:sz="8" w:space="0"/>
              <w:left w:val="nil"/>
              <w:bottom w:val="single" w:color="000000" w:sz="4" w:space="0"/>
              <w:right w:val="nil"/>
            </w:tcBorders>
            <w:shd w:val="clear" w:color="auto" w:fill="auto"/>
            <w:noWrap/>
            <w:vAlign w:val="center"/>
          </w:tcPr>
          <w:p>
            <w:pPr>
              <w:spacing w:after="0"/>
              <w:jc w:val="center"/>
              <w:rPr>
                <w:rFonts w:ascii="宋体" w:hAnsi="宋体" w:eastAsia="宋体" w:cs="宋体"/>
                <w:b/>
                <w:bCs/>
                <w:color w:val="000000"/>
                <w:sz w:val="22"/>
                <w:szCs w:val="22"/>
                <w:lang w:eastAsia="zh-CN"/>
              </w:rPr>
            </w:pPr>
            <w:r>
              <w:rPr>
                <w:rFonts w:ascii="宋体" w:hAnsi="宋体" w:eastAsia="宋体" w:cs="宋体"/>
                <w:b/>
                <w:bCs/>
                <w:color w:val="000000"/>
                <w:sz w:val="22"/>
                <w:szCs w:val="22"/>
                <w:lang w:eastAsia="zh-CN"/>
              </w:rPr>
              <w:t xml:space="preserve">Testing - Training</w:t>
            </w:r>
          </w:p>
        </w:tc>
        <w:tc>
          <w:tcPr>
            <w:tcW w:w="1059" w:type="pct"/>
            <w:tcBorders>
              <w:top w:val="single" w:color="000000" w:sz="8" w:space="0"/>
              <w:left w:val="nil"/>
              <w:bottom w:val="single" w:color="000000" w:sz="4" w:space="0"/>
              <w:right w:val="single" w:color="000000" w:sz="8" w:space="0"/>
            </w:tcBorders>
            <w:shd w:val="clear" w:color="auto" w:fill="auto"/>
            <w:noWrap/>
            <w:vAlign w:val="center"/>
          </w:tcPr>
          <w:p>
            <w:pPr>
              <w:spacing w:after="0"/>
              <w:jc w:val="center"/>
              <w:rPr>
                <w:rFonts w:ascii="宋体" w:hAnsi="宋体" w:eastAsia="宋体" w:cs="宋体"/>
                <w:b/>
                <w:bCs/>
                <w:color w:val="000000"/>
                <w:sz w:val="22"/>
                <w:szCs w:val="22"/>
                <w:lang w:eastAsia="zh-CN"/>
              </w:rPr>
            </w:pPr>
            <w:r>
              <w:rPr>
                <w:rFonts w:ascii="宋体" w:hAnsi="宋体" w:eastAsia="宋体" w:cs="宋体"/>
                <w:b/>
                <w:bCs/>
                <w:color w:val="000000"/>
                <w:sz w:val="22"/>
                <w:szCs w:val="22"/>
                <w:lang w:eastAsia="zh-CN"/>
              </w:rPr>
              <w:t xml:space="preserve">Testing - Validation</w:t>
            </w:r>
          </w:p>
        </w:tc>
      </w:tr>
      <w:tr w:rsidR="00A81243" w14:paraId="7AC1B673" w14:textId="77777777">
        <w:trPr>
          <w:trHeight w:val="287"/>
        </w:trPr>
        <w:tc>
          <w:tcPr>
            <w:tcW w:w="480" w:type="pct"/>
            <w:tcBorders>
              <w:top w:val="nil"/>
              <w:left w:val="single" w:color="000000" w:sz="8" w:space="0"/>
              <w:bottom w:val="nil"/>
              <w:right w:val="single" w:color="000000" w:sz="4" w:space="0"/>
            </w:tcBorders>
            <w:shd w:val="clear" w:color="auto" w:fill="auto"/>
            <w:noWrap/>
            <w:vAlign w:val="center"/>
          </w:tcPr>
          <w:p>
            <w:pPr>
              <w:spacing w:after="0"/>
              <w:jc w:val="center"/>
              <w:rPr>
                <w:rFonts w:ascii="宋体" w:hAnsi="宋体" w:eastAsia="宋体" w:cs="宋体"/>
                <w:b/>
                <w:bCs/>
                <w:color w:val="000000"/>
                <w:sz w:val="22"/>
                <w:szCs w:val="22"/>
                <w:lang w:eastAsia="zh-CN"/>
              </w:rPr>
            </w:pPr>
            <w:r>
              <w:rPr>
                <w:rFonts w:ascii="宋体" w:hAnsi="宋体" w:eastAsia="宋体" w:cs="宋体"/>
                <w:b/>
                <w:bCs/>
                <w:color w:val="000000"/>
                <w:sz w:val="22"/>
                <w:szCs w:val="22"/>
                <w:lang w:eastAsia="zh-CN"/>
              </w:rPr>
              <w:t xml:space="preserve">Accuracy</w:t>
            </w:r>
          </w:p>
        </w:tc>
        <w:tc>
          <w:tcPr>
            <w:tcW w:w="434"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0.776815</w:t>
            </w:r>
          </w:p>
        </w:tc>
        <w:tc>
          <w:tcPr>
            <w:tcW w:w="532"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0.769971</w:t>
            </w:r>
          </w:p>
        </w:tc>
        <w:tc>
          <w:tcPr>
            <w:tcW w:w="431"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0.746777</w:t>
            </w:r>
          </w:p>
        </w:tc>
        <w:tc>
          <w:tcPr>
            <w:tcW w:w="1111"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-0.006844</w:t>
            </w:r>
          </w:p>
        </w:tc>
        <w:tc>
          <w:tcPr>
            <w:tcW w:w="954"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-0.030039</w:t>
            </w:r>
          </w:p>
        </w:tc>
        <w:tc>
          <w:tcPr>
            <w:tcW w:w="1059" w:type="pct"/>
            <w:tcBorders>
              <w:top w:val="nil"/>
              <w:left w:val="nil"/>
              <w:bottom w:val="nil"/>
              <w:right w:val="single" w:color="000000" w:sz="8" w:space="0"/>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-0.023195</w:t>
            </w:r>
          </w:p>
        </w:tc>
      </w:tr>
      <w:tr w:rsidR="00A81243" w14:paraId="64AA650E" w14:textId="77777777">
        <w:trPr>
          <w:trHeight w:val="287"/>
        </w:trPr>
        <w:tc>
          <w:tcPr>
            <w:tcW w:w="480" w:type="pct"/>
            <w:tcBorders>
              <w:top w:val="nil"/>
              <w:left w:val="single" w:color="000000" w:sz="8" w:space="0"/>
              <w:bottom w:val="nil"/>
              <w:right w:val="single" w:color="000000" w:sz="4" w:space="0"/>
            </w:tcBorders>
            <w:shd w:val="clear" w:color="auto" w:fill="auto"/>
            <w:noWrap/>
            <w:vAlign w:val="center"/>
          </w:tcPr>
          <w:p>
            <w:pPr>
              <w:spacing w:after="0"/>
              <w:jc w:val="center"/>
              <w:rPr>
                <w:rFonts w:ascii="宋体" w:hAnsi="宋体" w:eastAsia="宋体" w:cs="宋体"/>
                <w:b/>
                <w:bCs/>
                <w:color w:val="000000"/>
                <w:sz w:val="22"/>
                <w:szCs w:val="22"/>
                <w:lang w:eastAsia="zh-CN"/>
              </w:rPr>
            </w:pPr>
            <w:r>
              <w:rPr>
                <w:rFonts w:ascii="宋体" w:hAnsi="宋体" w:eastAsia="宋体" w:cs="宋体"/>
                <w:b/>
                <w:bCs/>
                <w:color w:val="000000"/>
                <w:sz w:val="22"/>
                <w:szCs w:val="22"/>
                <w:lang w:eastAsia="zh-CN"/>
              </w:rPr>
              <w:t xml:space="preserve">Precision</w:t>
            </w:r>
          </w:p>
        </w:tc>
        <w:tc>
          <w:tcPr>
            <w:tcW w:w="434"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0.565615</w:t>
            </w:r>
          </w:p>
        </w:tc>
        <w:tc>
          <w:tcPr>
            <w:tcW w:w="532"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0.558252</w:t>
            </w:r>
          </w:p>
        </w:tc>
        <w:tc>
          <w:tcPr>
            <w:tcW w:w="431"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0.467652</w:t>
            </w:r>
          </w:p>
        </w:tc>
        <w:tc>
          <w:tcPr>
            <w:tcW w:w="1111"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-0.007363</w:t>
            </w:r>
          </w:p>
        </w:tc>
        <w:tc>
          <w:tcPr>
            <w:tcW w:w="954"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-0.097963</w:t>
            </w:r>
          </w:p>
        </w:tc>
        <w:tc>
          <w:tcPr>
            <w:tcW w:w="1059" w:type="pct"/>
            <w:tcBorders>
              <w:top w:val="nil"/>
              <w:left w:val="nil"/>
              <w:bottom w:val="nil"/>
              <w:right w:val="single" w:color="000000" w:sz="8" w:space="0"/>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-0.0906</w:t>
            </w:r>
          </w:p>
        </w:tc>
      </w:tr>
      <w:tr w:rsidR="00A81243" w14:paraId="2F1E39AC" w14:textId="77777777">
        <w:trPr>
          <w:trHeight w:val="287"/>
        </w:trPr>
        <w:tc>
          <w:tcPr>
            <w:tcW w:w="480" w:type="pct"/>
            <w:tcBorders>
              <w:top w:val="nil"/>
              <w:left w:val="single" w:color="000000" w:sz="8" w:space="0"/>
              <w:bottom w:val="nil"/>
              <w:right w:val="single" w:color="000000" w:sz="4" w:space="0"/>
            </w:tcBorders>
            <w:shd w:val="clear" w:color="auto" w:fill="auto"/>
            <w:noWrap/>
            <w:vAlign w:val="center"/>
          </w:tcPr>
          <w:p>
            <w:pPr>
              <w:spacing w:after="0"/>
              <w:jc w:val="center"/>
              <w:rPr>
                <w:rFonts w:ascii="宋体" w:hAnsi="宋体" w:eastAsia="宋体" w:cs="宋体"/>
                <w:b/>
                <w:bCs/>
                <w:color w:val="000000"/>
                <w:sz w:val="22"/>
                <w:szCs w:val="22"/>
                <w:lang w:eastAsia="zh-CN"/>
              </w:rPr>
            </w:pPr>
            <w:r>
              <w:rPr>
                <w:rFonts w:ascii="宋体" w:hAnsi="宋体" w:eastAsia="宋体" w:cs="宋体"/>
                <w:b/>
                <w:bCs/>
                <w:color w:val="000000"/>
                <w:sz w:val="22"/>
                <w:szCs w:val="22"/>
                <w:lang w:eastAsia="zh-CN"/>
              </w:rPr>
              <w:t xml:space="preserve">Recall</w:t>
            </w:r>
          </w:p>
        </w:tc>
        <w:tc>
          <w:tcPr>
            <w:tcW w:w="434"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w:t>
            </w:r>
            <w:r>
              <w:rPr>
                <w:rFonts w:hint="eastAsia" w:ascii="宋体" w:hAnsi="宋体" w:eastAsia="宋体" w:cs="宋体"/>
                <w:color w:val="000000"/>
                <w:sz w:val="22"/>
                <w:szCs w:val="22"/>
                <w:lang w:eastAsia="zh-CN"/>
              </w:rPr>
              <w:lastRenderedPageBreak/>
              <w:t xml:space="preserve">829851</w:t>
            </w:r>
          </w:p>
        </w:tc>
        <w:tc>
          <w:tcPr>
            <w:tcW w:w="532"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lastRenderedPageBreak/>
              <w:t xml:space="preserve">0.</w:t>
            </w:r>
            <w:r>
              <w:rPr>
                <w:rFonts w:hint="eastAsia" w:ascii="宋体" w:hAnsi="宋体" w:eastAsia="宋体" w:cs="宋体"/>
                <w:color w:val="000000"/>
                <w:sz w:val="22"/>
                <w:szCs w:val="22"/>
                <w:lang w:eastAsia="zh-CN"/>
              </w:rPr>
              <w:lastRenderedPageBreak/>
              <w:t xml:space="preserve">801394</w:t>
            </w:r>
          </w:p>
        </w:tc>
        <w:tc>
          <w:tcPr>
            <w:tcW w:w="431"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lastRenderedPageBreak/>
              <w:t xml:space="preserve">0.</w:t>
            </w:r>
            <w:r>
              <w:rPr>
                <w:rFonts w:hint="eastAsia" w:ascii="宋体" w:hAnsi="宋体" w:eastAsia="宋体" w:cs="宋体"/>
                <w:color w:val="000000"/>
                <w:sz w:val="22"/>
                <w:szCs w:val="22"/>
                <w:lang w:eastAsia="zh-CN"/>
              </w:rPr>
              <w:lastRenderedPageBreak/>
              <w:t xml:space="preserve">794349</w:t>
            </w:r>
          </w:p>
        </w:tc>
        <w:tc>
          <w:tcPr>
            <w:tcW w:w="1111"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lastRenderedPageBreak/>
              <w:t xml:space="preserve">-0.028457</w:t>
            </w:r>
          </w:p>
        </w:tc>
        <w:tc>
          <w:tcPr>
            <w:tcW w:w="954"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-0.035502</w:t>
            </w:r>
          </w:p>
        </w:tc>
        <w:tc>
          <w:tcPr>
            <w:tcW w:w="1059" w:type="pct"/>
            <w:tcBorders>
              <w:top w:val="nil"/>
              <w:left w:val="nil"/>
              <w:bottom w:val="nil"/>
              <w:right w:val="single" w:color="000000" w:sz="8" w:space="0"/>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-0.007045</w:t>
            </w:r>
          </w:p>
        </w:tc>
      </w:tr>
      <w:tr w:rsidR="00A81243" w14:paraId="2DC8E3B7" w14:textId="77777777">
        <w:trPr>
          <w:trHeight w:val="287"/>
        </w:trPr>
        <w:tc>
          <w:tcPr>
            <w:tcW w:w="480" w:type="pct"/>
            <w:tcBorders>
              <w:top w:val="nil"/>
              <w:left w:val="single" w:color="000000" w:sz="8" w:space="0"/>
              <w:bottom w:val="nil"/>
              <w:right w:val="single" w:color="000000" w:sz="4" w:space="0"/>
            </w:tcBorders>
            <w:shd w:val="clear" w:color="auto" w:fill="auto"/>
            <w:noWrap/>
            <w:vAlign w:val="center"/>
          </w:tcPr>
          <w:p>
            <w:pPr>
              <w:spacing w:after="0"/>
              <w:jc w:val="center"/>
              <w:rPr>
                <w:rFonts w:ascii="宋体" w:hAnsi="宋体" w:eastAsia="宋体" w:cs="宋体"/>
                <w:b/>
                <w:bCs/>
                <w:color w:val="000000"/>
                <w:sz w:val="22"/>
                <w:szCs w:val="22"/>
                <w:lang w:eastAsia="zh-CN"/>
              </w:rPr>
            </w:pPr>
            <w:r>
              <w:rPr>
                <w:rFonts w:ascii="宋体" w:hAnsi="宋体" w:eastAsia="宋体" w:cs="宋体"/>
                <w:b/>
                <w:bCs/>
                <w:color w:val="000000"/>
                <w:sz w:val="22"/>
                <w:szCs w:val="22"/>
                <w:lang w:eastAsia="zh-CN"/>
              </w:rPr>
              <w:t xml:space="preserve">F1</w:t>
            </w:r>
          </w:p>
        </w:tc>
        <w:tc>
          <w:tcPr>
            <w:tcW w:w="434"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0.672716</w:t>
            </w:r>
          </w:p>
        </w:tc>
        <w:tc>
          <w:tcPr>
            <w:tcW w:w="532"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0.658083</w:t>
            </w:r>
          </w:p>
        </w:tc>
        <w:tc>
          <w:tcPr>
            <w:tcW w:w="431"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0.588714</w:t>
            </w:r>
          </w:p>
        </w:tc>
        <w:tc>
          <w:tcPr>
            <w:tcW w:w="1111"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-0.014633</w:t>
            </w:r>
          </w:p>
        </w:tc>
        <w:tc>
          <w:tcPr>
            <w:tcW w:w="954"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-0.084002</w:t>
            </w:r>
          </w:p>
        </w:tc>
        <w:tc>
          <w:tcPr>
            <w:tcW w:w="1059" w:type="pct"/>
            <w:tcBorders>
              <w:top w:val="nil"/>
              <w:left w:val="nil"/>
              <w:bottom w:val="nil"/>
              <w:right w:val="single" w:color="000000" w:sz="8" w:space="0"/>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-0.069369</w:t>
            </w:r>
          </w:p>
        </w:tc>
      </w:tr>
      <w:tr w:rsidR="00A81243" w14:paraId="0D0ED00F" w14:textId="77777777">
        <w:trPr>
          <w:trHeight w:val="287"/>
        </w:trPr>
        <w:tc>
          <w:tcPr>
            <w:tcW w:w="480" w:type="pct"/>
            <w:tcBorders>
              <w:top w:val="nil"/>
              <w:left w:val="single" w:color="000000" w:sz="8" w:space="0"/>
              <w:bottom w:val="nil"/>
              <w:right w:val="single" w:color="000000" w:sz="4" w:space="0"/>
            </w:tcBorders>
            <w:shd w:val="clear" w:color="auto" w:fill="auto"/>
            <w:noWrap/>
            <w:vAlign w:val="center"/>
          </w:tcPr>
          <w:p>
            <w:pPr>
              <w:spacing w:after="0"/>
              <w:jc w:val="center"/>
              <w:rPr>
                <w:rFonts w:ascii="宋体" w:hAnsi="宋体" w:eastAsia="宋体" w:cs="宋体"/>
                <w:b/>
                <w:bCs/>
                <w:color w:val="000000"/>
                <w:sz w:val="22"/>
                <w:szCs w:val="22"/>
                <w:lang w:eastAsia="zh-CN"/>
              </w:rPr>
            </w:pPr>
            <w:r>
              <w:rPr>
                <w:rFonts w:ascii="宋体" w:hAnsi="宋体" w:eastAsia="宋体" w:cs="宋体"/>
                <w:b/>
                <w:bCs/>
                <w:color w:val="000000"/>
                <w:sz w:val="22"/>
                <w:szCs w:val="22"/>
                <w:lang w:eastAsia="zh-CN"/>
              </w:rPr>
              <w:t xml:space="preserve">AUC</w:t>
            </w:r>
          </w:p>
        </w:tc>
        <w:tc>
          <w:tcPr>
            <w:tcW w:w="434"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0.881921</w:t>
            </w:r>
          </w:p>
        </w:tc>
        <w:tc>
          <w:tcPr>
            <w:tcW w:w="532"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0.849454</w:t>
            </w:r>
          </w:p>
        </w:tc>
        <w:tc>
          <w:tcPr>
            <w:tcW w:w="431"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0.837653</w:t>
            </w:r>
          </w:p>
        </w:tc>
        <w:tc>
          <w:tcPr>
            <w:tcW w:w="1111"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-0.032467</w:t>
            </w:r>
          </w:p>
        </w:tc>
        <w:tc>
          <w:tcPr>
            <w:tcW w:w="954" w:type="pct"/>
            <w:tcBorders>
              <w:top w:val="nil"/>
              <w:left w:val="nil"/>
              <w:bottom w:val="nil"/>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-0.044268</w:t>
            </w:r>
          </w:p>
        </w:tc>
        <w:tc>
          <w:tcPr>
            <w:tcW w:w="1059" w:type="pct"/>
            <w:tcBorders>
              <w:top w:val="nil"/>
              <w:left w:val="nil"/>
              <w:bottom w:val="nil"/>
              <w:right w:val="single" w:color="000000" w:sz="8" w:space="0"/>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-0.011801</w:t>
            </w:r>
          </w:p>
        </w:tc>
      </w:tr>
      <w:tr w:rsidR="00A81243" w14:paraId="30E870CE" w14:textId="77777777">
        <w:trPr>
          <w:trHeight w:val="302"/>
        </w:trPr>
        <w:tc>
          <w:tcPr>
            <w:tcW w:w="480" w:type="pct"/>
            <w:tcBorders>
              <w:top w:val="nil"/>
              <w:left w:val="single" w:color="000000" w:sz="8" w:space="0"/>
              <w:bottom w:val="single" w:color="000000" w:sz="8" w:space="0"/>
              <w:right w:val="single" w:color="000000" w:sz="4" w:space="0"/>
            </w:tcBorders>
            <w:shd w:val="clear" w:color="auto" w:fill="auto"/>
            <w:noWrap/>
            <w:vAlign w:val="center"/>
          </w:tcPr>
          <w:p>
            <w:pPr>
              <w:spacing w:after="0"/>
              <w:jc w:val="center"/>
              <w:rPr>
                <w:rFonts w:ascii="宋体" w:hAnsi="宋体" w:eastAsia="宋体" w:cs="宋体"/>
                <w:b/>
                <w:bCs/>
                <w:color w:val="000000"/>
                <w:sz w:val="22"/>
                <w:szCs w:val="22"/>
                <w:lang w:eastAsia="zh-CN"/>
              </w:rPr>
            </w:pPr>
            <w:r>
              <w:rPr>
                <w:rFonts w:ascii="宋体" w:hAnsi="宋体" w:eastAsia="宋体" w:cs="宋体"/>
                <w:b/>
                <w:bCs/>
                <w:color w:val="000000"/>
                <w:sz w:val="22"/>
                <w:szCs w:val="22"/>
                <w:lang w:eastAsia="zh-CN"/>
              </w:rPr>
              <w:t xml:space="preserve">KS</w:t>
            </w:r>
          </w:p>
        </w:tc>
        <w:tc>
          <w:tcPr>
            <w:tcW w:w="434" w:type="pct"/>
            <w:tcBorders>
              <w:top w:val="nil"/>
              <w:left w:val="nil"/>
              <w:bottom w:val="single" w:color="000000" w:sz="8" w:space="0"/>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0.589898</w:t>
            </w:r>
          </w:p>
        </w:tc>
        <w:tc>
          <w:tcPr>
            <w:tcW w:w="532" w:type="pct"/>
            <w:tcBorders>
              <w:top w:val="nil"/>
              <w:left w:val="nil"/>
              <w:bottom w:val="single" w:color="000000" w:sz="8" w:space="0"/>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0.571795</w:t>
            </w:r>
          </w:p>
        </w:tc>
        <w:tc>
          <w:tcPr>
            <w:tcW w:w="431" w:type="pct"/>
            <w:tcBorders>
              <w:top w:val="nil"/>
              <w:left w:val="nil"/>
              <w:bottom w:val="single" w:color="000000" w:sz="8" w:space="0"/>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0.5312</w:t>
            </w:r>
          </w:p>
        </w:tc>
        <w:tc>
          <w:tcPr>
            <w:tcW w:w="1111" w:type="pct"/>
            <w:tcBorders>
              <w:top w:val="nil"/>
              <w:left w:val="nil"/>
              <w:bottom w:val="single" w:color="000000" w:sz="8" w:space="0"/>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-0.018103</w:t>
            </w:r>
          </w:p>
        </w:tc>
        <w:tc>
          <w:tcPr>
            <w:tcW w:w="954" w:type="pct"/>
            <w:tcBorders>
              <w:top w:val="nil"/>
              <w:left w:val="nil"/>
              <w:bottom w:val="single" w:color="000000" w:sz="8" w:space="0"/>
              <w:right w:val="nil"/>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-0.058698</w:t>
            </w:r>
          </w:p>
        </w:tc>
        <w:tc>
          <w:tcPr>
            <w:tcW w:w="1059" w:type="pct"/>
            <w:tcBorders>
              <w:top w:val="nil"/>
              <w:left w:val="nil"/>
              <w:bottom w:val="single" w:color="000000" w:sz="8" w:space="0"/>
              <w:right w:val="single" w:color="000000" w:sz="8" w:space="0"/>
            </w:tcBorders>
            <w:shd w:val="clear" w:color="auto" w:fill="auto"/>
            <w:noWrap/>
            <w:vAlign w:val="center"/>
          </w:tcPr>
          <w:p>
            <w:pPr>
              <w:spacing w:after="0"/>
              <w:jc w:val="center"/>
              <w:rPr>
                <w:rFonts w:ascii="宋体" w:hAnsi="宋体" w:eastAsia="宋体" w:cs="宋体"/>
                <w:color w:val="000000"/>
                <w:sz w:val="22"/>
                <w:szCs w:val="22"/>
                <w:lang w:eastAsia="zh-CN"/>
              </w:rPr>
            </w:pPr>
            <w:r>
              <w:rPr>
                <w:rFonts w:hint="eastAsia" w:ascii="宋体" w:hAnsi="宋体" w:eastAsia="宋体" w:cs="宋体"/>
                <w:color w:val="000000"/>
                <w:sz w:val="22"/>
                <w:szCs w:val="22"/>
                <w:lang w:eastAsia="zh-CN"/>
              </w:rPr>
              <w:t xml:space="preserve">-0.040594</w:t>
            </w:r>
          </w:p>
        </w:tc>
      </w:tr>
    </w:tbl>
    <w:p w:rsidR="00A81243" w:rsidRDefault="00A81243" w14:paraId="603C51BF" w14:textId="77777777">
      <w:pPr>
        <w:pStyle w:val="a0"/>
        <w:spacing w:line="295" w:lineRule="auto"/>
        <w:ind w:firstLine="480" w:firstLineChars="200"/>
        <w:jc w:val="both"/>
        <w:rPr>
          <w:rFonts w:eastAsia="仿宋"/>
          <w:lang w:eastAsia="zh-CN"/>
        </w:rPr>
      </w:pPr>
    </w:p>
    <w:p>
      <w:pPr>
        <w:pStyle w:val="FirstParagraph"/>
        <w:numPr>
          <w:ilvl w:val="0"/>
          <w:numId w:val="7"/>
        </w:numPr>
        <w:spacing w:line="295" w:lineRule="auto"/>
        <w:jc w:val="both"/>
        <w:rPr>
          <w:rFonts w:eastAsia="仿宋"/>
          <w:lang w:eastAsia="zh-CN"/>
        </w:rPr>
      </w:pPr>
      <w:r>
        <w:rPr>
          <w:rFonts w:hint="eastAsia" w:eastAsia="仿宋"/>
          <w:lang w:eastAsia="zh-CN"/>
        </w:rPr>
        <w:t xml:space="preserve">KS </w:t>
      </w:r>
      <w:r>
        <w:rPr>
          <w:rFonts w:hint="eastAsia" w:eastAsia="仿宋"/>
          <w:lang w:eastAsia="zh-CN"/>
        </w:rPr>
        <w:t xml:space="preserve">vs. </w:t>
      </w:r>
      <w:r>
        <w:rPr>
          <w:rFonts w:hint="eastAsia" w:eastAsia="仿宋"/>
          <w:lang w:eastAsia="zh-CN"/>
        </w:rPr>
        <w:t xml:space="preserve">ROC </w:t>
      </w:r>
      <w:r>
        <w:rPr>
          <w:rFonts w:hint="eastAsia" w:eastAsia="仿宋"/>
          <w:lang w:eastAsia="zh-CN"/>
        </w:rPr>
        <w:t xml:space="preserve">curve</w:t>
      </w:r>
    </w:p>
    <w:p>
      <w:pPr>
        <w:pStyle w:val="a0"/>
        <w:spacing w:line="295" w:lineRule="auto"/>
        <w:ind w:firstLine="480" w:firstLineChars="200"/>
        <w:jc w:val="both"/>
        <w:rPr>
          <w:rFonts w:eastAsia="仿宋"/>
          <w:lang w:eastAsia="zh-CN"/>
        </w:rPr>
      </w:pPr>
      <w:r>
        <w:rPr>
          <w:rFonts w:eastAsia="仿宋"/>
          <w:noProof/>
          <w:lang w:eastAsia="zh-CN"/>
        </w:rPr>
        <w:drawing>
          <wp:anchor distT="0" distB="0" distL="114300" distR="114300" simplePos="0" relativeHeight="251657216" behindDoc="1" locked="0" layoutInCell="1" allowOverlap="1" wp14:editId="3E10A976" wp14:anchorId="1AAEC6E3">
            <wp:simplePos x="0" y="0"/>
            <wp:positionH relativeFrom="column">
              <wp:posOffset>-728345</wp:posOffset>
            </wp:positionH>
            <wp:positionV relativeFrom="paragraph">
              <wp:posOffset>815975</wp:posOffset>
            </wp:positionV>
            <wp:extent cx="6972935" cy="3135630"/>
            <wp:effectExtent l="0" t="0" r="0" b="8255"/>
            <wp:wrapTight wrapText="bothSides">
              <wp:wrapPolygon edited="0">
                <wp:start x="0" y="0"/>
                <wp:lineTo x="0" y="21526"/>
                <wp:lineTo x="21539" y="21526"/>
                <wp:lineTo x="21539" y="0"/>
                <wp:lineTo x="0" y="0"/>
              </wp:wrapPolygon>
            </wp:wrapTight>
            <wp:docPr id="32664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4992"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973200" cy="3135600"/>
                    </a:xfrm>
                    <a:prstGeom prst="rect">
                      <a:avLst/>
                    </a:prstGeom>
                    <a:noFill/>
                    <a:ln>
                      <a:noFill/>
                    </a:ln>
                  </pic:spPr>
                </pic:pic>
              </a:graphicData>
            </a:graphic>
          </wp:anchor>
        </w:drawing>
      </w:r>
      <w:r>
        <w:rPr>
          <w:rFonts w:hint="eastAsia" w:eastAsia="仿宋"/>
          <w:lang w:eastAsia="zh-CN"/>
        </w:rPr>
        <w:t xml:space="preserve">Taking the </w:t>
      </w:r>
      <w:r>
        <w:rPr>
          <w:rFonts w:hint="eastAsia" w:eastAsia="仿宋"/>
          <w:lang w:eastAsia="zh-CN"/>
        </w:rPr>
        <w:t xml:space="preserve">October </w:t>
      </w:r>
      <w:r>
        <w:rPr>
          <w:rFonts w:hint="eastAsia" w:eastAsia="仿宋"/>
          <w:lang w:eastAsia="zh-CN"/>
        </w:rPr>
        <w:t xml:space="preserve">out-of-time sample validation set as an example, </w:t>
      </w:r>
      <w:r>
        <w:rPr>
          <w:rFonts w:eastAsia="仿宋"/>
          <w:lang w:eastAsia="zh-CN"/>
        </w:rPr>
        <w:t xml:space="preserve">it can be seen from the figure that the </w:t>
      </w:r>
      <w:r>
        <w:rPr>
          <w:rFonts w:eastAsia="仿宋"/>
          <w:lang w:eastAsia="zh-CN"/>
        </w:rPr>
        <w:t xml:space="preserve">ROC </w:t>
      </w:r>
      <w:r>
        <w:rPr>
          <w:rFonts w:eastAsia="仿宋"/>
          <w:lang w:eastAsia="zh-CN"/>
        </w:rPr>
        <w:t xml:space="preserve">curve bulges towards the upper left corner and separates significantly from the diagonal dashed line. The </w:t>
      </w:r>
      <w:r>
        <w:rPr>
          <w:rFonts w:eastAsia="仿宋"/>
          <w:lang w:eastAsia="zh-CN"/>
        </w:rPr>
        <w:t xml:space="preserve">yellow </w:t>
      </w:r>
      <w:r>
        <w:rPr>
          <w:rFonts w:eastAsia="仿宋"/>
          <w:lang w:eastAsia="zh-CN"/>
        </w:rPr>
        <w:t xml:space="preserve">KS </w:t>
      </w:r>
      <w:r>
        <w:rPr>
          <w:rFonts w:eastAsia="仿宋"/>
          <w:lang w:eastAsia="zh-CN"/>
        </w:rPr>
        <w:t xml:space="preserve">curve </w:t>
      </w:r>
      <w:r>
        <w:rPr>
          <w:rFonts w:eastAsia="仿宋"/>
          <w:lang w:eastAsia="zh-CN"/>
        </w:rPr>
        <w:t xml:space="preserve">peaks </w:t>
      </w:r>
      <w:r>
        <w:rPr>
          <w:rFonts w:eastAsia="仿宋"/>
          <w:lang w:eastAsia="zh-CN"/>
        </w:rPr>
        <w:t xml:space="preserve">at </w:t>
      </w:r>
      <w:r>
        <w:rPr>
          <w:rFonts w:hint="eastAsia" w:eastAsia="仿宋"/>
          <w:lang w:eastAsia="zh-CN"/>
        </w:rPr>
        <w:t xml:space="preserve">0.5038 </w:t>
      </w:r>
      <w:r>
        <w:rPr>
          <w:rFonts w:eastAsia="仿宋"/>
          <w:lang w:eastAsia="zh-CN"/>
        </w:rPr>
        <w:t xml:space="preserve">on the x-axis</w:t>
      </w:r>
      <w:r>
        <w:rPr>
          <w:rFonts w:eastAsia="仿宋"/>
          <w:lang w:eastAsia="zh-CN"/>
        </w:rPr>
        <w:t xml:space="preserve">, where the </w:t>
      </w:r>
      <w:r>
        <w:rPr>
          <w:rFonts w:eastAsia="仿宋"/>
          <w:lang w:eastAsia="zh-CN"/>
        </w:rPr>
        <w:t xml:space="preserve">difference </w:t>
      </w:r>
      <w:r>
        <w:rPr>
          <w:rFonts w:eastAsia="仿宋"/>
          <w:lang w:eastAsia="zh-CN"/>
        </w:rPr>
        <w:t xml:space="preserve">between </w:t>
      </w:r>
      <w:r>
        <w:rPr>
          <w:rFonts w:eastAsia="仿宋"/>
          <w:lang w:eastAsia="zh-CN"/>
        </w:rPr>
        <w:t xml:space="preserve">FPR </w:t>
      </w:r>
      <w:r>
        <w:rPr>
          <w:rFonts w:eastAsia="仿宋"/>
          <w:lang w:eastAsia="zh-CN"/>
        </w:rPr>
        <w:t xml:space="preserve">and </w:t>
      </w:r>
      <w:r>
        <w:rPr>
          <w:rFonts w:eastAsia="仿宋"/>
          <w:lang w:eastAsia="zh-CN"/>
        </w:rPr>
        <w:t xml:space="preserve">TPR </w:t>
      </w:r>
      <w:r>
        <w:rPr>
          <w:rFonts w:eastAsia="仿宋"/>
          <w:lang w:eastAsia="zh-CN"/>
        </w:rPr>
        <w:t xml:space="preserve">reaches </w:t>
      </w:r>
      <w:r>
        <w:rPr>
          <w:rFonts w:eastAsia="仿宋"/>
          <w:lang w:eastAsia="zh-CN"/>
        </w:rPr>
        <w:t xml:space="preserve">a maximum, and </w:t>
      </w:r>
      <w:r>
        <w:rPr>
          <w:rFonts w:eastAsia="仿宋"/>
          <w:lang w:eastAsia="zh-CN"/>
        </w:rPr>
        <w:t xml:space="preserve">this maximum </w:t>
      </w:r>
      <w:r>
        <w:rPr>
          <w:rFonts w:eastAsia="仿宋"/>
          <w:lang w:eastAsia="zh-CN"/>
        </w:rPr>
        <w:t xml:space="preserve">KS </w:t>
      </w:r>
      <w:r>
        <w:rPr>
          <w:rFonts w:eastAsia="仿宋"/>
          <w:lang w:eastAsia="zh-CN"/>
        </w:rPr>
        <w:t xml:space="preserve">is </w:t>
      </w:r>
      <w:r>
        <w:rPr>
          <w:rFonts w:hint="eastAsia" w:eastAsia="仿宋"/>
          <w:lang w:eastAsia="zh-CN"/>
        </w:rPr>
        <w:t xml:space="preserve">0.5312</w:t>
      </w:r>
      <w:r>
        <w:rPr>
          <w:rFonts w:eastAsia="仿宋"/>
          <w:lang w:eastAsia="zh-CN"/>
        </w:rPr>
        <w:t xml:space="preserve">.</w:t>
      </w:r>
    </w:p>
    <w:p>
      <w:pPr>
        <w:pStyle w:val="FirstParagraph"/>
        <w:numPr>
          <w:ilvl w:val="0"/>
          <w:numId w:val="7"/>
        </w:numPr>
        <w:spacing w:line="295" w:lineRule="auto"/>
        <w:jc w:val="both"/>
        <w:rPr>
          <w:rFonts w:eastAsia="仿宋"/>
          <w:lang w:eastAsia="zh-CN"/>
        </w:rPr>
      </w:pPr>
      <w:bookmarkStart w:name="特征贡献" w:id="19"/>
      <w:r>
        <w:rPr>
          <w:rFonts w:hint="eastAsia" w:eastAsia="仿宋"/>
          <w:lang w:eastAsia="zh-CN"/>
        </w:rPr>
        <w:t xml:space="preserve">Distribution of forecast results</w:t>
      </w:r>
    </w:p>
    <w:p>
      <w:pPr>
        <w:pStyle w:val="a0"/>
        <w:numPr>
          <w:ilvl w:val="1"/>
          <w:numId w:val="8"/>
        </w:numPr>
        <w:rPr>
          <w:lang w:eastAsia="zh-CN"/>
        </w:rPr>
      </w:pPr>
      <w:r>
        <w:rPr>
          <w:rFonts w:hint="eastAsia" w:eastAsia="仿宋"/>
          <w:lang w:eastAsia="zh-CN"/>
        </w:rPr>
        <w:t xml:space="preserve">Overall model score distribution</w:t>
      </w:r>
    </w:p>
    <w:p>
      <w:pPr>
        <w:pStyle w:val="a0"/>
        <w:spacing w:line="295" w:lineRule="auto"/>
        <w:ind w:firstLine="480" w:firstLineChars="200"/>
        <w:jc w:val="both"/>
        <w:rPr>
          <w:lang w:eastAsia="zh-CN"/>
        </w:rPr>
      </w:pPr>
      <w:r>
        <w:rPr>
          <w:rFonts w:hint="eastAsia" w:eastAsia="仿宋"/>
          <w:lang w:eastAsia="zh-CN"/>
        </w:rPr>
        <w:lastRenderedPageBreak/>
        <w:t xml:space="preserve">Taking the </w:t>
      </w:r>
      <w:r>
        <w:rPr>
          <w:rFonts w:hint="eastAsia" w:eastAsia="仿宋"/>
          <w:lang w:eastAsia="zh-CN"/>
        </w:rPr>
        <w:t xml:space="preserve">2020 </w:t>
      </w:r>
      <w:r>
        <w:rPr>
          <w:rFonts w:hint="eastAsia" w:eastAsia="仿宋"/>
          <w:lang w:eastAsia="zh-CN"/>
        </w:rPr>
        <w:t xml:space="preserve">out-of-time sample validation set as an example, the </w:t>
      </w:r>
      <w:r>
        <w:rPr>
          <w:rFonts w:eastAsia="仿宋"/>
          <w:lang w:eastAsia="zh-CN"/>
        </w:rPr>
        <w:t xml:space="preserve">probability distribution of </w:t>
      </w:r>
      <w:r>
        <w:rPr>
          <w:rFonts w:eastAsia="仿宋"/>
          <w:lang w:eastAsia="zh-CN"/>
        </w:rPr>
        <w:t xml:space="preserve">predicting good </w:t>
      </w:r>
      <w:r>
        <w:rPr>
          <w:rFonts w:eastAsia="仿宋"/>
          <w:lang w:eastAsia="zh-CN"/>
        </w:rPr>
        <w:t xml:space="preserve">and "</w:t>
      </w:r>
      <w:r>
        <w:rPr>
          <w:rFonts w:eastAsia="仿宋"/>
          <w:lang w:eastAsia="zh-CN"/>
        </w:rPr>
        <w:t xml:space="preserve">bad</w:t>
      </w:r>
      <w:r>
        <w:rPr>
          <w:rFonts w:eastAsia="仿宋"/>
          <w:lang w:eastAsia="zh-CN"/>
        </w:rPr>
        <w:t xml:space="preserve">" </w:t>
      </w:r>
      <w:r>
        <w:rPr>
          <w:rFonts w:eastAsia="仿宋"/>
          <w:lang w:eastAsia="zh-CN"/>
        </w:rPr>
        <w:t xml:space="preserve">customers is shown in the following figure, which shows that the model is well differentiated.</w:t>
      </w:r>
      <w:r>
        <w:rPr>
          <w:noProof/>
          <w:lang w:eastAsia="zh-CN"/>
        </w:rPr>
        <w:drawing>
          <wp:anchor distT="0" distB="0" distL="114300" distR="114300" simplePos="0" relativeHeight="251658240" behindDoc="1" locked="0" layoutInCell="1" allowOverlap="1" wp14:editId="1E2634F6" wp14:anchorId="2041FA26">
            <wp:simplePos x="0" y="0"/>
            <wp:positionH relativeFrom="column">
              <wp:posOffset>0</wp:posOffset>
            </wp:positionH>
            <wp:positionV relativeFrom="paragraph">
              <wp:posOffset>635</wp:posOffset>
            </wp:positionV>
            <wp:extent cx="5486400" cy="3192145"/>
            <wp:effectExtent l="0" t="0" r="0" b="8255"/>
            <wp:wrapTight wrapText="bothSides">
              <wp:wrapPolygon edited="0">
                <wp:start x="0" y="0"/>
                <wp:lineTo x="0" y="21527"/>
                <wp:lineTo x="21525" y="21527"/>
                <wp:lineTo x="21525" y="0"/>
                <wp:lineTo x="0" y="0"/>
              </wp:wrapPolygon>
            </wp:wrapTight>
            <wp:docPr id="1720535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35030" name="图片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192145"/>
                    </a:xfrm>
                    <a:prstGeom prst="rect">
                      <a:avLst/>
                    </a:prstGeom>
                  </pic:spPr>
                </pic:pic>
              </a:graphicData>
            </a:graphic>
          </wp:anchor>
        </w:drawing>
      </w:r>
    </w:p>
    <w:p>
      <w:pPr>
        <w:pStyle w:val="a0"/>
        <w:numPr>
          <w:ilvl w:val="1"/>
          <w:numId w:val="8"/>
        </w:numPr>
        <w:rPr>
          <w:rFonts w:eastAsia="仿宋"/>
          <w:lang w:eastAsia="zh-CN"/>
        </w:rPr>
      </w:pPr>
      <w:r>
        <w:rPr>
          <w:rFonts w:hint="eastAsia" w:eastAsia="仿宋"/>
          <w:lang w:eastAsia="zh-CN"/>
        </w:rPr>
        <w:t xml:space="preserve">Interval model subdistribution</w:t>
      </w:r>
    </w:p>
    <w:p>
      <w:pPr>
        <w:pStyle w:val="FirstParagraph"/>
        <w:spacing w:line="295" w:lineRule="auto"/>
        <w:ind w:firstLine="480" w:firstLineChars="200"/>
        <w:rPr>
          <w:rFonts w:eastAsia="仿宋"/>
          <w:lang w:eastAsia="zh-CN"/>
        </w:rPr>
      </w:pPr>
      <w:r>
        <w:rPr>
          <w:rFonts w:eastAsia="仿宋"/>
          <w:lang w:eastAsia="zh-CN"/>
        </w:rPr>
        <w:t xml:space="preserve">The perspective of the final predictive ability of the model is </w:t>
      </w:r>
      <w:r>
        <w:rPr>
          <w:rFonts w:eastAsia="仿宋"/>
          <w:lang w:eastAsia="zh-CN"/>
        </w:rPr>
        <w:t xml:space="preserve">an extremely important metric in </w:t>
      </w:r>
      <w:r>
        <w:rPr>
          <w:rFonts w:eastAsia="仿宋"/>
          <w:lang w:eastAsia="zh-CN"/>
        </w:rPr>
        <w:t xml:space="preserve">addition to the model classification ability </w:t>
      </w:r>
      <w:r>
        <w:rPr>
          <w:rFonts w:eastAsia="仿宋"/>
          <w:lang w:eastAsia="zh-CN"/>
        </w:rPr>
        <w:t xml:space="preserve">KS </w:t>
      </w:r>
      <w:r>
        <w:rPr>
          <w:rFonts w:eastAsia="仿宋"/>
          <w:lang w:eastAsia="zh-CN"/>
        </w:rPr>
        <w:t xml:space="preserve">metric, model sortability. This metric shows whether the model has business logic, i.e., the higher the model score </w:t>
      </w:r>
      <w:r>
        <w:rPr>
          <w:rFonts w:eastAsia="仿宋"/>
          <w:lang w:eastAsia="zh-CN"/>
        </w:rPr>
        <w:t xml:space="preserve">the higher (or lower) the </w:t>
      </w:r>
      <w:r>
        <w:rPr>
          <w:rFonts w:eastAsia="仿宋"/>
          <w:lang w:eastAsia="zh-CN"/>
        </w:rPr>
        <w:t xml:space="preserve">customer </w:t>
      </w:r>
      <w:r>
        <w:rPr>
          <w:rFonts w:eastAsia="仿宋"/>
          <w:lang w:eastAsia="zh-CN"/>
        </w:rPr>
        <w:t xml:space="preserve">risk, the lower the model score the lower (or higher) the customer risk.</w:t>
      </w:r>
    </w:p>
    <w:p>
      <w:pPr>
        <w:pStyle w:val="FirstParagraph"/>
        <w:spacing w:line="295" w:lineRule="auto"/>
        <w:ind w:firstLine="480" w:firstLineChars="200"/>
        <w:rPr>
          <w:rFonts w:eastAsia="仿宋"/>
          <w:lang w:eastAsia="zh-CN"/>
        </w:rPr>
      </w:pPr>
      <w:r>
        <w:rPr>
          <w:rFonts w:eastAsia="仿宋"/>
          <w:lang w:eastAsia="zh-CN"/>
        </w:rPr>
        <w:t xml:space="preserve">It is expected that the model sorting is the higher the model </w:t>
      </w:r>
      <w:r>
        <w:rPr>
          <w:rFonts w:eastAsia="仿宋"/>
          <w:lang w:eastAsia="zh-CN"/>
        </w:rPr>
        <w:t xml:space="preserve">score</w:t>
      </w:r>
      <w:r>
        <w:rPr>
          <w:rFonts w:eastAsia="仿宋"/>
          <w:lang w:eastAsia="zh-CN"/>
        </w:rPr>
        <w:t xml:space="preserve">, the better the </w:t>
      </w:r>
      <w:r>
        <w:rPr>
          <w:rFonts w:eastAsia="仿宋"/>
          <w:lang w:eastAsia="zh-CN"/>
        </w:rPr>
        <w:t xml:space="preserve">customer</w:t>
      </w:r>
      <w:r>
        <w:rPr>
          <w:rFonts w:eastAsia="仿宋"/>
          <w:lang w:eastAsia="zh-CN"/>
        </w:rPr>
        <w:t xml:space="preserve">. </w:t>
      </w:r>
      <w:r>
        <w:rPr>
          <w:rFonts w:eastAsia="仿宋"/>
          <w:lang w:eastAsia="zh-CN"/>
        </w:rPr>
        <w:t xml:space="preserve">Take the </w:t>
      </w:r>
      <w:r>
        <w:rPr>
          <w:rFonts w:hint="eastAsia" w:eastAsia="仿宋"/>
          <w:lang w:eastAsia="zh-CN"/>
        </w:rPr>
        <w:t xml:space="preserve">2020 </w:t>
      </w:r>
      <w:r>
        <w:rPr>
          <w:rFonts w:eastAsia="仿宋"/>
          <w:lang w:eastAsia="zh-CN"/>
        </w:rPr>
        <w:t xml:space="preserve">out-of-time sample validation set as an example to analyze, the actual </w:t>
      </w:r>
      <w:r>
        <w:rPr>
          <w:rFonts w:eastAsia="仿宋"/>
          <w:lang w:eastAsia="zh-CN"/>
        </w:rPr>
        <w:t xml:space="preserve">sortability is </w:t>
      </w:r>
      <w:r>
        <w:rPr>
          <w:rFonts w:eastAsia="仿宋"/>
          <w:lang w:eastAsia="zh-CN"/>
        </w:rPr>
        <w:t xml:space="preserve">shown in the figure </w:t>
      </w:r>
      <w:r>
        <w:rPr>
          <w:rFonts w:eastAsia="仿宋"/>
          <w:lang w:eastAsia="zh-CN"/>
        </w:rPr>
        <w:t xml:space="preserve">below</w:t>
      </w:r>
      <w:r>
        <w:rPr>
          <w:rFonts w:eastAsia="仿宋"/>
          <w:lang w:eastAsia="zh-CN"/>
        </w:rPr>
        <w:t xml:space="preserve">, it can be seen that, as </w:t>
      </w:r>
      <w:r>
        <w:rPr>
          <w:rFonts w:eastAsia="仿宋"/>
          <w:lang w:eastAsia="zh-CN"/>
        </w:rPr>
        <w:t xml:space="preserve">the probability of </w:t>
      </w:r>
      <w:r>
        <w:rPr>
          <w:rFonts w:hint="eastAsia" w:eastAsia="仿宋"/>
          <w:lang w:eastAsia="zh-CN"/>
        </w:rPr>
        <w:t xml:space="preserve">default </w:t>
      </w:r>
      <w:r>
        <w:rPr>
          <w:rFonts w:eastAsia="仿宋"/>
          <w:lang w:eastAsia="zh-CN"/>
        </w:rPr>
        <w:t xml:space="preserve">becomes larger </w:t>
      </w:r>
      <w:r>
        <w:rPr>
          <w:rFonts w:eastAsia="仿宋"/>
          <w:lang w:eastAsia="zh-CN"/>
        </w:rPr>
        <w:t xml:space="preserve">"</w:t>
      </w:r>
      <w:r>
        <w:rPr>
          <w:rFonts w:eastAsia="仿宋"/>
          <w:lang w:eastAsia="zh-CN"/>
        </w:rPr>
        <w:t xml:space="preserve">bad</w:t>
      </w:r>
      <w:r>
        <w:rPr>
          <w:rFonts w:eastAsia="仿宋"/>
          <w:lang w:eastAsia="zh-CN"/>
        </w:rPr>
        <w:t xml:space="preserve">" </w:t>
      </w:r>
      <w:r>
        <w:rPr>
          <w:rFonts w:eastAsia="仿宋"/>
          <w:lang w:eastAsia="zh-CN"/>
        </w:rPr>
        <w:t xml:space="preserve">customers account for </w:t>
      </w:r>
      <w:r>
        <w:rPr>
          <w:rFonts w:hint="eastAsia" w:eastAsia="仿宋"/>
          <w:lang w:eastAsia="zh-CN"/>
        </w:rPr>
        <w:t xml:space="preserve">a larger proportion of </w:t>
      </w:r>
      <w:r>
        <w:rPr>
          <w:rFonts w:eastAsia="仿宋"/>
          <w:lang w:eastAsia="zh-CN"/>
        </w:rPr>
        <w:t xml:space="preserve">good customers account for a </w:t>
      </w:r>
      <w:r>
        <w:rPr>
          <w:rFonts w:hint="eastAsia" w:eastAsia="仿宋"/>
          <w:lang w:eastAsia="zh-CN"/>
        </w:rPr>
        <w:t xml:space="preserve">smaller proportion of the </w:t>
      </w:r>
      <w:r>
        <w:rPr>
          <w:rFonts w:eastAsia="仿宋"/>
          <w:lang w:eastAsia="zh-CN"/>
        </w:rPr>
        <w:t xml:space="preserve">final sortability of the model is in line with the expected design, and therefore it can be considered that there is no abnormality in the model in terms of the sortability.</w:t>
      </w:r>
    </w:p>
    <w:tbl>
      <w:tblPr>
        <w:tblW w:w="5000" w:type="pct"/>
        <w:tblLook w:val="04a0"/>
      </w:tblPr>
      <w:tblGrid>
        <w:gridCol w:w="905"/>
        <w:gridCol w:w="534"/>
        <w:gridCol w:w="532"/>
        <w:gridCol w:w="803"/>
        <w:gridCol w:w="861"/>
        <w:gridCol w:w="803"/>
        <w:gridCol w:w="803"/>
        <w:gridCol w:w="926"/>
        <w:gridCol w:w="861"/>
        <w:gridCol w:w="861"/>
        <w:gridCol w:w="967"/>
      </w:tblGrid>
      <w:tr w:rsidRPr="001105FD" w:rsidR="001105FD" w:rsidTr="001105FD" w14:paraId="327896A1" w14:textId="77777777">
        <w:trPr>
          <w:trHeight w:val="320"/>
        </w:trPr>
        <w:tc>
          <w:tcPr>
            <w:tcW w:w="314" w:type="pct"/>
            <w:tcBorders>
              <w:top w:val="single" w:color="000000" w:sz="8" w:space="0"/>
              <w:left w:val="single" w:color="000000" w:sz="8" w:space="0"/>
              <w:bottom w:val="single" w:color="000000" w:sz="4" w:space="0"/>
              <w:right w:val="single" w:color="000000" w:sz="4" w:space="0"/>
            </w:tcBorders>
            <w:shd w:val="clear" w:color="auto" w:fill="auto"/>
            <w:noWrap/>
            <w:vAlign w:val="center"/>
            <w:hideMark/>
          </w:tcPr>
          <w:p w:rsidRPr="001105FD" w:rsidR="001105FD" w:rsidP="001105FD" w:rsidRDefault="001105FD" w14:paraId="19874FCC" w14:textId="77777777">
            <w:pPr>
              <w:spacing w:after="0"/>
              <w:rPr>
                <w:rFonts w:ascii="Times New Roman" w:hAnsi="Times New Roman" w:eastAsia="Times New Roman" w:cs="Times New Roman"/>
                <w:sz w:val="20"/>
                <w:szCs w:val="20"/>
                <w:lang w:eastAsia="zh-CN"/>
              </w:rPr>
            </w:pPr>
          </w:p>
        </w:tc>
        <w:tc>
          <w:tcPr>
            <w:tcW w:w="331" w:type="pct"/>
            <w:tcBorders>
              <w:top w:val="single" w:color="000000" w:sz="8" w:space="0"/>
              <w:left w:val="nil"/>
              <w:bottom w:val="single" w:color="000000" w:sz="4" w:space="0"/>
              <w:right w:val="nil"/>
            </w:tcBorders>
            <w:shd w:val="clear" w:color="auto" w:fill="auto"/>
            <w:vAlign w:val="center"/>
            <w:hideMark/>
          </w:tcPr>
          <w:p>
            <w:pPr>
              <w:spacing w:after="0"/>
              <w:jc w:val="center"/>
              <w:rPr>
                <w:rFonts w:ascii="宋体" w:hAnsi="宋体" w:eastAsia="宋体" w:cs="宋体"/>
                <w:b/>
                <w:bCs/>
                <w:color w:val="000000"/>
                <w:sz w:val="18"/>
                <w:szCs w:val="18"/>
                <w:lang w:eastAsia="zh-CN"/>
              </w:rPr>
            </w:pPr>
            <w:r w:rsidRPr="001105FD">
              <w:rPr>
                <w:rFonts w:hint="eastAsia" w:ascii="宋体" w:hAnsi="宋体" w:eastAsia="宋体" w:cs="宋体"/>
                <w:b/>
                <w:bCs/>
                <w:color w:val="000000"/>
                <w:sz w:val="18"/>
                <w:szCs w:val="18"/>
                <w:lang w:eastAsia="zh-CN"/>
              </w:rPr>
              <w:t xml:space="preserve">interval (math.)</w:t>
            </w:r>
          </w:p>
        </w:tc>
        <w:tc>
          <w:tcPr>
            <w:tcW w:w="330" w:type="pct"/>
            <w:tcBorders>
              <w:top w:val="single" w:color="000000" w:sz="8" w:space="0"/>
              <w:left w:val="nil"/>
              <w:bottom w:val="single" w:color="000000" w:sz="4" w:space="0"/>
              <w:right w:val="nil"/>
            </w:tcBorders>
            <w:shd w:val="clear" w:color="auto" w:fill="auto"/>
            <w:vAlign w:val="center"/>
            <w:hideMark/>
          </w:tcPr>
          <w:p>
            <w:pPr>
              <w:spacing w:after="0"/>
              <w:jc w:val="center"/>
              <w:rPr>
                <w:rFonts w:ascii="宋体" w:hAnsi="宋体" w:eastAsia="宋体" w:cs="宋体"/>
                <w:b/>
                <w:bCs/>
                <w:color w:val="000000"/>
                <w:sz w:val="18"/>
                <w:szCs w:val="18"/>
                <w:lang w:eastAsia="zh-CN"/>
              </w:rPr>
            </w:pPr>
            <w:r w:rsidRPr="001105FD">
              <w:rPr>
                <w:rFonts w:ascii="Segoe UI" w:hAnsi="Segoe UI" w:eastAsia="宋体" w:cs="Segoe UI"/>
                <w:b/>
                <w:bCs/>
                <w:color w:val="000000"/>
                <w:sz w:val="18"/>
                <w:szCs w:val="18"/>
                <w:lang w:eastAsia="zh-CN"/>
              </w:rPr>
              <w:t xml:space="preserve">interval (math.) bad</w:t>
            </w:r>
          </w:p>
        </w:tc>
        <w:tc>
          <w:tcPr>
            <w:tcW w:w="483" w:type="pct"/>
            <w:tcBorders>
              <w:top w:val="single" w:color="000000" w:sz="8" w:space="0"/>
              <w:left w:val="nil"/>
              <w:bottom w:val="single" w:color="000000" w:sz="4" w:space="0"/>
              <w:right w:val="nil"/>
            </w:tcBorders>
            <w:shd w:val="clear" w:color="auto" w:fill="auto"/>
            <w:vAlign w:val="center"/>
            <w:hideMark/>
          </w:tcPr>
          <w:p>
            <w:pPr>
              <w:spacing w:after="0"/>
              <w:jc w:val="center"/>
              <w:rPr>
                <w:rFonts w:ascii="宋体" w:hAnsi="宋体" w:eastAsia="宋体" w:cs="宋体"/>
                <w:b/>
                <w:bCs/>
                <w:color w:val="000000"/>
                <w:sz w:val="18"/>
                <w:szCs w:val="18"/>
                <w:lang w:eastAsia="zh-CN"/>
              </w:rPr>
            </w:pPr>
            <w:r w:rsidRPr="001105FD">
              <w:rPr>
                <w:rFonts w:ascii="Segoe UI" w:hAnsi="Segoe UI" w:eastAsia="宋体" w:cs="Segoe UI"/>
                <w:b/>
                <w:bCs/>
                <w:color w:val="000000"/>
                <w:sz w:val="18"/>
                <w:szCs w:val="18"/>
                <w:lang w:eastAsia="zh-CN"/>
              </w:rPr>
              <w:t xml:space="preserve">Total number of people between zones</w:t>
            </w:r>
          </w:p>
        </w:tc>
        <w:tc>
          <w:tcPr>
            <w:tcW w:w="483" w:type="pct"/>
            <w:tcBorders>
              <w:top w:val="single" w:color="000000" w:sz="8" w:space="0"/>
              <w:left w:val="nil"/>
              <w:bottom w:val="single" w:color="000000" w:sz="4" w:space="0"/>
              <w:right w:val="nil"/>
            </w:tcBorders>
            <w:shd w:val="clear" w:color="auto" w:fill="auto"/>
            <w:vAlign w:val="center"/>
            <w:hideMark/>
          </w:tcPr>
          <w:p>
            <w:pPr>
              <w:spacing w:after="0"/>
              <w:jc w:val="center"/>
              <w:rPr>
                <w:rFonts w:ascii="宋体" w:hAnsi="宋体" w:eastAsia="宋体" w:cs="宋体"/>
                <w:b/>
                <w:bCs/>
                <w:color w:val="000000"/>
                <w:sz w:val="18"/>
                <w:szCs w:val="18"/>
                <w:lang w:eastAsia="zh-CN"/>
              </w:rPr>
            </w:pPr>
            <w:r w:rsidRPr="001105FD">
              <w:rPr>
                <w:rFonts w:ascii="Segoe UI" w:hAnsi="Segoe UI" w:eastAsia="宋体" w:cs="Segoe UI"/>
                <w:b/>
                <w:bCs/>
                <w:color w:val="000000"/>
                <w:sz w:val="18"/>
                <w:szCs w:val="18"/>
                <w:lang w:eastAsia="zh-CN"/>
              </w:rPr>
              <w:t xml:space="preserve">Interval good percentage</w:t>
            </w:r>
          </w:p>
        </w:tc>
        <w:tc>
          <w:tcPr>
            <w:tcW w:w="483" w:type="pct"/>
            <w:tcBorders>
              <w:top w:val="single" w:color="000000" w:sz="8" w:space="0"/>
              <w:left w:val="nil"/>
              <w:bottom w:val="single" w:color="000000" w:sz="4" w:space="0"/>
              <w:right w:val="nil"/>
            </w:tcBorders>
            <w:shd w:val="clear" w:color="auto" w:fill="auto"/>
            <w:vAlign w:val="center"/>
            <w:hideMark/>
          </w:tcPr>
          <w:p>
            <w:pPr>
              <w:spacing w:after="0"/>
              <w:jc w:val="center"/>
              <w:rPr>
                <w:rFonts w:ascii="宋体" w:hAnsi="宋体" w:eastAsia="宋体" w:cs="宋体"/>
                <w:b/>
                <w:bCs/>
                <w:color w:val="000000"/>
                <w:sz w:val="18"/>
                <w:szCs w:val="18"/>
                <w:lang w:eastAsia="zh-CN"/>
              </w:rPr>
            </w:pPr>
            <w:r w:rsidRPr="001105FD">
              <w:rPr>
                <w:rFonts w:ascii="Segoe UI" w:hAnsi="Segoe UI" w:eastAsia="宋体" w:cs="Segoe UI"/>
                <w:b/>
                <w:bCs/>
                <w:color w:val="000000"/>
                <w:sz w:val="18"/>
                <w:szCs w:val="18"/>
                <w:lang w:eastAsia="zh-CN"/>
              </w:rPr>
              <w:t xml:space="preserve">Interval Bad Percentage</w:t>
            </w:r>
          </w:p>
        </w:tc>
        <w:tc>
          <w:tcPr>
            <w:tcW w:w="483" w:type="pct"/>
            <w:tcBorders>
              <w:top w:val="single" w:color="000000" w:sz="8" w:space="0"/>
              <w:left w:val="nil"/>
              <w:bottom w:val="single" w:color="000000" w:sz="4" w:space="0"/>
              <w:right w:val="nil"/>
            </w:tcBorders>
            <w:shd w:val="clear" w:color="auto" w:fill="auto"/>
            <w:vAlign w:val="center"/>
            <w:hideMark/>
          </w:tcPr>
          <w:p>
            <w:pPr>
              <w:spacing w:after="0"/>
              <w:jc w:val="center"/>
              <w:rPr>
                <w:rFonts w:ascii="宋体" w:hAnsi="宋体" w:eastAsia="宋体" w:cs="宋体"/>
                <w:b/>
                <w:bCs/>
                <w:color w:val="000000"/>
                <w:sz w:val="18"/>
                <w:szCs w:val="18"/>
                <w:lang w:eastAsia="zh-CN"/>
              </w:rPr>
            </w:pPr>
            <w:r w:rsidRPr="001105FD">
              <w:rPr>
                <w:rFonts w:ascii="Segoe UI" w:hAnsi="Segoe UI" w:eastAsia="宋体" w:cs="Segoe UI"/>
                <w:b/>
                <w:bCs/>
                <w:color w:val="000000"/>
                <w:sz w:val="18"/>
                <w:szCs w:val="18"/>
                <w:lang w:eastAsia="zh-CN"/>
              </w:rPr>
              <w:t xml:space="preserve">Cumulative total</w:t>
            </w:r>
          </w:p>
        </w:tc>
        <w:tc>
          <w:tcPr>
            <w:tcW w:w="552" w:type="pct"/>
            <w:tcBorders>
              <w:top w:val="single" w:color="000000" w:sz="8" w:space="0"/>
              <w:left w:val="nil"/>
              <w:bottom w:val="single" w:color="000000" w:sz="4" w:space="0"/>
              <w:right w:val="nil"/>
            </w:tcBorders>
            <w:shd w:val="clear" w:color="auto" w:fill="auto"/>
            <w:vAlign w:val="center"/>
            <w:hideMark/>
          </w:tcPr>
          <w:p>
            <w:pPr>
              <w:spacing w:after="0"/>
              <w:jc w:val="center"/>
              <w:rPr>
                <w:rFonts w:ascii="宋体" w:hAnsi="宋体" w:eastAsia="宋体" w:cs="宋体"/>
                <w:b/>
                <w:bCs/>
                <w:color w:val="000000"/>
                <w:sz w:val="18"/>
                <w:szCs w:val="18"/>
                <w:lang w:eastAsia="zh-CN"/>
              </w:rPr>
            </w:pPr>
            <w:r w:rsidRPr="001105FD">
              <w:rPr>
                <w:rFonts w:ascii="Segoe UI" w:hAnsi="Segoe UI" w:eastAsia="宋体" w:cs="Segoe UI"/>
                <w:b/>
                <w:bCs/>
                <w:color w:val="000000"/>
                <w:sz w:val="18"/>
                <w:szCs w:val="18"/>
                <w:lang w:eastAsia="zh-CN"/>
              </w:rPr>
              <w:t xml:space="preserve">Cumulative headcount as a percentage of</w:t>
            </w:r>
          </w:p>
        </w:tc>
        <w:tc>
          <w:tcPr>
            <w:tcW w:w="483" w:type="pct"/>
            <w:tcBorders>
              <w:top w:val="single" w:color="000000" w:sz="8" w:space="0"/>
              <w:left w:val="nil"/>
              <w:bottom w:val="single" w:color="000000" w:sz="4" w:space="0"/>
              <w:right w:val="nil"/>
            </w:tcBorders>
            <w:shd w:val="clear" w:color="auto" w:fill="auto"/>
            <w:vAlign w:val="center"/>
            <w:hideMark/>
          </w:tcPr>
          <w:p>
            <w:pPr>
              <w:spacing w:after="0"/>
              <w:jc w:val="center"/>
              <w:rPr>
                <w:rFonts w:ascii="宋体" w:hAnsi="宋体" w:eastAsia="宋体" w:cs="宋体"/>
                <w:b/>
                <w:bCs/>
                <w:color w:val="000000"/>
                <w:sz w:val="18"/>
                <w:szCs w:val="18"/>
                <w:lang w:eastAsia="zh-CN"/>
              </w:rPr>
            </w:pPr>
            <w:r w:rsidRPr="001105FD">
              <w:rPr>
                <w:rFonts w:ascii="Segoe UI" w:hAnsi="Segoe UI" w:eastAsia="宋体" w:cs="Segoe UI"/>
                <w:b/>
                <w:bCs/>
                <w:color w:val="000000"/>
                <w:sz w:val="18"/>
                <w:szCs w:val="18"/>
                <w:lang w:eastAsia="zh-CN"/>
              </w:rPr>
              <w:t xml:space="preserve">Cumulative good percentage</w:t>
            </w:r>
          </w:p>
        </w:tc>
        <w:tc>
          <w:tcPr>
            <w:tcW w:w="483" w:type="pct"/>
            <w:tcBorders>
              <w:top w:val="single" w:color="000000" w:sz="8" w:space="0"/>
              <w:left w:val="nil"/>
              <w:bottom w:val="single" w:color="000000" w:sz="4" w:space="0"/>
              <w:right w:val="nil"/>
            </w:tcBorders>
            <w:shd w:val="clear" w:color="auto" w:fill="auto"/>
            <w:vAlign w:val="center"/>
            <w:hideMark/>
          </w:tcPr>
          <w:p>
            <w:pPr>
              <w:spacing w:after="0"/>
              <w:jc w:val="center"/>
              <w:rPr>
                <w:rFonts w:ascii="宋体" w:hAnsi="宋体" w:eastAsia="宋体" w:cs="宋体"/>
                <w:b/>
                <w:bCs/>
                <w:color w:val="000000"/>
                <w:sz w:val="18"/>
                <w:szCs w:val="18"/>
                <w:lang w:eastAsia="zh-CN"/>
              </w:rPr>
            </w:pPr>
            <w:r w:rsidRPr="001105FD">
              <w:rPr>
                <w:rFonts w:ascii="Segoe UI" w:hAnsi="Segoe UI" w:eastAsia="宋体" w:cs="Segoe UI"/>
                <w:b/>
                <w:bCs/>
                <w:color w:val="000000"/>
                <w:sz w:val="18"/>
                <w:szCs w:val="18"/>
                <w:lang w:eastAsia="zh-CN"/>
              </w:rPr>
              <w:t xml:space="preserve">Cumulative Bad Percentage</w:t>
            </w:r>
          </w:p>
        </w:tc>
        <w:tc>
          <w:tcPr>
            <w:tcW w:w="576" w:type="pct"/>
            <w:tcBorders>
              <w:top w:val="single" w:color="000000" w:sz="8" w:space="0"/>
              <w:left w:val="nil"/>
              <w:bottom w:val="single" w:color="000000" w:sz="4" w:space="0"/>
              <w:right w:val="single" w:color="000000" w:sz="8" w:space="0"/>
            </w:tcBorders>
            <w:shd w:val="clear" w:color="auto" w:fill="auto"/>
            <w:vAlign w:val="center"/>
            <w:hideMark/>
          </w:tcPr>
          <w:p>
            <w:pPr>
              <w:spacing w:after="0"/>
              <w:jc w:val="center"/>
              <w:rPr>
                <w:rFonts w:ascii="Segoe UI" w:hAnsi="Segoe UI" w:eastAsia="宋体" w:cs="Segoe UI"/>
                <w:b/>
                <w:bCs/>
                <w:color w:val="000000"/>
                <w:sz w:val="18"/>
                <w:szCs w:val="18"/>
                <w:lang w:eastAsia="zh-CN"/>
              </w:rPr>
            </w:pPr>
            <w:r w:rsidRPr="001105FD">
              <w:rPr>
                <w:rFonts w:ascii="Segoe UI" w:hAnsi="Segoe UI" w:eastAsia="宋体" w:cs="Segoe UI"/>
                <w:b/>
                <w:bCs/>
                <w:color w:val="000000"/>
                <w:sz w:val="18"/>
                <w:szCs w:val="18"/>
                <w:lang w:eastAsia="zh-CN"/>
              </w:rPr>
              <w:t xml:space="preserve">Current </w:t>
            </w:r>
            <w:r w:rsidRPr="001105FD">
              <w:rPr>
                <w:rFonts w:ascii="Segoe UI" w:hAnsi="Segoe UI" w:eastAsia="宋体" w:cs="Segoe UI"/>
                <w:b/>
                <w:bCs/>
                <w:color w:val="000000"/>
                <w:sz w:val="18"/>
                <w:szCs w:val="18"/>
                <w:lang w:eastAsia="zh-CN"/>
              </w:rPr>
              <w:t xml:space="preserve">interval bad percentage</w:t>
            </w:r>
          </w:p>
        </w:tc>
      </w:tr>
      <w:tr w:rsidRPr="001105FD" w:rsidR="001105FD" w:rsidTr="001105FD" w14:paraId="30AFD307" w14:textId="77777777">
        <w:trPr>
          <w:trHeight w:val="320"/>
        </w:trPr>
        <w:tc>
          <w:tcPr>
            <w:tcW w:w="314" w:type="pct"/>
            <w:tcBorders>
              <w:top w:val="nil"/>
              <w:left w:val="single" w:color="000000" w:sz="8" w:space="0"/>
              <w:bottom w:val="nil"/>
              <w:right w:val="single" w:color="000000" w:sz="4" w:space="0"/>
            </w:tcBorders>
            <w:shd w:val="clear" w:color="auto" w:fill="auto"/>
            <w:noWrap/>
            <w:vAlign w:val="center"/>
            <w:hideMark/>
          </w:tcPr>
          <w:p>
            <w:pPr>
              <w:spacing w:after="0"/>
              <w:jc w:val="center"/>
              <w:rPr>
                <w:rFonts w:ascii="宋体" w:hAnsi="宋体" w:eastAsia="宋体" w:cs="宋体"/>
                <w:color w:val="000000"/>
                <w:sz w:val="22"/>
                <w:szCs w:val="22"/>
                <w:lang w:eastAsia="zh-CN"/>
              </w:rPr>
            </w:pPr>
            <w:r w:rsidRPr="001105FD">
              <w:rPr>
                <w:rFonts w:ascii="Segoe UI" w:hAnsi="Segoe UI" w:eastAsia="宋体" w:cs="Segoe UI"/>
                <w:b/>
                <w:bCs/>
                <w:color w:val="000000"/>
                <w:sz w:val="18"/>
                <w:szCs w:val="18"/>
                <w:lang w:eastAsia="zh-CN"/>
              </w:rPr>
              <w:t xml:space="preserve">0.95-1.0</w:t>
            </w:r>
          </w:p>
        </w:tc>
        <w:tc>
          <w:tcPr>
            <w:tcW w:w="331"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0</w:t>
            </w:r>
          </w:p>
        </w:tc>
        <w:tc>
          <w:tcPr>
            <w:tcW w:w="330"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0.00%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0.00%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2,792 </w:t>
            </w:r>
          </w:p>
        </w:tc>
        <w:tc>
          <w:tcPr>
            <w:tcW w:w="552"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100.00%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100.00%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100.00%</w:t>
            </w:r>
          </w:p>
        </w:tc>
        <w:tc>
          <w:tcPr>
            <w:tcW w:w="576" w:type="pct"/>
            <w:tcBorders>
              <w:top w:val="nil"/>
              <w:left w:val="nil"/>
              <w:bottom w:val="nil"/>
              <w:right w:val="single" w:color="000000" w:sz="8" w:space="0"/>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22.82%</w:t>
            </w:r>
          </w:p>
        </w:tc>
      </w:tr>
      <w:tr w:rsidRPr="001105FD" w:rsidR="001105FD" w:rsidTr="001105FD" w14:paraId="08058DDF" w14:textId="77777777">
        <w:trPr>
          <w:trHeight w:val="320"/>
        </w:trPr>
        <w:tc>
          <w:tcPr>
            <w:tcW w:w="314" w:type="pct"/>
            <w:tcBorders>
              <w:top w:val="nil"/>
              <w:left w:val="single" w:color="000000" w:sz="8" w:space="0"/>
              <w:bottom w:val="nil"/>
              <w:right w:val="single" w:color="000000" w:sz="4" w:space="0"/>
            </w:tcBorders>
            <w:shd w:val="clear" w:color="auto" w:fill="auto"/>
            <w:noWrap/>
            <w:vAlign w:val="center"/>
            <w:hideMark/>
          </w:tcPr>
          <w:p>
            <w:pPr>
              <w:spacing w:after="0"/>
              <w:jc w:val="center"/>
              <w:rPr>
                <w:rFonts w:ascii="宋体" w:hAnsi="宋体" w:eastAsia="宋体" w:cs="宋体"/>
                <w:color w:val="000000"/>
                <w:sz w:val="22"/>
                <w:szCs w:val="22"/>
                <w:lang w:eastAsia="zh-CN"/>
              </w:rPr>
            </w:pPr>
            <w:r w:rsidRPr="001105FD">
              <w:rPr>
                <w:rFonts w:ascii="Segoe UI" w:hAnsi="Segoe UI" w:eastAsia="宋体" w:cs="Segoe UI"/>
                <w:b/>
                <w:bCs/>
                <w:color w:val="000000"/>
                <w:sz w:val="18"/>
                <w:szCs w:val="18"/>
                <w:lang w:eastAsia="zh-CN"/>
              </w:rPr>
              <w:t xml:space="preserve">0.9-0.95</w:t>
            </w:r>
          </w:p>
        </w:tc>
        <w:tc>
          <w:tcPr>
            <w:tcW w:w="331"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w:t>
            </w:r>
          </w:p>
        </w:tc>
        <w:tc>
          <w:tcPr>
            <w:tcW w:w="330"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5</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6</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16.67%</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83.33%</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2,792 </w:t>
            </w:r>
          </w:p>
        </w:tc>
        <w:tc>
          <w:tcPr>
            <w:tcW w:w="552"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100.00%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100.00%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100.00%</w:t>
            </w:r>
          </w:p>
        </w:tc>
        <w:tc>
          <w:tcPr>
            <w:tcW w:w="576" w:type="pct"/>
            <w:tcBorders>
              <w:top w:val="nil"/>
              <w:left w:val="nil"/>
              <w:bottom w:val="nil"/>
              <w:right w:val="single" w:color="000000" w:sz="8" w:space="0"/>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22.82%</w:t>
            </w:r>
          </w:p>
        </w:tc>
      </w:tr>
      <w:tr w:rsidRPr="001105FD" w:rsidR="001105FD" w:rsidTr="001105FD" w14:paraId="558B6A67" w14:textId="77777777">
        <w:trPr>
          <w:trHeight w:val="320"/>
        </w:trPr>
        <w:tc>
          <w:tcPr>
            <w:tcW w:w="314" w:type="pct"/>
            <w:tcBorders>
              <w:top w:val="nil"/>
              <w:left w:val="single" w:color="000000" w:sz="8" w:space="0"/>
              <w:bottom w:val="nil"/>
              <w:right w:val="single" w:color="000000" w:sz="4" w:space="0"/>
            </w:tcBorders>
            <w:shd w:val="clear" w:color="auto" w:fill="auto"/>
            <w:noWrap/>
            <w:vAlign w:val="center"/>
            <w:hideMark/>
          </w:tcPr>
          <w:p>
            <w:pPr>
              <w:spacing w:after="0"/>
              <w:jc w:val="center"/>
              <w:rPr>
                <w:rFonts w:ascii="宋体" w:hAnsi="宋体" w:eastAsia="宋体" w:cs="宋体"/>
                <w:color w:val="000000"/>
                <w:sz w:val="22"/>
                <w:szCs w:val="22"/>
                <w:lang w:eastAsia="zh-CN"/>
              </w:rPr>
            </w:pPr>
            <w:r w:rsidRPr="001105FD">
              <w:rPr>
                <w:rFonts w:ascii="Segoe UI" w:hAnsi="Segoe UI" w:eastAsia="宋体" w:cs="Segoe UI"/>
                <w:b/>
                <w:bCs/>
                <w:color w:val="000000"/>
                <w:sz w:val="18"/>
                <w:szCs w:val="18"/>
                <w:lang w:eastAsia="zh-CN"/>
              </w:rPr>
              <w:t xml:space="preserve">0.85-0.9</w:t>
            </w:r>
          </w:p>
        </w:tc>
        <w:tc>
          <w:tcPr>
            <w:tcW w:w="331"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11</w:t>
            </w:r>
          </w:p>
        </w:tc>
        <w:tc>
          <w:tcPr>
            <w:tcW w:w="330"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46</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57</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19.30%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80.70%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2,786 </w:t>
            </w:r>
          </w:p>
        </w:tc>
        <w:tc>
          <w:tcPr>
            <w:tcW w:w="552"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99.79%</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99.95%</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99.22%</w:t>
            </w:r>
          </w:p>
        </w:tc>
        <w:tc>
          <w:tcPr>
            <w:tcW w:w="576" w:type="pct"/>
            <w:tcBorders>
              <w:top w:val="nil"/>
              <w:left w:val="nil"/>
              <w:bottom w:val="nil"/>
              <w:right w:val="single" w:color="000000" w:sz="8" w:space="0"/>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22.68%</w:t>
            </w:r>
          </w:p>
        </w:tc>
      </w:tr>
      <w:tr w:rsidRPr="001105FD" w:rsidR="001105FD" w:rsidTr="001105FD" w14:paraId="6038537F" w14:textId="77777777">
        <w:trPr>
          <w:trHeight w:val="320"/>
        </w:trPr>
        <w:tc>
          <w:tcPr>
            <w:tcW w:w="314" w:type="pct"/>
            <w:tcBorders>
              <w:top w:val="nil"/>
              <w:left w:val="single" w:color="000000" w:sz="8" w:space="0"/>
              <w:bottom w:val="nil"/>
              <w:right w:val="single" w:color="000000" w:sz="4" w:space="0"/>
            </w:tcBorders>
            <w:shd w:val="clear" w:color="auto" w:fill="auto"/>
            <w:noWrap/>
            <w:vAlign w:val="center"/>
            <w:hideMark/>
          </w:tcPr>
          <w:p>
            <w:pPr>
              <w:spacing w:after="0"/>
              <w:jc w:val="center"/>
              <w:rPr>
                <w:rFonts w:ascii="宋体" w:hAnsi="宋体" w:eastAsia="宋体" w:cs="宋体"/>
                <w:color w:val="000000"/>
                <w:sz w:val="22"/>
                <w:szCs w:val="22"/>
                <w:lang w:eastAsia="zh-CN"/>
              </w:rPr>
            </w:pPr>
            <w:r w:rsidRPr="001105FD">
              <w:rPr>
                <w:rFonts w:ascii="Segoe UI" w:hAnsi="Segoe UI" w:eastAsia="宋体" w:cs="Segoe UI"/>
                <w:b/>
                <w:bCs/>
                <w:color w:val="000000"/>
                <w:sz w:val="18"/>
                <w:szCs w:val="18"/>
                <w:lang w:eastAsia="zh-CN"/>
              </w:rPr>
              <w:t xml:space="preserve">0.8-0.85</w:t>
            </w:r>
          </w:p>
        </w:tc>
        <w:tc>
          <w:tcPr>
            <w:tcW w:w="331"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62</w:t>
            </w:r>
          </w:p>
        </w:tc>
        <w:tc>
          <w:tcPr>
            <w:tcW w:w="330"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84</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146</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42.47%</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57.53%</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2,729 </w:t>
            </w:r>
          </w:p>
        </w:tc>
        <w:tc>
          <w:tcPr>
            <w:tcW w:w="552"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97.74%</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99.44%</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91.99%</w:t>
            </w:r>
          </w:p>
        </w:tc>
        <w:tc>
          <w:tcPr>
            <w:tcW w:w="576" w:type="pct"/>
            <w:tcBorders>
              <w:top w:val="nil"/>
              <w:left w:val="nil"/>
              <w:bottom w:val="nil"/>
              <w:right w:val="single" w:color="000000" w:sz="8" w:space="0"/>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21.47%</w:t>
            </w:r>
          </w:p>
        </w:tc>
      </w:tr>
      <w:tr w:rsidRPr="001105FD" w:rsidR="001105FD" w:rsidTr="001105FD" w14:paraId="49B53FCF" w14:textId="77777777">
        <w:trPr>
          <w:trHeight w:val="320"/>
        </w:trPr>
        <w:tc>
          <w:tcPr>
            <w:tcW w:w="314" w:type="pct"/>
            <w:tcBorders>
              <w:top w:val="nil"/>
              <w:left w:val="single" w:color="000000" w:sz="8" w:space="0"/>
              <w:bottom w:val="nil"/>
              <w:right w:val="single" w:color="000000" w:sz="4" w:space="0"/>
            </w:tcBorders>
            <w:shd w:val="clear" w:color="auto" w:fill="auto"/>
            <w:noWrap/>
            <w:vAlign w:val="center"/>
            <w:hideMark/>
          </w:tcPr>
          <w:p>
            <w:pPr>
              <w:spacing w:after="0"/>
              <w:jc w:val="center"/>
              <w:rPr>
                <w:rFonts w:ascii="宋体" w:hAnsi="宋体" w:eastAsia="宋体" w:cs="宋体"/>
                <w:color w:val="000000"/>
                <w:sz w:val="22"/>
                <w:szCs w:val="22"/>
                <w:lang w:eastAsia="zh-CN"/>
              </w:rPr>
            </w:pPr>
            <w:r w:rsidRPr="001105FD">
              <w:rPr>
                <w:rFonts w:ascii="Segoe UI" w:hAnsi="Segoe UI" w:eastAsia="宋体" w:cs="Segoe UI"/>
                <w:b/>
                <w:bCs/>
                <w:color w:val="000000"/>
                <w:sz w:val="18"/>
                <w:szCs w:val="18"/>
                <w:lang w:eastAsia="zh-CN"/>
              </w:rPr>
              <w:t xml:space="preserve">0.75-0.8</w:t>
            </w:r>
          </w:p>
        </w:tc>
        <w:tc>
          <w:tcPr>
            <w:tcW w:w="331"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60</w:t>
            </w:r>
          </w:p>
        </w:tc>
        <w:tc>
          <w:tcPr>
            <w:tcW w:w="330"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82</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142</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42.25%</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57.75%</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2,583 </w:t>
            </w:r>
          </w:p>
        </w:tc>
        <w:tc>
          <w:tcPr>
            <w:tcW w:w="552"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92.51%</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96.57%</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78.81%</w:t>
            </w:r>
          </w:p>
        </w:tc>
        <w:tc>
          <w:tcPr>
            <w:tcW w:w="576" w:type="pct"/>
            <w:tcBorders>
              <w:top w:val="nil"/>
              <w:left w:val="nil"/>
              <w:bottom w:val="nil"/>
              <w:right w:val="single" w:color="000000" w:sz="8" w:space="0"/>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19.43%</w:t>
            </w:r>
          </w:p>
        </w:tc>
      </w:tr>
      <w:tr w:rsidRPr="001105FD" w:rsidR="001105FD" w:rsidTr="001105FD" w14:paraId="3B0D9D26" w14:textId="77777777">
        <w:trPr>
          <w:trHeight w:val="320"/>
        </w:trPr>
        <w:tc>
          <w:tcPr>
            <w:tcW w:w="314" w:type="pct"/>
            <w:tcBorders>
              <w:top w:val="nil"/>
              <w:left w:val="single" w:color="000000" w:sz="8" w:space="0"/>
              <w:bottom w:val="nil"/>
              <w:right w:val="single" w:color="000000" w:sz="4" w:space="0"/>
            </w:tcBorders>
            <w:shd w:val="clear" w:color="auto" w:fill="auto"/>
            <w:noWrap/>
            <w:vAlign w:val="center"/>
            <w:hideMark/>
          </w:tcPr>
          <w:p>
            <w:pPr>
              <w:spacing w:after="0"/>
              <w:jc w:val="center"/>
              <w:rPr>
                <w:rFonts w:ascii="宋体" w:hAnsi="宋体" w:eastAsia="宋体" w:cs="宋体"/>
                <w:color w:val="000000"/>
                <w:sz w:val="22"/>
                <w:szCs w:val="22"/>
                <w:lang w:eastAsia="zh-CN"/>
              </w:rPr>
            </w:pPr>
            <w:r w:rsidRPr="001105FD">
              <w:rPr>
                <w:rFonts w:ascii="Segoe UI" w:hAnsi="Segoe UI" w:eastAsia="宋体" w:cs="Segoe UI"/>
                <w:b/>
                <w:bCs/>
                <w:color w:val="000000"/>
                <w:sz w:val="18"/>
                <w:szCs w:val="18"/>
                <w:lang w:eastAsia="zh-CN"/>
              </w:rPr>
              <w:t xml:space="preserve">0.7-0.75</w:t>
            </w:r>
          </w:p>
        </w:tc>
        <w:tc>
          <w:tcPr>
            <w:tcW w:w="331"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80</w:t>
            </w:r>
          </w:p>
        </w:tc>
        <w:tc>
          <w:tcPr>
            <w:tcW w:w="330"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87</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167</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47.90%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52.10%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2,441 </w:t>
            </w:r>
          </w:p>
        </w:tc>
        <w:tc>
          <w:tcPr>
            <w:tcW w:w="552"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87.43%</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93.78%</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65.93%</w:t>
            </w:r>
          </w:p>
        </w:tc>
        <w:tc>
          <w:tcPr>
            <w:tcW w:w="576" w:type="pct"/>
            <w:tcBorders>
              <w:top w:val="nil"/>
              <w:left w:val="nil"/>
              <w:bottom w:val="nil"/>
              <w:right w:val="single" w:color="000000" w:sz="8" w:space="0"/>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17.21%</w:t>
            </w:r>
          </w:p>
        </w:tc>
      </w:tr>
      <w:tr w:rsidRPr="001105FD" w:rsidR="001105FD" w:rsidTr="001105FD" w14:paraId="72788DF7" w14:textId="77777777">
        <w:trPr>
          <w:trHeight w:val="320"/>
        </w:trPr>
        <w:tc>
          <w:tcPr>
            <w:tcW w:w="314" w:type="pct"/>
            <w:tcBorders>
              <w:top w:val="nil"/>
              <w:left w:val="single" w:color="000000" w:sz="8" w:space="0"/>
              <w:bottom w:val="nil"/>
              <w:right w:val="single" w:color="000000" w:sz="4" w:space="0"/>
            </w:tcBorders>
            <w:shd w:val="clear" w:color="auto" w:fill="auto"/>
            <w:noWrap/>
            <w:vAlign w:val="center"/>
            <w:hideMark/>
          </w:tcPr>
          <w:p>
            <w:pPr>
              <w:spacing w:after="0"/>
              <w:jc w:val="center"/>
              <w:rPr>
                <w:rFonts w:ascii="宋体" w:hAnsi="宋体" w:eastAsia="宋体" w:cs="宋体"/>
                <w:color w:val="000000"/>
                <w:sz w:val="22"/>
                <w:szCs w:val="22"/>
                <w:lang w:eastAsia="zh-CN"/>
              </w:rPr>
            </w:pPr>
            <w:r w:rsidRPr="001105FD">
              <w:rPr>
                <w:rFonts w:ascii="Segoe UI" w:hAnsi="Segoe UI" w:eastAsia="宋体" w:cs="Segoe UI"/>
                <w:b/>
                <w:bCs/>
                <w:color w:val="000000"/>
                <w:sz w:val="18"/>
                <w:szCs w:val="18"/>
                <w:lang w:eastAsia="zh-CN"/>
              </w:rPr>
              <w:t xml:space="preserve">0.65-0.7</w:t>
            </w:r>
          </w:p>
        </w:tc>
        <w:tc>
          <w:tcPr>
            <w:tcW w:w="331"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90</w:t>
            </w:r>
          </w:p>
        </w:tc>
        <w:tc>
          <w:tcPr>
            <w:tcW w:w="330"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74</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164</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54.88%</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45.12%</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2,274 </w:t>
            </w:r>
          </w:p>
        </w:tc>
        <w:tc>
          <w:tcPr>
            <w:tcW w:w="552"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81.45%</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90.07%</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52.28%</w:t>
            </w:r>
          </w:p>
        </w:tc>
        <w:tc>
          <w:tcPr>
            <w:tcW w:w="576" w:type="pct"/>
            <w:tcBorders>
              <w:top w:val="nil"/>
              <w:left w:val="nil"/>
              <w:bottom w:val="nil"/>
              <w:right w:val="single" w:color="000000" w:sz="8" w:space="0"/>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14.64%</w:t>
            </w:r>
          </w:p>
        </w:tc>
      </w:tr>
      <w:tr w:rsidRPr="001105FD" w:rsidR="001105FD" w:rsidTr="001105FD" w14:paraId="19E7703B" w14:textId="77777777">
        <w:trPr>
          <w:trHeight w:val="320"/>
        </w:trPr>
        <w:tc>
          <w:tcPr>
            <w:tcW w:w="314" w:type="pct"/>
            <w:tcBorders>
              <w:top w:val="nil"/>
              <w:left w:val="single" w:color="000000" w:sz="8" w:space="0"/>
              <w:bottom w:val="nil"/>
              <w:right w:val="single" w:color="000000" w:sz="4" w:space="0"/>
            </w:tcBorders>
            <w:shd w:val="clear" w:color="auto" w:fill="auto"/>
            <w:noWrap/>
            <w:vAlign w:val="center"/>
            <w:hideMark/>
          </w:tcPr>
          <w:p>
            <w:pPr>
              <w:spacing w:after="0"/>
              <w:jc w:val="center"/>
              <w:rPr>
                <w:rFonts w:ascii="宋体" w:hAnsi="宋体" w:eastAsia="宋体" w:cs="宋体"/>
                <w:color w:val="000000"/>
                <w:sz w:val="22"/>
                <w:szCs w:val="22"/>
                <w:lang w:eastAsia="zh-CN"/>
              </w:rPr>
            </w:pPr>
            <w:r w:rsidRPr="001105FD">
              <w:rPr>
                <w:rFonts w:ascii="Segoe UI" w:hAnsi="Segoe UI" w:eastAsia="宋体" w:cs="Segoe UI"/>
                <w:b/>
                <w:bCs/>
                <w:color w:val="000000"/>
                <w:sz w:val="18"/>
                <w:szCs w:val="18"/>
                <w:lang w:eastAsia="zh-CN"/>
              </w:rPr>
              <w:lastRenderedPageBreak/>
              <w:t xml:space="preserve">0.6-0.65</w:t>
            </w:r>
          </w:p>
        </w:tc>
        <w:tc>
          <w:tcPr>
            <w:tcW w:w="331"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84</w:t>
            </w:r>
          </w:p>
        </w:tc>
        <w:tc>
          <w:tcPr>
            <w:tcW w:w="330"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52</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136</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61.76%</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38.24%</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2,110 </w:t>
            </w:r>
          </w:p>
        </w:tc>
        <w:tc>
          <w:tcPr>
            <w:tcW w:w="552"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75.57%</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85.89%</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40.66%</w:t>
            </w:r>
          </w:p>
        </w:tc>
        <w:tc>
          <w:tcPr>
            <w:tcW w:w="576" w:type="pct"/>
            <w:tcBorders>
              <w:top w:val="nil"/>
              <w:left w:val="nil"/>
              <w:bottom w:val="nil"/>
              <w:right w:val="single" w:color="000000" w:sz="8" w:space="0"/>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12.27%</w:t>
            </w:r>
          </w:p>
        </w:tc>
      </w:tr>
      <w:tr w:rsidRPr="001105FD" w:rsidR="001105FD" w:rsidTr="001105FD" w14:paraId="4CB81182" w14:textId="77777777">
        <w:trPr>
          <w:trHeight w:val="320"/>
        </w:trPr>
        <w:tc>
          <w:tcPr>
            <w:tcW w:w="314" w:type="pct"/>
            <w:tcBorders>
              <w:top w:val="nil"/>
              <w:left w:val="single" w:color="000000" w:sz="8" w:space="0"/>
              <w:bottom w:val="nil"/>
              <w:right w:val="single" w:color="000000" w:sz="4" w:space="0"/>
            </w:tcBorders>
            <w:shd w:val="clear" w:color="auto" w:fill="auto"/>
            <w:noWrap/>
            <w:vAlign w:val="center"/>
            <w:hideMark/>
          </w:tcPr>
          <w:p>
            <w:pPr>
              <w:spacing w:after="0"/>
              <w:jc w:val="center"/>
              <w:rPr>
                <w:rFonts w:ascii="宋体" w:hAnsi="宋体" w:eastAsia="宋体" w:cs="宋体"/>
                <w:color w:val="000000"/>
                <w:sz w:val="22"/>
                <w:szCs w:val="22"/>
                <w:lang w:eastAsia="zh-CN"/>
              </w:rPr>
            </w:pPr>
            <w:r w:rsidRPr="001105FD">
              <w:rPr>
                <w:rFonts w:ascii="Segoe UI" w:hAnsi="Segoe UI" w:eastAsia="宋体" w:cs="Segoe UI"/>
                <w:b/>
                <w:bCs/>
                <w:color w:val="000000"/>
                <w:sz w:val="18"/>
                <w:szCs w:val="18"/>
                <w:lang w:eastAsia="zh-CN"/>
              </w:rPr>
              <w:t xml:space="preserve">0.55-0.6</w:t>
            </w:r>
          </w:p>
        </w:tc>
        <w:tc>
          <w:tcPr>
            <w:tcW w:w="331"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89</w:t>
            </w:r>
          </w:p>
        </w:tc>
        <w:tc>
          <w:tcPr>
            <w:tcW w:w="330"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47</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136</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65.44%</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34.56%</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1,974 </w:t>
            </w:r>
          </w:p>
        </w:tc>
        <w:tc>
          <w:tcPr>
            <w:tcW w:w="552"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70.70%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82.00%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32.50%</w:t>
            </w:r>
          </w:p>
        </w:tc>
        <w:tc>
          <w:tcPr>
            <w:tcW w:w="576" w:type="pct"/>
            <w:tcBorders>
              <w:top w:val="nil"/>
              <w:left w:val="nil"/>
              <w:bottom w:val="nil"/>
              <w:right w:val="single" w:color="000000" w:sz="8" w:space="0"/>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10.49%</w:t>
            </w:r>
          </w:p>
        </w:tc>
      </w:tr>
      <w:tr w:rsidRPr="001105FD" w:rsidR="001105FD" w:rsidTr="001105FD" w14:paraId="2A71ADD4" w14:textId="77777777">
        <w:trPr>
          <w:trHeight w:val="320"/>
        </w:trPr>
        <w:tc>
          <w:tcPr>
            <w:tcW w:w="314" w:type="pct"/>
            <w:tcBorders>
              <w:top w:val="nil"/>
              <w:left w:val="single" w:color="000000" w:sz="8" w:space="0"/>
              <w:bottom w:val="nil"/>
              <w:right w:val="single" w:color="000000" w:sz="4" w:space="0"/>
            </w:tcBorders>
            <w:shd w:val="clear" w:color="auto" w:fill="auto"/>
            <w:noWrap/>
            <w:vAlign w:val="center"/>
            <w:hideMark/>
          </w:tcPr>
          <w:p>
            <w:pPr>
              <w:spacing w:after="0"/>
              <w:jc w:val="center"/>
              <w:rPr>
                <w:rFonts w:ascii="宋体" w:hAnsi="宋体" w:eastAsia="宋体" w:cs="宋体"/>
                <w:color w:val="000000"/>
                <w:sz w:val="22"/>
                <w:szCs w:val="22"/>
                <w:lang w:eastAsia="zh-CN"/>
              </w:rPr>
            </w:pPr>
            <w:r w:rsidRPr="001105FD">
              <w:rPr>
                <w:rFonts w:ascii="Segoe UI" w:hAnsi="Segoe UI" w:eastAsia="宋体" w:cs="Segoe UI"/>
                <w:b/>
                <w:bCs/>
                <w:color w:val="000000"/>
                <w:sz w:val="18"/>
                <w:szCs w:val="18"/>
                <w:lang w:eastAsia="zh-CN"/>
              </w:rPr>
              <w:t xml:space="preserve">0.5-0.55</w:t>
            </w:r>
          </w:p>
        </w:tc>
        <w:tc>
          <w:tcPr>
            <w:tcW w:w="331"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99</w:t>
            </w:r>
          </w:p>
        </w:tc>
        <w:tc>
          <w:tcPr>
            <w:tcW w:w="330"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29</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128</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77.34%</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22.66%</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1,838 </w:t>
            </w:r>
          </w:p>
        </w:tc>
        <w:tc>
          <w:tcPr>
            <w:tcW w:w="552"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65.83%</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77.87%</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25.12%</w:t>
            </w:r>
          </w:p>
        </w:tc>
        <w:tc>
          <w:tcPr>
            <w:tcW w:w="576" w:type="pct"/>
            <w:tcBorders>
              <w:top w:val="nil"/>
              <w:left w:val="nil"/>
              <w:bottom w:val="nil"/>
              <w:right w:val="single" w:color="000000" w:sz="8" w:space="0"/>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8.71%</w:t>
            </w:r>
          </w:p>
        </w:tc>
      </w:tr>
      <w:tr w:rsidRPr="001105FD" w:rsidR="001105FD" w:rsidTr="001105FD" w14:paraId="3DC22195" w14:textId="77777777">
        <w:trPr>
          <w:trHeight w:val="320"/>
        </w:trPr>
        <w:tc>
          <w:tcPr>
            <w:tcW w:w="314" w:type="pct"/>
            <w:tcBorders>
              <w:top w:val="nil"/>
              <w:left w:val="single" w:color="000000" w:sz="8" w:space="0"/>
              <w:bottom w:val="nil"/>
              <w:right w:val="single" w:color="000000" w:sz="4" w:space="0"/>
            </w:tcBorders>
            <w:shd w:val="clear" w:color="auto" w:fill="auto"/>
            <w:noWrap/>
            <w:vAlign w:val="center"/>
            <w:hideMark/>
          </w:tcPr>
          <w:p>
            <w:pPr>
              <w:spacing w:after="0"/>
              <w:jc w:val="center"/>
              <w:rPr>
                <w:rFonts w:ascii="宋体" w:hAnsi="宋体" w:eastAsia="宋体" w:cs="宋体"/>
                <w:color w:val="000000"/>
                <w:sz w:val="22"/>
                <w:szCs w:val="22"/>
                <w:lang w:eastAsia="zh-CN"/>
              </w:rPr>
            </w:pPr>
            <w:r w:rsidRPr="001105FD">
              <w:rPr>
                <w:rFonts w:ascii="Segoe UI" w:hAnsi="Segoe UI" w:eastAsia="宋体" w:cs="Segoe UI"/>
                <w:b/>
                <w:bCs/>
                <w:color w:val="000000"/>
                <w:sz w:val="18"/>
                <w:szCs w:val="18"/>
                <w:lang w:eastAsia="zh-CN"/>
              </w:rPr>
              <w:t xml:space="preserve">0.45-0.5</w:t>
            </w:r>
          </w:p>
        </w:tc>
        <w:tc>
          <w:tcPr>
            <w:tcW w:w="331"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121</w:t>
            </w:r>
          </w:p>
        </w:tc>
        <w:tc>
          <w:tcPr>
            <w:tcW w:w="330"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23</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144</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84.03%</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15.97%</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1,710 </w:t>
            </w:r>
          </w:p>
        </w:tc>
        <w:tc>
          <w:tcPr>
            <w:tcW w:w="552"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61.25%</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73.27%</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20.57%</w:t>
            </w:r>
          </w:p>
        </w:tc>
        <w:tc>
          <w:tcPr>
            <w:tcW w:w="576" w:type="pct"/>
            <w:tcBorders>
              <w:top w:val="nil"/>
              <w:left w:val="nil"/>
              <w:bottom w:val="nil"/>
              <w:right w:val="single" w:color="000000" w:sz="8" w:space="0"/>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7.66%</w:t>
            </w:r>
          </w:p>
        </w:tc>
      </w:tr>
      <w:tr w:rsidRPr="001105FD" w:rsidR="001105FD" w:rsidTr="001105FD" w14:paraId="7DFA93C3" w14:textId="77777777">
        <w:trPr>
          <w:trHeight w:val="320"/>
        </w:trPr>
        <w:tc>
          <w:tcPr>
            <w:tcW w:w="314" w:type="pct"/>
            <w:tcBorders>
              <w:top w:val="nil"/>
              <w:left w:val="single" w:color="000000" w:sz="8" w:space="0"/>
              <w:bottom w:val="nil"/>
              <w:right w:val="single" w:color="000000" w:sz="4" w:space="0"/>
            </w:tcBorders>
            <w:shd w:val="clear" w:color="auto" w:fill="auto"/>
            <w:noWrap/>
            <w:vAlign w:val="center"/>
            <w:hideMark/>
          </w:tcPr>
          <w:p>
            <w:pPr>
              <w:spacing w:after="0"/>
              <w:jc w:val="center"/>
              <w:rPr>
                <w:rFonts w:ascii="宋体" w:hAnsi="宋体" w:eastAsia="宋体" w:cs="宋体"/>
                <w:color w:val="000000"/>
                <w:sz w:val="22"/>
                <w:szCs w:val="22"/>
                <w:lang w:eastAsia="zh-CN"/>
              </w:rPr>
            </w:pPr>
            <w:r w:rsidRPr="001105FD">
              <w:rPr>
                <w:rFonts w:ascii="Segoe UI" w:hAnsi="Segoe UI" w:eastAsia="宋体" w:cs="Segoe UI"/>
                <w:b/>
                <w:bCs/>
                <w:color w:val="000000"/>
                <w:sz w:val="18"/>
                <w:szCs w:val="18"/>
                <w:lang w:eastAsia="zh-CN"/>
              </w:rPr>
              <w:t xml:space="preserve">0.4-0.45</w:t>
            </w:r>
          </w:p>
        </w:tc>
        <w:tc>
          <w:tcPr>
            <w:tcW w:w="331"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109</w:t>
            </w:r>
          </w:p>
        </w:tc>
        <w:tc>
          <w:tcPr>
            <w:tcW w:w="330"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21</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130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83.85%</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16.15%</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1,566 </w:t>
            </w:r>
          </w:p>
        </w:tc>
        <w:tc>
          <w:tcPr>
            <w:tcW w:w="552"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56.09%</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67.66%</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16.95%</w:t>
            </w:r>
          </w:p>
        </w:tc>
        <w:tc>
          <w:tcPr>
            <w:tcW w:w="576" w:type="pct"/>
            <w:tcBorders>
              <w:top w:val="nil"/>
              <w:left w:val="nil"/>
              <w:bottom w:val="nil"/>
              <w:right w:val="single" w:color="000000" w:sz="8" w:space="0"/>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6.90%</w:t>
            </w:r>
          </w:p>
        </w:tc>
      </w:tr>
      <w:tr w:rsidRPr="001105FD" w:rsidR="001105FD" w:rsidTr="001105FD" w14:paraId="7B0552CA" w14:textId="77777777">
        <w:trPr>
          <w:trHeight w:val="320"/>
        </w:trPr>
        <w:tc>
          <w:tcPr>
            <w:tcW w:w="314" w:type="pct"/>
            <w:tcBorders>
              <w:top w:val="nil"/>
              <w:left w:val="single" w:color="000000" w:sz="8" w:space="0"/>
              <w:bottom w:val="nil"/>
              <w:right w:val="single" w:color="000000" w:sz="4" w:space="0"/>
            </w:tcBorders>
            <w:shd w:val="clear" w:color="auto" w:fill="auto"/>
            <w:noWrap/>
            <w:vAlign w:val="center"/>
            <w:hideMark/>
          </w:tcPr>
          <w:p>
            <w:pPr>
              <w:spacing w:after="0"/>
              <w:jc w:val="center"/>
              <w:rPr>
                <w:rFonts w:ascii="宋体" w:hAnsi="宋体" w:eastAsia="宋体" w:cs="宋体"/>
                <w:color w:val="000000"/>
                <w:sz w:val="22"/>
                <w:szCs w:val="22"/>
                <w:lang w:eastAsia="zh-CN"/>
              </w:rPr>
            </w:pPr>
            <w:r w:rsidRPr="001105FD">
              <w:rPr>
                <w:rFonts w:ascii="Segoe UI" w:hAnsi="Segoe UI" w:eastAsia="宋体" w:cs="Segoe UI"/>
                <w:b/>
                <w:bCs/>
                <w:color w:val="000000"/>
                <w:sz w:val="18"/>
                <w:szCs w:val="18"/>
                <w:lang w:eastAsia="zh-CN"/>
              </w:rPr>
              <w:t xml:space="preserve">0.35-0.4</w:t>
            </w:r>
          </w:p>
        </w:tc>
        <w:tc>
          <w:tcPr>
            <w:tcW w:w="331"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127</w:t>
            </w:r>
          </w:p>
        </w:tc>
        <w:tc>
          <w:tcPr>
            <w:tcW w:w="330"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35</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162</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78.40%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21.60%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1,436 </w:t>
            </w:r>
          </w:p>
        </w:tc>
        <w:tc>
          <w:tcPr>
            <w:tcW w:w="552"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51.43%</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62.60%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13.66%</w:t>
            </w:r>
          </w:p>
        </w:tc>
        <w:tc>
          <w:tcPr>
            <w:tcW w:w="576" w:type="pct"/>
            <w:tcBorders>
              <w:top w:val="nil"/>
              <w:left w:val="nil"/>
              <w:bottom w:val="nil"/>
              <w:right w:val="single" w:color="000000" w:sz="8" w:space="0"/>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6.06%</w:t>
            </w:r>
          </w:p>
        </w:tc>
      </w:tr>
      <w:tr w:rsidRPr="001105FD" w:rsidR="001105FD" w:rsidTr="001105FD" w14:paraId="4A8C981C" w14:textId="77777777">
        <w:trPr>
          <w:trHeight w:val="320"/>
        </w:trPr>
        <w:tc>
          <w:tcPr>
            <w:tcW w:w="314" w:type="pct"/>
            <w:tcBorders>
              <w:top w:val="nil"/>
              <w:left w:val="single" w:color="000000" w:sz="8" w:space="0"/>
              <w:bottom w:val="nil"/>
              <w:right w:val="single" w:color="000000" w:sz="4" w:space="0"/>
            </w:tcBorders>
            <w:shd w:val="clear" w:color="auto" w:fill="auto"/>
            <w:noWrap/>
            <w:vAlign w:val="center"/>
            <w:hideMark/>
          </w:tcPr>
          <w:p>
            <w:pPr>
              <w:spacing w:after="0"/>
              <w:jc w:val="center"/>
              <w:rPr>
                <w:rFonts w:ascii="宋体" w:hAnsi="宋体" w:eastAsia="宋体" w:cs="宋体"/>
                <w:color w:val="000000"/>
                <w:sz w:val="22"/>
                <w:szCs w:val="22"/>
                <w:lang w:eastAsia="zh-CN"/>
              </w:rPr>
            </w:pPr>
            <w:r w:rsidRPr="001105FD">
              <w:rPr>
                <w:rFonts w:ascii="Segoe UI" w:hAnsi="Segoe UI" w:eastAsia="宋体" w:cs="Segoe UI"/>
                <w:b/>
                <w:bCs/>
                <w:color w:val="000000"/>
                <w:sz w:val="18"/>
                <w:szCs w:val="18"/>
                <w:lang w:eastAsia="zh-CN"/>
              </w:rPr>
              <w:t xml:space="preserve">0.3-0.35</w:t>
            </w:r>
          </w:p>
        </w:tc>
        <w:tc>
          <w:tcPr>
            <w:tcW w:w="331"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164</w:t>
            </w:r>
          </w:p>
        </w:tc>
        <w:tc>
          <w:tcPr>
            <w:tcW w:w="330"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19</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183</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89.62%</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10.38%</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1,274 </w:t>
            </w:r>
          </w:p>
        </w:tc>
        <w:tc>
          <w:tcPr>
            <w:tcW w:w="552"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45.63%</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56.71%</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8.16%</w:t>
            </w:r>
          </w:p>
        </w:tc>
        <w:tc>
          <w:tcPr>
            <w:tcW w:w="576" w:type="pct"/>
            <w:tcBorders>
              <w:top w:val="nil"/>
              <w:left w:val="nil"/>
              <w:bottom w:val="nil"/>
              <w:right w:val="single" w:color="000000" w:sz="8" w:space="0"/>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4.08%</w:t>
            </w:r>
          </w:p>
        </w:tc>
      </w:tr>
      <w:tr w:rsidRPr="001105FD" w:rsidR="001105FD" w:rsidTr="001105FD" w14:paraId="3593561F" w14:textId="77777777">
        <w:trPr>
          <w:trHeight w:val="320"/>
        </w:trPr>
        <w:tc>
          <w:tcPr>
            <w:tcW w:w="314" w:type="pct"/>
            <w:tcBorders>
              <w:top w:val="nil"/>
              <w:left w:val="single" w:color="000000" w:sz="8" w:space="0"/>
              <w:bottom w:val="nil"/>
              <w:right w:val="single" w:color="000000" w:sz="4" w:space="0"/>
            </w:tcBorders>
            <w:shd w:val="clear" w:color="auto" w:fill="auto"/>
            <w:noWrap/>
            <w:vAlign w:val="center"/>
            <w:hideMark/>
          </w:tcPr>
          <w:p>
            <w:pPr>
              <w:spacing w:after="0"/>
              <w:jc w:val="center"/>
              <w:rPr>
                <w:rFonts w:ascii="宋体" w:hAnsi="宋体" w:eastAsia="宋体" w:cs="宋体"/>
                <w:color w:val="000000"/>
                <w:sz w:val="22"/>
                <w:szCs w:val="22"/>
                <w:lang w:eastAsia="zh-CN"/>
              </w:rPr>
            </w:pPr>
            <w:r w:rsidRPr="001105FD">
              <w:rPr>
                <w:rFonts w:ascii="Segoe UI" w:hAnsi="Segoe UI" w:eastAsia="宋体" w:cs="Segoe UI"/>
                <w:b/>
                <w:bCs/>
                <w:color w:val="000000"/>
                <w:sz w:val="18"/>
                <w:szCs w:val="18"/>
                <w:lang w:eastAsia="zh-CN"/>
              </w:rPr>
              <w:t xml:space="preserve">0.25-0.3</w:t>
            </w:r>
          </w:p>
        </w:tc>
        <w:tc>
          <w:tcPr>
            <w:tcW w:w="331"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172</w:t>
            </w:r>
          </w:p>
        </w:tc>
        <w:tc>
          <w:tcPr>
            <w:tcW w:w="330"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18</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190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90.53%</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9.47%</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1,091 </w:t>
            </w:r>
          </w:p>
        </w:tc>
        <w:tc>
          <w:tcPr>
            <w:tcW w:w="552"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39.08%</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49.10%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5.18%</w:t>
            </w:r>
          </w:p>
        </w:tc>
        <w:tc>
          <w:tcPr>
            <w:tcW w:w="576" w:type="pct"/>
            <w:tcBorders>
              <w:top w:val="nil"/>
              <w:left w:val="nil"/>
              <w:bottom w:val="nil"/>
              <w:right w:val="single" w:color="000000" w:sz="8" w:space="0"/>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3.02%</w:t>
            </w:r>
          </w:p>
        </w:tc>
      </w:tr>
      <w:tr w:rsidRPr="001105FD" w:rsidR="001105FD" w:rsidTr="001105FD" w14:paraId="46639820" w14:textId="77777777">
        <w:trPr>
          <w:trHeight w:val="320"/>
        </w:trPr>
        <w:tc>
          <w:tcPr>
            <w:tcW w:w="314" w:type="pct"/>
            <w:tcBorders>
              <w:top w:val="nil"/>
              <w:left w:val="single" w:color="000000" w:sz="8" w:space="0"/>
              <w:bottom w:val="nil"/>
              <w:right w:val="single" w:color="000000" w:sz="4" w:space="0"/>
            </w:tcBorders>
            <w:shd w:val="clear" w:color="auto" w:fill="auto"/>
            <w:noWrap/>
            <w:vAlign w:val="center"/>
            <w:hideMark/>
          </w:tcPr>
          <w:p>
            <w:pPr>
              <w:spacing w:after="0"/>
              <w:jc w:val="center"/>
              <w:rPr>
                <w:rFonts w:ascii="宋体" w:hAnsi="宋体" w:eastAsia="宋体" w:cs="宋体"/>
                <w:color w:val="000000"/>
                <w:sz w:val="22"/>
                <w:szCs w:val="22"/>
                <w:lang w:eastAsia="zh-CN"/>
              </w:rPr>
            </w:pPr>
            <w:r w:rsidRPr="001105FD">
              <w:rPr>
                <w:rFonts w:ascii="Segoe UI" w:hAnsi="Segoe UI" w:eastAsia="宋体" w:cs="Segoe UI"/>
                <w:b/>
                <w:bCs/>
                <w:color w:val="000000"/>
                <w:sz w:val="18"/>
                <w:szCs w:val="18"/>
                <w:lang w:eastAsia="zh-CN"/>
              </w:rPr>
              <w:t xml:space="preserve">0.2-0.25</w:t>
            </w:r>
          </w:p>
        </w:tc>
        <w:tc>
          <w:tcPr>
            <w:tcW w:w="331"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184</w:t>
            </w:r>
          </w:p>
        </w:tc>
        <w:tc>
          <w:tcPr>
            <w:tcW w:w="330"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193</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95.34%</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4.66%</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901 </w:t>
            </w:r>
          </w:p>
        </w:tc>
        <w:tc>
          <w:tcPr>
            <w:tcW w:w="552"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32.27%</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41.11%</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2.35%</w:t>
            </w:r>
          </w:p>
        </w:tc>
        <w:tc>
          <w:tcPr>
            <w:tcW w:w="576" w:type="pct"/>
            <w:tcBorders>
              <w:top w:val="nil"/>
              <w:left w:val="nil"/>
              <w:bottom w:val="nil"/>
              <w:right w:val="single" w:color="000000" w:sz="8" w:space="0"/>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1.66%</w:t>
            </w:r>
          </w:p>
        </w:tc>
      </w:tr>
      <w:tr w:rsidRPr="001105FD" w:rsidR="001105FD" w:rsidTr="001105FD" w14:paraId="77FB11B5" w14:textId="77777777">
        <w:trPr>
          <w:trHeight w:val="320"/>
        </w:trPr>
        <w:tc>
          <w:tcPr>
            <w:tcW w:w="314" w:type="pct"/>
            <w:tcBorders>
              <w:top w:val="nil"/>
              <w:left w:val="single" w:color="000000" w:sz="8" w:space="0"/>
              <w:bottom w:val="nil"/>
              <w:right w:val="single" w:color="000000" w:sz="4" w:space="0"/>
            </w:tcBorders>
            <w:shd w:val="clear" w:color="auto" w:fill="auto"/>
            <w:noWrap/>
            <w:vAlign w:val="center"/>
            <w:hideMark/>
          </w:tcPr>
          <w:p>
            <w:pPr>
              <w:spacing w:after="0"/>
              <w:jc w:val="center"/>
              <w:rPr>
                <w:rFonts w:ascii="宋体" w:hAnsi="宋体" w:eastAsia="宋体" w:cs="宋体"/>
                <w:color w:val="000000"/>
                <w:sz w:val="22"/>
                <w:szCs w:val="22"/>
                <w:lang w:eastAsia="zh-CN"/>
              </w:rPr>
            </w:pPr>
            <w:r w:rsidRPr="001105FD">
              <w:rPr>
                <w:rFonts w:ascii="Segoe UI" w:hAnsi="Segoe UI" w:eastAsia="宋体" w:cs="Segoe UI"/>
                <w:b/>
                <w:bCs/>
                <w:color w:val="000000"/>
                <w:sz w:val="18"/>
                <w:szCs w:val="18"/>
                <w:lang w:eastAsia="zh-CN"/>
              </w:rPr>
              <w:t xml:space="preserve">0.15-0.2</w:t>
            </w:r>
          </w:p>
        </w:tc>
        <w:tc>
          <w:tcPr>
            <w:tcW w:w="331"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171</w:t>
            </w:r>
          </w:p>
        </w:tc>
        <w:tc>
          <w:tcPr>
            <w:tcW w:w="330"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4</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175</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97.71%</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2.29%</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708 </w:t>
            </w:r>
          </w:p>
        </w:tc>
        <w:tc>
          <w:tcPr>
            <w:tcW w:w="552"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25.36%</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32.58%</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0.94%</w:t>
            </w:r>
          </w:p>
        </w:tc>
        <w:tc>
          <w:tcPr>
            <w:tcW w:w="576" w:type="pct"/>
            <w:tcBorders>
              <w:top w:val="nil"/>
              <w:left w:val="nil"/>
              <w:bottom w:val="nil"/>
              <w:right w:val="single" w:color="000000" w:sz="8" w:space="0"/>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0.85%</w:t>
            </w:r>
          </w:p>
        </w:tc>
      </w:tr>
      <w:tr w:rsidRPr="001105FD" w:rsidR="001105FD" w:rsidTr="001105FD" w14:paraId="56A3CE18" w14:textId="77777777">
        <w:trPr>
          <w:trHeight w:val="320"/>
        </w:trPr>
        <w:tc>
          <w:tcPr>
            <w:tcW w:w="314" w:type="pct"/>
            <w:tcBorders>
              <w:top w:val="nil"/>
              <w:left w:val="single" w:color="000000" w:sz="8" w:space="0"/>
              <w:bottom w:val="nil"/>
              <w:right w:val="single" w:color="000000" w:sz="4" w:space="0"/>
            </w:tcBorders>
            <w:shd w:val="clear" w:color="auto" w:fill="auto"/>
            <w:noWrap/>
            <w:vAlign w:val="center"/>
            <w:hideMark/>
          </w:tcPr>
          <w:p>
            <w:pPr>
              <w:spacing w:after="0"/>
              <w:jc w:val="center"/>
              <w:rPr>
                <w:rFonts w:ascii="宋体" w:hAnsi="宋体" w:eastAsia="宋体" w:cs="宋体"/>
                <w:color w:val="000000"/>
                <w:sz w:val="22"/>
                <w:szCs w:val="22"/>
                <w:lang w:eastAsia="zh-CN"/>
              </w:rPr>
            </w:pPr>
            <w:r w:rsidRPr="001105FD">
              <w:rPr>
                <w:rFonts w:ascii="Segoe UI" w:hAnsi="Segoe UI" w:eastAsia="宋体" w:cs="Segoe UI"/>
                <w:b/>
                <w:bCs/>
                <w:color w:val="000000"/>
                <w:sz w:val="18"/>
                <w:szCs w:val="18"/>
                <w:lang w:eastAsia="zh-CN"/>
              </w:rPr>
              <w:t xml:space="preserve">0.1-0.15</w:t>
            </w:r>
          </w:p>
        </w:tc>
        <w:tc>
          <w:tcPr>
            <w:tcW w:w="331"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235</w:t>
            </w:r>
          </w:p>
        </w:tc>
        <w:tc>
          <w:tcPr>
            <w:tcW w:w="330"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237</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99.16%</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0.84%</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533 </w:t>
            </w:r>
          </w:p>
        </w:tc>
        <w:tc>
          <w:tcPr>
            <w:tcW w:w="552"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19.09%</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24.64%</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0.31%</w:t>
            </w:r>
          </w:p>
        </w:tc>
        <w:tc>
          <w:tcPr>
            <w:tcW w:w="576" w:type="pct"/>
            <w:tcBorders>
              <w:top w:val="nil"/>
              <w:left w:val="nil"/>
              <w:bottom w:val="nil"/>
              <w:right w:val="single" w:color="000000" w:sz="8" w:space="0"/>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0.38%</w:t>
            </w:r>
          </w:p>
        </w:tc>
      </w:tr>
      <w:tr w:rsidRPr="001105FD" w:rsidR="001105FD" w:rsidTr="001105FD" w14:paraId="0F5C0676" w14:textId="77777777">
        <w:trPr>
          <w:trHeight w:val="320"/>
        </w:trPr>
        <w:tc>
          <w:tcPr>
            <w:tcW w:w="314" w:type="pct"/>
            <w:tcBorders>
              <w:top w:val="nil"/>
              <w:left w:val="single" w:color="000000" w:sz="8" w:space="0"/>
              <w:bottom w:val="nil"/>
              <w:right w:val="single" w:color="000000" w:sz="4" w:space="0"/>
            </w:tcBorders>
            <w:shd w:val="clear" w:color="auto" w:fill="auto"/>
            <w:noWrap/>
            <w:vAlign w:val="center"/>
            <w:hideMark/>
          </w:tcPr>
          <w:p>
            <w:pPr>
              <w:spacing w:after="0"/>
              <w:jc w:val="center"/>
              <w:rPr>
                <w:rFonts w:ascii="宋体" w:hAnsi="宋体" w:eastAsia="宋体" w:cs="宋体"/>
                <w:color w:val="000000"/>
                <w:sz w:val="22"/>
                <w:szCs w:val="22"/>
                <w:lang w:eastAsia="zh-CN"/>
              </w:rPr>
            </w:pPr>
            <w:r w:rsidRPr="001105FD">
              <w:rPr>
                <w:rFonts w:ascii="Segoe UI" w:hAnsi="Segoe UI" w:eastAsia="宋体" w:cs="Segoe UI"/>
                <w:b/>
                <w:bCs/>
                <w:color w:val="000000"/>
                <w:sz w:val="18"/>
                <w:szCs w:val="18"/>
                <w:lang w:eastAsia="zh-CN"/>
              </w:rPr>
              <w:t xml:space="preserve">0.05-0.1</w:t>
            </w:r>
          </w:p>
        </w:tc>
        <w:tc>
          <w:tcPr>
            <w:tcW w:w="331"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199</w:t>
            </w:r>
          </w:p>
        </w:tc>
        <w:tc>
          <w:tcPr>
            <w:tcW w:w="330"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199</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100.00%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0.00%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296 </w:t>
            </w:r>
          </w:p>
        </w:tc>
        <w:tc>
          <w:tcPr>
            <w:tcW w:w="552"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10.60%</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13.74%</w:t>
            </w:r>
          </w:p>
        </w:tc>
        <w:tc>
          <w:tcPr>
            <w:tcW w:w="483" w:type="pct"/>
            <w:tcBorders>
              <w:top w:val="nil"/>
              <w:left w:val="nil"/>
              <w:bottom w:val="nil"/>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0.00%</w:t>
            </w:r>
          </w:p>
        </w:tc>
        <w:tc>
          <w:tcPr>
            <w:tcW w:w="576" w:type="pct"/>
            <w:tcBorders>
              <w:top w:val="nil"/>
              <w:left w:val="nil"/>
              <w:bottom w:val="nil"/>
              <w:right w:val="single" w:color="000000" w:sz="8" w:space="0"/>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0.00%</w:t>
            </w:r>
          </w:p>
        </w:tc>
      </w:tr>
      <w:tr w:rsidRPr="001105FD" w:rsidR="001105FD" w:rsidTr="001105FD" w14:paraId="49AD83FB" w14:textId="77777777">
        <w:trPr>
          <w:trHeight w:val="320"/>
        </w:trPr>
        <w:tc>
          <w:tcPr>
            <w:tcW w:w="314" w:type="pct"/>
            <w:tcBorders>
              <w:top w:val="nil"/>
              <w:left w:val="single" w:color="000000" w:sz="8" w:space="0"/>
              <w:bottom w:val="single" w:color="000000" w:sz="8" w:space="0"/>
              <w:right w:val="single" w:color="000000" w:sz="4" w:space="0"/>
            </w:tcBorders>
            <w:shd w:val="clear" w:color="auto" w:fill="auto"/>
            <w:noWrap/>
            <w:vAlign w:val="center"/>
            <w:hideMark/>
          </w:tcPr>
          <w:p>
            <w:pPr>
              <w:spacing w:after="0"/>
              <w:jc w:val="center"/>
              <w:rPr>
                <w:rFonts w:ascii="宋体" w:hAnsi="宋体" w:eastAsia="宋体" w:cs="宋体"/>
                <w:color w:val="000000"/>
                <w:sz w:val="22"/>
                <w:szCs w:val="22"/>
                <w:lang w:eastAsia="zh-CN"/>
              </w:rPr>
            </w:pPr>
            <w:r w:rsidRPr="001105FD">
              <w:rPr>
                <w:rFonts w:ascii="Segoe UI" w:hAnsi="Segoe UI" w:eastAsia="宋体" w:cs="Segoe UI"/>
                <w:b/>
                <w:bCs/>
                <w:color w:val="000000"/>
                <w:sz w:val="18"/>
                <w:szCs w:val="18"/>
                <w:lang w:eastAsia="zh-CN"/>
              </w:rPr>
              <w:t xml:space="preserve">0.0-0.05</w:t>
            </w:r>
          </w:p>
        </w:tc>
        <w:tc>
          <w:tcPr>
            <w:tcW w:w="331" w:type="pct"/>
            <w:tcBorders>
              <w:top w:val="nil"/>
              <w:left w:val="nil"/>
              <w:bottom w:val="single" w:color="000000" w:sz="8" w:space="0"/>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97</w:t>
            </w:r>
          </w:p>
        </w:tc>
        <w:tc>
          <w:tcPr>
            <w:tcW w:w="330" w:type="pct"/>
            <w:tcBorders>
              <w:top w:val="nil"/>
              <w:left w:val="nil"/>
              <w:bottom w:val="single" w:color="000000" w:sz="8" w:space="0"/>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0</w:t>
            </w:r>
          </w:p>
        </w:tc>
        <w:tc>
          <w:tcPr>
            <w:tcW w:w="483" w:type="pct"/>
            <w:tcBorders>
              <w:top w:val="nil"/>
              <w:left w:val="nil"/>
              <w:bottom w:val="single" w:color="000000" w:sz="8" w:space="0"/>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97</w:t>
            </w:r>
          </w:p>
        </w:tc>
        <w:tc>
          <w:tcPr>
            <w:tcW w:w="483" w:type="pct"/>
            <w:tcBorders>
              <w:top w:val="nil"/>
              <w:left w:val="nil"/>
              <w:bottom w:val="single" w:color="000000" w:sz="8" w:space="0"/>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100.00%</w:t>
            </w:r>
          </w:p>
        </w:tc>
        <w:tc>
          <w:tcPr>
            <w:tcW w:w="483" w:type="pct"/>
            <w:tcBorders>
              <w:top w:val="nil"/>
              <w:left w:val="nil"/>
              <w:bottom w:val="single" w:color="000000" w:sz="8" w:space="0"/>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0.00%</w:t>
            </w:r>
          </w:p>
        </w:tc>
        <w:tc>
          <w:tcPr>
            <w:tcW w:w="483" w:type="pct"/>
            <w:tcBorders>
              <w:top w:val="nil"/>
              <w:left w:val="nil"/>
              <w:bottom w:val="single" w:color="000000" w:sz="8" w:space="0"/>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97 </w:t>
            </w:r>
          </w:p>
        </w:tc>
        <w:tc>
          <w:tcPr>
            <w:tcW w:w="552" w:type="pct"/>
            <w:tcBorders>
              <w:top w:val="nil"/>
              <w:left w:val="nil"/>
              <w:bottom w:val="single" w:color="000000" w:sz="8" w:space="0"/>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3.47%</w:t>
            </w:r>
          </w:p>
        </w:tc>
        <w:tc>
          <w:tcPr>
            <w:tcW w:w="483" w:type="pct"/>
            <w:tcBorders>
              <w:top w:val="nil"/>
              <w:left w:val="nil"/>
              <w:bottom w:val="single" w:color="000000" w:sz="8" w:space="0"/>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4.50%</w:t>
            </w:r>
          </w:p>
        </w:tc>
        <w:tc>
          <w:tcPr>
            <w:tcW w:w="483" w:type="pct"/>
            <w:tcBorders>
              <w:top w:val="nil"/>
              <w:left w:val="nil"/>
              <w:bottom w:val="single" w:color="000000" w:sz="8" w:space="0"/>
              <w:right w:val="nil"/>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0.00%</w:t>
            </w:r>
          </w:p>
        </w:tc>
        <w:tc>
          <w:tcPr>
            <w:tcW w:w="576" w:type="pct"/>
            <w:tcBorders>
              <w:top w:val="nil"/>
              <w:left w:val="nil"/>
              <w:bottom w:val="single" w:color="000000" w:sz="8" w:space="0"/>
              <w:right w:val="single" w:color="000000" w:sz="8" w:space="0"/>
            </w:tcBorders>
            <w:shd w:val="clear" w:color="auto" w:fill="auto"/>
            <w:vAlign w:val="center"/>
            <w:hideMark/>
          </w:tcPr>
          <w:p>
            <w:pPr>
              <w:spacing w:after="0"/>
              <w:jc w:val="center"/>
              <w:rPr>
                <w:rFonts w:ascii="Times New Roman" w:hAnsi="Times New Roman" w:eastAsia="宋体" w:cs="Times New Roman"/>
                <w:color w:val="000000"/>
                <w:sz w:val="18"/>
                <w:szCs w:val="18"/>
                <w:lang w:eastAsia="zh-CN"/>
              </w:rPr>
            </w:pPr>
            <w:r w:rsidRPr="001105FD">
              <w:rPr>
                <w:rFonts w:ascii="Times New Roman" w:hAnsi="Times New Roman" w:eastAsia="宋体" w:cs="Times New Roman"/>
                <w:color w:val="000000"/>
                <w:sz w:val="18"/>
                <w:szCs w:val="18"/>
                <w:lang w:eastAsia="zh-CN"/>
              </w:rPr>
              <w:t xml:space="preserve">0.00%</w:t>
            </w:r>
          </w:p>
        </w:tc>
      </w:tr>
    </w:tbl>
    <w:p w:rsidR="00035D0B" w:rsidRDefault="00035D0B" w14:paraId="52E5E8EE" w14:textId="77777777">
      <w:pPr>
        <w:pStyle w:val="a0"/>
        <w:rPr>
          <w:lang w:eastAsia="zh-CN"/>
        </w:rPr>
      </w:pPr>
    </w:p>
    <w:tbl>
      <w:tblPr>
        <w:tblW w:w="4644" w:type="pct"/>
        <w:jc w:val="center"/>
        <w:tblLook w:val="04a0"/>
      </w:tblPr>
      <w:tblGrid>
        <w:gridCol w:w="328"/>
        <w:gridCol w:w="1971"/>
        <w:gridCol w:w="546"/>
        <w:gridCol w:w="546"/>
        <w:gridCol w:w="903"/>
        <w:gridCol w:w="661"/>
        <w:gridCol w:w="1028"/>
        <w:gridCol w:w="1028"/>
        <w:gridCol w:w="1214"/>
      </w:tblGrid>
      <w:tr w:rsidR="001105FD" w:rsidTr="001105FD" w14:paraId="43FAC754" w14:textId="77777777">
        <w:trPr>
          <w:trHeight w:val="1246"/>
          <w:jc w:val="center"/>
        </w:trPr>
        <w:tc>
          <w:tcPr>
            <w:tcW w:w="199" w:type="pct"/>
            <w:tcBorders>
              <w:top w:val="single" w:color="000000" w:sz="8" w:space="0"/>
              <w:left w:val="single" w:color="000000" w:sz="8" w:space="0"/>
              <w:bottom w:val="single" w:color="000000" w:sz="4" w:space="0"/>
              <w:right w:val="single" w:color="000000" w:sz="4" w:space="0"/>
            </w:tcBorders>
            <w:shd w:val="clear" w:color="auto" w:fill="auto"/>
            <w:vAlign w:val="center"/>
          </w:tcPr>
          <w:p w:rsidR="001105FD" w:rsidP="001105FD" w:rsidRDefault="001105FD" w14:paraId="52E24845" w14:textId="77777777">
            <w:pPr>
              <w:spacing w:after="0"/>
              <w:rPr>
                <w:rFonts w:ascii="Times New Roman" w:hAnsi="Times New Roman" w:eastAsia="Times New Roman" w:cs="Times New Roman"/>
                <w:sz w:val="20"/>
                <w:szCs w:val="20"/>
                <w:lang w:eastAsia="zh-CN"/>
              </w:rPr>
            </w:pPr>
          </w:p>
        </w:tc>
        <w:tc>
          <w:tcPr>
            <w:tcW w:w="1198" w:type="pct"/>
            <w:tcBorders>
              <w:top w:val="single" w:color="000000" w:sz="8" w:space="0"/>
              <w:left w:val="nil"/>
              <w:bottom w:val="single" w:color="000000" w:sz="4" w:space="0"/>
              <w:right w:val="nil"/>
            </w:tcBorders>
            <w:shd w:val="clear" w:color="auto" w:fill="auto"/>
            <w:vAlign w:val="center"/>
          </w:tcPr>
          <w:p>
            <w:pPr>
              <w:spacing w:after="0"/>
              <w:rPr>
                <w:rFonts w:ascii="宋体" w:hAnsi="宋体" w:eastAsia="宋体" w:cs="宋体"/>
                <w:b/>
                <w:bCs/>
                <w:color w:val="000000"/>
                <w:sz w:val="22"/>
                <w:szCs w:val="22"/>
                <w:lang w:eastAsia="zh-CN"/>
              </w:rPr>
            </w:pPr>
            <w:r>
              <w:rPr>
                <w:rFonts w:ascii="宋体" w:hAnsi="宋体" w:eastAsia="宋体" w:cs="宋体"/>
                <w:b/>
                <w:bCs/>
                <w:color w:val="000000"/>
                <w:sz w:val="22"/>
                <w:szCs w:val="22"/>
                <w:lang w:eastAsia="zh-CN"/>
              </w:rPr>
              <w:t xml:space="preserve">bins</w:t>
            </w:r>
          </w:p>
        </w:tc>
        <w:tc>
          <w:tcPr>
            <w:tcW w:w="332" w:type="pct"/>
            <w:tcBorders>
              <w:top w:val="single" w:color="000000" w:sz="8" w:space="0"/>
              <w:left w:val="nil"/>
              <w:bottom w:val="single" w:color="000000" w:sz="4" w:space="0"/>
              <w:right w:val="nil"/>
            </w:tcBorders>
            <w:shd w:val="clear" w:color="auto" w:fill="auto"/>
            <w:vAlign w:val="center"/>
          </w:tcPr>
          <w:p>
            <w:pPr>
              <w:spacing w:after="0"/>
              <w:rPr>
                <w:rFonts w:ascii="宋体" w:hAnsi="宋体" w:eastAsia="宋体" w:cs="宋体"/>
                <w:b/>
                <w:bCs/>
                <w:color w:val="000000"/>
                <w:sz w:val="22"/>
                <w:szCs w:val="22"/>
                <w:lang w:eastAsia="zh-CN"/>
              </w:rPr>
            </w:pPr>
            <w:r>
              <w:rPr>
                <w:rFonts w:ascii="宋体" w:hAnsi="宋体" w:eastAsia="宋体" w:cs="宋体"/>
                <w:b/>
                <w:bCs/>
                <w:color w:val="000000"/>
                <w:sz w:val="22"/>
                <w:szCs w:val="22"/>
                <w:lang w:eastAsia="zh-CN"/>
              </w:rPr>
              <w:t xml:space="preserve">interval (math.) bad</w:t>
            </w:r>
          </w:p>
        </w:tc>
        <w:tc>
          <w:tcPr>
            <w:tcW w:w="332" w:type="pct"/>
            <w:tcBorders>
              <w:top w:val="single" w:color="000000" w:sz="8" w:space="0"/>
              <w:left w:val="nil"/>
              <w:bottom w:val="single" w:color="000000" w:sz="4" w:space="0"/>
              <w:right w:val="nil"/>
            </w:tcBorders>
            <w:shd w:val="clear" w:color="auto" w:fill="auto"/>
            <w:vAlign w:val="center"/>
          </w:tcPr>
          <w:p>
            <w:pPr>
              <w:spacing w:after="0"/>
              <w:rPr>
                <w:rFonts w:ascii="宋体" w:hAnsi="宋体" w:eastAsia="宋体" w:cs="宋体"/>
                <w:b/>
                <w:bCs/>
                <w:color w:val="000000"/>
                <w:sz w:val="22"/>
                <w:szCs w:val="22"/>
                <w:lang w:eastAsia="zh-CN"/>
              </w:rPr>
            </w:pPr>
            <w:r>
              <w:rPr>
                <w:rFonts w:ascii="宋体" w:hAnsi="宋体" w:eastAsia="宋体" w:cs="宋体"/>
                <w:b/>
                <w:bCs/>
                <w:color w:val="000000"/>
                <w:sz w:val="22"/>
                <w:szCs w:val="22"/>
                <w:lang w:eastAsia="zh-CN"/>
              </w:rPr>
              <w:t xml:space="preserve">Total number of people between zones</w:t>
            </w:r>
          </w:p>
        </w:tc>
        <w:tc>
          <w:tcPr>
            <w:tcW w:w="549" w:type="pct"/>
            <w:tcBorders>
              <w:top w:val="single" w:color="000000" w:sz="8" w:space="0"/>
              <w:left w:val="nil"/>
              <w:bottom w:val="single" w:color="000000" w:sz="4" w:space="0"/>
              <w:right w:val="nil"/>
            </w:tcBorders>
            <w:shd w:val="clear" w:color="auto" w:fill="auto"/>
            <w:vAlign w:val="center"/>
          </w:tcPr>
          <w:p>
            <w:pPr>
              <w:spacing w:after="0"/>
              <w:rPr>
                <w:rFonts w:ascii="宋体" w:hAnsi="宋体" w:eastAsia="宋体" w:cs="宋体"/>
                <w:b/>
                <w:bCs/>
                <w:color w:val="000000"/>
                <w:sz w:val="22"/>
                <w:szCs w:val="22"/>
                <w:lang w:eastAsia="zh-CN"/>
              </w:rPr>
            </w:pPr>
            <w:r>
              <w:rPr>
                <w:rFonts w:ascii="宋体" w:hAnsi="宋体" w:eastAsia="宋体" w:cs="宋体"/>
                <w:b/>
                <w:bCs/>
                <w:color w:val="000000"/>
                <w:sz w:val="22"/>
                <w:szCs w:val="22"/>
                <w:lang w:eastAsia="zh-CN"/>
              </w:rPr>
              <w:t xml:space="preserve">Interval Bad Percentage</w:t>
            </w:r>
          </w:p>
        </w:tc>
        <w:tc>
          <w:tcPr>
            <w:tcW w:w="402" w:type="pct"/>
            <w:tcBorders>
              <w:top w:val="single" w:color="000000" w:sz="8" w:space="0"/>
              <w:left w:val="nil"/>
              <w:bottom w:val="single" w:color="000000" w:sz="4" w:space="0"/>
              <w:right w:val="nil"/>
            </w:tcBorders>
            <w:shd w:val="clear" w:color="auto" w:fill="auto"/>
            <w:vAlign w:val="center"/>
          </w:tcPr>
          <w:p>
            <w:pPr>
              <w:spacing w:after="0"/>
              <w:rPr>
                <w:rFonts w:ascii="宋体" w:hAnsi="宋体" w:eastAsia="宋体" w:cs="宋体"/>
                <w:b/>
                <w:bCs/>
                <w:color w:val="000000"/>
                <w:sz w:val="22"/>
                <w:szCs w:val="22"/>
                <w:lang w:eastAsia="zh-CN"/>
              </w:rPr>
            </w:pPr>
            <w:r>
              <w:rPr>
                <w:rFonts w:ascii="宋体" w:hAnsi="宋体" w:eastAsia="宋体" w:cs="宋体"/>
                <w:b/>
                <w:bCs/>
                <w:color w:val="000000"/>
                <w:sz w:val="22"/>
                <w:szCs w:val="22"/>
                <w:lang w:eastAsia="zh-CN"/>
              </w:rPr>
              <w:t xml:space="preserve">Cumulative total</w:t>
            </w:r>
          </w:p>
        </w:tc>
        <w:tc>
          <w:tcPr>
            <w:tcW w:w="625" w:type="pct"/>
            <w:tcBorders>
              <w:top w:val="single" w:color="000000" w:sz="8" w:space="0"/>
              <w:left w:val="nil"/>
              <w:bottom w:val="single" w:color="000000" w:sz="4" w:space="0"/>
              <w:right w:val="nil"/>
            </w:tcBorders>
            <w:shd w:val="clear" w:color="auto" w:fill="auto"/>
            <w:vAlign w:val="center"/>
          </w:tcPr>
          <w:p>
            <w:pPr>
              <w:spacing w:after="0"/>
              <w:rPr>
                <w:rFonts w:ascii="宋体" w:hAnsi="宋体" w:eastAsia="宋体" w:cs="宋体"/>
                <w:b/>
                <w:bCs/>
                <w:color w:val="000000"/>
                <w:sz w:val="22"/>
                <w:szCs w:val="22"/>
                <w:lang w:eastAsia="zh-CN"/>
              </w:rPr>
            </w:pPr>
            <w:r>
              <w:rPr>
                <w:rFonts w:ascii="宋体" w:hAnsi="宋体" w:eastAsia="宋体" w:cs="宋体"/>
                <w:b/>
                <w:bCs/>
                <w:color w:val="000000"/>
                <w:sz w:val="22"/>
                <w:szCs w:val="22"/>
                <w:lang w:eastAsia="zh-CN"/>
              </w:rPr>
              <w:t xml:space="preserve">Cumulative headcount as a percentage of</w:t>
            </w:r>
          </w:p>
        </w:tc>
        <w:tc>
          <w:tcPr>
            <w:tcW w:w="625" w:type="pct"/>
            <w:tcBorders>
              <w:top w:val="single" w:color="000000" w:sz="8" w:space="0"/>
              <w:left w:val="nil"/>
              <w:bottom w:val="single" w:color="000000" w:sz="4" w:space="0"/>
              <w:right w:val="nil"/>
            </w:tcBorders>
            <w:shd w:val="clear" w:color="auto" w:fill="auto"/>
            <w:vAlign w:val="center"/>
          </w:tcPr>
          <w:p>
            <w:pPr>
              <w:spacing w:after="0"/>
              <w:rPr>
                <w:rFonts w:ascii="宋体" w:hAnsi="宋体" w:eastAsia="宋体" w:cs="宋体"/>
                <w:b/>
                <w:bCs/>
                <w:color w:val="000000"/>
                <w:sz w:val="22"/>
                <w:szCs w:val="22"/>
                <w:lang w:eastAsia="zh-CN"/>
              </w:rPr>
            </w:pPr>
            <w:r>
              <w:rPr>
                <w:rFonts w:hint="eastAsia" w:ascii="宋体" w:hAnsi="宋体" w:eastAsia="宋体" w:cs="宋体"/>
                <w:b/>
                <w:bCs/>
                <w:color w:val="000000"/>
                <w:sz w:val="22"/>
                <w:szCs w:val="22"/>
                <w:lang w:eastAsia="zh-CN"/>
              </w:rPr>
              <w:t xml:space="preserve"> Recall</w:t>
            </w:r>
          </w:p>
        </w:tc>
        <w:tc>
          <w:tcPr>
            <w:tcW w:w="738" w:type="pct"/>
            <w:tcBorders>
              <w:top w:val="single" w:color="000000" w:sz="8" w:space="0"/>
              <w:left w:val="nil"/>
              <w:bottom w:val="single" w:color="000000" w:sz="4" w:space="0"/>
              <w:right w:val="single" w:color="000000" w:sz="8" w:space="0"/>
            </w:tcBorders>
            <w:shd w:val="clear" w:color="auto" w:fill="auto"/>
            <w:vAlign w:val="center"/>
          </w:tcPr>
          <w:p>
            <w:pPr>
              <w:spacing w:after="0"/>
              <w:rPr>
                <w:rFonts w:ascii="宋体" w:hAnsi="宋体" w:eastAsia="宋体" w:cs="宋体"/>
                <w:b/>
                <w:bCs/>
                <w:color w:val="000000"/>
                <w:sz w:val="22"/>
                <w:szCs w:val="22"/>
                <w:lang w:eastAsia="zh-CN"/>
              </w:rPr>
            </w:pPr>
            <w:r w:rsidR="001105FD">
              <w:rPr>
                <w:rFonts w:hint="eastAsia" w:ascii="宋体" w:hAnsi="宋体" w:eastAsia="宋体" w:cs="宋体"/>
                <w:b/>
                <w:bCs/>
                <w:color w:val="000000"/>
                <w:sz w:val="22"/>
                <w:szCs w:val="22"/>
                <w:lang w:eastAsia="zh-CN"/>
              </w:rPr>
              <w:t xml:space="preserve">Precision </w:t>
            </w:r>
          </w:p>
        </w:tc>
      </w:tr>
      <w:tr w:rsidR="001105FD" w:rsidTr="001105FD" w14:paraId="4080130A" w14:textId="77777777">
        <w:trPr>
          <w:trHeight w:val="622"/>
          <w:jc w:val="center"/>
        </w:trPr>
        <w:tc>
          <w:tcPr>
            <w:tcW w:w="199" w:type="pct"/>
            <w:tcBorders>
              <w:top w:val="nil"/>
              <w:left w:val="single" w:color="000000" w:sz="8" w:space="0"/>
              <w:bottom w:val="nil"/>
              <w:right w:val="single" w:color="000000" w:sz="4" w:space="0"/>
            </w:tcBorders>
            <w:shd w:val="clear" w:color="auto" w:fill="auto"/>
            <w:vAlign w:val="center"/>
          </w:tcPr>
          <w:p>
            <w:pPr>
              <w:spacing w:after="0"/>
              <w:jc w:val="center"/>
              <w:rPr>
                <w:rFonts w:ascii="宋体" w:hAnsi="宋体" w:eastAsia="宋体" w:cs="宋体"/>
                <w:b/>
                <w:bCs/>
                <w:color w:val="000000"/>
                <w:sz w:val="22"/>
                <w:szCs w:val="22"/>
                <w:lang w:eastAsia="zh-CN"/>
              </w:rPr>
            </w:pPr>
            <w:r>
              <w:rPr>
                <w:rFonts w:hint="eastAsia" w:ascii="宋体" w:hAnsi="宋体" w:eastAsia="宋体" w:cs="宋体"/>
                <w:b/>
                <w:bCs/>
                <w:color w:val="000000"/>
                <w:sz w:val="22"/>
                <w:szCs w:val="22"/>
                <w:lang w:eastAsia="zh-CN"/>
              </w:rPr>
              <w:t xml:space="preserve">0</w:t>
            </w:r>
          </w:p>
        </w:tc>
        <w:tc>
          <w:tcPr>
            <w:tcW w:w="1198"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(0.779,0.906]</w:t>
            </w:r>
          </w:p>
        </w:tc>
        <w:tc>
          <w:tcPr>
            <w:tcW w:w="33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175</w:t>
            </w:r>
          </w:p>
        </w:tc>
        <w:tc>
          <w:tcPr>
            <w:tcW w:w="33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280</w:t>
            </w:r>
          </w:p>
        </w:tc>
        <w:tc>
          <w:tcPr>
            <w:tcW w:w="549"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62.50%</w:t>
            </w:r>
          </w:p>
        </w:tc>
        <w:tc>
          <w:tcPr>
            <w:tcW w:w="40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280 </w:t>
            </w:r>
          </w:p>
        </w:tc>
        <w:tc>
          <w:tcPr>
            <w:tcW w:w="625"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10.03%</w:t>
            </w:r>
          </w:p>
        </w:tc>
        <w:tc>
          <w:tcPr>
            <w:tcW w:w="625"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27.47%</w:t>
            </w:r>
          </w:p>
        </w:tc>
        <w:tc>
          <w:tcPr>
            <w:tcW w:w="738" w:type="pct"/>
            <w:tcBorders>
              <w:top w:val="nil"/>
              <w:left w:val="nil"/>
              <w:bottom w:val="nil"/>
              <w:right w:val="single" w:color="000000" w:sz="8" w:space="0"/>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62.50%</w:t>
            </w:r>
          </w:p>
        </w:tc>
      </w:tr>
      <w:tr w:rsidR="001105FD" w:rsidTr="001105FD" w14:paraId="623DBD47" w14:textId="77777777">
        <w:trPr>
          <w:trHeight w:val="622"/>
          <w:jc w:val="center"/>
        </w:trPr>
        <w:tc>
          <w:tcPr>
            <w:tcW w:w="199" w:type="pct"/>
            <w:tcBorders>
              <w:top w:val="nil"/>
              <w:left w:val="single" w:color="000000" w:sz="8" w:space="0"/>
              <w:bottom w:val="nil"/>
              <w:right w:val="single" w:color="000000" w:sz="4" w:space="0"/>
            </w:tcBorders>
            <w:shd w:val="clear" w:color="auto" w:fill="auto"/>
            <w:vAlign w:val="center"/>
          </w:tcPr>
          <w:p>
            <w:pPr>
              <w:spacing w:after="0"/>
              <w:jc w:val="center"/>
              <w:rPr>
                <w:rFonts w:ascii="宋体" w:hAnsi="宋体" w:eastAsia="宋体" w:cs="宋体"/>
                <w:b/>
                <w:bCs/>
                <w:color w:val="000000"/>
                <w:sz w:val="22"/>
                <w:szCs w:val="22"/>
                <w:lang w:eastAsia="zh-CN"/>
              </w:rPr>
            </w:pPr>
            <w:r>
              <w:rPr>
                <w:rFonts w:hint="eastAsia" w:ascii="宋体" w:hAnsi="宋体" w:eastAsia="宋体" w:cs="宋体"/>
                <w:b/>
                <w:bCs/>
                <w:color w:val="000000"/>
                <w:sz w:val="22"/>
                <w:szCs w:val="22"/>
                <w:lang w:eastAsia="zh-CN"/>
              </w:rPr>
              <w:t xml:space="preserve">1</w:t>
            </w:r>
          </w:p>
        </w:tc>
        <w:tc>
          <w:tcPr>
            <w:tcW w:w="1198"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(0.691,0.779]</w:t>
            </w:r>
          </w:p>
        </w:tc>
        <w:tc>
          <w:tcPr>
            <w:tcW w:w="33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142</w:t>
            </w:r>
          </w:p>
        </w:tc>
        <w:tc>
          <w:tcPr>
            <w:tcW w:w="33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279</w:t>
            </w:r>
          </w:p>
        </w:tc>
        <w:tc>
          <w:tcPr>
            <w:tcW w:w="549"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50.90%</w:t>
            </w:r>
          </w:p>
        </w:tc>
        <w:tc>
          <w:tcPr>
            <w:tcW w:w="40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559 </w:t>
            </w:r>
          </w:p>
        </w:tc>
        <w:tc>
          <w:tcPr>
            <w:tcW w:w="625"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20.02%</w:t>
            </w:r>
          </w:p>
        </w:tc>
        <w:tc>
          <w:tcPr>
            <w:tcW w:w="625"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49.76%</w:t>
            </w:r>
          </w:p>
        </w:tc>
        <w:tc>
          <w:tcPr>
            <w:tcW w:w="738" w:type="pct"/>
            <w:tcBorders>
              <w:top w:val="nil"/>
              <w:left w:val="nil"/>
              <w:bottom w:val="nil"/>
              <w:right w:val="single" w:color="000000" w:sz="8" w:space="0"/>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56.71%</w:t>
            </w:r>
          </w:p>
        </w:tc>
      </w:tr>
      <w:tr w:rsidR="001105FD" w:rsidTr="001105FD" w14:paraId="149CD945" w14:textId="77777777">
        <w:trPr>
          <w:trHeight w:val="622"/>
          <w:jc w:val="center"/>
        </w:trPr>
        <w:tc>
          <w:tcPr>
            <w:tcW w:w="199" w:type="pct"/>
            <w:tcBorders>
              <w:top w:val="nil"/>
              <w:left w:val="single" w:color="000000" w:sz="8" w:space="0"/>
              <w:bottom w:val="nil"/>
              <w:right w:val="single" w:color="000000" w:sz="4" w:space="0"/>
            </w:tcBorders>
            <w:shd w:val="clear" w:color="auto" w:fill="auto"/>
            <w:vAlign w:val="center"/>
          </w:tcPr>
          <w:p>
            <w:pPr>
              <w:spacing w:after="0"/>
              <w:jc w:val="center"/>
              <w:rPr>
                <w:rFonts w:ascii="宋体" w:hAnsi="宋体" w:eastAsia="宋体" w:cs="宋体"/>
                <w:b/>
                <w:bCs/>
                <w:color w:val="000000"/>
                <w:sz w:val="22"/>
                <w:szCs w:val="22"/>
                <w:lang w:eastAsia="zh-CN"/>
              </w:rPr>
            </w:pPr>
            <w:r>
              <w:rPr>
                <w:rFonts w:hint="eastAsia" w:ascii="宋体" w:hAnsi="宋体" w:eastAsia="宋体" w:cs="宋体"/>
                <w:b/>
                <w:bCs/>
                <w:color w:val="000000"/>
                <w:sz w:val="22"/>
                <w:szCs w:val="22"/>
                <w:lang w:eastAsia="zh-CN"/>
              </w:rPr>
              <w:t xml:space="preserve">2</w:t>
            </w:r>
          </w:p>
        </w:tc>
        <w:tc>
          <w:tcPr>
            <w:tcW w:w="1198"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(0.591,0.691]</w:t>
            </w:r>
          </w:p>
        </w:tc>
        <w:tc>
          <w:tcPr>
            <w:tcW w:w="33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120</w:t>
            </w:r>
          </w:p>
        </w:tc>
        <w:tc>
          <w:tcPr>
            <w:tcW w:w="33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279</w:t>
            </w:r>
          </w:p>
        </w:tc>
        <w:tc>
          <w:tcPr>
            <w:tcW w:w="549"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43.01%</w:t>
            </w:r>
          </w:p>
        </w:tc>
        <w:tc>
          <w:tcPr>
            <w:tcW w:w="40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838 </w:t>
            </w:r>
          </w:p>
        </w:tc>
        <w:tc>
          <w:tcPr>
            <w:tcW w:w="625"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30.01%</w:t>
            </w:r>
          </w:p>
        </w:tc>
        <w:tc>
          <w:tcPr>
            <w:tcW w:w="625"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68.60%</w:t>
            </w:r>
          </w:p>
        </w:tc>
        <w:tc>
          <w:tcPr>
            <w:tcW w:w="738" w:type="pct"/>
            <w:tcBorders>
              <w:top w:val="nil"/>
              <w:left w:val="nil"/>
              <w:bottom w:val="nil"/>
              <w:right w:val="single" w:color="000000" w:sz="8" w:space="0"/>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52.15%</w:t>
            </w:r>
          </w:p>
        </w:tc>
      </w:tr>
      <w:tr w:rsidR="001105FD" w:rsidTr="001105FD" w14:paraId="2E85C926" w14:textId="77777777">
        <w:trPr>
          <w:trHeight w:val="622"/>
          <w:jc w:val="center"/>
        </w:trPr>
        <w:tc>
          <w:tcPr>
            <w:tcW w:w="199" w:type="pct"/>
            <w:tcBorders>
              <w:top w:val="nil"/>
              <w:left w:val="single" w:color="000000" w:sz="8" w:space="0"/>
              <w:bottom w:val="nil"/>
              <w:right w:val="single" w:color="000000" w:sz="4" w:space="0"/>
            </w:tcBorders>
            <w:shd w:val="clear" w:color="auto" w:fill="auto"/>
            <w:vAlign w:val="center"/>
          </w:tcPr>
          <w:p>
            <w:pPr>
              <w:spacing w:after="0"/>
              <w:jc w:val="center"/>
              <w:rPr>
                <w:rFonts w:ascii="宋体" w:hAnsi="宋体" w:eastAsia="宋体" w:cs="宋体"/>
                <w:b/>
                <w:bCs/>
                <w:color w:val="000000"/>
                <w:sz w:val="22"/>
                <w:szCs w:val="22"/>
                <w:lang w:eastAsia="zh-CN"/>
              </w:rPr>
            </w:pPr>
            <w:r>
              <w:rPr>
                <w:rFonts w:hint="eastAsia" w:ascii="宋体" w:hAnsi="宋体" w:eastAsia="宋体" w:cs="宋体"/>
                <w:b/>
                <w:bCs/>
                <w:color w:val="000000"/>
                <w:sz w:val="22"/>
                <w:szCs w:val="22"/>
                <w:lang w:eastAsia="zh-CN"/>
              </w:rPr>
              <w:t xml:space="preserve">3</w:t>
            </w:r>
          </w:p>
        </w:tc>
        <w:tc>
          <w:tcPr>
            <w:tcW w:w="1198"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(0.485,0.591]</w:t>
            </w:r>
          </w:p>
        </w:tc>
        <w:tc>
          <w:tcPr>
            <w:tcW w:w="33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77</w:t>
            </w:r>
          </w:p>
        </w:tc>
        <w:tc>
          <w:tcPr>
            <w:tcW w:w="33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279</w:t>
            </w:r>
          </w:p>
        </w:tc>
        <w:tc>
          <w:tcPr>
            <w:tcW w:w="549"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27.60%</w:t>
            </w:r>
          </w:p>
        </w:tc>
        <w:tc>
          <w:tcPr>
            <w:tcW w:w="40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1117 </w:t>
            </w:r>
          </w:p>
        </w:tc>
        <w:tc>
          <w:tcPr>
            <w:tcW w:w="625"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40.01%</w:t>
            </w:r>
          </w:p>
        </w:tc>
        <w:tc>
          <w:tcPr>
            <w:tcW w:w="625"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80.69%</w:t>
            </w:r>
          </w:p>
        </w:tc>
        <w:tc>
          <w:tcPr>
            <w:tcW w:w="738" w:type="pct"/>
            <w:tcBorders>
              <w:top w:val="nil"/>
              <w:left w:val="nil"/>
              <w:bottom w:val="nil"/>
              <w:right w:val="single" w:color="000000" w:sz="8" w:space="0"/>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46.02%</w:t>
            </w:r>
          </w:p>
        </w:tc>
      </w:tr>
      <w:tr w:rsidR="001105FD" w:rsidTr="001105FD" w14:paraId="24B0BF39" w14:textId="77777777">
        <w:trPr>
          <w:trHeight w:val="622"/>
          <w:jc w:val="center"/>
        </w:trPr>
        <w:tc>
          <w:tcPr>
            <w:tcW w:w="199" w:type="pct"/>
            <w:tcBorders>
              <w:top w:val="nil"/>
              <w:left w:val="single" w:color="000000" w:sz="8" w:space="0"/>
              <w:bottom w:val="nil"/>
              <w:right w:val="single" w:color="000000" w:sz="4" w:space="0"/>
            </w:tcBorders>
            <w:shd w:val="clear" w:color="auto" w:fill="auto"/>
            <w:vAlign w:val="center"/>
          </w:tcPr>
          <w:p>
            <w:pPr>
              <w:spacing w:after="0"/>
              <w:jc w:val="center"/>
              <w:rPr>
                <w:rFonts w:ascii="宋体" w:hAnsi="宋体" w:eastAsia="宋体" w:cs="宋体"/>
                <w:b/>
                <w:bCs/>
                <w:color w:val="000000"/>
                <w:sz w:val="22"/>
                <w:szCs w:val="22"/>
                <w:lang w:eastAsia="zh-CN"/>
              </w:rPr>
            </w:pPr>
            <w:r>
              <w:rPr>
                <w:rFonts w:hint="eastAsia" w:ascii="宋体" w:hAnsi="宋体" w:eastAsia="宋体" w:cs="宋体"/>
                <w:b/>
                <w:bCs/>
                <w:color w:val="000000"/>
                <w:sz w:val="22"/>
                <w:szCs w:val="22"/>
                <w:lang w:eastAsia="zh-CN"/>
              </w:rPr>
              <w:t xml:space="preserve">4</w:t>
            </w:r>
          </w:p>
        </w:tc>
        <w:tc>
          <w:tcPr>
            <w:tcW w:w="1198"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(0.387,0.485]</w:t>
            </w:r>
          </w:p>
        </w:tc>
        <w:tc>
          <w:tcPr>
            <w:tcW w:w="33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46</w:t>
            </w:r>
          </w:p>
        </w:tc>
        <w:tc>
          <w:tcPr>
            <w:tcW w:w="33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279</w:t>
            </w:r>
          </w:p>
        </w:tc>
        <w:tc>
          <w:tcPr>
            <w:tcW w:w="549"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16.49%</w:t>
            </w:r>
          </w:p>
        </w:tc>
        <w:tc>
          <w:tcPr>
            <w:tcW w:w="40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1396 </w:t>
            </w:r>
          </w:p>
        </w:tc>
        <w:tc>
          <w:tcPr>
            <w:tcW w:w="625"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50.00%</w:t>
            </w:r>
          </w:p>
        </w:tc>
        <w:tc>
          <w:tcPr>
            <w:tcW w:w="625"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87.91%</w:t>
            </w:r>
          </w:p>
        </w:tc>
        <w:tc>
          <w:tcPr>
            <w:tcW w:w="738" w:type="pct"/>
            <w:tcBorders>
              <w:top w:val="nil"/>
              <w:left w:val="nil"/>
              <w:bottom w:val="nil"/>
              <w:right w:val="single" w:color="000000" w:sz="8" w:space="0"/>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40.11%</w:t>
            </w:r>
          </w:p>
        </w:tc>
      </w:tr>
      <w:tr w:rsidR="001105FD" w:rsidTr="001105FD" w14:paraId="7ECDA264" w14:textId="77777777">
        <w:trPr>
          <w:trHeight w:val="622"/>
          <w:jc w:val="center"/>
        </w:trPr>
        <w:tc>
          <w:tcPr>
            <w:tcW w:w="199" w:type="pct"/>
            <w:tcBorders>
              <w:top w:val="nil"/>
              <w:left w:val="single" w:color="000000" w:sz="8" w:space="0"/>
              <w:bottom w:val="nil"/>
              <w:right w:val="single" w:color="000000" w:sz="4" w:space="0"/>
            </w:tcBorders>
            <w:shd w:val="clear" w:color="auto" w:fill="auto"/>
            <w:vAlign w:val="center"/>
          </w:tcPr>
          <w:p>
            <w:pPr>
              <w:spacing w:after="0"/>
              <w:jc w:val="center"/>
              <w:rPr>
                <w:rFonts w:ascii="宋体" w:hAnsi="宋体" w:eastAsia="宋体" w:cs="宋体"/>
                <w:b/>
                <w:bCs/>
                <w:color w:val="000000"/>
                <w:sz w:val="22"/>
                <w:szCs w:val="22"/>
                <w:lang w:eastAsia="zh-CN"/>
              </w:rPr>
            </w:pPr>
            <w:r>
              <w:rPr>
                <w:rFonts w:hint="eastAsia" w:ascii="宋体" w:hAnsi="宋体" w:eastAsia="宋体" w:cs="宋体"/>
                <w:b/>
                <w:bCs/>
                <w:color w:val="000000"/>
                <w:sz w:val="22"/>
                <w:szCs w:val="22"/>
                <w:lang w:eastAsia="zh-CN"/>
              </w:rPr>
              <w:t xml:space="preserve">5</w:t>
            </w:r>
          </w:p>
        </w:tc>
        <w:tc>
          <w:tcPr>
            <w:tcW w:w="1198"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(0.306,0.387]</w:t>
            </w:r>
          </w:p>
        </w:tc>
        <w:tc>
          <w:tcPr>
            <w:tcW w:w="33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42</w:t>
            </w:r>
          </w:p>
        </w:tc>
        <w:tc>
          <w:tcPr>
            <w:tcW w:w="33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279</w:t>
            </w:r>
          </w:p>
        </w:tc>
        <w:tc>
          <w:tcPr>
            <w:tcW w:w="549"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15.05%</w:t>
            </w:r>
          </w:p>
        </w:tc>
        <w:tc>
          <w:tcPr>
            <w:tcW w:w="40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1675 </w:t>
            </w:r>
          </w:p>
        </w:tc>
        <w:tc>
          <w:tcPr>
            <w:tcW w:w="625"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59.99%</w:t>
            </w:r>
          </w:p>
        </w:tc>
        <w:tc>
          <w:tcPr>
            <w:tcW w:w="625"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94.51%</w:t>
            </w:r>
          </w:p>
        </w:tc>
        <w:tc>
          <w:tcPr>
            <w:tcW w:w="738" w:type="pct"/>
            <w:tcBorders>
              <w:top w:val="nil"/>
              <w:left w:val="nil"/>
              <w:bottom w:val="nil"/>
              <w:right w:val="single" w:color="000000" w:sz="8" w:space="0"/>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35.94%</w:t>
            </w:r>
          </w:p>
        </w:tc>
      </w:tr>
      <w:tr w:rsidR="001105FD" w:rsidTr="001105FD" w14:paraId="410EA728" w14:textId="77777777">
        <w:trPr>
          <w:trHeight w:val="622"/>
          <w:jc w:val="center"/>
        </w:trPr>
        <w:tc>
          <w:tcPr>
            <w:tcW w:w="199" w:type="pct"/>
            <w:tcBorders>
              <w:top w:val="nil"/>
              <w:left w:val="single" w:color="000000" w:sz="8" w:space="0"/>
              <w:bottom w:val="nil"/>
              <w:right w:val="single" w:color="000000" w:sz="4" w:space="0"/>
            </w:tcBorders>
            <w:shd w:val="clear" w:color="auto" w:fill="auto"/>
            <w:vAlign w:val="center"/>
          </w:tcPr>
          <w:p>
            <w:pPr>
              <w:spacing w:after="0"/>
              <w:jc w:val="center"/>
              <w:rPr>
                <w:rFonts w:ascii="宋体" w:hAnsi="宋体" w:eastAsia="宋体" w:cs="宋体"/>
                <w:b/>
                <w:bCs/>
                <w:color w:val="000000"/>
                <w:sz w:val="22"/>
                <w:szCs w:val="22"/>
                <w:lang w:eastAsia="zh-CN"/>
              </w:rPr>
            </w:pPr>
            <w:r>
              <w:rPr>
                <w:rFonts w:hint="eastAsia" w:ascii="宋体" w:hAnsi="宋体" w:eastAsia="宋体" w:cs="宋体"/>
                <w:b/>
                <w:bCs/>
                <w:color w:val="000000"/>
                <w:sz w:val="22"/>
                <w:szCs w:val="22"/>
                <w:lang w:eastAsia="zh-CN"/>
              </w:rPr>
              <w:t xml:space="preserve">6</w:t>
            </w:r>
          </w:p>
        </w:tc>
        <w:tc>
          <w:tcPr>
            <w:tcW w:w="1198"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(0.235,0.306]</w:t>
            </w:r>
          </w:p>
        </w:tc>
        <w:tc>
          <w:tcPr>
            <w:tcW w:w="33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22</w:t>
            </w:r>
          </w:p>
        </w:tc>
        <w:tc>
          <w:tcPr>
            <w:tcW w:w="33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279</w:t>
            </w:r>
          </w:p>
        </w:tc>
        <w:tc>
          <w:tcPr>
            <w:tcW w:w="549"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7.89%</w:t>
            </w:r>
          </w:p>
        </w:tc>
        <w:tc>
          <w:tcPr>
            <w:tcW w:w="40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1954 </w:t>
            </w:r>
          </w:p>
        </w:tc>
        <w:tc>
          <w:tcPr>
            <w:tcW w:w="625"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69.99%</w:t>
            </w:r>
          </w:p>
        </w:tc>
        <w:tc>
          <w:tcPr>
            <w:tcW w:w="625"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97.96%</w:t>
            </w:r>
          </w:p>
        </w:tc>
        <w:tc>
          <w:tcPr>
            <w:tcW w:w="738" w:type="pct"/>
            <w:tcBorders>
              <w:top w:val="nil"/>
              <w:left w:val="nil"/>
              <w:bottom w:val="nil"/>
              <w:right w:val="single" w:color="000000" w:sz="8" w:space="0"/>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31.93%</w:t>
            </w:r>
          </w:p>
        </w:tc>
      </w:tr>
      <w:tr w:rsidR="001105FD" w:rsidTr="001105FD" w14:paraId="224E8375" w14:textId="77777777">
        <w:trPr>
          <w:trHeight w:val="622"/>
          <w:jc w:val="center"/>
        </w:trPr>
        <w:tc>
          <w:tcPr>
            <w:tcW w:w="199" w:type="pct"/>
            <w:tcBorders>
              <w:top w:val="nil"/>
              <w:left w:val="single" w:color="000000" w:sz="8" w:space="0"/>
              <w:bottom w:val="nil"/>
              <w:right w:val="single" w:color="000000" w:sz="4" w:space="0"/>
            </w:tcBorders>
            <w:shd w:val="clear" w:color="auto" w:fill="auto"/>
            <w:vAlign w:val="center"/>
          </w:tcPr>
          <w:p>
            <w:pPr>
              <w:spacing w:after="0"/>
              <w:jc w:val="center"/>
              <w:rPr>
                <w:rFonts w:ascii="宋体" w:hAnsi="宋体" w:eastAsia="宋体" w:cs="宋体"/>
                <w:b/>
                <w:bCs/>
                <w:color w:val="000000"/>
                <w:sz w:val="22"/>
                <w:szCs w:val="22"/>
                <w:lang w:eastAsia="zh-CN"/>
              </w:rPr>
            </w:pPr>
            <w:r>
              <w:rPr>
                <w:rFonts w:hint="eastAsia" w:ascii="宋体" w:hAnsi="宋体" w:eastAsia="宋体" w:cs="宋体"/>
                <w:b/>
                <w:bCs/>
                <w:color w:val="000000"/>
                <w:sz w:val="22"/>
                <w:szCs w:val="22"/>
                <w:lang w:eastAsia="zh-CN"/>
              </w:rPr>
              <w:t xml:space="preserve">7</w:t>
            </w:r>
          </w:p>
        </w:tc>
        <w:tc>
          <w:tcPr>
            <w:tcW w:w="1198"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(0.156,0.235]</w:t>
            </w:r>
          </w:p>
        </w:tc>
        <w:tc>
          <w:tcPr>
            <w:tcW w:w="33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10</w:t>
            </w:r>
          </w:p>
        </w:tc>
        <w:tc>
          <w:tcPr>
            <w:tcW w:w="33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279</w:t>
            </w:r>
          </w:p>
        </w:tc>
        <w:tc>
          <w:tcPr>
            <w:tcW w:w="549"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3.58%</w:t>
            </w:r>
          </w:p>
        </w:tc>
        <w:tc>
          <w:tcPr>
            <w:tcW w:w="40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2233 </w:t>
            </w:r>
          </w:p>
        </w:tc>
        <w:tc>
          <w:tcPr>
            <w:tcW w:w="625"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79.98%</w:t>
            </w:r>
          </w:p>
        </w:tc>
        <w:tc>
          <w:tcPr>
            <w:tcW w:w="625"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99.53%</w:t>
            </w:r>
          </w:p>
        </w:tc>
        <w:tc>
          <w:tcPr>
            <w:tcW w:w="738" w:type="pct"/>
            <w:tcBorders>
              <w:top w:val="nil"/>
              <w:left w:val="nil"/>
              <w:bottom w:val="nil"/>
              <w:right w:val="single" w:color="000000" w:sz="8" w:space="0"/>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28.39%</w:t>
            </w:r>
          </w:p>
        </w:tc>
      </w:tr>
      <w:tr w:rsidR="001105FD" w:rsidTr="001105FD" w14:paraId="2C1D6A37" w14:textId="77777777">
        <w:trPr>
          <w:trHeight w:val="622"/>
          <w:jc w:val="center"/>
        </w:trPr>
        <w:tc>
          <w:tcPr>
            <w:tcW w:w="199" w:type="pct"/>
            <w:tcBorders>
              <w:top w:val="nil"/>
              <w:left w:val="single" w:color="000000" w:sz="8" w:space="0"/>
              <w:bottom w:val="nil"/>
              <w:right w:val="single" w:color="000000" w:sz="4" w:space="0"/>
            </w:tcBorders>
            <w:shd w:val="clear" w:color="auto" w:fill="auto"/>
            <w:vAlign w:val="center"/>
          </w:tcPr>
          <w:p>
            <w:pPr>
              <w:spacing w:after="0"/>
              <w:jc w:val="center"/>
              <w:rPr>
                <w:rFonts w:ascii="宋体" w:hAnsi="宋体" w:eastAsia="宋体" w:cs="宋体"/>
                <w:b/>
                <w:bCs/>
                <w:color w:val="000000"/>
                <w:sz w:val="22"/>
                <w:szCs w:val="22"/>
                <w:lang w:eastAsia="zh-CN"/>
              </w:rPr>
            </w:pPr>
            <w:r>
              <w:rPr>
                <w:rFonts w:hint="eastAsia" w:ascii="宋体" w:hAnsi="宋体" w:eastAsia="宋体" w:cs="宋体"/>
                <w:b/>
                <w:bCs/>
                <w:color w:val="000000"/>
                <w:sz w:val="22"/>
                <w:szCs w:val="22"/>
                <w:lang w:eastAsia="zh-CN"/>
              </w:rPr>
              <w:t xml:space="preserve">8</w:t>
            </w:r>
          </w:p>
        </w:tc>
        <w:tc>
          <w:tcPr>
            <w:tcW w:w="1198"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(0.0964,0.156]</w:t>
            </w:r>
          </w:p>
        </w:tc>
        <w:tc>
          <w:tcPr>
            <w:tcW w:w="33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3</w:t>
            </w:r>
          </w:p>
        </w:tc>
        <w:tc>
          <w:tcPr>
            <w:tcW w:w="33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275</w:t>
            </w:r>
          </w:p>
        </w:tc>
        <w:tc>
          <w:tcPr>
            <w:tcW w:w="549"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1.09%</w:t>
            </w:r>
          </w:p>
        </w:tc>
        <w:tc>
          <w:tcPr>
            <w:tcW w:w="402"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2508 </w:t>
            </w:r>
          </w:p>
        </w:tc>
        <w:tc>
          <w:tcPr>
            <w:tcW w:w="625"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89.83%</w:t>
            </w:r>
          </w:p>
        </w:tc>
        <w:tc>
          <w:tcPr>
            <w:tcW w:w="625" w:type="pct"/>
            <w:tcBorders>
              <w:top w:val="nil"/>
              <w:left w:val="nil"/>
              <w:bottom w:val="nil"/>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100.00%</w:t>
            </w:r>
          </w:p>
        </w:tc>
        <w:tc>
          <w:tcPr>
            <w:tcW w:w="738" w:type="pct"/>
            <w:tcBorders>
              <w:top w:val="nil"/>
              <w:left w:val="nil"/>
              <w:bottom w:val="nil"/>
              <w:right w:val="single" w:color="000000" w:sz="8" w:space="0"/>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25.40%</w:t>
            </w:r>
          </w:p>
        </w:tc>
      </w:tr>
      <w:tr w:rsidR="001105FD" w:rsidTr="001105FD" w14:paraId="18DBC97B" w14:textId="77777777">
        <w:trPr>
          <w:trHeight w:val="639"/>
          <w:jc w:val="center"/>
        </w:trPr>
        <w:tc>
          <w:tcPr>
            <w:tcW w:w="199" w:type="pct"/>
            <w:tcBorders>
              <w:top w:val="nil"/>
              <w:left w:val="single" w:color="000000" w:sz="8" w:space="0"/>
              <w:bottom w:val="single" w:color="000000" w:sz="8" w:space="0"/>
              <w:right w:val="single" w:color="000000" w:sz="4" w:space="0"/>
            </w:tcBorders>
            <w:shd w:val="clear" w:color="auto" w:fill="auto"/>
            <w:vAlign w:val="center"/>
          </w:tcPr>
          <w:p>
            <w:pPr>
              <w:spacing w:after="0"/>
              <w:jc w:val="center"/>
              <w:rPr>
                <w:rFonts w:ascii="宋体" w:hAnsi="宋体" w:eastAsia="宋体" w:cs="宋体"/>
                <w:b/>
                <w:bCs/>
                <w:color w:val="000000"/>
                <w:sz w:val="22"/>
                <w:szCs w:val="22"/>
                <w:lang w:eastAsia="zh-CN"/>
              </w:rPr>
            </w:pPr>
            <w:r>
              <w:rPr>
                <w:rFonts w:hint="eastAsia" w:ascii="宋体" w:hAnsi="宋体" w:eastAsia="宋体" w:cs="宋体"/>
                <w:b/>
                <w:bCs/>
                <w:color w:val="000000"/>
                <w:sz w:val="22"/>
                <w:szCs w:val="22"/>
                <w:lang w:eastAsia="zh-CN"/>
              </w:rPr>
              <w:t xml:space="preserve">9</w:t>
            </w:r>
          </w:p>
        </w:tc>
        <w:tc>
          <w:tcPr>
            <w:tcW w:w="1198" w:type="pct"/>
            <w:tcBorders>
              <w:top w:val="nil"/>
              <w:left w:val="nil"/>
              <w:bottom w:val="single" w:color="000000" w:sz="8" w:space="0"/>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(0.0209,0.0964]</w:t>
            </w:r>
          </w:p>
        </w:tc>
        <w:tc>
          <w:tcPr>
            <w:tcW w:w="332" w:type="pct"/>
            <w:tcBorders>
              <w:top w:val="nil"/>
              <w:left w:val="nil"/>
              <w:bottom w:val="single" w:color="000000" w:sz="8" w:space="0"/>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0</w:t>
            </w:r>
          </w:p>
        </w:tc>
        <w:tc>
          <w:tcPr>
            <w:tcW w:w="332" w:type="pct"/>
            <w:tcBorders>
              <w:top w:val="nil"/>
              <w:left w:val="nil"/>
              <w:bottom w:val="single" w:color="000000" w:sz="8" w:space="0"/>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284</w:t>
            </w:r>
          </w:p>
        </w:tc>
        <w:tc>
          <w:tcPr>
            <w:tcW w:w="549" w:type="pct"/>
            <w:tcBorders>
              <w:top w:val="nil"/>
              <w:left w:val="nil"/>
              <w:bottom w:val="single" w:color="000000" w:sz="8" w:space="0"/>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0.00%</w:t>
            </w:r>
          </w:p>
        </w:tc>
        <w:tc>
          <w:tcPr>
            <w:tcW w:w="402" w:type="pct"/>
            <w:tcBorders>
              <w:top w:val="nil"/>
              <w:left w:val="nil"/>
              <w:bottom w:val="single" w:color="000000" w:sz="8" w:space="0"/>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2792 </w:t>
            </w:r>
          </w:p>
        </w:tc>
        <w:tc>
          <w:tcPr>
            <w:tcW w:w="625" w:type="pct"/>
            <w:tcBorders>
              <w:top w:val="nil"/>
              <w:left w:val="nil"/>
              <w:bottom w:val="single" w:color="000000" w:sz="8" w:space="0"/>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100.00%</w:t>
            </w:r>
          </w:p>
        </w:tc>
        <w:tc>
          <w:tcPr>
            <w:tcW w:w="625" w:type="pct"/>
            <w:tcBorders>
              <w:top w:val="nil"/>
              <w:left w:val="nil"/>
              <w:bottom w:val="single" w:color="000000" w:sz="8" w:space="0"/>
              <w:right w:val="nil"/>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100.00%</w:t>
            </w:r>
          </w:p>
        </w:tc>
        <w:tc>
          <w:tcPr>
            <w:tcW w:w="738" w:type="pct"/>
            <w:tcBorders>
              <w:top w:val="nil"/>
              <w:left w:val="nil"/>
              <w:bottom w:val="single" w:color="000000" w:sz="8" w:space="0"/>
              <w:right w:val="single" w:color="000000" w:sz="8" w:space="0"/>
            </w:tcBorders>
            <w:shd w:val="clear" w:color="auto" w:fill="auto"/>
            <w:vAlign w:val="center"/>
          </w:tcPr>
          <w:p>
            <w:pPr>
              <w:spacing w:after="0"/>
              <w:jc w:val="center"/>
              <w:rPr>
                <w:rFonts w:ascii="Times New Roman" w:hAnsi="Times New Roman" w:eastAsia="宋体" w:cs="Times New Roman"/>
                <w:color w:val="000000"/>
                <w:sz w:val="22"/>
                <w:szCs w:val="22"/>
                <w:lang w:eastAsia="zh-CN"/>
              </w:rPr>
            </w:pPr>
            <w:r w:rsidRPr="001105FD">
              <w:rPr>
                <w:rFonts w:ascii="Times New Roman" w:hAnsi="Times New Roman" w:eastAsia="宋体" w:cs="Times New Roman"/>
                <w:color w:val="000000"/>
                <w:sz w:val="22"/>
                <w:szCs w:val="22"/>
                <w:lang w:eastAsia="zh-CN"/>
              </w:rPr>
              <w:t xml:space="preserve">22.82%</w:t>
            </w:r>
          </w:p>
        </w:tc>
      </w:tr>
    </w:tbl>
    <w:p w:rsidR="00A81243" w:rsidRDefault="00A81243" w14:paraId="42CD2762" w14:textId="77777777">
      <w:pPr>
        <w:pStyle w:val="a0"/>
        <w:rPr>
          <w:rFonts w:eastAsia="仿宋"/>
          <w:lang w:eastAsia="zh-CN"/>
        </w:rPr>
      </w:pPr>
    </w:p>
    <w:p>
      <w:pPr>
        <w:pStyle w:val="FirstParagraph"/>
        <w:spacing w:line="295" w:lineRule="auto"/>
        <w:ind w:firstLine="480" w:firstLineChars="200"/>
        <w:rPr>
          <w:rFonts w:eastAsia="仿宋"/>
          <w:lang w:eastAsia="zh-CN"/>
        </w:rPr>
      </w:pPr>
      <w:r>
        <w:rPr>
          <w:noProof/>
          <w:lang w:eastAsia="zh-CN"/>
        </w:rPr>
        <w:drawing>
          <wp:anchor distT="0" distB="0" distL="114300" distR="114300" simplePos="0" relativeHeight="251659264" behindDoc="0" locked="0" layoutInCell="1" allowOverlap="1" wp14:editId="04D749CC" wp14:anchorId="3ACA7AD6">
            <wp:simplePos x="0" y="0"/>
            <wp:positionH relativeFrom="column">
              <wp:posOffset>0</wp:posOffset>
            </wp:positionH>
            <wp:positionV relativeFrom="paragraph">
              <wp:posOffset>412115</wp:posOffset>
            </wp:positionV>
            <wp:extent cx="5486400" cy="3563620"/>
            <wp:effectExtent l="0" t="0" r="0" b="0"/>
            <wp:wrapTopAndBottom/>
            <wp:docPr id="1990476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76744" name="图片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563620"/>
                    </a:xfrm>
                    <a:prstGeom prst="rect">
                      <a:avLst/>
                    </a:prstGeom>
                  </pic:spPr>
                </pic:pic>
              </a:graphicData>
            </a:graphic>
          </wp:anchor>
        </w:drawing>
      </w:r>
      <w:r w:rsidR="00E97354">
        <w:rPr>
          <w:rFonts w:hint="eastAsia" w:eastAsia="仿宋"/>
          <w:lang w:eastAsia="zh-CN"/>
        </w:rPr>
        <w:t xml:space="preserve">Equally-scored </w:t>
      </w:r>
      <w:r>
        <w:rPr>
          <w:rFonts w:hint="eastAsia" w:eastAsia="仿宋"/>
          <w:lang w:eastAsia="zh-CN"/>
        </w:rPr>
        <w:t xml:space="preserve">bin interval plots also illustrate the model's ability to differentiate, and ordering is strong:</w:t>
      </w:r>
    </w:p>
    <w:p w:rsidR="00A81243" w:rsidRDefault="00A81243" w14:paraId="0E3BCEBE" w14:textId="77777777">
      <w:pPr>
        <w:pStyle w:val="a0"/>
        <w:rPr>
          <w:lang w:eastAsia="zh-CN"/>
        </w:rPr>
      </w:pPr>
    </w:p>
    <w:p>
      <w:pPr>
        <w:pStyle w:val="2"/>
        <w:numPr>
          <w:ilvl w:val="0"/>
          <w:numId w:val="6"/>
        </w:numPr>
        <w:spacing w:line="295" w:lineRule="auto"/>
        <w:jc w:val="both"/>
        <w:rPr>
          <w:color w:val="auto"/>
          <w:lang w:eastAsia="zh-CN"/>
        </w:rPr>
      </w:pPr>
      <w:bookmarkStart w:name="_Toc109" w:id="20"/>
      <w:r>
        <w:rPr>
          <w:rFonts w:hint="eastAsia" w:eastAsia="仿宋" w:asciiTheme="minorHAnsi" w:hAnsiTheme="minorHAnsi"/>
          <w:color w:val="auto"/>
          <w:sz w:val="28"/>
          <w:szCs w:val="28"/>
          <w:lang w:eastAsia="zh-CN"/>
        </w:rPr>
        <w:t xml:space="preserve">Model Explanatory</w:t>
      </w:r>
      <w:bookmarkEnd w:id="20"/>
    </w:p>
    <w:p>
      <w:pPr>
        <w:pStyle w:val="FirstParagraph"/>
        <w:numPr>
          <w:ilvl w:val="0"/>
          <w:numId w:val="9"/>
        </w:numPr>
        <w:spacing w:line="295" w:lineRule="auto"/>
        <w:jc w:val="both"/>
        <w:rPr>
          <w:rFonts w:eastAsia="仿宋"/>
          <w:lang w:eastAsia="zh-CN"/>
        </w:rPr>
      </w:pPr>
      <w:r>
        <w:rPr>
          <w:rFonts w:hint="eastAsia" w:eastAsia="仿宋"/>
          <w:lang w:eastAsia="zh-CN"/>
        </w:rPr>
        <w:t xml:space="preserve">Characteristic contribution</w:t>
      </w:r>
    </w:p>
    <w:p>
      <w:pPr>
        <w:pStyle w:val="FirstParagraph"/>
        <w:spacing w:line="295" w:lineRule="auto"/>
        <w:ind w:firstLine="480" w:firstLineChars="200"/>
        <w:rPr>
          <w:lang w:eastAsia="zh-CN"/>
        </w:rPr>
      </w:pPr>
      <w:r>
        <w:rPr>
          <w:rFonts w:hint="eastAsia" w:eastAsia="仿宋"/>
          <w:lang w:eastAsia="zh-CN"/>
        </w:rPr>
        <w:t xml:space="preserve">The importance ranking of the </w:t>
      </w:r>
      <w:r>
        <w:rPr>
          <w:rFonts w:hint="eastAsia" w:eastAsia="仿宋"/>
          <w:lang w:eastAsia="zh-CN"/>
        </w:rPr>
        <w:t xml:space="preserve">final </w:t>
      </w:r>
      <w:r>
        <w:rPr>
          <w:rFonts w:hint="eastAsia" w:eastAsia="仿宋"/>
          <w:lang w:eastAsia="zh-CN"/>
        </w:rPr>
        <w:t xml:space="preserve">30 </w:t>
      </w:r>
      <w:r>
        <w:rPr>
          <w:rFonts w:hint="eastAsia" w:eastAsia="仿宋"/>
          <w:lang w:eastAsia="zh-CN"/>
        </w:rPr>
        <w:t xml:space="preserve">features in the </w:t>
      </w:r>
      <w:r>
        <w:rPr>
          <w:rFonts w:hint="eastAsia" w:eastAsia="仿宋"/>
          <w:lang w:eastAsia="zh-CN"/>
        </w:rPr>
        <w:t xml:space="preserve">model is shown </w:t>
      </w:r>
      <w:r>
        <w:rPr>
          <w:rFonts w:hint="eastAsia" w:eastAsia="仿宋"/>
          <w:lang w:eastAsia="zh-CN"/>
        </w:rPr>
        <w:t xml:space="preserve">below. From the technical point of view, the importance ranking of features decreases gently, and there is no heavy dependence of the model on specific features or steep decrease in feature importance, which ensures </w:t>
      </w:r>
      <w:r>
        <w:rPr>
          <w:rFonts w:hint="eastAsia" w:eastAsia="仿宋"/>
          <w:lang w:eastAsia="zh-CN"/>
        </w:rPr>
        <w:t xml:space="preserve">the stability of the </w:t>
      </w:r>
      <w:r>
        <w:rPr>
          <w:rFonts w:hint="eastAsia" w:eastAsia="仿宋"/>
          <w:lang w:eastAsia="zh-CN"/>
        </w:rPr>
        <w:t xml:space="preserve">subsequent production </w:t>
      </w:r>
      <w:r>
        <w:rPr>
          <w:rFonts w:hint="eastAsia" w:eastAsia="仿宋"/>
          <w:lang w:eastAsia="zh-CN"/>
        </w:rPr>
        <w:t xml:space="preserve">effect. From the business perspective, the modeled variables are all consistent with business experience and can be explained. Therefore, it can be considered that there is no abnormality in the modeling features.</w:t>
      </w:r>
    </w:p>
    <w:p w:rsidR="00A81243" w:rsidRDefault="00000000" w14:paraId="57386BB6" w14:textId="77777777">
      <w:pPr>
        <w:pStyle w:val="a0"/>
        <w:jc w:val="center"/>
      </w:pPr>
      <w:r>
        <w:rPr>
          <w:noProof/>
          <w:lang w:eastAsia="zh-CN"/>
        </w:rPr>
        <w:lastRenderedPageBreak/>
        <w:drawing>
          <wp:inline distT="0" distB="0" distL="0" distR="0" wp14:anchorId="5236D9B8" wp14:editId="1D4B540B">
            <wp:extent cx="4668520" cy="7010400"/>
            <wp:effectExtent l="0" t="0" r="0" b="0"/>
            <wp:docPr id="1475301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01424" name="图片 1"/>
                    <pic:cNvPicPr>
                      <a:picLocks noChangeAspect="1"/>
                    </pic:cNvPicPr>
                  </pic:nvPicPr>
                  <pic:blipFill>
                    <a:blip r:embed="rId16"/>
                    <a:stretch>
                      <a:fillRect/>
                    </a:stretch>
                  </pic:blipFill>
                  <pic:spPr>
                    <a:xfrm>
                      <a:off x="0" y="0"/>
                      <a:ext cx="4672803" cy="7016348"/>
                    </a:xfrm>
                    <a:prstGeom prst="rect">
                      <a:avLst/>
                    </a:prstGeom>
                  </pic:spPr>
                </pic:pic>
              </a:graphicData>
            </a:graphic>
          </wp:inline>
        </w:drawing>
      </w:r>
    </w:p>
    <w:p>
      <w:pPr>
        <w:pStyle w:val="FirstParagraph"/>
        <w:numPr>
          <w:ilvl w:val="0"/>
          <w:numId w:val="9"/>
        </w:numPr>
        <w:spacing w:line="295" w:lineRule="auto"/>
        <w:jc w:val="both"/>
        <w:rPr>
          <w:rFonts w:eastAsia="仿宋"/>
          <w:lang w:eastAsia="zh-CN"/>
        </w:rPr>
      </w:pPr>
      <w:r>
        <w:rPr>
          <w:rFonts w:eastAsia="仿宋"/>
          <w:lang w:eastAsia="zh-CN"/>
        </w:rPr>
        <w:t xml:space="preserve">Multi-Indicator Analysis of Characteristic Contributions</w:t>
      </w:r>
    </w:p>
    <w:p>
      <w:pPr>
        <w:pStyle w:val="FirstParagraph"/>
        <w:spacing w:line="295" w:lineRule="auto"/>
        <w:ind w:firstLine="480" w:firstLineChars="200"/>
        <w:rPr>
          <w:lang w:eastAsia="zh-CN"/>
        </w:rPr>
      </w:pPr>
      <w:r>
        <w:rPr>
          <w:rFonts w:eastAsia="仿宋"/>
          <w:lang w:eastAsia="zh-CN"/>
        </w:rPr>
        <w:t xml:space="preserve">As can be seen from the MCA plot of the incoming features</w:t>
      </w:r>
      <w:r>
        <w:rPr>
          <w:rFonts w:hint="eastAsia" w:eastAsia="仿宋"/>
          <w:lang w:eastAsia="zh-CN"/>
        </w:rPr>
        <w:t xml:space="preserve">, </w:t>
      </w:r>
      <w:r>
        <w:rPr>
          <w:rFonts w:hint="eastAsia" w:eastAsia="仿宋"/>
          <w:lang w:eastAsia="zh-CN"/>
        </w:rPr>
        <w:t xml:space="preserve">AUC</w:t>
      </w:r>
      <w:r>
        <w:rPr>
          <w:rFonts w:hint="eastAsia" w:eastAsia="仿宋"/>
          <w:lang w:eastAsia="zh-CN"/>
        </w:rPr>
        <w:t xml:space="preserve">, </w:t>
      </w:r>
      <w:r>
        <w:rPr>
          <w:rFonts w:hint="eastAsia" w:eastAsia="仿宋"/>
          <w:lang w:eastAsia="zh-CN"/>
        </w:rPr>
        <w:t xml:space="preserve">IV</w:t>
      </w:r>
      <w:r>
        <w:rPr>
          <w:rFonts w:hint="eastAsia" w:eastAsia="仿宋"/>
          <w:lang w:eastAsia="zh-CN"/>
        </w:rPr>
        <w:t xml:space="preserve">, and </w:t>
      </w:r>
      <w:r>
        <w:rPr>
          <w:rFonts w:hint="eastAsia" w:eastAsia="仿宋"/>
          <w:lang w:eastAsia="zh-CN"/>
        </w:rPr>
        <w:t xml:space="preserve">Importance </w:t>
      </w:r>
      <w:r>
        <w:rPr>
          <w:rFonts w:hint="eastAsia" w:eastAsia="仿宋"/>
          <w:lang w:eastAsia="zh-CN"/>
        </w:rPr>
        <w:t xml:space="preserve">all show high levels</w:t>
      </w:r>
      <w:r>
        <w:rPr>
          <w:rFonts w:eastAsia="仿宋"/>
          <w:lang w:eastAsia="zh-CN"/>
        </w:rPr>
        <w:t xml:space="preserve">.</w:t>
      </w:r>
    </w:p>
    <w:tbl>
      <w:tblPr>
        <w:tblW w:w="3980" w:type="pct"/>
        <w:jc w:val="center"/>
        <w:tblLook w:val="04a0"/>
      </w:tblPr>
      <w:tblGrid>
        <w:gridCol w:w="501"/>
        <w:gridCol w:w="2764"/>
        <w:gridCol w:w="642"/>
        <w:gridCol w:w="1389"/>
        <w:gridCol w:w="641"/>
        <w:gridCol w:w="1112"/>
      </w:tblGrid>
      <w:tr w:rsidR="00FA0DA3" w:rsidTr="00FA0DA3" w14:paraId="2EDFCA19" w14:textId="712C054C">
        <w:trPr>
          <w:trHeight w:val="286"/>
          <w:jc w:val="center"/>
        </w:trPr>
        <w:tc>
          <w:tcPr>
            <w:tcW w:w="355" w:type="pct"/>
            <w:tcBorders>
              <w:top w:val="single" w:color="000000" w:sz="8" w:space="0"/>
              <w:left w:val="single" w:color="000000" w:sz="8" w:space="0"/>
              <w:bottom w:val="single" w:color="000000" w:sz="4" w:space="0"/>
              <w:right w:val="single" w:color="000000" w:sz="4" w:space="0"/>
            </w:tcBorders>
            <w:shd w:val="clear" w:color="auto" w:fill="auto"/>
            <w:noWrap/>
            <w:vAlign w:val="center"/>
          </w:tcPr>
          <w:p w:rsidR="00FA0DA3" w:rsidP="00FA0DA3" w:rsidRDefault="00FA0DA3" w14:paraId="35A1311F" w14:textId="77777777">
            <w:pPr>
              <w:spacing w:after="0"/>
              <w:rPr>
                <w:rFonts w:ascii="Times New Roman" w:hAnsi="Times New Roman" w:eastAsia="Times New Roman" w:cs="Times New Roman"/>
                <w:sz w:val="20"/>
                <w:szCs w:val="20"/>
                <w:lang w:eastAsia="zh-CN"/>
              </w:rPr>
            </w:pPr>
            <w:bookmarkStart w:name="入模单变量分析" w:id="21"/>
            <w:bookmarkEnd w:id="19"/>
          </w:p>
        </w:tc>
        <w:tc>
          <w:tcPr>
            <w:tcW w:w="1960" w:type="pct"/>
            <w:tcBorders>
              <w:top w:val="single" w:color="000000" w:sz="8" w:space="0"/>
              <w:left w:val="nil"/>
              <w:bottom w:val="single" w:color="000000" w:sz="4" w:space="0"/>
              <w:right w:val="nil"/>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features</w:t>
            </w:r>
          </w:p>
        </w:tc>
        <w:tc>
          <w:tcPr>
            <w:tcW w:w="455" w:type="pct"/>
            <w:tcBorders>
              <w:top w:val="single" w:color="000000" w:sz="8" w:space="0"/>
              <w:left w:val="nil"/>
              <w:bottom w:val="single" w:color="000000" w:sz="4" w:space="0"/>
              <w:right w:val="nil"/>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iv</w:t>
            </w:r>
          </w:p>
        </w:tc>
        <w:tc>
          <w:tcPr>
            <w:tcW w:w="985" w:type="pct"/>
            <w:tcBorders>
              <w:top w:val="single" w:color="000000" w:sz="8" w:space="0"/>
              <w:left w:val="nil"/>
              <w:bottom w:val="single" w:color="000000" w:sz="4" w:space="0"/>
              <w:right w:val="nil"/>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importance</w:t>
            </w:r>
          </w:p>
        </w:tc>
        <w:tc>
          <w:tcPr>
            <w:tcW w:w="455" w:type="pct"/>
            <w:tcBorders>
              <w:top w:val="single" w:color="000000" w:sz="8" w:space="0"/>
              <w:left w:val="nil"/>
              <w:bottom w:val="single" w:color="000000" w:sz="4" w:space="0"/>
              <w:right w:val="nil"/>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KS</w:t>
            </w:r>
          </w:p>
        </w:tc>
        <w:tc>
          <w:tcPr>
            <w:tcW w:w="789" w:type="pct"/>
            <w:tcBorders>
              <w:top w:val="single" w:color="000000" w:sz="8" w:space="0"/>
              <w:left w:val="nil"/>
              <w:bottom w:val="single" w:color="000000" w:sz="4" w:space="0"/>
              <w:right w:val="single" w:color="000000" w:sz="8"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AUC</w:t>
            </w:r>
          </w:p>
        </w:tc>
      </w:tr>
      <w:tr w:rsidR="00FA0DA3" w:rsidTr="00FA0DA3" w14:paraId="6BB38EB5" w14:textId="27E1028D">
        <w:trPr>
          <w:trHeight w:val="286"/>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0</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Sold_Average price of land sold </w:t>
            </w:r>
            <w:r>
              <w:rPr>
                <w:rFonts w:ascii="Segoe UI" w:hAnsi="Segoe UI" w:eastAsia="宋体" w:cs="Segoe UI"/>
                <w:color w:val="000000"/>
                <w:sz w:val="18"/>
                <w:szCs w:val="18"/>
                <w:lang w:eastAsia="zh-CN"/>
              </w:rPr>
              <w:t xml:space="preserve">(</w:t>
            </w:r>
            <w:r>
              <w:rPr>
                <w:rFonts w:ascii="Segoe UI" w:hAnsi="Segoe UI" w:eastAsia="宋体" w:cs="Segoe UI"/>
                <w:color w:val="000000"/>
                <w:sz w:val="18"/>
                <w:szCs w:val="18"/>
                <w:lang w:eastAsia="zh-CN"/>
              </w:rPr>
              <w:t xml:space="preserve">yuan/m2</w:t>
            </w:r>
            <w:r>
              <w:rPr>
                <w:rFonts w:ascii="Segoe UI" w:hAnsi="Segoe UI" w:eastAsia="宋体" w:cs="Segoe UI"/>
                <w:color w:val="000000"/>
                <w:sz w:val="18"/>
                <w:szCs w:val="18"/>
                <w:lang w:eastAsia="zh-CN"/>
              </w:rPr>
              <w:t xml:space="preserve">)</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1.02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0.18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0.44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0.77 </w:t>
            </w:r>
          </w:p>
        </w:tc>
      </w:tr>
      <w:tr w:rsidR="00FA0DA3" w:rsidTr="00FA0DA3" w14:paraId="4D96FE44" w14:textId="69E2C59E">
        <w:trPr>
          <w:trHeight w:val="286"/>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8</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Asset Size </w:t>
            </w:r>
            <w:r>
              <w:rPr>
                <w:rFonts w:ascii="Segoe UI" w:hAnsi="Segoe UI" w:eastAsia="宋体" w:cs="Segoe UI"/>
                <w:color w:val="000000"/>
                <w:sz w:val="18"/>
                <w:szCs w:val="18"/>
                <w:lang w:eastAsia="zh-CN"/>
              </w:rPr>
              <w:t xml:space="preserve">Data_Total </w:t>
            </w:r>
            <w:r>
              <w:rPr>
                <w:rFonts w:ascii="Segoe UI" w:hAnsi="Segoe UI" w:eastAsia="宋体" w:cs="Segoe UI"/>
                <w:color w:val="000000"/>
                <w:sz w:val="18"/>
                <w:szCs w:val="18"/>
                <w:lang w:eastAsia="zh-CN"/>
              </w:rPr>
              <w:t xml:space="preserve">Assets</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0.44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0.18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0.24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0.64 </w:t>
            </w:r>
          </w:p>
        </w:tc>
      </w:tr>
      <w:tr w:rsidR="00FA0DA3" w:rsidTr="00FA0DA3" w14:paraId="26689C53" w14:textId="6FA5CE04">
        <w:trPr>
          <w:trHeight w:val="286"/>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10</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Regional </w:t>
            </w:r>
            <w:r>
              <w:rPr>
                <w:rFonts w:ascii="Segoe UI" w:hAnsi="Segoe UI" w:eastAsia="宋体" w:cs="Segoe UI"/>
                <w:color w:val="000000"/>
                <w:sz w:val="18"/>
                <w:szCs w:val="18"/>
                <w:lang w:eastAsia="zh-CN"/>
              </w:rPr>
              <w:t xml:space="preserve">fiscal_government debt ratio </w:t>
            </w:r>
            <w:r>
              <w:rPr>
                <w:rFonts w:ascii="Segoe UI" w:hAnsi="Segoe UI" w:eastAsia="宋体" w:cs="Segoe UI"/>
                <w:color w:val="000000"/>
                <w:sz w:val="18"/>
                <w:szCs w:val="18"/>
                <w:lang w:eastAsia="zh-CN"/>
              </w:rPr>
              <w:t xml:space="preserve">(%)</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0.38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0.08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0.35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0.70 </w:t>
            </w:r>
          </w:p>
        </w:tc>
      </w:tr>
      <w:tr w:rsidR="00FA0DA3" w:rsidTr="00FA0DA3" w14:paraId="0C8A85D8" w14:textId="358D6EBF">
        <w:trPr>
          <w:trHeight w:val="547"/>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11</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Financial Reporting </w:t>
            </w:r>
            <w:r>
              <w:rPr>
                <w:rFonts w:ascii="Segoe UI" w:hAnsi="Segoe UI" w:eastAsia="宋体" w:cs="Segoe UI"/>
                <w:color w:val="000000"/>
                <w:sz w:val="18"/>
                <w:szCs w:val="18"/>
                <w:lang w:eastAsia="zh-CN"/>
              </w:rPr>
              <w:t xml:space="preserve">Derivation_Net Assets </w:t>
            </w:r>
            <w:r>
              <w:rPr>
                <w:rFonts w:ascii="Segoe UI" w:hAnsi="Segoe UI" w:eastAsia="宋体" w:cs="Segoe UI"/>
                <w:color w:val="000000"/>
                <w:sz w:val="18"/>
                <w:szCs w:val="18"/>
                <w:lang w:eastAsia="zh-CN"/>
              </w:rPr>
              <w:t xml:space="preserve">(</w:t>
            </w:r>
            <w:r>
              <w:rPr>
                <w:rFonts w:ascii="Segoe UI" w:hAnsi="Segoe UI" w:eastAsia="宋体" w:cs="Segoe UI"/>
                <w:color w:val="000000"/>
                <w:sz w:val="18"/>
                <w:szCs w:val="18"/>
                <w:lang w:eastAsia="zh-CN"/>
              </w:rPr>
              <w:t xml:space="preserve">i.e. Owners' Equity</w:t>
            </w:r>
            <w:r>
              <w:rPr>
                <w:rFonts w:ascii="Segoe UI" w:hAnsi="Segoe UI" w:eastAsia="宋体" w:cs="Segoe UI"/>
                <w:color w:val="000000"/>
                <w:sz w:val="18"/>
                <w:szCs w:val="18"/>
                <w:lang w:eastAsia="zh-CN"/>
              </w:rPr>
              <w:t xml:space="preserve">)</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0.30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0.06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0.21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0.61 </w:t>
            </w:r>
          </w:p>
        </w:tc>
      </w:tr>
      <w:tr w:rsidR="00FA0DA3" w:rsidTr="00FA0DA3" w14:paraId="48063A3F" w14:textId="2AB3E65B">
        <w:trPr>
          <w:trHeight w:val="500"/>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19</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Financial Report </w:t>
            </w:r>
            <w:r>
              <w:rPr>
                <w:rFonts w:ascii="Segoe UI" w:hAnsi="Segoe UI" w:eastAsia="宋体" w:cs="Segoe UI"/>
                <w:color w:val="000000"/>
                <w:sz w:val="18"/>
                <w:szCs w:val="18"/>
                <w:lang w:eastAsia="zh-CN"/>
              </w:rPr>
              <w:t xml:space="preserve">Derivation_Other </w:t>
            </w:r>
            <w:r>
              <w:rPr>
                <w:rFonts w:ascii="Segoe UI" w:hAnsi="Segoe UI" w:eastAsia="宋体" w:cs="Segoe UI"/>
                <w:color w:val="000000"/>
                <w:sz w:val="18"/>
                <w:szCs w:val="18"/>
                <w:lang w:eastAsia="zh-CN"/>
              </w:rPr>
              <w:t xml:space="preserve">Receivables/Total Assets</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0.09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0.05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0.13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0.57 </w:t>
            </w:r>
          </w:p>
        </w:tc>
      </w:tr>
      <w:tr w:rsidR="00FA0DA3" w:rsidTr="00FA0DA3" w14:paraId="696F4881" w14:textId="4FB1FFDD">
        <w:trPr>
          <w:trHeight w:val="286"/>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1</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Regional financial </w:t>
            </w:r>
            <w:r>
              <w:rPr>
                <w:rFonts w:ascii="Segoe UI" w:hAnsi="Segoe UI" w:eastAsia="宋体" w:cs="Segoe UI"/>
                <w:color w:val="000000"/>
                <w:sz w:val="18"/>
                <w:szCs w:val="18"/>
                <w:lang w:eastAsia="zh-CN"/>
              </w:rPr>
              <w:t xml:space="preserve">_ </w:t>
            </w:r>
            <w:r>
              <w:rPr>
                <w:rFonts w:ascii="Segoe UI" w:hAnsi="Segoe UI" w:eastAsia="宋体" w:cs="Segoe UI"/>
                <w:color w:val="000000"/>
                <w:sz w:val="18"/>
                <w:szCs w:val="18"/>
                <w:lang w:eastAsia="zh-CN"/>
              </w:rPr>
              <w:t xml:space="preserve">financial self-sufficiency </w:t>
            </w:r>
            <w:r>
              <w:rPr>
                <w:rFonts w:ascii="Segoe UI" w:hAnsi="Segoe UI" w:eastAsia="宋体" w:cs="Segoe UI"/>
                <w:color w:val="000000"/>
                <w:sz w:val="18"/>
                <w:szCs w:val="18"/>
                <w:lang w:eastAsia="zh-CN"/>
              </w:rPr>
              <w:t xml:space="preserve">(%)</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0.94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0.05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0.40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0.76 </w:t>
            </w:r>
          </w:p>
        </w:tc>
      </w:tr>
      <w:tr w:rsidR="00FA0DA3" w:rsidTr="00FA0DA3" w14:paraId="7B523006" w14:textId="08EC9F92">
        <w:trPr>
          <w:trHeight w:val="547"/>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12</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Regional </w:t>
            </w:r>
            <w:r>
              <w:rPr>
                <w:rFonts w:ascii="Segoe UI" w:hAnsi="Segoe UI" w:eastAsia="宋体" w:cs="Segoe UI"/>
                <w:color w:val="000000"/>
                <w:sz w:val="18"/>
                <w:szCs w:val="18"/>
                <w:lang w:eastAsia="zh-CN"/>
              </w:rPr>
              <w:t xml:space="preserve">Finance_Local Government Debt Ratio </w:t>
            </w:r>
            <w:r>
              <w:rPr>
                <w:rFonts w:ascii="Segoe UI" w:hAnsi="Segoe UI" w:eastAsia="宋体" w:cs="Segoe UI"/>
                <w:color w:val="000000"/>
                <w:sz w:val="18"/>
                <w:szCs w:val="18"/>
                <w:lang w:eastAsia="zh-CN"/>
              </w:rPr>
              <w:t xml:space="preserve">(%)</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0.27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0.04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0.32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0.69 </w:t>
            </w:r>
          </w:p>
        </w:tc>
      </w:tr>
      <w:tr w:rsidR="00FA0DA3" w:rsidTr="00FA0DA3" w14:paraId="29DA1687" w14:textId="6CCE74E2">
        <w:trPr>
          <w:trHeight w:val="286"/>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15</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Derivation of Financial </w:t>
            </w:r>
            <w:r>
              <w:rPr>
                <w:rFonts w:ascii="Segoe UI" w:hAnsi="Segoe UI" w:eastAsia="宋体" w:cs="Segoe UI"/>
                <w:color w:val="000000"/>
                <w:sz w:val="18"/>
                <w:szCs w:val="18"/>
                <w:lang w:eastAsia="zh-CN"/>
              </w:rPr>
              <w:t xml:space="preserve">Reports_Fixed Assets</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0.23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0.03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0.17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0.59 </w:t>
            </w:r>
          </w:p>
        </w:tc>
      </w:tr>
      <w:tr w:rsidR="00FA0DA3" w:rsidTr="00FA0DA3" w14:paraId="0CDFCB43" w14:textId="513B70D9">
        <w:trPr>
          <w:trHeight w:val="547"/>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2</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Regional </w:t>
            </w:r>
            <w:r>
              <w:rPr>
                <w:rFonts w:ascii="Segoe UI" w:hAnsi="Segoe UI" w:eastAsia="宋体" w:cs="Segoe UI"/>
                <w:color w:val="000000"/>
                <w:sz w:val="18"/>
                <w:szCs w:val="18"/>
                <w:lang w:eastAsia="zh-CN"/>
              </w:rPr>
              <w:t xml:space="preserve">Loans_Regional Bank Loan Balances </w:t>
            </w:r>
            <w:r>
              <w:rPr>
                <w:rFonts w:ascii="Segoe UI" w:hAnsi="Segoe UI" w:eastAsia="宋体" w:cs="Segoe UI"/>
                <w:color w:val="000000"/>
                <w:sz w:val="18"/>
                <w:szCs w:val="18"/>
                <w:lang w:eastAsia="zh-CN"/>
              </w:rPr>
              <w:t xml:space="preserve">(</w:t>
            </w:r>
            <w:r>
              <w:rPr>
                <w:rFonts w:ascii="Segoe UI" w:hAnsi="Segoe UI" w:eastAsia="宋体" w:cs="Segoe UI"/>
                <w:color w:val="000000"/>
                <w:sz w:val="18"/>
                <w:szCs w:val="18"/>
                <w:lang w:eastAsia="zh-CN"/>
              </w:rPr>
              <w:t xml:space="preserve">Billions of dollars</w:t>
            </w:r>
            <w:r>
              <w:rPr>
                <w:rFonts w:ascii="Segoe UI" w:hAnsi="Segoe UI" w:eastAsia="宋体" w:cs="Segoe UI"/>
                <w:color w:val="000000"/>
                <w:sz w:val="18"/>
                <w:szCs w:val="18"/>
                <w:lang w:eastAsia="zh-CN"/>
              </w:rPr>
              <w:t xml:space="preserve">)</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0.66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0.03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0.38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0.72 </w:t>
            </w:r>
          </w:p>
        </w:tc>
      </w:tr>
      <w:tr w:rsidR="00FA0DA3" w:rsidTr="00FA0DA3" w14:paraId="385EA2E3" w14:textId="6FEDCE48">
        <w:trPr>
          <w:trHeight w:val="286"/>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5</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Regional </w:t>
            </w:r>
            <w:r>
              <w:rPr>
                <w:rFonts w:ascii="Segoe UI" w:hAnsi="Segoe UI" w:eastAsia="宋体" w:cs="Segoe UI"/>
                <w:color w:val="000000"/>
                <w:sz w:val="18"/>
                <w:szCs w:val="18"/>
                <w:lang w:eastAsia="zh-CN"/>
              </w:rPr>
              <w:t xml:space="preserve">Spreads_1 Year </w:t>
            </w:r>
            <w:r>
              <w:rPr>
                <w:rFonts w:ascii="Segoe UI" w:hAnsi="Segoe UI" w:eastAsia="宋体" w:cs="Segoe UI"/>
                <w:color w:val="000000"/>
                <w:sz w:val="18"/>
                <w:szCs w:val="18"/>
                <w:lang w:eastAsia="zh-CN"/>
              </w:rPr>
              <w:t xml:space="preserve">Unlimited Rating</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0.59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0.03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0.23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0.52 </w:t>
            </w:r>
          </w:p>
        </w:tc>
      </w:tr>
      <w:tr w:rsidR="00FA0DA3" w:rsidTr="00FA0DA3" w14:paraId="5B807DCA" w14:textId="201774B4">
        <w:trPr>
          <w:trHeight w:val="547"/>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7</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Regional </w:t>
            </w:r>
            <w:r>
              <w:rPr>
                <w:rFonts w:ascii="Segoe UI" w:hAnsi="Segoe UI" w:eastAsia="宋体" w:cs="Segoe UI"/>
                <w:color w:val="000000"/>
                <w:sz w:val="18"/>
                <w:szCs w:val="18"/>
                <w:lang w:eastAsia="zh-CN"/>
              </w:rPr>
              <w:t xml:space="preserve">Finance_General Budget Revenue Share </w:t>
            </w:r>
            <w:r>
              <w:rPr>
                <w:rFonts w:ascii="Segoe UI" w:hAnsi="Segoe UI" w:eastAsia="宋体" w:cs="Segoe UI"/>
                <w:color w:val="000000"/>
                <w:sz w:val="18"/>
                <w:szCs w:val="18"/>
                <w:lang w:eastAsia="zh-CN"/>
              </w:rPr>
              <w:t xml:space="preserve">(%)</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0.48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0.03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0.33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0.71 </w:t>
            </w:r>
          </w:p>
        </w:tc>
      </w:tr>
      <w:tr w:rsidR="00FA0DA3" w:rsidTr="00FA0DA3" w14:paraId="27BC849C" w14:textId="6FC5516C">
        <w:trPr>
          <w:trHeight w:val="500"/>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13</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Derivation of financial </w:t>
            </w:r>
            <w:r>
              <w:rPr>
                <w:rFonts w:ascii="Segoe UI" w:hAnsi="Segoe UI" w:eastAsia="宋体" w:cs="Segoe UI"/>
                <w:color w:val="000000"/>
                <w:sz w:val="18"/>
                <w:szCs w:val="18"/>
                <w:lang w:eastAsia="zh-CN"/>
              </w:rPr>
              <w:t xml:space="preserve">statements_Other </w:t>
            </w:r>
            <w:r>
              <w:rPr>
                <w:rFonts w:ascii="Segoe UI" w:hAnsi="Segoe UI" w:eastAsia="宋体" w:cs="Segoe UI"/>
                <w:color w:val="000000"/>
                <w:sz w:val="18"/>
                <w:szCs w:val="18"/>
                <w:lang w:eastAsia="zh-CN"/>
              </w:rPr>
              <w:t xml:space="preserve">payables/current liabilities</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0.23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0.03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0.19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0.61 </w:t>
            </w:r>
          </w:p>
        </w:tc>
      </w:tr>
      <w:tr w:rsidR="00FA0DA3" w:rsidTr="00FA0DA3" w14:paraId="3B514161" w14:textId="27B8E305">
        <w:trPr>
          <w:trHeight w:val="286"/>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16</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Derivation of Financial </w:t>
            </w:r>
            <w:r>
              <w:rPr>
                <w:rFonts w:ascii="Segoe UI" w:hAnsi="Segoe UI" w:eastAsia="宋体" w:cs="Segoe UI"/>
                <w:color w:val="000000"/>
                <w:sz w:val="18"/>
                <w:szCs w:val="18"/>
                <w:lang w:eastAsia="zh-CN"/>
              </w:rPr>
              <w:t xml:space="preserve">Report_Net Income</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0.22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0.02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0.16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0.57 </w:t>
            </w:r>
          </w:p>
        </w:tc>
      </w:tr>
      <w:tr w:rsidR="00FA0DA3" w:rsidTr="00FA0DA3" w14:paraId="580CB932" w14:textId="7D68F2E9">
        <w:trPr>
          <w:trHeight w:val="286"/>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14</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Financial Report </w:t>
            </w:r>
            <w:r>
              <w:rPr>
                <w:rFonts w:ascii="Segoe UI" w:hAnsi="Segoe UI" w:eastAsia="宋体" w:cs="Segoe UI"/>
                <w:color w:val="000000"/>
                <w:sz w:val="18"/>
                <w:szCs w:val="18"/>
                <w:lang w:eastAsia="zh-CN"/>
              </w:rPr>
              <w:t xml:space="preserve">Derivation_Current Assets</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0.23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0.02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0.17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0.59 </w:t>
            </w:r>
          </w:p>
        </w:tc>
      </w:tr>
      <w:tr w:rsidR="00FA0DA3" w:rsidTr="00FA0DA3" w14:paraId="27443140" w14:textId="18C8D5ED">
        <w:trPr>
          <w:trHeight w:val="286"/>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18</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Solvency_Cash Ratio</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0.11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0.02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0.20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0.62 </w:t>
            </w:r>
          </w:p>
        </w:tc>
      </w:tr>
      <w:tr w:rsidR="00FA0DA3" w:rsidTr="00FA0DA3" w14:paraId="49460D6E" w14:textId="4B7E9D07">
        <w:trPr>
          <w:trHeight w:val="286"/>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9</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Regional </w:t>
            </w:r>
            <w:r>
              <w:rPr>
                <w:rFonts w:ascii="Segoe UI" w:hAnsi="Segoe UI" w:eastAsia="宋体" w:cs="Segoe UI"/>
                <w:color w:val="000000"/>
                <w:sz w:val="18"/>
                <w:szCs w:val="18"/>
                <w:lang w:eastAsia="zh-CN"/>
              </w:rPr>
              <w:t xml:space="preserve">fiscal_fund revenue share </w:t>
            </w:r>
            <w:r>
              <w:rPr>
                <w:rFonts w:ascii="Segoe UI" w:hAnsi="Segoe UI" w:eastAsia="宋体" w:cs="Segoe UI"/>
                <w:color w:val="000000"/>
                <w:sz w:val="18"/>
                <w:szCs w:val="18"/>
                <w:lang w:eastAsia="zh-CN"/>
              </w:rPr>
              <w:t xml:space="preserve">(%)</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0.43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0.02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0.31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0.69 </w:t>
            </w:r>
          </w:p>
        </w:tc>
      </w:tr>
      <w:tr w:rsidR="00FA0DA3" w:rsidTr="00FA0DA3" w14:paraId="12A7A56C" w14:textId="64927DC5">
        <w:trPr>
          <w:trHeight w:val="547"/>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3</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Regional </w:t>
            </w:r>
            <w:r>
              <w:rPr>
                <w:rFonts w:ascii="Segoe UI" w:hAnsi="Segoe UI" w:eastAsia="宋体" w:cs="Segoe UI"/>
                <w:color w:val="000000"/>
                <w:sz w:val="18"/>
                <w:szCs w:val="18"/>
                <w:lang w:eastAsia="zh-CN"/>
              </w:rPr>
              <w:t xml:space="preserve">economic_gross domestic product (</w:t>
            </w:r>
            <w:r>
              <w:rPr>
                <w:rFonts w:ascii="Segoe UI" w:hAnsi="Segoe UI" w:eastAsia="宋体" w:cs="Segoe UI"/>
                <w:color w:val="000000"/>
                <w:sz w:val="18"/>
                <w:szCs w:val="18"/>
                <w:lang w:eastAsia="zh-CN"/>
              </w:rPr>
              <w:t xml:space="preserve">GDP</w:t>
            </w:r>
            <w:r>
              <w:rPr>
                <w:rFonts w:ascii="Segoe UI" w:hAnsi="Segoe UI" w:eastAsia="宋体" w:cs="Segoe UI"/>
                <w:color w:val="000000"/>
                <w:sz w:val="18"/>
                <w:szCs w:val="18"/>
                <w:lang w:eastAsia="zh-CN"/>
              </w:rPr>
              <w:t xml:space="preserve">) </w:t>
            </w:r>
            <w:r>
              <w:rPr>
                <w:rFonts w:ascii="Segoe UI" w:hAnsi="Segoe UI" w:eastAsia="宋体" w:cs="Segoe UI"/>
                <w:color w:val="000000"/>
                <w:sz w:val="18"/>
                <w:szCs w:val="18"/>
                <w:lang w:eastAsia="zh-CN"/>
              </w:rPr>
              <w:t xml:space="preserve">(</w:t>
            </w:r>
            <w:r>
              <w:rPr>
                <w:rFonts w:ascii="Segoe UI" w:hAnsi="Segoe UI" w:eastAsia="宋体" w:cs="Segoe UI"/>
                <w:color w:val="000000"/>
                <w:sz w:val="18"/>
                <w:szCs w:val="18"/>
                <w:lang w:eastAsia="zh-CN"/>
              </w:rPr>
              <w:t xml:space="preserve">$</w:t>
            </w:r>
            <w:r>
              <w:rPr>
                <w:rFonts w:ascii="Segoe UI" w:hAnsi="Segoe UI" w:eastAsia="宋体" w:cs="Segoe UI"/>
                <w:color w:val="000000"/>
                <w:sz w:val="18"/>
                <w:szCs w:val="18"/>
                <w:lang w:eastAsia="zh-CN"/>
              </w:rPr>
              <w:t xml:space="preserve">)</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0.61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0.02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0.36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0.72 </w:t>
            </w:r>
          </w:p>
        </w:tc>
      </w:tr>
      <w:tr w:rsidR="00FA0DA3" w:rsidTr="00FA0DA3" w14:paraId="6D59EDF5" w14:textId="259CFBCC">
        <w:trPr>
          <w:trHeight w:val="500"/>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26</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Solvency_Money </w:t>
            </w:r>
            <w:r>
              <w:rPr>
                <w:rFonts w:ascii="Segoe UI" w:hAnsi="Segoe UI" w:eastAsia="宋体" w:cs="Segoe UI"/>
                <w:color w:val="000000"/>
                <w:sz w:val="18"/>
                <w:szCs w:val="18"/>
                <w:lang w:eastAsia="zh-CN"/>
              </w:rPr>
              <w:t xml:space="preserve">funds/short-term debt</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0.06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0.02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0.15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0.57 </w:t>
            </w:r>
          </w:p>
        </w:tc>
      </w:tr>
      <w:tr w:rsidR="00FA0DA3" w:rsidTr="00FA0DA3" w14:paraId="02B1033D" w14:textId="1C750474">
        <w:trPr>
          <w:trHeight w:val="547"/>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28</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Regional </w:t>
            </w:r>
            <w:r>
              <w:rPr>
                <w:rFonts w:ascii="Segoe UI" w:hAnsi="Segoe UI" w:eastAsia="宋体" w:cs="Segoe UI"/>
                <w:color w:val="000000"/>
                <w:sz w:val="18"/>
                <w:szCs w:val="18"/>
                <w:lang w:eastAsia="zh-CN"/>
              </w:rPr>
              <w:t xml:space="preserve">finance_size of surviving </w:t>
            </w:r>
            <w:r>
              <w:rPr>
                <w:rFonts w:ascii="Segoe UI" w:hAnsi="Segoe UI" w:eastAsia="宋体" w:cs="Segoe UI"/>
                <w:color w:val="000000"/>
                <w:sz w:val="18"/>
                <w:szCs w:val="18"/>
                <w:lang w:eastAsia="zh-CN"/>
              </w:rPr>
              <w:t xml:space="preserve">municipal </w:t>
            </w:r>
            <w:r>
              <w:rPr>
                <w:rFonts w:ascii="Segoe UI" w:hAnsi="Segoe UI" w:eastAsia="宋体" w:cs="Segoe UI"/>
                <w:color w:val="000000"/>
                <w:sz w:val="18"/>
                <w:szCs w:val="18"/>
                <w:lang w:eastAsia="zh-CN"/>
              </w:rPr>
              <w:t xml:space="preserve">debt/general budget revenue </w:t>
            </w:r>
            <w:r>
              <w:rPr>
                <w:rFonts w:ascii="Segoe UI" w:hAnsi="Segoe UI" w:eastAsia="宋体" w:cs="Segoe UI"/>
                <w:color w:val="000000"/>
                <w:sz w:val="18"/>
                <w:szCs w:val="18"/>
                <w:lang w:eastAsia="zh-CN"/>
              </w:rPr>
              <w:t xml:space="preserve">(%)</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0.02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0.02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0.09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0.50 </w:t>
            </w:r>
          </w:p>
        </w:tc>
      </w:tr>
      <w:tr w:rsidR="00FA0DA3" w:rsidTr="00FA0DA3" w14:paraId="3E18F65B" w14:textId="27EC9711">
        <w:trPr>
          <w:trHeight w:val="286"/>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4</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Regional </w:t>
            </w:r>
            <w:r>
              <w:rPr>
                <w:rFonts w:ascii="Segoe UI" w:hAnsi="Segoe UI" w:eastAsia="宋体" w:cs="Segoe UI"/>
                <w:color w:val="000000"/>
                <w:sz w:val="18"/>
                <w:szCs w:val="18"/>
                <w:lang w:eastAsia="zh-CN"/>
              </w:rPr>
              <w:t xml:space="preserve">Finance_Revenue </w:t>
            </w:r>
            <w:r>
              <w:rPr>
                <w:rFonts w:ascii="Segoe UI" w:hAnsi="Segoe UI" w:eastAsia="宋体" w:cs="Segoe UI"/>
                <w:color w:val="000000"/>
                <w:sz w:val="18"/>
                <w:szCs w:val="18"/>
                <w:lang w:eastAsia="zh-CN"/>
              </w:rPr>
              <w:t xml:space="preserve">(</w:t>
            </w:r>
            <w:r>
              <w:rPr>
                <w:rFonts w:ascii="Segoe UI" w:hAnsi="Segoe UI" w:eastAsia="宋体" w:cs="Segoe UI"/>
                <w:color w:val="000000"/>
                <w:sz w:val="18"/>
                <w:szCs w:val="18"/>
                <w:lang w:eastAsia="zh-CN"/>
              </w:rPr>
              <w:t xml:space="preserve">$</w:t>
            </w:r>
            <w:r>
              <w:rPr>
                <w:rFonts w:ascii="Segoe UI" w:hAnsi="Segoe UI" w:eastAsia="宋体" w:cs="Segoe UI"/>
                <w:color w:val="000000"/>
                <w:sz w:val="18"/>
                <w:szCs w:val="18"/>
                <w:lang w:eastAsia="zh-CN"/>
              </w:rPr>
              <w:t xml:space="preserve">)</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0.59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0.01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0.35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0.71 </w:t>
            </w:r>
          </w:p>
        </w:tc>
      </w:tr>
      <w:tr w:rsidR="00FA0DA3" w:rsidTr="00FA0DA3" w14:paraId="70B08094" w14:textId="63C2623F">
        <w:trPr>
          <w:trHeight w:val="286"/>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17</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Solvency_tangible net worth debt ratio</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0.15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0.01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0.14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0.59 </w:t>
            </w:r>
          </w:p>
        </w:tc>
      </w:tr>
      <w:tr w:rsidR="00FA0DA3" w:rsidTr="00FA0DA3" w14:paraId="4AB6EAA6" w14:textId="392A57B8">
        <w:trPr>
          <w:trHeight w:val="547"/>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22</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Growth </w:t>
            </w:r>
            <w:r>
              <w:rPr>
                <w:rFonts w:ascii="Segoe UI" w:hAnsi="Segoe UI" w:eastAsia="宋体" w:cs="Segoe UI"/>
                <w:color w:val="000000"/>
                <w:sz w:val="18"/>
                <w:szCs w:val="18"/>
                <w:lang w:eastAsia="zh-CN"/>
              </w:rPr>
              <w:t xml:space="preserve">capacity_Equity attributable </w:t>
            </w:r>
            <w:r>
              <w:rPr>
                <w:rFonts w:ascii="Segoe UI" w:hAnsi="Segoe UI" w:eastAsia="宋体" w:cs="Segoe UI"/>
                <w:color w:val="000000"/>
                <w:sz w:val="18"/>
                <w:szCs w:val="18"/>
                <w:lang w:eastAsia="zh-CN"/>
              </w:rPr>
              <w:t xml:space="preserve">to shareholders of the parent company </w:t>
            </w:r>
            <w:r>
              <w:rPr>
                <w:rFonts w:ascii="Segoe UI" w:hAnsi="Segoe UI" w:eastAsia="宋体" w:cs="Segoe UI"/>
                <w:color w:val="000000"/>
                <w:sz w:val="18"/>
                <w:szCs w:val="18"/>
                <w:lang w:eastAsia="zh-CN"/>
              </w:rPr>
              <w:t xml:space="preserve">(</w:t>
            </w:r>
            <w:r>
              <w:rPr>
                <w:rFonts w:ascii="Segoe UI" w:hAnsi="Segoe UI" w:eastAsia="宋体" w:cs="Segoe UI"/>
                <w:color w:val="000000"/>
                <w:sz w:val="18"/>
                <w:szCs w:val="18"/>
                <w:lang w:eastAsia="zh-CN"/>
              </w:rPr>
              <w:t xml:space="preserve">growth rate relative to the beginning of the year</w:t>
            </w:r>
            <w:r>
              <w:rPr>
                <w:rFonts w:ascii="Segoe UI" w:hAnsi="Segoe UI" w:eastAsia="宋体" w:cs="Segoe UI"/>
                <w:color w:val="000000"/>
                <w:sz w:val="18"/>
                <w:szCs w:val="18"/>
                <w:lang w:eastAsia="zh-CN"/>
              </w:rPr>
              <w:t xml:space="preserve">)</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0.08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0.01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0.15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0.56 </w:t>
            </w:r>
          </w:p>
        </w:tc>
      </w:tr>
      <w:tr w:rsidR="00FA0DA3" w:rsidTr="00FA0DA3" w14:paraId="79CBCAAA" w14:textId="075A4A9C">
        <w:trPr>
          <w:trHeight w:val="500"/>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29</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Financial Reporting </w:t>
            </w:r>
            <w:r>
              <w:rPr>
                <w:rFonts w:ascii="Segoe UI" w:hAnsi="Segoe UI" w:eastAsia="宋体" w:cs="Segoe UI"/>
                <w:color w:val="000000"/>
                <w:sz w:val="18"/>
                <w:szCs w:val="18"/>
                <w:lang w:eastAsia="zh-CN"/>
              </w:rPr>
              <w:t xml:space="preserve">Derivation_Other </w:t>
            </w:r>
            <w:r>
              <w:rPr>
                <w:rFonts w:ascii="Segoe UI" w:hAnsi="Segoe UI" w:eastAsia="宋体" w:cs="Segoe UI"/>
                <w:color w:val="000000"/>
                <w:sz w:val="18"/>
                <w:szCs w:val="18"/>
                <w:lang w:eastAsia="zh-CN"/>
              </w:rPr>
              <w:t xml:space="preserve">Payables/Current Assets</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0.02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0.01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0.09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0.55 </w:t>
            </w:r>
          </w:p>
        </w:tc>
      </w:tr>
      <w:tr w:rsidR="00FA0DA3" w:rsidTr="00FA0DA3" w14:paraId="7FE469B7" w14:textId="78834C44">
        <w:trPr>
          <w:trHeight w:val="500"/>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6</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Regional </w:t>
            </w:r>
            <w:r>
              <w:rPr>
                <w:rFonts w:ascii="Segoe UI" w:hAnsi="Segoe UI" w:eastAsia="宋体" w:cs="Segoe UI"/>
                <w:color w:val="000000"/>
                <w:sz w:val="18"/>
                <w:szCs w:val="18"/>
                <w:lang w:eastAsia="zh-CN"/>
              </w:rPr>
              <w:t xml:space="preserve">finance_General budget revenue growth</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0.50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0.01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0.30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0.65 </w:t>
            </w:r>
          </w:p>
        </w:tc>
      </w:tr>
      <w:tr w:rsidR="00FA0DA3" w:rsidTr="00FA0DA3" w14:paraId="37D522D2" w14:textId="22511BAC">
        <w:trPr>
          <w:trHeight w:val="500"/>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25</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Per Share </w:t>
            </w:r>
            <w:r>
              <w:rPr>
                <w:rFonts w:ascii="Segoe UI" w:hAnsi="Segoe UI" w:eastAsia="宋体" w:cs="Segoe UI"/>
                <w:color w:val="000000"/>
                <w:sz w:val="18"/>
                <w:szCs w:val="18"/>
                <w:lang w:eastAsia="zh-CN"/>
              </w:rPr>
              <w:t xml:space="preserve">Indicators_Net Cash Flow per Share</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0.07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0.01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0.12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0.55 </w:t>
            </w:r>
          </w:p>
        </w:tc>
      </w:tr>
      <w:tr w:rsidR="00FA0DA3" w:rsidTr="00FA0DA3" w14:paraId="49BD033E" w14:textId="2A1D04BC">
        <w:trPr>
          <w:trHeight w:val="286"/>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21</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Derivation of Financial </w:t>
            </w:r>
            <w:r>
              <w:rPr>
                <w:rFonts w:ascii="Segoe UI" w:hAnsi="Segoe UI" w:eastAsia="宋体" w:cs="Segoe UI"/>
                <w:color w:val="000000"/>
                <w:sz w:val="18"/>
                <w:szCs w:val="18"/>
                <w:lang w:eastAsia="zh-CN"/>
              </w:rPr>
              <w:t xml:space="preserve">Reports_Intangible Assets</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0.09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0.01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0.11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0.56 </w:t>
            </w:r>
          </w:p>
        </w:tc>
      </w:tr>
      <w:tr w:rsidR="00FA0DA3" w:rsidTr="00FA0DA3" w14:paraId="2FFA82B9" w14:textId="0401B749">
        <w:trPr>
          <w:trHeight w:val="286"/>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24</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Financial Report </w:t>
            </w:r>
            <w:r>
              <w:rPr>
                <w:rFonts w:ascii="Segoe UI" w:hAnsi="Segoe UI" w:eastAsia="宋体" w:cs="Segoe UI"/>
                <w:color w:val="000000"/>
                <w:sz w:val="18"/>
                <w:szCs w:val="18"/>
                <w:lang w:eastAsia="zh-CN"/>
              </w:rPr>
              <w:t xml:space="preserve">Derivation_Inventory Turnover Days</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0.08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0.01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0.14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0.57 </w:t>
            </w:r>
          </w:p>
        </w:tc>
      </w:tr>
      <w:tr w:rsidR="00FA0DA3" w:rsidTr="00FA0DA3" w14:paraId="6594BE82" w14:textId="66FED35A">
        <w:trPr>
          <w:trHeight w:val="500"/>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23</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Growth </w:t>
            </w:r>
            <w:r>
              <w:rPr>
                <w:rFonts w:ascii="Segoe UI" w:hAnsi="Segoe UI" w:eastAsia="宋体" w:cs="Segoe UI"/>
                <w:color w:val="000000"/>
                <w:sz w:val="18"/>
                <w:szCs w:val="18"/>
                <w:lang w:eastAsia="zh-CN"/>
              </w:rPr>
              <w:t xml:space="preserve">Capacity_Compound Annual Growth Rate of Net Profit</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0.08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0.01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0.12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0.52 </w:t>
            </w:r>
          </w:p>
        </w:tc>
      </w:tr>
      <w:tr w:rsidR="00FA0DA3" w:rsidTr="00FA0DA3" w14:paraId="56EFB080" w14:textId="4A56D6AC">
        <w:trPr>
          <w:trHeight w:val="547"/>
          <w:jc w:val="center"/>
        </w:trPr>
        <w:tc>
          <w:tcPr>
            <w:tcW w:w="355" w:type="pct"/>
            <w:tcBorders>
              <w:top w:val="nil"/>
              <w:left w:val="single" w:color="000000" w:sz="8" w:space="0"/>
              <w:bottom w:val="nil"/>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27</w:t>
            </w:r>
          </w:p>
        </w:tc>
        <w:tc>
          <w:tcPr>
            <w:tcW w:w="1960"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Growth </w:t>
            </w:r>
            <w:r>
              <w:rPr>
                <w:rFonts w:ascii="Segoe UI" w:hAnsi="Segoe UI" w:eastAsia="宋体" w:cs="Segoe UI"/>
                <w:color w:val="000000"/>
                <w:sz w:val="18"/>
                <w:szCs w:val="18"/>
                <w:lang w:eastAsia="zh-CN"/>
              </w:rPr>
              <w:t xml:space="preserve">Capacity_Operating Profit </w:t>
            </w:r>
            <w:r>
              <w:rPr>
                <w:rFonts w:ascii="Segoe UI" w:hAnsi="Segoe UI" w:eastAsia="宋体" w:cs="Segoe UI"/>
                <w:color w:val="000000"/>
                <w:sz w:val="18"/>
                <w:szCs w:val="18"/>
                <w:lang w:eastAsia="zh-CN"/>
              </w:rPr>
              <w:t xml:space="preserve">(</w:t>
            </w:r>
            <w:r>
              <w:rPr>
                <w:rFonts w:ascii="Segoe UI" w:hAnsi="Segoe UI" w:eastAsia="宋体" w:cs="Segoe UI"/>
                <w:color w:val="000000"/>
                <w:sz w:val="18"/>
                <w:szCs w:val="18"/>
                <w:lang w:eastAsia="zh-CN"/>
              </w:rPr>
              <w:t xml:space="preserve">Year </w:t>
            </w:r>
            <w:r>
              <w:rPr>
                <w:rFonts w:ascii="Segoe UI" w:hAnsi="Segoe UI" w:eastAsia="宋体" w:cs="Segoe UI"/>
                <w:color w:val="000000"/>
                <w:sz w:val="18"/>
                <w:szCs w:val="18"/>
                <w:lang w:eastAsia="zh-CN"/>
              </w:rPr>
              <w:t xml:space="preserve">N</w:t>
            </w:r>
            <w:r>
              <w:rPr>
                <w:rFonts w:ascii="Segoe UI" w:hAnsi="Segoe UI" w:eastAsia="宋体" w:cs="Segoe UI"/>
                <w:color w:val="000000"/>
                <w:sz w:val="18"/>
                <w:szCs w:val="18"/>
                <w:lang w:eastAsia="zh-CN"/>
              </w:rPr>
              <w:t xml:space="preserve">, </w:t>
            </w:r>
            <w:r>
              <w:rPr>
                <w:rFonts w:ascii="Segoe UI" w:hAnsi="Segoe UI" w:eastAsia="宋体" w:cs="Segoe UI"/>
                <w:color w:val="000000"/>
                <w:sz w:val="18"/>
                <w:szCs w:val="18"/>
                <w:lang w:eastAsia="zh-CN"/>
              </w:rPr>
              <w:t xml:space="preserve">Growth Rate</w:t>
            </w:r>
            <w:r>
              <w:rPr>
                <w:rFonts w:ascii="Segoe UI" w:hAnsi="Segoe UI" w:eastAsia="宋体" w:cs="Segoe UI"/>
                <w:color w:val="000000"/>
                <w:sz w:val="18"/>
                <w:szCs w:val="18"/>
                <w:lang w:eastAsia="zh-CN"/>
              </w:rPr>
              <w:t xml:space="preserve">)</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0.04 </w:t>
            </w:r>
          </w:p>
        </w:tc>
        <w:tc>
          <w:tcPr>
            <w:tcW w:w="98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0.00 </w:t>
            </w:r>
          </w:p>
        </w:tc>
        <w:tc>
          <w:tcPr>
            <w:tcW w:w="455" w:type="pct"/>
            <w:tcBorders>
              <w:top w:val="nil"/>
              <w:left w:val="nil"/>
              <w:bottom w:val="nil"/>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0.06 </w:t>
            </w:r>
          </w:p>
        </w:tc>
        <w:tc>
          <w:tcPr>
            <w:tcW w:w="789" w:type="pct"/>
            <w:tcBorders>
              <w:top w:val="nil"/>
              <w:left w:val="nil"/>
              <w:bottom w:val="nil"/>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0.51 </w:t>
            </w:r>
          </w:p>
        </w:tc>
      </w:tr>
      <w:tr w:rsidR="00FA0DA3" w:rsidTr="00FA0DA3" w14:paraId="733AC002" w14:textId="5946B9BA">
        <w:trPr>
          <w:trHeight w:val="562"/>
          <w:jc w:val="center"/>
        </w:trPr>
        <w:tc>
          <w:tcPr>
            <w:tcW w:w="355" w:type="pct"/>
            <w:tcBorders>
              <w:top w:val="nil"/>
              <w:left w:val="single" w:color="000000" w:sz="8" w:space="0"/>
              <w:bottom w:val="single" w:color="000000" w:sz="8" w:space="0"/>
              <w:right w:val="single" w:color="000000" w:sz="4" w:space="0"/>
            </w:tcBorders>
            <w:shd w:val="clear" w:color="auto" w:fill="FFFFFF"/>
            <w:vAlign w:val="center"/>
          </w:tcPr>
          <w:p>
            <w:pPr>
              <w:spacing w:after="0"/>
              <w:jc w:val="center"/>
              <w:rPr>
                <w:rFonts w:ascii="Segoe UI" w:hAnsi="Segoe UI" w:eastAsia="宋体" w:cs="Segoe UI"/>
                <w:b/>
                <w:bCs/>
                <w:color w:val="000000"/>
                <w:sz w:val="18"/>
                <w:szCs w:val="18"/>
                <w:lang w:eastAsia="zh-CN"/>
              </w:rPr>
            </w:pPr>
            <w:r>
              <w:rPr>
                <w:rFonts w:ascii="Segoe UI" w:hAnsi="Segoe UI" w:eastAsia="宋体" w:cs="Segoe UI"/>
                <w:b/>
                <w:bCs/>
                <w:color w:val="000000"/>
                <w:sz w:val="18"/>
                <w:szCs w:val="18"/>
                <w:lang w:eastAsia="zh-CN"/>
              </w:rPr>
              <w:t xml:space="preserve">20</w:t>
            </w:r>
          </w:p>
        </w:tc>
        <w:tc>
          <w:tcPr>
            <w:tcW w:w="1960" w:type="pct"/>
            <w:tcBorders>
              <w:top w:val="nil"/>
              <w:left w:val="nil"/>
              <w:bottom w:val="single" w:color="000000" w:sz="8" w:space="0"/>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Regional </w:t>
            </w:r>
            <w:r>
              <w:rPr>
                <w:rFonts w:ascii="Segoe UI" w:hAnsi="Segoe UI" w:eastAsia="宋体" w:cs="Segoe UI"/>
                <w:color w:val="000000"/>
                <w:sz w:val="18"/>
                <w:szCs w:val="18"/>
                <w:lang w:eastAsia="zh-CN"/>
              </w:rPr>
              <w:t xml:space="preserve">economy_GDP growth </w:t>
            </w:r>
            <w:r>
              <w:rPr>
                <w:rFonts w:ascii="Segoe UI" w:hAnsi="Segoe UI" w:eastAsia="宋体" w:cs="Segoe UI"/>
                <w:color w:val="000000"/>
                <w:sz w:val="18"/>
                <w:szCs w:val="18"/>
                <w:lang w:eastAsia="zh-CN"/>
              </w:rPr>
              <w:t xml:space="preserve">(%)</w:t>
            </w:r>
          </w:p>
        </w:tc>
        <w:tc>
          <w:tcPr>
            <w:tcW w:w="455" w:type="pct"/>
            <w:tcBorders>
              <w:top w:val="nil"/>
              <w:left w:val="nil"/>
              <w:bottom w:val="single" w:color="000000" w:sz="8" w:space="0"/>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0.09 </w:t>
            </w:r>
          </w:p>
        </w:tc>
        <w:tc>
          <w:tcPr>
            <w:tcW w:w="985" w:type="pct"/>
            <w:tcBorders>
              <w:top w:val="nil"/>
              <w:left w:val="nil"/>
              <w:bottom w:val="single" w:color="000000" w:sz="8" w:space="0"/>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0.00 </w:t>
            </w:r>
          </w:p>
        </w:tc>
        <w:tc>
          <w:tcPr>
            <w:tcW w:w="455" w:type="pct"/>
            <w:tcBorders>
              <w:top w:val="nil"/>
              <w:left w:val="nil"/>
              <w:bottom w:val="single" w:color="000000" w:sz="8" w:space="0"/>
              <w:right w:val="nil"/>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0.11 </w:t>
            </w:r>
          </w:p>
        </w:tc>
        <w:tc>
          <w:tcPr>
            <w:tcW w:w="789" w:type="pct"/>
            <w:tcBorders>
              <w:top w:val="nil"/>
              <w:left w:val="nil"/>
              <w:bottom w:val="single" w:color="000000" w:sz="8" w:space="0"/>
              <w:right w:val="single" w:color="000000" w:sz="8" w:space="0"/>
            </w:tcBorders>
            <w:shd w:val="clear" w:color="auto" w:fill="FFFFFF"/>
            <w:vAlign w:val="center"/>
          </w:tcPr>
          <w:p>
            <w:pPr>
              <w:spacing w:after="0"/>
              <w:jc w:val="center"/>
              <w:rPr>
                <w:rFonts w:ascii="Segoe UI" w:hAnsi="Segoe UI" w:eastAsia="宋体" w:cs="Segoe UI"/>
                <w:color w:val="000000"/>
                <w:sz w:val="18"/>
                <w:szCs w:val="18"/>
                <w:lang w:eastAsia="zh-CN"/>
              </w:rPr>
            </w:pPr>
            <w:r>
              <w:rPr>
                <w:rFonts w:ascii="Segoe UI" w:hAnsi="Segoe UI" w:eastAsia="宋体" w:cs="Segoe UI"/>
                <w:color w:val="000000"/>
                <w:sz w:val="18"/>
                <w:szCs w:val="18"/>
                <w:lang w:eastAsia="zh-CN"/>
              </w:rPr>
              <w:t xml:space="preserve">0.54 </w:t>
            </w:r>
          </w:p>
        </w:tc>
      </w:tr>
    </w:tbl>
    <w:p>
      <w:pPr>
        <w:pStyle w:val="a0"/>
        <w:numPr>
          <w:ilvl w:val="0"/>
          <w:numId w:val="9"/>
        </w:numPr>
        <w:rPr>
          <w:rFonts w:eastAsia="仿宋"/>
          <w:lang w:eastAsia="zh-CN"/>
        </w:rPr>
      </w:pPr>
      <w:r>
        <w:rPr>
          <w:rFonts w:hint="eastAsia" w:eastAsia="仿宋"/>
          <w:lang w:eastAsia="zh-CN"/>
        </w:rPr>
        <w:lastRenderedPageBreak/>
        <w:t xml:space="preserve">Univariate </w:t>
      </w:r>
      <w:r>
        <w:rPr>
          <w:rFonts w:hint="eastAsia" w:eastAsia="仿宋"/>
          <w:lang w:eastAsia="zh-CN"/>
        </w:rPr>
        <w:t xml:space="preserve">analysis of </w:t>
      </w:r>
      <w:r>
        <w:rPr>
          <w:rFonts w:hint="eastAsia" w:eastAsia="仿宋"/>
          <w:lang w:eastAsia="zh-CN"/>
        </w:rPr>
        <w:lastRenderedPageBreak/>
        <w:t xml:space="preserve">mode entry</w:t>
      </w:r>
      <w:bookmarkEnd w:id="21"/>
    </w:p>
    <w:p>
      <w:pPr>
        <w:pStyle w:val="FirstParagraph"/>
        <w:numPr>
          <w:ilvl w:val="0"/>
          <w:numId w:val="10"/>
        </w:numPr>
        <w:spacing w:line="295" w:lineRule="auto"/>
        <w:ind w:start="840" w:hanging="420"/>
        <w:rPr>
          <w:rFonts w:eastAsia="仿宋"/>
          <w:lang w:eastAsia="zh-CN"/>
        </w:rPr>
      </w:pPr>
      <w:r>
        <w:rPr>
          <w:rFonts w:hint="eastAsia" w:eastAsia="仿宋"/>
          <w:lang w:eastAsia="zh-CN"/>
        </w:rPr>
        <w:t xml:space="preserve">Due to the large number of variables in the modeling, this section analyzes only the more important and clearly ranked features from the different feature dimensions. Observe the </w:t>
      </w:r>
      <w:r w:rsidR="00D274D4">
        <w:rPr>
          <w:rFonts w:hint="eastAsia" w:eastAsia="仿宋"/>
          <w:lang w:eastAsia="zh-CN"/>
        </w:rPr>
        <w:t xml:space="preserve">land area data</w:t>
      </w:r>
      <w:r>
        <w:rPr>
          <w:rFonts w:hint="eastAsia" w:eastAsia="仿宋"/>
          <w:lang w:eastAsia="zh-CN"/>
        </w:rPr>
        <w:t xml:space="preserve">, </w:t>
      </w:r>
      <w:r w:rsidR="00D274D4">
        <w:rPr>
          <w:rFonts w:hint="eastAsia" w:eastAsia="仿宋"/>
          <w:lang w:eastAsia="zh-CN"/>
        </w:rPr>
        <w:t xml:space="preserve">the financial data dimension</w:t>
      </w:r>
      <w:r w:rsidRPr="00D274D4">
        <w:rPr>
          <w:rFonts w:hint="eastAsia" w:eastAsia="仿宋"/>
          <w:lang w:eastAsia="zh-CN"/>
        </w:rPr>
        <w:t xml:space="preserve">, and the </w:t>
      </w:r>
      <w:r w:rsidR="00D274D4">
        <w:rPr>
          <w:rFonts w:hint="eastAsia" w:eastAsia="仿宋"/>
          <w:lang w:eastAsia="zh-CN"/>
        </w:rPr>
        <w:t xml:space="preserve">regional economy and finance </w:t>
      </w:r>
      <w:r w:rsidRPr="00D274D4">
        <w:rPr>
          <w:rFonts w:hint="eastAsia" w:eastAsia="仿宋"/>
          <w:lang w:eastAsia="zh-CN"/>
        </w:rPr>
        <w:t xml:space="preserve">dimension with the</w:t>
      </w:r>
      <m:oMath>
        <m:r>
          <m:rPr>
            <m:sty m:val="p"/>
          </m:rPr>
          <w:rPr>
            <w:rFonts w:hint="eastAsia" w:ascii="Cambria Math" w:hAnsi="Cambria Math" w:eastAsia="仿宋"/>
            <w:lang w:eastAsia="zh-CN"/>
          </w:rPr>
          <m:t>y</m:t>
        </m:r>
      </m:oMath>
      <w:r w:rsidRPr="00D274D4">
        <w:rPr>
          <w:rFonts w:hint="eastAsia" w:eastAsia="仿宋"/>
          <w:lang w:eastAsia="zh-CN"/>
        </w:rPr>
        <w:t xml:space="preserve"> the trend of change. Observe whether the trends of the predicted and real values are consistent, and </w:t>
      </w:r>
      <w:r w:rsidRPr="00D274D4">
        <w:rPr>
          <w:rFonts w:hint="eastAsia" w:eastAsia="仿宋"/>
          <w:lang w:eastAsia="zh-CN"/>
        </w:rPr>
        <w:t xml:space="preserve">the impact of </w:t>
      </w:r>
      <w:r w:rsidRPr="00D274D4">
        <w:rPr>
          <w:rFonts w:hint="eastAsia" w:eastAsia="仿宋"/>
          <w:lang w:eastAsia="zh-CN"/>
        </w:rPr>
        <w:t xml:space="preserve">each feature </w:t>
      </w:r>
      <w:r w:rsidRPr="00D274D4">
        <w:rPr>
          <w:rFonts w:hint="eastAsia" w:eastAsia="仿宋"/>
          <w:lang w:eastAsia="zh-CN"/>
        </w:rPr>
        <w:t xml:space="preserve">on whether </w:t>
      </w:r>
      <w:r w:rsidRPr="00D274D4" w:rsidR="00D274D4">
        <w:rPr>
          <w:rFonts w:hint="eastAsia" w:eastAsia="仿宋"/>
          <w:lang w:eastAsia="zh-CN"/>
        </w:rPr>
        <w:t xml:space="preserve">default is predicted.</w:t>
      </w:r>
    </w:p>
    <w:p>
      <w:pPr>
        <w:pStyle w:val="FirstParagraph"/>
        <w:numPr>
          <w:ilvl w:val="0"/>
          <w:numId w:val="10"/>
        </w:numPr>
        <w:spacing w:line="295" w:lineRule="auto"/>
        <w:ind w:start="840" w:hanging="420"/>
        <w:rPr>
          <w:rFonts w:eastAsia="仿宋"/>
        </w:rPr>
      </w:pPr>
      <w:r>
        <w:rPr>
          <w:rFonts w:hint="eastAsia" w:eastAsia="仿宋"/>
          <w:lang w:eastAsia="zh-CN"/>
        </w:rPr>
        <w:t xml:space="preserve">"</w:t>
      </w:r>
      <w:r>
        <w:rPr>
          <w:rFonts w:hint="eastAsia" w:eastAsia="仿宋"/>
          <w:lang w:eastAsia="zh-CN"/>
        </w:rPr>
        <w:t xml:space="preserve">Land area data" dimension</w:t>
      </w:r>
    </w:p>
    <w:p>
      <w:pPr>
        <w:pStyle w:val="FirstParagraph"/>
        <w:spacing w:line="295" w:lineRule="auto"/>
        <w:ind w:start="420"/>
        <w:rPr>
          <w:rFonts w:eastAsia="仿宋"/>
          <w:lang w:eastAsia="zh-CN"/>
        </w:rPr>
      </w:pPr>
      <w:r>
        <w:rPr>
          <w:rFonts w:hint="eastAsia" w:eastAsia="仿宋"/>
          <w:lang w:eastAsia="zh-CN"/>
        </w:rPr>
        <w:t xml:space="preserve">"</w:t>
      </w:r>
      <w:r>
        <w:rPr>
          <w:rFonts w:hint="eastAsia" w:eastAsia="仿宋"/>
          <w:lang w:eastAsia="zh-CN"/>
        </w:rPr>
        <w:t xml:space="preserve">Transaction_Transaction_Average_Price_of_Land" feature shows that</w:t>
      </w:r>
    </w:p>
    <w:p>
      <w:pPr>
        <w:pStyle w:val="11"/>
        <w:spacing w:line="295" w:lineRule="auto"/>
        <w:ind w:firstLine="0" w:firstLineChars="0"/>
        <w:rPr>
          <w:lang w:eastAsia="zh-CN"/>
        </w:rPr>
      </w:pPr>
      <w:r>
        <w:rPr>
          <w:noProof/>
          <w:lang w:eastAsia="zh-CN"/>
        </w:rPr>
        <w:drawing>
          <wp:anchor distT="0" distB="0" distL="114300" distR="114300" simplePos="0" relativeHeight="251662336" behindDoc="0" locked="0" layoutInCell="1" allowOverlap="1" wp14:editId="5B5DA97D" wp14:anchorId="6DE3E88F">
            <wp:simplePos x="0" y="0"/>
            <wp:positionH relativeFrom="column">
              <wp:align>center</wp:align>
            </wp:positionH>
            <wp:positionV relativeFrom="paragraph">
              <wp:posOffset>1270</wp:posOffset>
            </wp:positionV>
            <wp:extent cx="4319905" cy="3437890"/>
            <wp:effectExtent l="0" t="0" r="4445" b="0"/>
            <wp:wrapTopAndBottom/>
            <wp:docPr id="2092183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83770" name="图片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3438000"/>
                    </a:xfrm>
                    <a:prstGeom prst="rect">
                      <a:avLst/>
                    </a:prstGeom>
                  </pic:spPr>
                </pic:pic>
              </a:graphicData>
            </a:graphic>
          </wp:anchor>
        </w:drawing>
      </w:r>
    </w:p>
    <w:p>
      <w:pPr>
        <w:pStyle w:val="11"/>
        <w:spacing w:line="295" w:lineRule="auto"/>
        <w:ind w:firstLine="0" w:firstLineChars="0"/>
        <w:jc w:val="center"/>
        <w:rPr>
          <w:lang w:eastAsia="zh-CN"/>
        </w:rPr>
      </w:pPr>
      <w:r>
        <w:rPr>
          <w:noProof/>
          <w:lang w:eastAsia="zh-CN"/>
        </w:rPr>
        <w:lastRenderedPageBreak/>
        <w:drawing>
          <wp:anchor distT="0" distB="0" distL="114300" distR="114300" simplePos="0" relativeHeight="251663360" behindDoc="0" locked="0" layoutInCell="1" allowOverlap="1" wp14:editId="1F8634B7" wp14:anchorId="333BFDD9">
            <wp:simplePos x="0" y="0"/>
            <wp:positionH relativeFrom="column">
              <wp:align>center</wp:align>
            </wp:positionH>
            <wp:positionV relativeFrom="paragraph">
              <wp:posOffset>0</wp:posOffset>
            </wp:positionV>
            <wp:extent cx="4319905" cy="3477895"/>
            <wp:effectExtent l="0" t="0" r="4445" b="8890"/>
            <wp:wrapTopAndBottom/>
            <wp:docPr id="883851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51574" name="图片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3477600"/>
                    </a:xfrm>
                    <a:prstGeom prst="rect">
                      <a:avLst/>
                    </a:prstGeom>
                  </pic:spPr>
                </pic:pic>
              </a:graphicData>
            </a:graphic>
          </wp:anchor>
        </w:drawing>
      </w:r>
    </w:p>
    <w:p>
      <w:pPr>
        <w:pStyle w:val="FirstParagraph"/>
        <w:numPr>
          <w:ilvl w:val="0"/>
          <w:numId w:val="10"/>
        </w:numPr>
        <w:spacing w:line="295" w:lineRule="auto"/>
        <w:ind w:start="840" w:hanging="420"/>
        <w:rPr>
          <w:rFonts w:eastAsia="仿宋"/>
          <w:lang w:eastAsia="zh-CN"/>
        </w:rPr>
      </w:pPr>
      <w:r>
        <w:rPr>
          <w:rFonts w:hint="eastAsia" w:eastAsia="仿宋"/>
          <w:lang w:eastAsia="zh-CN"/>
        </w:rPr>
        <w:t xml:space="preserve">"Financial data" dimension</w:t>
      </w:r>
    </w:p>
    <w:p>
      <w:pPr>
        <w:pStyle w:val="FirstParagraph"/>
        <w:spacing w:line="295" w:lineRule="auto"/>
        <w:ind w:start="420"/>
        <w:rPr>
          <w:rFonts w:eastAsia="仿宋"/>
          <w:lang w:eastAsia="zh-CN"/>
        </w:rPr>
      </w:pPr>
      <w:r>
        <w:rPr>
          <w:rFonts w:hint="eastAsia" w:eastAsia="仿宋"/>
          <w:lang w:eastAsia="zh-CN"/>
        </w:rPr>
        <w:t xml:space="preserve">"</w:t>
      </w:r>
      <w:r>
        <w:rPr>
          <w:rFonts w:eastAsia="仿宋"/>
          <w:lang w:eastAsia="zh-CN"/>
        </w:rPr>
        <w:t xml:space="preserve">Asset Size </w:t>
      </w:r>
      <w:r>
        <w:rPr>
          <w:rFonts w:eastAsia="仿宋"/>
          <w:lang w:eastAsia="zh-CN"/>
        </w:rPr>
        <w:t xml:space="preserve">Data_Asset Totals</w:t>
      </w:r>
      <w:r>
        <w:rPr>
          <w:rFonts w:hint="eastAsia" w:eastAsia="仿宋"/>
          <w:lang w:eastAsia="zh-CN"/>
        </w:rPr>
        <w:t xml:space="preserve">" feature presents</w:t>
      </w:r>
    </w:p>
    <w:p>
      <w:pPr>
        <w:pStyle w:val="FirstParagraph"/>
        <w:spacing w:line="295" w:lineRule="auto"/>
        <w:ind w:start="420"/>
        <w:rPr>
          <w:rFonts w:eastAsia="仿宋"/>
          <w:lang w:eastAsia="zh-CN"/>
        </w:rPr>
      </w:pPr>
      <w:r>
        <w:rPr>
          <w:rFonts w:hint="eastAsia" w:eastAsia="仿宋"/>
          <w:lang w:eastAsia="zh-CN"/>
        </w:rPr>
        <w:t xml:space="preserve"> </w:t>
      </w:r>
      <w:r>
        <w:rPr>
          <w:noProof/>
          <w:lang w:eastAsia="zh-CN"/>
        </w:rPr>
        <w:lastRenderedPageBreak/>
        <w:drawing>
          <wp:anchor distT="0" distB="0" distL="114300" distR="114300" simplePos="0" relativeHeight="251661312" behindDoc="0" locked="0" layoutInCell="1" allowOverlap="1" wp14:editId="12EA2896" wp14:anchorId="7AA123DF">
            <wp:simplePos x="0" y="0"/>
            <wp:positionH relativeFrom="column">
              <wp:posOffset>589280</wp:posOffset>
            </wp:positionH>
            <wp:positionV relativeFrom="paragraph">
              <wp:posOffset>4003675</wp:posOffset>
            </wp:positionV>
            <wp:extent cx="4319905" cy="3683000"/>
            <wp:effectExtent l="0" t="0" r="4445" b="0"/>
            <wp:wrapTopAndBottom/>
            <wp:docPr id="467996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96830" name="图片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3682800"/>
                    </a:xfrm>
                    <a:prstGeom prst="rect">
                      <a:avLst/>
                    </a:prstGeom>
                  </pic:spPr>
                </pic:pic>
              </a:graphicData>
            </a:graphic>
          </wp:anchor>
        </w:drawing>
      </w:r>
      <w:r>
        <w:rPr>
          <w:noProof/>
          <w:lang w:eastAsia="zh-CN"/>
        </w:rPr>
        <w:drawing>
          <wp:anchor distT="0" distB="0" distL="114300" distR="114300" simplePos="0" relativeHeight="251660288" behindDoc="0" locked="0" layoutInCell="1" allowOverlap="1" wp14:editId="42562DC4" wp14:anchorId="3C23BEA9">
            <wp:simplePos x="0" y="0"/>
            <wp:positionH relativeFrom="column">
              <wp:posOffset>581025</wp:posOffset>
            </wp:positionH>
            <wp:positionV relativeFrom="paragraph">
              <wp:posOffset>245110</wp:posOffset>
            </wp:positionV>
            <wp:extent cx="4319905" cy="3463290"/>
            <wp:effectExtent l="0" t="0" r="4445" b="4445"/>
            <wp:wrapTopAndBottom/>
            <wp:docPr id="1395977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77530" name="图片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3463200"/>
                    </a:xfrm>
                    <a:prstGeom prst="rect">
                      <a:avLst/>
                    </a:prstGeom>
                  </pic:spPr>
                </pic:pic>
              </a:graphicData>
            </a:graphic>
          </wp:anchor>
        </w:drawing>
      </w:r>
    </w:p>
    <w:p>
      <w:pPr>
        <w:pStyle w:val="FirstParagraph"/>
        <w:numPr>
          <w:ilvl w:val="0"/>
          <w:numId w:val="10"/>
        </w:numPr>
        <w:spacing w:line="295" w:lineRule="auto"/>
        <w:ind w:start="840" w:hanging="420"/>
        <w:rPr>
          <w:rFonts w:eastAsia="仿宋"/>
        </w:rPr>
      </w:pPr>
      <w:r>
        <w:rPr>
          <w:rFonts w:hint="eastAsia" w:eastAsia="仿宋"/>
          <w:lang w:eastAsia="zh-CN"/>
        </w:rPr>
        <w:t xml:space="preserve">"Regional economic finance" dimension</w:t>
      </w:r>
    </w:p>
    <w:p>
      <w:pPr>
        <w:pStyle w:val="FirstParagraph"/>
        <w:spacing w:line="295" w:lineRule="auto"/>
        <w:ind w:start="420"/>
        <w:rPr>
          <w:lang w:eastAsia="zh-CN"/>
        </w:rPr>
      </w:pPr>
      <w:r>
        <w:rPr>
          <w:rFonts w:hint="eastAsia" w:eastAsia="仿宋"/>
          <w:lang w:eastAsia="zh-CN"/>
        </w:rPr>
        <w:lastRenderedPageBreak/>
        <w:t xml:space="preserve">"Regional </w:t>
      </w:r>
      <w:r>
        <w:rPr>
          <w:rFonts w:hint="eastAsia" w:eastAsia="仿宋"/>
          <w:lang w:eastAsia="zh-CN"/>
        </w:rPr>
        <w:t xml:space="preserve">fiscal_government indebtedness" is characterized by</w:t>
      </w:r>
      <w:r>
        <w:rPr>
          <w:rFonts w:ascii="宋体" w:hAnsi="宋体" w:eastAsia="宋体" w:cs="宋体"/>
          <w:noProof/>
        </w:rPr>
        <w:drawing>
          <wp:anchor distT="0" distB="0" distL="114300" distR="114300" simplePos="0" relativeHeight="251665408" behindDoc="0" locked="0" layoutInCell="1" allowOverlap="1" wp14:editId="0305E0F8" wp14:anchorId="7F267FE8">
            <wp:simplePos x="0" y="0"/>
            <wp:positionH relativeFrom="column">
              <wp:align>center</wp:align>
            </wp:positionH>
            <wp:positionV relativeFrom="paragraph">
              <wp:posOffset>4151630</wp:posOffset>
            </wp:positionV>
            <wp:extent cx="4319905" cy="3495675"/>
            <wp:effectExtent l="0" t="0" r="4445" b="0"/>
            <wp:wrapTopAndBottom/>
            <wp:docPr id="1428532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32524" name="图片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3495600"/>
                    </a:xfrm>
                    <a:prstGeom prst="rect">
                      <a:avLst/>
                    </a:prstGeom>
                  </pic:spPr>
                </pic:pic>
              </a:graphicData>
            </a:graphic>
          </wp:anchor>
        </w:drawing>
      </w:r>
      <w:r>
        <w:rPr>
          <w:noProof/>
          <w:lang w:eastAsia="zh-CN"/>
        </w:rPr>
        <w:drawing>
          <wp:anchor distT="0" distB="0" distL="114300" distR="114300" simplePos="0" relativeHeight="251664384" behindDoc="0" locked="0" layoutInCell="1" allowOverlap="1" wp14:editId="38F3DCC0" wp14:anchorId="13943CF9">
            <wp:simplePos x="0" y="0"/>
            <wp:positionH relativeFrom="column">
              <wp:posOffset>584200</wp:posOffset>
            </wp:positionH>
            <wp:positionV relativeFrom="paragraph">
              <wp:posOffset>562610</wp:posOffset>
            </wp:positionV>
            <wp:extent cx="4319905" cy="3387725"/>
            <wp:effectExtent l="0" t="0" r="5080" b="3175"/>
            <wp:wrapTopAndBottom/>
            <wp:docPr id="20927064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06458" name="图片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9856" cy="3387938"/>
                    </a:xfrm>
                    <a:prstGeom prst="rect">
                      <a:avLst/>
                    </a:prstGeom>
                  </pic:spPr>
                </pic:pic>
              </a:graphicData>
            </a:graphic>
          </wp:anchor>
        </w:drawing>
      </w:r>
    </w:p>
    <w:p>
      <w:pPr>
        <w:pStyle w:val="2"/>
        <w:numPr>
          <w:ilvl w:val="0"/>
          <w:numId w:val="6"/>
        </w:numPr>
        <w:spacing w:line="295" w:lineRule="auto"/>
        <w:jc w:val="both"/>
        <w:rPr>
          <w:color w:val="auto"/>
          <w:lang w:eastAsia="zh-CN"/>
        </w:rPr>
      </w:pPr>
      <w:bookmarkStart w:name="_Toc18981" w:id="22"/>
      <w:r>
        <w:rPr>
          <w:rFonts w:hint="eastAsia" w:eastAsia="仿宋" w:asciiTheme="minorHAnsi" w:hAnsiTheme="minorHAnsi"/>
          <w:color w:val="auto"/>
          <w:sz w:val="28"/>
          <w:szCs w:val="28"/>
          <w:lang w:eastAsia="zh-CN"/>
        </w:rPr>
        <w:lastRenderedPageBreak/>
        <w:t xml:space="preserve">model stability</w:t>
      </w:r>
      <w:bookmarkEnd w:id="22"/>
    </w:p>
    <w:p>
      <w:pPr>
        <w:pStyle w:val="FirstParagraph"/>
        <w:spacing w:line="295" w:lineRule="auto"/>
        <w:ind w:firstLine="480" w:firstLineChars="200"/>
        <w:jc w:val="both"/>
        <w:rPr>
          <w:rFonts w:eastAsia="仿宋"/>
          <w:lang w:eastAsia="zh-CN"/>
        </w:rPr>
      </w:pPr>
      <w:r>
        <w:rPr>
          <w:rFonts w:eastAsia="仿宋"/>
          <w:lang w:eastAsia="zh-CN"/>
        </w:rPr>
        <w:t xml:space="preserve">PSI </w:t>
      </w:r>
      <w:r>
        <w:rPr>
          <w:rFonts w:eastAsia="仿宋"/>
          <w:lang w:eastAsia="zh-CN"/>
        </w:rPr>
        <w:t xml:space="preserve">is a measure of the size of the difference between two distributions</w:t>
      </w:r>
      <w:r>
        <w:rPr>
          <w:rFonts w:hint="eastAsia" w:eastAsia="仿宋"/>
          <w:lang w:eastAsia="zh-CN"/>
        </w:rPr>
        <w:t xml:space="preserve">.</w:t>
      </w:r>
    </w:p>
    <w:p>
      <w:pPr>
        <w:pStyle w:val="a0"/>
        <w:spacing w:line="295" w:lineRule="auto"/>
        <w:ind w:firstLine="480" w:firstLineChars="200"/>
        <w:jc w:val="both"/>
        <w:rPr>
          <w:rFonts w:eastAsia="仿宋"/>
          <w:lang w:eastAsia="zh-CN"/>
        </w:rPr>
      </w:pPr>
      <w:r>
        <w:rPr>
          <w:rFonts w:eastAsia="仿宋"/>
          <w:lang w:eastAsia="zh-CN"/>
        </w:rPr>
        <w:t xml:space="preserve">The </w:t>
      </w:r>
      <w:r>
        <w:rPr>
          <w:rFonts w:eastAsia="仿宋"/>
          <w:lang w:eastAsia="zh-CN"/>
        </w:rPr>
        <w:t xml:space="preserve">PSI </w:t>
      </w:r>
      <w:r>
        <w:rPr>
          <w:rFonts w:eastAsia="仿宋"/>
          <w:lang w:eastAsia="zh-CN"/>
        </w:rPr>
        <w:t xml:space="preserve">between the </w:t>
      </w:r>
      <w:r>
        <w:rPr>
          <w:rFonts w:eastAsia="仿宋"/>
          <w:lang w:eastAsia="zh-CN"/>
        </w:rPr>
        <w:t xml:space="preserve">validation set and the test </w:t>
      </w:r>
      <w:r>
        <w:rPr>
          <w:rFonts w:eastAsia="仿宋"/>
          <w:lang w:eastAsia="zh-CN"/>
        </w:rPr>
        <w:t xml:space="preserve">set </w:t>
      </w:r>
      <w:r>
        <w:rPr>
          <w:rFonts w:eastAsia="仿宋"/>
          <w:lang w:eastAsia="zh-CN"/>
        </w:rPr>
        <w:t xml:space="preserve">of the model was calculated </w:t>
      </w:r>
      <w:r>
        <w:rPr>
          <w:rFonts w:eastAsia="仿宋"/>
          <w:lang w:eastAsia="zh-CN"/>
        </w:rPr>
        <w:t xml:space="preserve">to be </w:t>
      </w:r>
      <w:r>
        <w:rPr>
          <w:rFonts w:eastAsia="仿宋"/>
          <w:lang w:eastAsia="zh-CN"/>
        </w:rPr>
        <w:t xml:space="preserve">0.025071</w:t>
      </w:r>
      <w:r>
        <w:rPr>
          <w:rFonts w:eastAsia="仿宋"/>
          <w:lang w:eastAsia="zh-CN"/>
        </w:rPr>
        <w:t xml:space="preserve">, with insignificant changes in the model score distribution. Since the test set is a dataset outside the modeling sample time, </w:t>
      </w:r>
      <w:r>
        <w:rPr>
          <w:rFonts w:eastAsia="仿宋"/>
          <w:lang w:eastAsia="zh-CN"/>
        </w:rPr>
        <w:t xml:space="preserve">the </w:t>
      </w:r>
      <w:r>
        <w:rPr>
          <w:rFonts w:eastAsia="仿宋"/>
          <w:lang w:eastAsia="zh-CN"/>
        </w:rPr>
        <w:t xml:space="preserve">PSI </w:t>
      </w:r>
      <w:r>
        <w:rPr>
          <w:rFonts w:eastAsia="仿宋"/>
          <w:lang w:eastAsia="zh-CN"/>
        </w:rPr>
        <w:t xml:space="preserve">between the </w:t>
      </w:r>
      <w:r>
        <w:rPr>
          <w:rFonts w:eastAsia="仿宋"/>
          <w:lang w:eastAsia="zh-CN"/>
        </w:rPr>
        <w:t xml:space="preserve">validation set and the test </w:t>
      </w:r>
      <w:r>
        <w:rPr>
          <w:rFonts w:eastAsia="仿宋"/>
          <w:lang w:eastAsia="zh-CN"/>
        </w:rPr>
        <w:t xml:space="preserve">set, </w:t>
      </w:r>
      <w:r>
        <w:rPr>
          <w:rFonts w:eastAsia="仿宋"/>
          <w:lang w:eastAsia="zh-CN"/>
        </w:rPr>
        <w:t xml:space="preserve">in addition to the significance of the validation of the model score distribution, also represents that the model's prediction on the inter-temporal range also retains stability. Therefore, it can be considered that </w:t>
      </w:r>
      <w:r>
        <w:rPr>
          <w:rFonts w:eastAsia="仿宋"/>
          <w:b/>
          <w:lang w:eastAsia="zh-CN"/>
        </w:rPr>
        <w:t xml:space="preserve">the model output score distribution is stable and can be reused in the long term</w:t>
      </w:r>
      <w:r>
        <w:rPr>
          <w:rFonts w:eastAsia="仿宋"/>
          <w:lang w:eastAsia="zh-CN"/>
        </w:rPr>
        <w:t xml:space="preserve">.</w:t>
      </w:r>
    </w:p>
    <w:p>
      <w:pPr>
        <w:pStyle w:val="1"/>
        <w:numPr>
          <w:ilvl w:val="0"/>
          <w:numId w:val="11"/>
        </w:numPr>
        <w:spacing w:line="295" w:lineRule="auto"/>
        <w:jc w:val="both"/>
        <w:rPr>
          <w:rFonts w:eastAsia="仿宋" w:asciiTheme="minorHAnsi" w:hAnsiTheme="minorHAnsi"/>
          <w:color w:val="000000" w:themeColor="text1"/>
        </w:rPr>
      </w:pPr>
      <w:bookmarkStart w:name="_Toc21636" w:id="23"/>
      <w:r w:rsidRPr="003E42A7">
        <w:rPr>
          <w:rFonts w:hint="eastAsia"/>
          <w:noProof/>
        </w:rPr>
        <w:drawing>
          <wp:anchor distT="0" distB="0" distL="114300" distR="114300" simplePos="0" relativeHeight="251657728" behindDoc="0" locked="0" layoutInCell="1" allowOverlap="1" wp14:editId="44F61844" wp14:anchorId="497590B1">
            <wp:simplePos x="0" y="0"/>
            <wp:positionH relativeFrom="column">
              <wp:align>center</wp:align>
            </wp:positionH>
            <wp:positionV relativeFrom="paragraph">
              <wp:posOffset>683244</wp:posOffset>
            </wp:positionV>
            <wp:extent cx="6562800" cy="1458000"/>
            <wp:effectExtent l="0" t="0" r="0" b="8890"/>
            <wp:wrapTopAndBottom/>
            <wp:docPr id="540245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62800" cy="145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仿宋" w:asciiTheme="minorHAnsi" w:hAnsiTheme="minorHAnsi"/>
          <w:color w:val="000000" w:themeColor="text1"/>
        </w:rPr>
        <w:t xml:space="preserve">Model </w:t>
      </w:r>
      <w:r>
        <w:rPr>
          <w:rFonts w:hint="eastAsia" w:eastAsia="仿宋" w:asciiTheme="minorHAnsi" w:hAnsiTheme="minorHAnsi"/>
          <w:color w:val="000000" w:themeColor="text1"/>
          <w:lang w:eastAsia="zh-CN"/>
        </w:rPr>
        <w:t xml:space="preserve">Strategy Analysis</w:t>
      </w:r>
      <w:bookmarkEnd w:id="23"/>
    </w:p>
    <w:p w:rsidR="00A81243" w:rsidP="003E42A7" w:rsidRDefault="00A81243" w14:paraId="22E0FA1B" w14:textId="288686B8">
      <w:pPr>
        <w:spacing w:line="295" w:lineRule="auto"/>
        <w:jc w:val="both"/>
        <w:rPr>
          <w:rFonts w:eastAsia="仿宋"/>
          <w:lang w:eastAsia="zh-CN"/>
        </w:rPr>
      </w:pPr>
    </w:p>
    <w:p>
      <w:pPr>
        <w:pStyle w:val="af6"/>
        <w:numPr>
          <w:ilvl w:val="0"/>
          <w:numId w:val="15"/>
        </w:numPr>
        <w:spacing w:line="295" w:lineRule="auto"/>
        <w:ind w:firstLineChars="0"/>
        <w:jc w:val="both"/>
        <w:rPr>
          <w:rFonts w:eastAsia="仿宋"/>
          <w:lang w:eastAsia="zh-CN"/>
        </w:rPr>
      </w:pPr>
      <w:r>
        <w:rPr>
          <w:rFonts w:hint="eastAsia" w:eastAsia="仿宋"/>
          <w:lang w:eastAsia="zh-CN"/>
        </w:rPr>
        <w:t xml:space="preserve">Segmentation strategy:</w:t>
      </w:r>
      <w:r w:rsidR="00000000">
        <w:rPr>
          <w:rFonts w:eastAsia="仿宋"/>
          <w:noProof/>
        </w:rPr>
        <w:object w:dxaOrig="1440" w:dyaOrig="1440" w14:anchorId="33FDCF92">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2050" style="position:absolute;left:0;text-align:left;margin-left:216.1pt;margin-top:75.95pt;width:57.9pt;height:39.15pt;z-index:251668480;mso-position-horizontal-relative:text;mso-position-vertical-relative:text" type="#_x0000_t75">
            <v:imagedata o:title="" r:id="rId24"/>
            <w10:wrap type="square"/>
          </v:shape>
          <o:OLEObject Type="Embed" ProgID="Excel.Sheet.12" ShapeID="_x0000_s2050" DrawAspect="Icon" ObjectID="_1779278900" r:id="rId25"/>
        </w:object>
      </w:r>
      <w:r w:rsidRPr="003E42A7" w:rsidR="00E1696F">
        <w:rPr>
          <w:rFonts w:hint="eastAsia" w:eastAsia="仿宋"/>
          <w:lang w:eastAsia="zh-CN"/>
        </w:rPr>
        <w:t xml:space="preserve"> Under the evaluation criterion of prioritizing the recall rate, the </w:t>
      </w:r>
      <w:r w:rsidRPr="003E42A7" w:rsidR="00E1696F">
        <w:rPr>
          <w:rFonts w:hint="eastAsia" w:eastAsia="仿宋"/>
          <w:lang w:eastAsia="zh-CN"/>
        </w:rPr>
        <w:t xml:space="preserve">5th </w:t>
      </w:r>
      <w:r w:rsidRPr="003E42A7" w:rsidR="00E1696F">
        <w:rPr>
          <w:rFonts w:hint="eastAsia" w:eastAsia="仿宋"/>
          <w:lang w:eastAsia="zh-CN"/>
        </w:rPr>
        <w:t xml:space="preserve">interval is </w:t>
      </w:r>
      <w:r w:rsidRPr="003E42A7" w:rsidR="00E1696F">
        <w:rPr>
          <w:rFonts w:hint="eastAsia" w:eastAsia="仿宋"/>
          <w:lang w:eastAsia="zh-CN"/>
        </w:rPr>
        <w:t xml:space="preserve">taken</w:t>
      </w:r>
      <w:r w:rsidRPr="003E42A7" w:rsidR="00E1696F">
        <w:rPr>
          <w:rFonts w:hint="eastAsia" w:eastAsia="仿宋"/>
          <w:lang w:eastAsia="zh-CN"/>
        </w:rPr>
        <w:t xml:space="preserve">, i.e., the </w:t>
      </w:r>
      <w:r w:rsidRPr="003E42A7" w:rsidR="00E1696F">
        <w:rPr>
          <w:rFonts w:hint="eastAsia" w:eastAsia="仿宋"/>
          <w:lang w:eastAsia="zh-CN"/>
        </w:rPr>
        <w:t xml:space="preserve">warning list </w:t>
      </w:r>
      <w:r w:rsidRPr="003E42A7" w:rsidR="00E1696F">
        <w:rPr>
          <w:rFonts w:hint="eastAsia" w:eastAsia="仿宋"/>
          <w:lang w:eastAsia="zh-CN"/>
        </w:rPr>
        <w:t xml:space="preserve">considering </w:t>
      </w:r>
      <w:r w:rsidRPr="003E42A7" w:rsidR="00E1696F">
        <w:rPr>
          <w:rFonts w:hint="eastAsia" w:eastAsia="仿宋"/>
          <w:lang w:eastAsia="zh-CN"/>
        </w:rPr>
        <w:t xml:space="preserve">the intervals of </w:t>
      </w:r>
      <w:r w:rsidRPr="003E42A7" w:rsidR="00E1696F">
        <w:rPr>
          <w:rFonts w:hint="eastAsia" w:eastAsia="仿宋"/>
          <w:lang w:eastAsia="zh-CN"/>
        </w:rPr>
        <w:t xml:space="preserve">proba </w:t>
      </w:r>
      <w:r w:rsidRPr="003E42A7" w:rsidR="00E1696F">
        <w:rPr>
          <w:rFonts w:eastAsia="仿宋"/>
          <w:lang w:eastAsia="zh-CN"/>
        </w:rPr>
        <w:t xml:space="preserve">(0.306, 0.387] </w:t>
      </w:r>
      <w:r w:rsidRPr="003E42A7" w:rsidR="00E1696F">
        <w:rPr>
          <w:rFonts w:hint="eastAsia" w:eastAsia="仿宋"/>
          <w:lang w:eastAsia="zh-CN"/>
        </w:rPr>
        <w:t xml:space="preserve">and above. This is because </w:t>
      </w:r>
      <w:r w:rsidRPr="003E42A7" w:rsidR="003E42A7">
        <w:rPr>
          <w:rFonts w:hint="eastAsia" w:eastAsia="仿宋"/>
          <w:lang w:eastAsia="zh-CN"/>
        </w:rPr>
        <w:t xml:space="preserve">the number of bad numbers in the intervals after this interval is low, which has </w:t>
      </w:r>
      <w:r w:rsidRPr="003E42A7" w:rsidR="003E42A7">
        <w:rPr>
          <w:rFonts w:hint="eastAsia" w:eastAsia="仿宋"/>
          <w:lang w:eastAsia="zh-CN"/>
        </w:rPr>
        <w:t xml:space="preserve">less </w:t>
      </w:r>
      <w:r w:rsidRPr="003E42A7" w:rsidR="003E42A7">
        <w:rPr>
          <w:rFonts w:hint="eastAsia" w:eastAsia="仿宋"/>
          <w:lang w:eastAsia="zh-CN"/>
        </w:rPr>
        <w:t xml:space="preserve">impact </w:t>
      </w:r>
      <w:r w:rsidRPr="003E42A7" w:rsidR="003E42A7">
        <w:rPr>
          <w:rFonts w:hint="eastAsia" w:eastAsia="仿宋"/>
          <w:lang w:eastAsia="zh-CN"/>
        </w:rPr>
        <w:t xml:space="preserve">on the overall recall </w:t>
      </w:r>
      <w:r w:rsidRPr="003E42A7" w:rsidR="003E42A7">
        <w:rPr>
          <w:rFonts w:hint="eastAsia" w:eastAsia="仿宋"/>
          <w:lang w:eastAsia="zh-CN"/>
        </w:rPr>
        <w:t xml:space="preserve">rate</w:t>
      </w:r>
      <w:r w:rsidRPr="003E42A7" w:rsidR="003E42A7">
        <w:rPr>
          <w:rFonts w:hint="eastAsia" w:eastAsia="仿宋"/>
          <w:lang w:eastAsia="zh-CN"/>
        </w:rPr>
        <w:t xml:space="preserve">; in addition, the size of the precision rate is more reasonable.</w:t>
      </w:r>
    </w:p>
    <w:p>
      <w:pPr>
        <w:pStyle w:val="af6"/>
        <w:numPr>
          <w:ilvl w:val="0"/>
          <w:numId w:val="15"/>
        </w:numPr>
        <w:spacing w:line="295" w:lineRule="auto"/>
        <w:ind w:firstLineChars="0"/>
        <w:jc w:val="both"/>
        <w:rPr>
          <w:rFonts w:eastAsia="仿宋"/>
          <w:lang w:eastAsia="zh-CN"/>
        </w:rPr>
      </w:pPr>
      <w:r>
        <w:rPr>
          <w:rFonts w:hint="eastAsia" w:eastAsia="仿宋"/>
          <w:lang w:eastAsia="zh-CN"/>
        </w:rPr>
        <w:t xml:space="preserve">Early warning list for </w:t>
      </w:r>
      <w:r>
        <w:rPr>
          <w:rFonts w:hint="eastAsia" w:eastAsia="仿宋"/>
          <w:lang w:eastAsia="zh-CN"/>
        </w:rPr>
        <w:t xml:space="preserve">2021</w:t>
      </w:r>
      <w:r>
        <w:rPr>
          <w:rFonts w:hint="eastAsia" w:eastAsia="仿宋"/>
          <w:lang w:eastAsia="zh-CN"/>
        </w:rPr>
        <w:t xml:space="preserve">.</w:t>
      </w:r>
    </w:p>
    <w:p>
      <w:pPr>
        <w:pStyle w:val="af6"/>
        <w:numPr>
          <w:ilvl w:val="0"/>
          <w:numId w:val="15"/>
        </w:numPr>
        <w:spacing w:line="295" w:lineRule="auto"/>
        <w:ind w:firstLineChars="0"/>
        <w:jc w:val="both"/>
        <w:rPr>
          <w:rFonts w:eastAsia="仿宋"/>
          <w:lang w:eastAsia="zh-CN"/>
        </w:rPr>
      </w:pPr>
      <w:r>
        <w:rPr>
          <w:rFonts w:hint="eastAsia" w:eastAsia="仿宋"/>
          <w:lang w:eastAsia="zh-CN"/>
        </w:rPr>
        <w:t xml:space="preserve">List </w:t>
      </w:r>
      <w:r>
        <w:rPr>
          <w:rFonts w:hint="eastAsia" w:eastAsia="仿宋"/>
          <w:lang w:eastAsia="zh-CN"/>
        </w:rPr>
        <w:t xml:space="preserve">shap </w:t>
      </w:r>
      <w:r>
        <w:rPr>
          <w:rFonts w:hint="eastAsia" w:eastAsia="仿宋"/>
          <w:lang w:eastAsia="zh-CN"/>
        </w:rPr>
        <w:t xml:space="preserve">analysis</w:t>
      </w:r>
    </w:p>
    <w:p>
      <w:pPr>
        <w:spacing w:line="295" w:lineRule="auto"/>
        <w:ind w:start="960" w:firstLine="480" w:firstLineChars="200"/>
        <w:jc w:val="both"/>
        <w:rPr>
          <w:rFonts w:eastAsia="仿宋"/>
          <w:lang w:eastAsia="zh-CN"/>
        </w:rPr>
      </w:pPr>
      <w:r w:rsidRPr="00E06074">
        <w:rPr>
          <w:rFonts w:hint="eastAsia" w:eastAsia="仿宋"/>
          <w:lang w:eastAsia="zh-CN"/>
        </w:rPr>
        <w:t xml:space="preserve">The horizontal axis is the </w:t>
      </w:r>
      <w:r w:rsidRPr="00E06074">
        <w:rPr>
          <w:rFonts w:hint="eastAsia" w:eastAsia="仿宋"/>
          <w:lang w:eastAsia="zh-CN"/>
        </w:rPr>
        <w:t xml:space="preserve">SHAP </w:t>
      </w:r>
      <w:r w:rsidRPr="00E06074">
        <w:rPr>
          <w:rFonts w:hint="eastAsia" w:eastAsia="仿宋"/>
          <w:lang w:eastAsia="zh-CN"/>
        </w:rPr>
        <w:t xml:space="preserve">value, which indicates the magnitude of the impact of each feature on the model's predicted results. The larger the value, the greater the influence of the feature on the prediction result.</w:t>
      </w:r>
      <w:r w:rsidRPr="00E06074">
        <w:rPr>
          <w:rFonts w:hint="eastAsia" w:eastAsia="仿宋"/>
          <w:lang w:eastAsia="zh-CN"/>
        </w:rPr>
        <w:t xml:space="preserve">A positive SHAP value indicates that the feature has a positive influence on the prediction result; </w:t>
      </w:r>
      <w:r w:rsidRPr="00E06074">
        <w:rPr>
          <w:rFonts w:hint="eastAsia" w:eastAsia="仿宋"/>
          <w:lang w:eastAsia="zh-CN"/>
        </w:rPr>
        <w:t xml:space="preserve">a negative SHAP value indicates that the feature has a negative influence on the prediction result.</w:t>
      </w:r>
    </w:p>
    <w:p>
      <w:pPr>
        <w:spacing w:line="295" w:lineRule="auto"/>
        <w:ind w:start="960" w:firstLine="480" w:firstLineChars="200"/>
        <w:jc w:val="both"/>
        <w:rPr>
          <w:rFonts w:eastAsia="仿宋"/>
          <w:lang w:eastAsia="zh-CN"/>
        </w:rPr>
      </w:pPr>
      <w:r w:rsidRPr="00E06074">
        <w:rPr>
          <w:rFonts w:hint="eastAsia" w:eastAsia="仿宋"/>
          <w:lang w:eastAsia="zh-CN"/>
        </w:rPr>
        <w:t xml:space="preserve">The location of the red dots indicates the direction and magnitude of the effect on the model output when the eigenvalue is high. For example, if a red dot is in the </w:t>
      </w:r>
      <w:r w:rsidRPr="00E06074">
        <w:rPr>
          <w:rFonts w:hint="eastAsia" w:eastAsia="仿宋"/>
          <w:lang w:eastAsia="zh-CN"/>
        </w:rPr>
        <w:t xml:space="preserve">positive direction of the </w:t>
      </w:r>
      <w:r w:rsidRPr="00E06074">
        <w:rPr>
          <w:rFonts w:hint="eastAsia" w:eastAsia="仿宋"/>
          <w:lang w:eastAsia="zh-CN"/>
        </w:rPr>
        <w:t xml:space="preserve">SHAP </w:t>
      </w:r>
      <w:r w:rsidRPr="00E06074">
        <w:rPr>
          <w:rFonts w:hint="eastAsia" w:eastAsia="仿宋"/>
          <w:lang w:eastAsia="zh-CN"/>
        </w:rPr>
        <w:t xml:space="preserve">value, this indicates that a high eigenvalue has a positive effect on the model output (i.e., increases the model prediction); if a red dot is in the </w:t>
      </w:r>
      <w:r w:rsidRPr="00E06074">
        <w:rPr>
          <w:rFonts w:hint="eastAsia" w:eastAsia="仿宋"/>
          <w:lang w:eastAsia="zh-CN"/>
        </w:rPr>
        <w:t xml:space="preserve">negative direction of the </w:t>
      </w:r>
      <w:r w:rsidRPr="00E06074">
        <w:rPr>
          <w:rFonts w:hint="eastAsia" w:eastAsia="仿宋"/>
          <w:lang w:eastAsia="zh-CN"/>
        </w:rPr>
        <w:t xml:space="preserve">SHAP </w:t>
      </w:r>
      <w:r w:rsidRPr="00E06074">
        <w:rPr>
          <w:rFonts w:hint="eastAsia" w:eastAsia="仿宋"/>
          <w:lang w:eastAsia="zh-CN"/>
        </w:rPr>
        <w:t xml:space="preserve">value, this indicates that a high eigenvalue has a negative effect on the model output (i.e., decreases the model prediction).</w:t>
      </w:r>
    </w:p>
    <w:p>
      <w:pPr>
        <w:spacing w:before="360" w:beforeLines="150" w:line="295" w:lineRule="auto"/>
        <w:ind w:start="958" w:firstLine="480" w:firstLineChars="200"/>
        <w:jc w:val="both"/>
        <w:rPr>
          <w:rFonts w:eastAsia="仿宋"/>
          <w:lang w:eastAsia="zh-CN"/>
        </w:rPr>
      </w:pPr>
      <w:r>
        <w:rPr>
          <w:rFonts w:hint="eastAsia" w:eastAsia="仿宋"/>
          <w:lang w:eastAsia="zh-CN"/>
        </w:rPr>
        <w:lastRenderedPageBreak/>
        <w:t xml:space="preserve">From the results, the greatest influence on the model prediction is the </w:t>
      </w:r>
      <w:r w:rsidR="00525BC7">
        <w:rPr>
          <w:rFonts w:hint="eastAsia" w:eastAsia="仿宋"/>
          <w:lang w:eastAsia="zh-CN"/>
        </w:rPr>
        <w:t xml:space="preserve">"average price of land sold" and "total assets". Specifically, for "average price of land sold", </w:t>
      </w:r>
      <w:r w:rsidR="00525BC7">
        <w:rPr>
          <w:rFonts w:hint="eastAsia" w:eastAsia="仿宋"/>
          <w:lang w:eastAsia="zh-CN"/>
        </w:rPr>
        <w:t xml:space="preserve">the higher the average price</w:t>
      </w:r>
      <w:r w:rsidR="00525BC7">
        <w:rPr>
          <w:rFonts w:hint="eastAsia" w:eastAsia="仿宋"/>
          <w:lang w:eastAsia="zh-CN"/>
        </w:rPr>
        <w:t xml:space="preserve">, the lower the model prediction, that is to say, "average price of land sold" has a negative effect on the probability of default. In </w:t>
      </w:r>
      <w:r w:rsidR="00525BC7">
        <w:rPr>
          <w:rFonts w:hint="eastAsia" w:eastAsia="仿宋"/>
          <w:lang w:eastAsia="zh-CN"/>
        </w:rPr>
        <w:t xml:space="preserve">addition, for "total assets"</w:t>
      </w:r>
      <w:r w:rsidR="00F178A8">
        <w:rPr>
          <w:rFonts w:hint="eastAsia" w:eastAsia="仿宋"/>
          <w:lang w:eastAsia="zh-CN"/>
        </w:rPr>
        <w:t xml:space="preserve">, its effect on the probability of default is similar to that of "average land price".</w:t>
      </w:r>
    </w:p>
    <w:p>
      <w:pPr>
        <w:spacing w:before="360" w:beforeLines="150" w:line="295" w:lineRule="auto"/>
        <w:ind w:start="958" w:firstLine="480" w:firstLineChars="200"/>
        <w:jc w:val="both"/>
        <w:rPr>
          <w:rFonts w:eastAsia="仿宋"/>
          <w:lang w:eastAsia="zh-CN"/>
        </w:rPr>
      </w:pPr>
      <w:r w:rsidRPr="00E06074">
        <w:rPr>
          <w:noProof/>
          <w:lang w:eastAsia="zh-CN"/>
        </w:rPr>
        <w:drawing>
          <wp:anchor distT="0" distB="0" distL="114300" distR="114300" simplePos="0" relativeHeight="251660800" behindDoc="0" locked="0" layoutInCell="1" allowOverlap="1" wp14:editId="78B6B497" wp14:anchorId="4954D639">
            <wp:simplePos x="0" y="0"/>
            <wp:positionH relativeFrom="column">
              <wp:align>center</wp:align>
            </wp:positionH>
            <wp:positionV relativeFrom="paragraph">
              <wp:posOffset>0</wp:posOffset>
            </wp:positionV>
            <wp:extent cx="5148000" cy="5598000"/>
            <wp:effectExtent l="0" t="0" r="0" b="3175"/>
            <wp:wrapTopAndBottom/>
            <wp:docPr id="14692207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8000" cy="559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pPr>
        <w:pStyle w:val="1"/>
        <w:spacing w:line="295" w:lineRule="auto"/>
        <w:jc w:val="both"/>
        <w:rPr>
          <w:rFonts w:eastAsia="仿宋" w:asciiTheme="minorHAnsi" w:hAnsiTheme="minorHAnsi"/>
          <w:color w:val="000000" w:themeColor="text1"/>
          <w:lang w:eastAsia="zh-CN"/>
        </w:rPr>
      </w:pPr>
      <w:bookmarkStart w:name="_Toc20550" w:id="24"/>
      <w:bookmarkStart w:name="_Toc7632" w:id="25"/>
      <w:bookmarkStart w:name="六附录" w:id="26"/>
      <w:r>
        <w:rPr>
          <w:rFonts w:hint="eastAsia" w:eastAsia="仿宋" w:asciiTheme="minorHAnsi" w:hAnsiTheme="minorHAnsi"/>
          <w:color w:val="000000" w:themeColor="text1"/>
          <w:lang w:eastAsia="zh-CN"/>
        </w:rPr>
        <w:lastRenderedPageBreak/>
        <w:t xml:space="preserve">VI</w:t>
      </w:r>
      <w:r>
        <w:rPr>
          <w:rFonts w:eastAsia="仿宋" w:asciiTheme="minorHAnsi" w:hAnsiTheme="minorHAnsi"/>
          <w:color w:val="000000" w:themeColor="text1"/>
          <w:lang w:eastAsia="zh-CN"/>
        </w:rPr>
        <w:t xml:space="preserve">. APPENDIX</w:t>
      </w:r>
      <w:bookmarkEnd w:id="24"/>
      <w:bookmarkEnd w:id="25"/>
      <w:bookmarkEnd w:id="26"/>
    </w:p>
    <w:p>
      <w:pPr>
        <w:pStyle w:val="2"/>
        <w:numPr>
          <w:ilvl w:val="0"/>
          <w:numId w:val="13"/>
        </w:numPr>
        <w:spacing w:line="295" w:lineRule="auto"/>
        <w:jc w:val="both"/>
        <w:rPr>
          <w:rFonts w:eastAsia="仿宋" w:asciiTheme="minorHAnsi" w:hAnsiTheme="minorHAnsi"/>
          <w:color w:val="000000" w:themeColor="text1"/>
          <w:sz w:val="28"/>
          <w:szCs w:val="28"/>
        </w:rPr>
      </w:pPr>
      <w:bookmarkStart w:name="_Toc21662" w:id="27"/>
      <w:bookmarkStart w:name="评价指标" w:id="28"/>
      <w:bookmarkStart w:name="_Toc22546" w:id="29"/>
      <w:r>
        <w:rPr>
          <w:rFonts w:eastAsia="仿宋" w:asciiTheme="minorHAnsi" w:hAnsiTheme="minorHAnsi"/>
          <w:color w:val="000000" w:themeColor="text1"/>
          <w:sz w:val="28"/>
          <w:szCs w:val="28"/>
        </w:rPr>
        <w:t xml:space="preserve">Evaluation indicators</w:t>
      </w:r>
      <w:bookmarkEnd w:id="27"/>
      <w:bookmarkEnd w:id="28"/>
      <w:bookmarkEnd w:id="29"/>
    </w:p>
    <w:p>
      <w:pPr>
        <w:numPr>
          <w:ilvl w:val="0"/>
          <w:numId w:val="14"/>
        </w:numPr>
        <w:spacing w:line="295" w:lineRule="auto"/>
        <w:jc w:val="both"/>
        <w:rPr>
          <w:rFonts w:eastAsia="仿宋"/>
        </w:rPr>
      </w:pPr>
      <w:r>
        <w:rPr>
          <w:rFonts w:eastAsia="仿宋"/>
        </w:rPr>
        <w:t xml:space="preserve">Confusion matrix: Confusion matrix (Confusion </w:t>
      </w:r>
      <w:r>
        <w:rPr>
          <w:rFonts w:eastAsia="仿宋"/>
        </w:rPr>
        <w:t xml:space="preserve">matrix</w:t>
      </w:r>
      <w:r>
        <w:rPr>
          <w:rFonts w:eastAsia="仿宋"/>
        </w:rPr>
        <w:t xml:space="preserve">) is composed of the following table.</w:t>
      </w:r>
    </w:p>
    <w:p w:rsidR="00A81243" w:rsidRDefault="00000000" w14:paraId="22B6C9E8" w14:textId="77777777">
      <w:pPr>
        <w:spacing w:line="295" w:lineRule="auto"/>
        <w:jc w:val="both"/>
        <w:rPr>
          <w:rFonts w:eastAsia="仿宋"/>
        </w:rPr>
      </w:pPr>
      <w:r>
        <w:rPr>
          <w:rFonts w:eastAsia="仿宋"/>
          <w:noProof/>
        </w:rPr>
        <w:drawing>
          <wp:inline distT="0" distB="0" distL="0" distR="0" wp14:anchorId="7E687661" wp14:editId="0C0B0B21">
            <wp:extent cx="5396230" cy="899795"/>
            <wp:effectExtent l="0" t="0" r="13970" b="146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396230" cy="899795"/>
                    </a:xfrm>
                    <a:prstGeom prst="rect">
                      <a:avLst/>
                    </a:prstGeom>
                    <a:noFill/>
                    <a:ln>
                      <a:noFill/>
                    </a:ln>
                  </pic:spPr>
                </pic:pic>
              </a:graphicData>
            </a:graphic>
          </wp:inline>
        </w:drawing>
      </w:r>
    </w:p>
    <w:p>
      <w:pPr>
        <w:numPr>
          <w:ilvl w:val="0"/>
          <w:numId w:val="14"/>
        </w:numPr>
        <w:spacing w:line="295" w:lineRule="auto"/>
        <w:jc w:val="both"/>
        <w:rPr>
          <w:rFonts w:eastAsia="仿宋"/>
        </w:rPr>
      </w:pPr>
      <w:r>
        <w:rPr>
          <w:rFonts w:eastAsia="仿宋"/>
          <w:noProof/>
        </w:rPr>
        <w:drawing>
          <wp:anchor distT="0" distB="0" distL="114300" distR="114300" simplePos="0" relativeHeight="251650048" behindDoc="0" locked="0" layoutInCell="1" allowOverlap="1" wp14:editId="77612409" wp14:anchorId="75CA9272">
            <wp:simplePos x="0" y="0"/>
            <wp:positionH relativeFrom="column">
              <wp:posOffset>906145</wp:posOffset>
            </wp:positionH>
            <wp:positionV relativeFrom="paragraph">
              <wp:posOffset>288925</wp:posOffset>
            </wp:positionV>
            <wp:extent cx="2257425" cy="367030"/>
            <wp:effectExtent l="0" t="0" r="9525" b="1397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257425" cy="367030"/>
                    </a:xfrm>
                    <a:prstGeom prst="rect">
                      <a:avLst/>
                    </a:prstGeom>
                    <a:noFill/>
                    <a:ln>
                      <a:noFill/>
                    </a:ln>
                  </pic:spPr>
                </pic:pic>
              </a:graphicData>
            </a:graphic>
          </wp:anchor>
        </w:drawing>
      </w:r>
      <w:r>
        <w:rPr>
          <w:rFonts w:eastAsia="仿宋"/>
        </w:rPr>
        <w:t xml:space="preserve">Accuracy</w:t>
      </w:r>
      <w:r>
        <w:rPr>
          <w:rFonts w:eastAsia="仿宋"/>
        </w:rPr>
        <w:t xml:space="preserve">. The percentage of classifications predicted by the model that are correctly categorized.</w:t>
      </w:r>
    </w:p>
    <w:p>
      <w:pPr>
        <w:numPr>
          <w:ilvl w:val="0"/>
          <w:numId w:val="12"/>
        </w:numPr>
        <w:spacing w:line="295" w:lineRule="auto"/>
        <w:jc w:val="both"/>
        <w:rPr>
          <w:rFonts w:eastAsia="仿宋"/>
        </w:rPr>
      </w:pPr>
      <w:r>
        <w:rPr>
          <w:rFonts w:eastAsia="仿宋"/>
        </w:rPr>
        <w:t xml:space="preserve">Defined as:</w:t>
      </w:r>
    </w:p>
    <w:p>
      <w:pPr>
        <w:numPr>
          <w:ilvl w:val="0"/>
          <w:numId w:val="14"/>
        </w:numPr>
        <w:spacing w:line="295" w:lineRule="auto"/>
        <w:jc w:val="both"/>
        <w:rPr>
          <w:rFonts w:eastAsia="仿宋"/>
        </w:rPr>
      </w:pPr>
      <w:r>
        <w:rPr>
          <w:rFonts w:eastAsia="仿宋"/>
          <w:noProof/>
        </w:rPr>
        <w:drawing>
          <wp:anchor distT="0" distB="0" distL="114300" distR="114300" simplePos="0" relativeHeight="251651072" behindDoc="0" locked="0" layoutInCell="1" allowOverlap="1" wp14:editId="5C902D4B" wp14:anchorId="64B05A97">
            <wp:simplePos x="0" y="0"/>
            <wp:positionH relativeFrom="column">
              <wp:posOffset>914400</wp:posOffset>
            </wp:positionH>
            <wp:positionV relativeFrom="paragraph">
              <wp:posOffset>334645</wp:posOffset>
            </wp:positionV>
            <wp:extent cx="1524000" cy="321310"/>
            <wp:effectExtent l="0" t="0" r="0" b="254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524000" cy="321310"/>
                    </a:xfrm>
                    <a:prstGeom prst="rect">
                      <a:avLst/>
                    </a:prstGeom>
                    <a:noFill/>
                    <a:ln>
                      <a:noFill/>
                    </a:ln>
                  </pic:spPr>
                </pic:pic>
              </a:graphicData>
            </a:graphic>
          </wp:anchor>
        </w:drawing>
      </w:r>
      <w:r>
        <w:rPr>
          <w:rFonts w:eastAsia="仿宋"/>
        </w:rPr>
        <w:t xml:space="preserve">Precision</w:t>
      </w:r>
      <w:r>
        <w:rPr>
          <w:rFonts w:eastAsia="仿宋"/>
        </w:rPr>
        <w:t xml:space="preserve">. The percentage of a classification determined by the model that actually belongs to that classification.</w:t>
      </w:r>
    </w:p>
    <w:p>
      <w:pPr>
        <w:numPr>
          <w:ilvl w:val="0"/>
          <w:numId w:val="12"/>
        </w:numPr>
        <w:spacing w:line="295" w:lineRule="auto"/>
        <w:jc w:val="both"/>
        <w:rPr>
          <w:rFonts w:eastAsia="仿宋"/>
        </w:rPr>
      </w:pPr>
      <w:r>
        <w:rPr>
          <w:rFonts w:eastAsia="仿宋"/>
        </w:rPr>
        <w:t xml:space="preserve">Defined as:</w:t>
      </w:r>
    </w:p>
    <w:p>
      <w:pPr>
        <w:numPr>
          <w:ilvl w:val="0"/>
          <w:numId w:val="14"/>
        </w:numPr>
        <w:spacing w:line="295" w:lineRule="auto"/>
        <w:jc w:val="both"/>
        <w:rPr>
          <w:rFonts w:eastAsia="仿宋"/>
          <w:lang w:eastAsia="zh-CN"/>
        </w:rPr>
      </w:pPr>
      <w:r>
        <w:rPr>
          <w:rFonts w:eastAsia="仿宋"/>
          <w:noProof/>
        </w:rPr>
        <w:drawing>
          <wp:anchor distT="0" distB="0" distL="114300" distR="114300" simplePos="0" relativeHeight="251652096" behindDoc="0" locked="0" layoutInCell="1" allowOverlap="1" wp14:editId="39085DC2" wp14:anchorId="2226794E">
            <wp:simplePos x="0" y="0"/>
            <wp:positionH relativeFrom="column">
              <wp:posOffset>913765</wp:posOffset>
            </wp:positionH>
            <wp:positionV relativeFrom="paragraph">
              <wp:posOffset>300990</wp:posOffset>
            </wp:positionV>
            <wp:extent cx="1247775" cy="346710"/>
            <wp:effectExtent l="0" t="0" r="9525" b="1524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247775" cy="346710"/>
                    </a:xfrm>
                    <a:prstGeom prst="rect">
                      <a:avLst/>
                    </a:prstGeom>
                    <a:noFill/>
                    <a:ln>
                      <a:noFill/>
                    </a:ln>
                  </pic:spPr>
                </pic:pic>
              </a:graphicData>
            </a:graphic>
          </wp:anchor>
        </w:drawing>
      </w:r>
      <w:r>
        <w:rPr>
          <w:rFonts w:eastAsia="仿宋"/>
          <w:lang w:eastAsia="zh-CN"/>
        </w:rPr>
        <w:t xml:space="preserve">Recall</w:t>
      </w:r>
      <w:r>
        <w:rPr>
          <w:rFonts w:eastAsia="仿宋"/>
          <w:lang w:eastAsia="zh-CN"/>
        </w:rPr>
        <w:t xml:space="preserve">. The percentage of categories that truly belong to a category that are recognized as such by the model.</w:t>
      </w:r>
    </w:p>
    <w:p>
      <w:pPr>
        <w:numPr>
          <w:ilvl w:val="0"/>
          <w:numId w:val="12"/>
        </w:numPr>
        <w:spacing w:line="295" w:lineRule="auto"/>
        <w:jc w:val="both"/>
        <w:rPr>
          <w:rFonts w:eastAsia="仿宋"/>
        </w:rPr>
      </w:pPr>
      <w:r>
        <w:rPr>
          <w:rFonts w:eastAsia="仿宋"/>
        </w:rPr>
        <w:t xml:space="preserve">Defined as:</w:t>
      </w:r>
    </w:p>
    <w:p>
      <w:pPr>
        <w:numPr>
          <w:ilvl w:val="0"/>
          <w:numId w:val="14"/>
        </w:numPr>
        <w:spacing w:line="295" w:lineRule="auto"/>
        <w:jc w:val="both"/>
        <w:rPr>
          <w:rFonts w:eastAsia="仿宋"/>
          <w:lang w:eastAsia="zh-CN"/>
        </w:rPr>
      </w:pPr>
      <w:r>
        <w:rPr>
          <w:rFonts w:eastAsia="仿宋"/>
          <w:noProof/>
        </w:rPr>
        <w:drawing>
          <wp:anchor distT="0" distB="0" distL="114300" distR="114300" simplePos="0" relativeHeight="251653120" behindDoc="0" locked="0" layoutInCell="1" allowOverlap="1" wp14:editId="084B24F9" wp14:anchorId="1101ACB4">
            <wp:simplePos x="0" y="0"/>
            <wp:positionH relativeFrom="column">
              <wp:posOffset>913130</wp:posOffset>
            </wp:positionH>
            <wp:positionV relativeFrom="paragraph">
              <wp:posOffset>278130</wp:posOffset>
            </wp:positionV>
            <wp:extent cx="1771015" cy="385445"/>
            <wp:effectExtent l="0" t="0" r="635" b="1460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771015" cy="385445"/>
                    </a:xfrm>
                    <a:prstGeom prst="rect">
                      <a:avLst/>
                    </a:prstGeom>
                    <a:noFill/>
                    <a:ln>
                      <a:noFill/>
                    </a:ln>
                  </pic:spPr>
                </pic:pic>
              </a:graphicData>
            </a:graphic>
          </wp:anchor>
        </w:drawing>
      </w:r>
      <w:r>
        <w:rPr>
          <w:rFonts w:eastAsia="仿宋"/>
          <w:lang w:eastAsia="zh-CN"/>
        </w:rPr>
        <w:t xml:space="preserve">F1</w:t>
      </w:r>
      <w:r>
        <w:rPr>
          <w:rFonts w:eastAsia="仿宋"/>
          <w:lang w:eastAsia="zh-CN"/>
        </w:rPr>
        <w:t xml:space="preserve">: A reconciled average of accuracy and recall.</w:t>
      </w:r>
    </w:p>
    <w:p>
      <w:pPr>
        <w:numPr>
          <w:ilvl w:val="0"/>
          <w:numId w:val="12"/>
        </w:numPr>
        <w:spacing w:line="295" w:lineRule="auto"/>
        <w:jc w:val="both"/>
        <w:rPr>
          <w:rFonts w:eastAsia="仿宋"/>
        </w:rPr>
      </w:pPr>
      <w:r>
        <w:rPr>
          <w:rFonts w:eastAsia="仿宋"/>
        </w:rPr>
        <w:t xml:space="preserve">Defined as:</w:t>
      </w:r>
    </w:p>
    <w:p>
      <w:pPr>
        <w:numPr>
          <w:ilvl w:val="0"/>
          <w:numId w:val="14"/>
        </w:numPr>
        <w:spacing w:line="295" w:lineRule="auto"/>
        <w:jc w:val="both"/>
        <w:rPr>
          <w:rFonts w:eastAsia="仿宋"/>
        </w:rPr>
      </w:pPr>
      <w:r>
        <w:rPr>
          <w:rFonts w:eastAsia="仿宋"/>
          <w:noProof/>
        </w:rPr>
        <w:drawing>
          <wp:anchor distT="0" distB="0" distL="114300" distR="114300" simplePos="0" relativeHeight="251654144" behindDoc="0" locked="0" layoutInCell="1" allowOverlap="1" wp14:editId="435806DD" wp14:anchorId="45D6250C">
            <wp:simplePos x="0" y="0"/>
            <wp:positionH relativeFrom="column">
              <wp:posOffset>914400</wp:posOffset>
            </wp:positionH>
            <wp:positionV relativeFrom="paragraph">
              <wp:posOffset>292735</wp:posOffset>
            </wp:positionV>
            <wp:extent cx="1924050" cy="372110"/>
            <wp:effectExtent l="0" t="0" r="0" b="889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924050" cy="372110"/>
                    </a:xfrm>
                    <a:prstGeom prst="rect">
                      <a:avLst/>
                    </a:prstGeom>
                    <a:noFill/>
                    <a:ln>
                      <a:noFill/>
                    </a:ln>
                  </pic:spPr>
                </pic:pic>
              </a:graphicData>
            </a:graphic>
          </wp:anchor>
        </w:drawing>
      </w:r>
      <w:r>
        <w:rPr>
          <w:rFonts w:eastAsia="仿宋"/>
        </w:rPr>
        <w:t xml:space="preserve">Tpr</w:t>
      </w:r>
      <w:r>
        <w:rPr>
          <w:rFonts w:eastAsia="仿宋"/>
        </w:rPr>
        <w:t xml:space="preserve">: True </w:t>
      </w:r>
      <w:r>
        <w:rPr>
          <w:rFonts w:eastAsia="仿宋"/>
        </w:rPr>
        <w:t xml:space="preserve">positive rate</w:t>
      </w:r>
      <w:r>
        <w:rPr>
          <w:rFonts w:eastAsia="仿宋"/>
        </w:rPr>
        <w:t xml:space="preserve">.</w:t>
      </w:r>
    </w:p>
    <w:p>
      <w:pPr>
        <w:numPr>
          <w:ilvl w:val="0"/>
          <w:numId w:val="12"/>
        </w:numPr>
        <w:spacing w:line="295" w:lineRule="auto"/>
        <w:jc w:val="both"/>
        <w:rPr>
          <w:rFonts w:eastAsia="仿宋"/>
        </w:rPr>
      </w:pPr>
      <w:r>
        <w:rPr>
          <w:rFonts w:eastAsia="仿宋"/>
        </w:rPr>
        <w:t xml:space="preserve">Defined as:</w:t>
      </w:r>
    </w:p>
    <w:p>
      <w:pPr>
        <w:numPr>
          <w:ilvl w:val="0"/>
          <w:numId w:val="14"/>
        </w:numPr>
        <w:spacing w:line="295" w:lineRule="auto"/>
        <w:jc w:val="both"/>
        <w:rPr>
          <w:rFonts w:eastAsia="仿宋"/>
        </w:rPr>
      </w:pPr>
      <w:r>
        <w:rPr>
          <w:rFonts w:eastAsia="仿宋"/>
          <w:noProof/>
        </w:rPr>
        <w:drawing>
          <wp:anchor distT="0" distB="0" distL="114300" distR="114300" simplePos="0" relativeHeight="251655168" behindDoc="0" locked="0" layoutInCell="1" allowOverlap="1" wp14:editId="25363EC1" wp14:anchorId="230C2D65">
            <wp:simplePos x="0" y="0"/>
            <wp:positionH relativeFrom="column">
              <wp:posOffset>914400</wp:posOffset>
            </wp:positionH>
            <wp:positionV relativeFrom="paragraph">
              <wp:posOffset>302260</wp:posOffset>
            </wp:positionV>
            <wp:extent cx="1271905" cy="347345"/>
            <wp:effectExtent l="0" t="0" r="4445" b="14605"/>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271588" cy="347090"/>
                    </a:xfrm>
                    <a:prstGeom prst="rect">
                      <a:avLst/>
                    </a:prstGeom>
                    <a:noFill/>
                    <a:ln>
                      <a:noFill/>
                    </a:ln>
                  </pic:spPr>
                </pic:pic>
              </a:graphicData>
            </a:graphic>
          </wp:anchor>
        </w:drawing>
      </w:r>
      <w:r>
        <w:rPr>
          <w:rFonts w:eastAsia="仿宋"/>
        </w:rPr>
        <w:t xml:space="preserve">Fpr</w:t>
      </w:r>
      <w:r>
        <w:rPr>
          <w:rFonts w:eastAsia="仿宋"/>
        </w:rPr>
        <w:t xml:space="preserve">: False </w:t>
      </w:r>
      <w:r>
        <w:rPr>
          <w:rFonts w:eastAsia="仿宋"/>
        </w:rPr>
        <w:t xml:space="preserve">positive rate</w:t>
      </w:r>
      <w:r>
        <w:rPr>
          <w:rFonts w:eastAsia="仿宋"/>
        </w:rPr>
        <w:t xml:space="preserve">.</w:t>
      </w:r>
    </w:p>
    <w:p>
      <w:pPr>
        <w:numPr>
          <w:ilvl w:val="0"/>
          <w:numId w:val="12"/>
        </w:numPr>
        <w:spacing w:line="295" w:lineRule="auto"/>
        <w:jc w:val="both"/>
        <w:rPr>
          <w:rFonts w:eastAsia="仿宋"/>
        </w:rPr>
      </w:pPr>
      <w:r>
        <w:rPr>
          <w:rFonts w:eastAsia="仿宋"/>
        </w:rPr>
        <w:t xml:space="preserve">Defined as:</w:t>
      </w:r>
    </w:p>
    <w:p>
      <w:pPr>
        <w:numPr>
          <w:ilvl w:val="0"/>
          <w:numId w:val="14"/>
        </w:numPr>
        <w:spacing w:line="295" w:lineRule="auto"/>
        <w:jc w:val="both"/>
        <w:rPr>
          <w:rFonts w:eastAsia="仿宋"/>
        </w:rPr>
      </w:pPr>
      <w:r>
        <w:rPr>
          <w:rFonts w:eastAsia="仿宋"/>
        </w:rPr>
        <w:t xml:space="preserve">ROC </w:t>
      </w:r>
      <w:r>
        <w:rPr>
          <w:rFonts w:eastAsia="仿宋"/>
        </w:rPr>
        <w:t xml:space="preserve">curve: receiver </w:t>
      </w:r>
      <w:r>
        <w:rPr>
          <w:rFonts w:eastAsia="仿宋"/>
        </w:rPr>
        <w:t xml:space="preserve">operating </w:t>
      </w:r>
      <w:r>
        <w:rPr>
          <w:rFonts w:eastAsia="仿宋"/>
        </w:rPr>
        <w:t xml:space="preserve">characteristic curve (ROC</w:t>
      </w:r>
      <w:r>
        <w:rPr>
          <w:rFonts w:eastAsia="仿宋"/>
        </w:rPr>
        <w:t xml:space="preserve">). </w:t>
      </w:r>
      <w:r>
        <w:rPr>
          <w:rFonts w:eastAsia="仿宋"/>
        </w:rPr>
        <w:t xml:space="preserve">In a certain classification judged by the model, it consists of </w:t>
      </w:r>
      <w:r>
        <w:rPr>
          <w:rFonts w:eastAsia="仿宋"/>
        </w:rPr>
        <w:t xml:space="preserve">Tpr </w:t>
      </w:r>
      <w:r>
        <w:rPr>
          <w:rFonts w:eastAsia="仿宋"/>
        </w:rPr>
        <w:t xml:space="preserve">as the </w:t>
      </w:r>
      <m:oMath>
        <m:r>
          <w:rPr>
            <w:rFonts w:ascii="Cambria Math" w:hAnsi="Cambria Math" w:eastAsia="仿宋"/>
          </w:rPr>
          <m:t>y</m:t>
        </m:r>
      </m:oMath>
      <w:r>
        <w:rPr>
          <w:rFonts w:eastAsia="仿宋"/>
        </w:rPr>
        <w:t xml:space="preserve"> axis and </w:t>
      </w:r>
      <w:r>
        <w:rPr>
          <w:rFonts w:eastAsia="仿宋"/>
        </w:rPr>
        <w:t xml:space="preserve">Fpr </w:t>
      </w:r>
      <w:r>
        <w:rPr>
          <w:rFonts w:eastAsia="仿宋"/>
        </w:rPr>
        <w:t xml:space="preserve">as </w:t>
      </w:r>
      <m:oMath>
        <m:r>
          <w:rPr>
            <w:rFonts w:ascii="Cambria Math" w:hAnsi="Cambria Math" w:eastAsia="仿宋"/>
          </w:rPr>
          <m:t>x</m:t>
        </m:r>
      </m:oMath>
      <w:r>
        <w:rPr>
          <w:rFonts w:eastAsia="仿宋"/>
        </w:rPr>
        <w:t xml:space="preserve"> axis.</w:t>
      </w:r>
    </w:p>
    <w:p>
      <w:pPr>
        <w:numPr>
          <w:ilvl w:val="0"/>
          <w:numId w:val="14"/>
        </w:numPr>
        <w:spacing w:line="295" w:lineRule="auto"/>
        <w:jc w:val="both"/>
        <w:rPr>
          <w:rFonts w:eastAsia="仿宋"/>
        </w:rPr>
      </w:pPr>
      <w:r>
        <w:rPr>
          <w:rFonts w:eastAsia="仿宋"/>
        </w:rPr>
        <w:t xml:space="preserve">AUC</w:t>
      </w:r>
      <w:r>
        <w:rPr>
          <w:rFonts w:eastAsia="仿宋"/>
        </w:rPr>
        <w:t xml:space="preserve">: </w:t>
      </w:r>
      <w:r>
        <w:rPr>
          <w:rFonts w:eastAsia="仿宋"/>
        </w:rPr>
        <w:t xml:space="preserve">Area under the </w:t>
      </w:r>
      <w:r>
        <w:rPr>
          <w:rFonts w:eastAsia="仿宋"/>
        </w:rPr>
        <w:t xml:space="preserve">curve </w:t>
      </w:r>
      <w:r>
        <w:rPr>
          <w:rFonts w:eastAsia="仿宋"/>
        </w:rPr>
        <w:t xml:space="preserve">of </w:t>
      </w:r>
      <w:r>
        <w:rPr>
          <w:rFonts w:eastAsia="仿宋"/>
        </w:rPr>
        <w:t xml:space="preserve">ROC</w:t>
      </w:r>
      <w:r>
        <w:rPr>
          <w:rFonts w:eastAsia="仿宋"/>
        </w:rPr>
        <w:t xml:space="preserve">. The </w:t>
      </w:r>
      <w:r>
        <w:rPr>
          <w:rFonts w:eastAsia="仿宋"/>
        </w:rPr>
        <w:t xml:space="preserve">probability that the model correctly determines a positive sample if one positive and one negative sample are randomly selected.The </w:t>
      </w:r>
      <w:r>
        <w:rPr>
          <w:rFonts w:eastAsia="仿宋"/>
        </w:rPr>
        <w:t xml:space="preserve">model works as well as random guessing when </w:t>
      </w:r>
      <w:r>
        <w:rPr>
          <w:rFonts w:eastAsia="仿宋"/>
        </w:rPr>
        <w:t xml:space="preserve">AUC = 0.5.</w:t>
      </w:r>
    </w:p>
    <w:p>
      <w:pPr>
        <w:numPr>
          <w:ilvl w:val="0"/>
          <w:numId w:val="14"/>
        </w:numPr>
        <w:spacing w:line="295" w:lineRule="auto"/>
        <w:jc w:val="both"/>
        <w:rPr>
          <w:rFonts w:eastAsia="仿宋"/>
          <w:lang w:eastAsia="zh-CN"/>
        </w:rPr>
      </w:pPr>
      <w:r>
        <w:rPr>
          <w:rFonts w:eastAsia="仿宋"/>
          <w:lang w:eastAsia="zh-CN"/>
        </w:rPr>
        <w:lastRenderedPageBreak/>
        <w:t xml:space="preserve">KS</w:t>
      </w:r>
      <w:r>
        <w:rPr>
          <w:rFonts w:eastAsia="仿宋"/>
          <w:lang w:eastAsia="zh-CN"/>
        </w:rPr>
        <w:t xml:space="preserve">: </w:t>
      </w:r>
      <w:r>
        <w:rPr>
          <w:rFonts w:eastAsia="仿宋"/>
          <w:lang w:eastAsia="zh-CN"/>
        </w:rPr>
        <w:t xml:space="preserve">Kolmogorov-Smirnov </w:t>
      </w:r>
      <w:r>
        <w:rPr>
          <w:rFonts w:eastAsia="仿宋"/>
          <w:lang w:eastAsia="zh-CN"/>
        </w:rPr>
        <w:t xml:space="preserve">test (KS</w:t>
      </w:r>
      <w:r>
        <w:rPr>
          <w:rFonts w:eastAsia="仿宋"/>
          <w:lang w:eastAsia="zh-CN"/>
        </w:rPr>
        <w:t xml:space="preserve">), which indicates </w:t>
      </w:r>
      <w:r>
        <w:rPr>
          <w:rFonts w:eastAsia="仿宋"/>
          <w:lang w:eastAsia="zh-CN"/>
        </w:rPr>
        <w:t xml:space="preserve">the maximum difference between </w:t>
      </w:r>
      <w:r>
        <w:rPr>
          <w:rFonts w:eastAsia="仿宋"/>
          <w:lang w:eastAsia="zh-CN"/>
        </w:rPr>
        <w:t xml:space="preserve">Tpr </w:t>
      </w:r>
      <w:r>
        <w:rPr>
          <w:rFonts w:eastAsia="仿宋"/>
          <w:lang w:eastAsia="zh-CN"/>
        </w:rPr>
        <w:t xml:space="preserve">and </w:t>
      </w:r>
      <w:r>
        <w:rPr>
          <w:rFonts w:eastAsia="仿宋"/>
          <w:lang w:eastAsia="zh-CN"/>
        </w:rPr>
        <w:t xml:space="preserve">Fpr</w:t>
      </w:r>
      <w:r>
        <w:rPr>
          <w:rFonts w:eastAsia="仿宋"/>
          <w:lang w:eastAsia="zh-CN"/>
        </w:rPr>
        <w:t xml:space="preserve">, is used to test whether the two empirical distributions are different or not.</w:t>
      </w:r>
      <w:r>
        <w:rPr>
          <w:rFonts w:eastAsia="仿宋"/>
          <w:lang w:eastAsia="zh-CN"/>
        </w:rPr>
        <w:t xml:space="preserve">KS </w:t>
      </w:r>
      <w:r>
        <w:rPr>
          <w:rFonts w:eastAsia="仿宋"/>
          <w:lang w:eastAsia="zh-CN"/>
        </w:rPr>
        <w:t xml:space="preserve">is between </w:t>
      </w:r>
      <w:r>
        <w:rPr>
          <w:rFonts w:eastAsia="仿宋"/>
          <w:lang w:eastAsia="zh-CN"/>
        </w:rPr>
        <w:t xml:space="preserve">0.4 and 0.6 </w:t>
      </w:r>
      <w:r>
        <w:rPr>
          <w:rFonts w:eastAsia="仿宋"/>
          <w:lang w:eastAsia="zh-CN"/>
        </w:rPr>
        <w:t xml:space="preserve">when the model's differentiation ability is good, and </w:t>
      </w:r>
      <w:r>
        <w:rPr>
          <w:rFonts w:eastAsia="仿宋"/>
          <w:lang w:eastAsia="zh-CN"/>
        </w:rPr>
        <w:t xml:space="preserve">KS is </w:t>
      </w:r>
      <w:r>
        <w:rPr>
          <w:rFonts w:eastAsia="仿宋"/>
          <w:lang w:eastAsia="zh-CN"/>
        </w:rPr>
        <w:t xml:space="preserve">greater than </w:t>
      </w:r>
      <w:r>
        <w:rPr>
          <w:rFonts w:eastAsia="仿宋"/>
          <w:lang w:eastAsia="zh-CN"/>
        </w:rPr>
        <w:t xml:space="preserve">0.75 </w:t>
      </w:r>
      <w:r>
        <w:rPr>
          <w:rFonts w:eastAsia="仿宋"/>
          <w:lang w:eastAsia="zh-CN"/>
        </w:rPr>
        <w:t xml:space="preserve">when it suggests that the model is overfitting.</w:t>
      </w:r>
    </w:p>
    <w:p>
      <w:pPr>
        <w:numPr>
          <w:ilvl w:val="0"/>
          <w:numId w:val="14"/>
        </w:numPr>
        <w:spacing w:line="295" w:lineRule="auto"/>
        <w:jc w:val="both"/>
        <w:rPr>
          <w:rFonts w:eastAsia="仿宋"/>
        </w:rPr>
      </w:pPr>
      <w:r>
        <w:rPr>
          <w:rFonts w:eastAsia="仿宋"/>
        </w:rPr>
        <w:t xml:space="preserve">PSI</w:t>
      </w:r>
      <w:r>
        <w:rPr>
          <w:rFonts w:eastAsia="仿宋"/>
        </w:rPr>
        <w:t xml:space="preserve">: Model stability was </w:t>
      </w:r>
      <w:r>
        <w:rPr>
          <w:rFonts w:eastAsia="仿宋"/>
        </w:rPr>
        <w:t xml:space="preserve">tested </w:t>
      </w:r>
      <w:r>
        <w:rPr>
          <w:rFonts w:eastAsia="仿宋"/>
        </w:rPr>
        <w:t xml:space="preserve">using the Population </w:t>
      </w:r>
      <w:r>
        <w:rPr>
          <w:rFonts w:eastAsia="仿宋"/>
        </w:rPr>
        <w:t xml:space="preserve">Stability Index </w:t>
      </w:r>
      <w:r>
        <w:rPr>
          <w:rFonts w:eastAsia="仿宋"/>
        </w:rPr>
        <w:t xml:space="preserve">(</w:t>
      </w:r>
      <w:r>
        <w:rPr>
          <w:rFonts w:eastAsia="仿宋"/>
        </w:rPr>
        <w:t xml:space="preserve">PSI</w:t>
      </w:r>
      <w:r>
        <w:rPr>
          <w:rFonts w:eastAsia="仿宋"/>
        </w:rPr>
        <w:t xml:space="preserve">). This index measures the difference in the distribution of classification probability scores between the test sample and the model sample, and is the most common index for assessing model stability.</w:t>
      </w:r>
    </w:p>
    <w:p>
      <w:pPr>
        <w:numPr>
          <w:ilvl w:val="0"/>
          <w:numId w:val="12"/>
        </w:numPr>
        <w:spacing w:line="295" w:lineRule="auto"/>
        <w:jc w:val="both"/>
        <w:rPr>
          <w:rFonts w:eastAsia="仿宋"/>
        </w:rPr>
      </w:pPr>
      <w:r>
        <w:rPr>
          <w:rFonts w:eastAsia="仿宋"/>
        </w:rPr>
        <w:t xml:space="preserve">        Defined as:</w:t>
      </w:r>
    </w:p>
    <w:p>
      <w:pPr>
        <w:tabs>
          <w:tab w:val="left" w:pos="0"/>
        </w:tabs>
        <w:spacing w:line="295" w:lineRule="auto"/>
        <w:jc w:val="both"/>
        <w:rPr>
          <w:rFonts w:eastAsia="仿宋"/>
          <w:lang w:eastAsia="zh-CN"/>
        </w:rPr>
      </w:pPr>
      <w:r>
        <w:rPr>
          <w:rFonts w:eastAsia="仿宋"/>
          <w:noProof/>
        </w:rPr>
        <w:drawing>
          <wp:anchor distT="0" distB="0" distL="0" distR="0" simplePos="0" relativeHeight="251654656" behindDoc="1" locked="0" layoutInCell="1" allowOverlap="1" wp14:editId="27EA2B84" wp14:anchorId="2D123B65">
            <wp:simplePos x="0" y="0"/>
            <wp:positionH relativeFrom="column">
              <wp:posOffset>646080</wp:posOffset>
            </wp:positionH>
            <wp:positionV relativeFrom="paragraph">
              <wp:posOffset>990</wp:posOffset>
            </wp:positionV>
            <wp:extent cx="4180840" cy="485140"/>
            <wp:effectExtent l="0" t="0" r="10160" b="10160"/>
            <wp:wrapTight wrapText="bothSides">
              <wp:wrapPolygon edited="0">
                <wp:start x="0" y="0"/>
                <wp:lineTo x="0" y="21035"/>
                <wp:lineTo x="21456" y="21035"/>
                <wp:lineTo x="21456" y="0"/>
                <wp:lineTo x="0" y="0"/>
              </wp:wrapPolygon>
            </wp:wrapTight>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180840" cy="485140"/>
                    </a:xfrm>
                    <a:prstGeom prst="rect">
                      <a:avLst/>
                    </a:prstGeom>
                    <a:noFill/>
                    <a:ln>
                      <a:noFill/>
                    </a:ln>
                  </pic:spPr>
                </pic:pic>
              </a:graphicData>
            </a:graphic>
          </wp:anchor>
        </w:drawing>
      </w:r>
    </w:p>
    <w:p w:rsidR="00E94336" w:rsidRDefault="00E94336" w14:paraId="01A26379" w14:textId="3C9F0615">
      <w:pPr>
        <w:tabs>
          <w:tab w:val="left" w:pos="0"/>
        </w:tabs>
        <w:spacing w:line="295" w:lineRule="auto"/>
        <w:jc w:val="both"/>
        <w:rPr>
          <w:rFonts w:eastAsia="仿宋"/>
          <w:lang w:eastAsia="zh-CN"/>
        </w:rPr>
      </w:pPr>
    </w:p>
    <w:p w:rsidR="00E94336" w:rsidRDefault="00E94336" w14:paraId="1279E502" w14:textId="77777777">
      <w:pPr>
        <w:tabs>
          <w:tab w:val="left" w:pos="0"/>
        </w:tabs>
        <w:spacing w:line="295" w:lineRule="auto"/>
        <w:jc w:val="both"/>
        <w:rPr>
          <w:rFonts w:eastAsia="仿宋"/>
          <w:lang w:eastAsia="zh-CN"/>
        </w:rPr>
      </w:pPr>
    </w:p>
    <w:p w:rsidR="00E94336" w:rsidRDefault="00E94336" w14:paraId="38795F38" w14:textId="77777777">
      <w:pPr>
        <w:tabs>
          <w:tab w:val="left" w:pos="0"/>
        </w:tabs>
        <w:spacing w:line="295" w:lineRule="auto"/>
        <w:jc w:val="both"/>
        <w:rPr>
          <w:rFonts w:eastAsia="仿宋"/>
          <w:lang w:eastAsia="zh-CN"/>
        </w:rPr>
      </w:pPr>
    </w:p>
    <w:p w:rsidR="00E94336" w:rsidRDefault="00E94336" w14:paraId="68F2E1D6" w14:textId="77777777">
      <w:pPr>
        <w:tabs>
          <w:tab w:val="left" w:pos="0"/>
        </w:tabs>
        <w:spacing w:line="295" w:lineRule="auto"/>
        <w:jc w:val="both"/>
        <w:rPr>
          <w:rFonts w:eastAsia="仿宋"/>
          <w:lang w:eastAsia="zh-CN"/>
        </w:rPr>
      </w:pPr>
    </w:p>
    <w:p w:rsidR="00E94336" w:rsidRDefault="00E94336" w14:paraId="3CCF9AA9" w14:textId="77777777">
      <w:pPr>
        <w:tabs>
          <w:tab w:val="left" w:pos="0"/>
        </w:tabs>
        <w:spacing w:line="295" w:lineRule="auto"/>
        <w:jc w:val="both"/>
        <w:rPr>
          <w:rFonts w:eastAsia="仿宋"/>
          <w:lang w:eastAsia="zh-CN"/>
        </w:rPr>
      </w:pPr>
    </w:p>
    <w:p w:rsidR="00E94336" w:rsidRDefault="00E94336" w14:paraId="0CD84C86" w14:textId="77777777">
      <w:pPr>
        <w:tabs>
          <w:tab w:val="left" w:pos="0"/>
        </w:tabs>
        <w:spacing w:line="295" w:lineRule="auto"/>
        <w:jc w:val="both"/>
        <w:rPr>
          <w:rFonts w:eastAsia="仿宋"/>
          <w:lang w:eastAsia="zh-CN"/>
        </w:rPr>
      </w:pPr>
    </w:p>
    <w:p w:rsidR="00E94336" w:rsidRDefault="00E94336" w14:paraId="4DE02119" w14:textId="77777777">
      <w:pPr>
        <w:tabs>
          <w:tab w:val="left" w:pos="0"/>
        </w:tabs>
        <w:spacing w:line="295" w:lineRule="auto"/>
        <w:jc w:val="both"/>
        <w:rPr>
          <w:rFonts w:eastAsia="仿宋"/>
          <w:lang w:eastAsia="zh-CN"/>
        </w:rPr>
      </w:pPr>
    </w:p>
    <w:p w:rsidR="00E94336" w:rsidRDefault="00E94336" w14:paraId="2579F540" w14:textId="77777777">
      <w:pPr>
        <w:tabs>
          <w:tab w:val="left" w:pos="0"/>
        </w:tabs>
        <w:spacing w:line="295" w:lineRule="auto"/>
        <w:jc w:val="both"/>
        <w:rPr>
          <w:rFonts w:eastAsia="仿宋"/>
          <w:lang w:eastAsia="zh-CN"/>
        </w:rPr>
      </w:pPr>
    </w:p>
    <w:p w:rsidR="00E94336" w:rsidRDefault="00E94336" w14:paraId="055853CB" w14:textId="77777777">
      <w:pPr>
        <w:tabs>
          <w:tab w:val="left" w:pos="0"/>
        </w:tabs>
        <w:spacing w:line="295" w:lineRule="auto"/>
        <w:jc w:val="both"/>
        <w:rPr>
          <w:rFonts w:eastAsia="仿宋"/>
          <w:lang w:eastAsia="zh-CN"/>
        </w:rPr>
      </w:pPr>
    </w:p>
    <w:p w:rsidR="00E94336" w:rsidRDefault="00E94336" w14:paraId="3704F2D8" w14:textId="77777777">
      <w:pPr>
        <w:tabs>
          <w:tab w:val="left" w:pos="0"/>
        </w:tabs>
        <w:spacing w:line="295" w:lineRule="auto"/>
        <w:jc w:val="both"/>
        <w:rPr>
          <w:rFonts w:eastAsia="仿宋"/>
          <w:lang w:eastAsia="zh-CN"/>
        </w:rPr>
      </w:pPr>
    </w:p>
    <w:p w:rsidR="00E94336" w:rsidRDefault="00E94336" w14:paraId="1526279F" w14:textId="77777777">
      <w:pPr>
        <w:tabs>
          <w:tab w:val="left" w:pos="0"/>
        </w:tabs>
        <w:spacing w:line="295" w:lineRule="auto"/>
        <w:jc w:val="both"/>
        <w:rPr>
          <w:rFonts w:eastAsia="仿宋"/>
          <w:lang w:eastAsia="zh-CN"/>
        </w:rPr>
      </w:pPr>
    </w:p>
    <w:p w:rsidR="00E94336" w:rsidRDefault="00E94336" w14:paraId="41B764BF" w14:textId="77777777">
      <w:pPr>
        <w:tabs>
          <w:tab w:val="left" w:pos="0"/>
        </w:tabs>
        <w:spacing w:line="295" w:lineRule="auto"/>
        <w:jc w:val="both"/>
        <w:rPr>
          <w:rFonts w:eastAsia="仿宋"/>
          <w:lang w:eastAsia="zh-CN"/>
        </w:rPr>
      </w:pPr>
    </w:p>
    <w:p w:rsidR="00E94336" w:rsidRDefault="00E94336" w14:paraId="3B557716" w14:textId="77777777">
      <w:pPr>
        <w:tabs>
          <w:tab w:val="left" w:pos="0"/>
        </w:tabs>
        <w:spacing w:line="295" w:lineRule="auto"/>
        <w:jc w:val="both"/>
        <w:rPr>
          <w:rFonts w:eastAsia="仿宋"/>
          <w:lang w:eastAsia="zh-CN"/>
        </w:rPr>
      </w:pPr>
    </w:p>
    <w:p w:rsidR="00E94336" w:rsidRDefault="00E94336" w14:paraId="4E2FD508" w14:textId="77777777">
      <w:pPr>
        <w:tabs>
          <w:tab w:val="left" w:pos="0"/>
        </w:tabs>
        <w:spacing w:line="295" w:lineRule="auto"/>
        <w:jc w:val="both"/>
        <w:rPr>
          <w:rFonts w:eastAsia="仿宋"/>
          <w:lang w:eastAsia="zh-CN"/>
        </w:rPr>
      </w:pPr>
    </w:p>
    <w:p w:rsidR="00E94336" w:rsidRDefault="00E94336" w14:paraId="25BDF455" w14:textId="77777777">
      <w:pPr>
        <w:tabs>
          <w:tab w:val="left" w:pos="0"/>
        </w:tabs>
        <w:spacing w:line="295" w:lineRule="auto"/>
        <w:jc w:val="both"/>
        <w:rPr>
          <w:rFonts w:eastAsia="仿宋"/>
          <w:lang w:eastAsia="zh-CN"/>
        </w:rPr>
      </w:pPr>
    </w:p>
    <w:p w:rsidR="00E94336" w:rsidRDefault="00E94336" w14:paraId="2AAA3A66" w14:textId="77777777">
      <w:pPr>
        <w:tabs>
          <w:tab w:val="left" w:pos="0"/>
        </w:tabs>
        <w:spacing w:line="295" w:lineRule="auto"/>
        <w:jc w:val="both"/>
        <w:rPr>
          <w:rFonts w:eastAsia="仿宋"/>
          <w:lang w:eastAsia="zh-CN"/>
        </w:rPr>
      </w:pPr>
    </w:p>
    <w:p w:rsidR="00E94336" w:rsidRDefault="00E94336" w14:paraId="03348D76" w14:textId="77777777">
      <w:pPr>
        <w:tabs>
          <w:tab w:val="left" w:pos="0"/>
        </w:tabs>
        <w:spacing w:line="295" w:lineRule="auto"/>
        <w:jc w:val="both"/>
        <w:rPr>
          <w:rFonts w:eastAsia="仿宋"/>
          <w:lang w:eastAsia="zh-CN"/>
        </w:rPr>
      </w:pPr>
    </w:p>
    <w:sectPr w:rsidR="00E94336">
      <w:footerReference w:type="default" r:id="rId35"/>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成刘" w:author="成鑫 刘" w:date="2024-06-07T14:40:00Z" w:id="6">
    <w:p>
      <w:pPr>
        <w:pStyle w:val="a6"/>
      </w:pPr>
      <w:r>
        <w:rPr>
          <w:rStyle w:val="af8"/>
        </w:rPr>
        <w:annotationRef/>
      </w:r>
      <w:r>
        <w:rPr>
          <w:rFonts w:hint="eastAsia"/>
          <w:lang w:eastAsia="zh-CN"/>
        </w:rPr>
        <w:t xml:space="preserve">Financial size</w:t>
      </w:r>
    </w:p>
  </w:comment>
  <w:comment w:initials="成刘" w:author="成鑫 刘" w:date="2024-06-07T14:41:00Z" w:id="9">
    <w:p>
      <w:pPr>
        <w:pStyle w:val="a6"/>
      </w:pPr>
      <w:r>
        <w:rPr>
          <w:rStyle w:val="af8"/>
        </w:rPr>
        <w:annotationRef/>
      </w:r>
      <w:r>
        <w:rPr>
          <w:rFonts w:hint="eastAsia"/>
          <w:lang w:eastAsia="zh-CN"/>
        </w:rPr>
        <w:t xml:space="preserve">Data </w:t>
      </w:r>
      <w:r>
        <w:rPr>
          <w:rFonts w:hint="eastAsia"/>
          <w:lang w:eastAsia="zh-CN"/>
        </w:rPr>
        <w:t xml:space="preserve">quality/consideration of dimensions</w:t>
      </w:r>
    </w:p>
  </w:comment>
  <w:comment w:initials="成刘" w:author="成鑫 刘" w:date="2024-06-07T14:43:00Z" w:id="10">
    <w:p>
      <w:pPr>
        <w:pStyle w:val="a6"/>
      </w:pPr>
      <w:r>
        <w:rPr>
          <w:rStyle w:val="af8"/>
        </w:rPr>
        <w:annotationRef/>
      </w:r>
      <w:r>
        <w:rPr>
          <w:rFonts w:hint="eastAsia"/>
          <w:lang w:eastAsia="zh-CN"/>
        </w:rPr>
        <w:t xml:space="preserve">Regional agglomeration → coarse classification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BEF0ACA" w15:done="0"/>
  <w15:commentEx w15:paraId="088D11DD" w15:done="0"/>
  <w15:commentEx w15:paraId="78A8DEC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4451E9" w16cex:dateUtc="2024-06-07T06:40:00Z"/>
  <w16cex:commentExtensible w16cex:durableId="232C4BF3" w16cex:dateUtc="2024-06-07T06:41:00Z"/>
  <w16cex:commentExtensible w16cex:durableId="16759739" w16cex:dateUtc="2024-06-07T06: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BEF0ACA" w16cid:durableId="0D4451E9"/>
  <w16cid:commentId w16cid:paraId="088D11DD" w16cid:durableId="232C4BF3"/>
  <w16cid:commentId w16cid:paraId="78A8DECE" w16cid:durableId="167597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566F7" w:rsidRDefault="00B566F7" w14:paraId="65CAAA3A" w14:textId="77777777">
      <w:pPr>
        <w:spacing w:after="0"/>
      </w:pPr>
      <w:r>
        <w:separator/>
      </w:r>
    </w:p>
  </w:endnote>
  <w:endnote w:type="continuationSeparator" w:id="0">
    <w:p w:rsidR="00B566F7" w:rsidRDefault="00B566F7" w14:paraId="0B6D1B47" w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a="http://schemas.openxmlformats.org/drawingml/2006/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pPr>
      <w:pStyle w:val="aa"/>
      <w:rPr>
        <w:lang w:eastAsia="zh-CN"/>
      </w:rPr>
    </w:pPr>
    <w:r>
      <w:rPr>
        <w:noProof/>
      </w:rPr>
      <mc:AlternateContent>
        <mc:Choice Requires="wps">
          <w:drawing>
            <wp:anchor distT="0" distB="0" distL="114300" distR="114300" simplePos="0" relativeHeight="251670528" behindDoc="0" locked="0" layoutInCell="1" allowOverlap="1" wp14:editId="68EB48DB" wp14:anchorId="3FDC50FC">
              <wp:simplePos x="0" y="0"/>
              <wp:positionH relativeFrom="margin">
                <wp:posOffset>2706590</wp:posOffset>
              </wp:positionH>
              <wp:positionV relativeFrom="paragraph">
                <wp:posOffset>-969</wp:posOffset>
              </wp:positionV>
              <wp:extent cx="218025" cy="1828800"/>
              <wp:effectExtent l="0" t="0" r="10795" b="0"/>
              <wp:wrapNone/>
              <wp:docPr id="4" name="文本框 5"/>
              <wp:cNvGraphicFramePr/>
              <a:graphic xmlns:a="http://schemas.openxmlformats.org/drawingml/2006/main">
                <a:graphicData uri="http://schemas.microsoft.com/office/word/2010/wordprocessingShape">
                  <wps:wsp>
                    <wps:cNvSpPr txBox="1"/>
                    <wps:spPr>
                      <a:xfrm>
                        <a:off x="0" y="0"/>
                        <a:ext cx="218025" cy="1828800"/>
                      </a:xfrm>
                      <a:prstGeom prst="rect">
                        <a:avLst/>
                      </a:prstGeom>
                      <a:noFill/>
                      <a:ln w="9525">
                        <a:noFill/>
                      </a:ln>
                    </wps:spPr>
                    <wps:txbx>
                      <w:txbxContent>
                        <w:p xmlns:a="http://schemas.openxmlformats.org/drawingml/2006/main">
                          <w:pPr>
                            <w:snapToGrid w:val="0"/>
                            <w:rPr>
                              <w:sz w:val="18"/>
                            </w:rPr>
                          </w:pPr>
                          <w:r>
                            <w:rPr>
                              <w:sz w:val="18"/>
                            </w:rPr>
                            <w:fldChar w:fldCharType="begin"/>
                          </w:r>
                          <w:r>
                            <w:rPr>
                              <w:sz w:val="18"/>
                            </w:rPr>
                            <w:instrText xml:space="preserve"> PAGE  \* MERGEFORMAT </w:instrText>
                          </w:r>
                          <w:r>
                            <w:rPr>
                              <w:sz w:val="18"/>
                            </w:rPr>
                            <w:fldChar w:fldCharType="separate"/>
                          </w:r>
                          <w:r>
                            <w:rPr>
                              <w:sz w:val="18"/>
                            </w:rPr>
                            <w:t xml:space="preserve">2</w:t>
                          </w:r>
                          <w:r>
                            <w:rPr>
                              <w:sz w:val="18"/>
                            </w:rPr>
                            <w:fldChar w:fldCharType="end"/>
                          </w:r>
                        </w:p>
                      </w:txbxContent>
                    </wps:txbx>
                    <wps:bodyPr wrap="square" lIns="0" tIns="0" rIns="0" bIns="0" upright="1">
                      <a:spAutoFit/>
                    </wps:bodyPr>
                  </wps:wsp>
                </a:graphicData>
              </a:graphic>
              <wp14:sizeRelH relativeFrom="margin">
                <wp14:pctWidth>0</wp14:pctWidth>
              </wp14:sizeRelH>
            </wp:anchor>
          </w:drawing>
        </mc:Choice>
        <mc:Fallback>
          <w:pict>
            <v:shapetype id="_x0000_t202" coordsize="21600,21600" o:spt="202" path="m,l,21600r21600,l21600,xe" w14:anchorId="3FDC50FC">
              <v:stroke joinstyle="miter"/>
              <v:path gradientshapeok="t" o:connecttype="rect"/>
            </v:shapetype>
            <v:shape id="文本框 5" style="position:absolute;margin-left:213.1pt;margin-top:-.1pt;width:17.15pt;height:2in;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">
              <v:textbox style="mso-fit-shape-to-text:t" inset="0,0,0,0">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 xml:space="preserve">2</w:t>
                    </w:r>
                    <w:r>
                      <w:rPr>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566F7" w:rsidRDefault="00B566F7" w14:paraId="4DFEFD86" w14:textId="77777777">
      <w:pPr>
        <w:spacing w:after="0"/>
      </w:pPr>
      <w:r>
        <w:separator/>
      </w:r>
    </w:p>
  </w:footnote>
  <w:footnote w:type="continuationSeparator" w:id="0">
    <w:p w:rsidR="00B566F7" w:rsidRDefault="00B566F7" w14:paraId="1B5A5021" w14:textId="777777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pPr>
      <w:pStyle w:val="ac"/>
      <w:jc w:val="left"/>
      <w:rPr>
        <w:lang w:eastAsia="zh-CN"/>
      </w:rPr>
    </w:pPr>
    <w:r>
      <w:rPr>
        <w:rFonts w:hint="eastAsia"/>
        <w:lang w:eastAsia="zh-CN"/>
      </w:rPr>
      <w:t xml:space="preserve">internship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6D8A282"/>
    <w:multiLevelType w:val="multilevel"/>
    <w:tmpl w:val="B6D8A282"/>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CD392C6C"/>
    <w:multiLevelType w:val="singleLevel"/>
    <w:tmpl w:val="CD392C6C"/>
    <w:lvl w:ilvl="0">
      <w:start w:val="1"/>
      <w:numFmt w:val="decimal"/>
      <w:lvlText w:val="%1."/>
      <w:lvlJc w:val="left"/>
      <w:pPr>
        <w:ind w:left="425" w:hanging="425"/>
      </w:pPr>
      <w:rPr>
        <w:rFonts w:hint="default"/>
      </w:rPr>
    </w:lvl>
  </w:abstractNum>
  <w:abstractNum w:abstractNumId="2" w15:restartNumberingAfterBreak="0">
    <w:nsid w:val="E226BD52"/>
    <w:multiLevelType w:val="singleLevel"/>
    <w:tmpl w:val="E226BD52"/>
    <w:lvl w:ilvl="0">
      <w:start w:val="1"/>
      <w:numFmt w:val="decimal"/>
      <w:lvlText w:val="%1."/>
      <w:lvlJc w:val="left"/>
      <w:pPr>
        <w:ind w:left="425" w:hanging="425"/>
      </w:pPr>
      <w:rPr>
        <w:rFonts w:hint="default"/>
      </w:rPr>
    </w:lvl>
  </w:abstractNum>
  <w:abstractNum w:abstractNumId="3" w15:restartNumberingAfterBreak="0">
    <w:nsid w:val="E6EDD0AF"/>
    <w:multiLevelType w:val="multilevel"/>
    <w:tmpl w:val="E6EDD0AF"/>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 w15:restartNumberingAfterBreak="0">
    <w:nsid w:val="E9E31354"/>
    <w:multiLevelType w:val="multilevel"/>
    <w:tmpl w:val="E9E31354"/>
    <w:lvl w:ilvl="0">
      <w:start w:val="1"/>
      <w:numFmt w:val="chineseCountingThousand"/>
      <w:lvlText w:val="(%1)"/>
      <w:lvlJc w:val="left"/>
      <w:pPr>
        <w:ind w:left="420" w:hanging="420"/>
      </w:pPr>
      <w:rPr>
        <w:rFonts w:ascii="仿宋" w:eastAsia="仿宋" w:hAnsi="仿宋"/>
      </w:rPr>
    </w:lvl>
    <w:lvl w:ilvl="1">
      <w:start w:val="2"/>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FA34B305"/>
    <w:multiLevelType w:val="singleLevel"/>
    <w:tmpl w:val="FA34B305"/>
    <w:lvl w:ilvl="0">
      <w:start w:val="1"/>
      <w:numFmt w:val="decimal"/>
      <w:lvlText w:val="(%1)"/>
      <w:lvlJc w:val="left"/>
      <w:pPr>
        <w:ind w:left="425" w:hanging="425"/>
      </w:pPr>
      <w:rPr>
        <w:rFonts w:hint="default"/>
      </w:rPr>
    </w:lvl>
  </w:abstractNum>
  <w:abstractNum w:abstractNumId="6" w15:restartNumberingAfterBreak="0">
    <w:nsid w:val="050B8C38"/>
    <w:multiLevelType w:val="singleLevel"/>
    <w:tmpl w:val="050B8C38"/>
    <w:lvl w:ilvl="0">
      <w:start w:val="4"/>
      <w:numFmt w:val="chineseCounting"/>
      <w:suff w:val="nothing"/>
      <w:lvlText w:val="%1、"/>
      <w:lvlJc w:val="left"/>
      <w:rPr>
        <w:rFonts w:hint="eastAsia"/>
      </w:rPr>
    </w:lvl>
  </w:abstractNum>
  <w:abstractNum w:abstractNumId="7" w15:restartNumberingAfterBreak="0">
    <w:nsid w:val="0BF51197"/>
    <w:multiLevelType w:val="multilevel"/>
    <w:tmpl w:val="0BF51197"/>
    <w:lvl w:ilvl="0">
      <w:start w:val="1"/>
      <w:numFmt w:val="chineseCountingThousand"/>
      <w:lvlText w:val="(%1)"/>
      <w:lvlJc w:val="left"/>
      <w:pPr>
        <w:ind w:left="420" w:hanging="420"/>
      </w:pPr>
      <w:rPr>
        <w:rFonts w:ascii="仿宋" w:eastAsia="仿宋" w:hAnsi="仿宋"/>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323343E"/>
    <w:multiLevelType w:val="multilevel"/>
    <w:tmpl w:val="2323343E"/>
    <w:lvl w:ilvl="0">
      <w:start w:val="1"/>
      <w:numFmt w:val="chineseCountingThousand"/>
      <w:lvlText w:val="(%1)"/>
      <w:lvlJc w:val="left"/>
      <w:pPr>
        <w:ind w:left="420" w:hanging="420"/>
      </w:pPr>
      <w:rPr>
        <w:rFonts w:ascii="仿宋" w:eastAsia="仿宋" w:hAnsi="仿宋"/>
      </w:rPr>
    </w:lvl>
    <w:lvl w:ilvl="1">
      <w:start w:val="2"/>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C1AE401"/>
    <w:multiLevelType w:val="multilevel"/>
    <w:tmpl w:val="2C1AE401"/>
    <w:lvl w:ilvl="0">
      <w:numFmt w:val="bullet"/>
      <w:lvlText w:val=" "/>
      <w:lvlJc w:val="left"/>
      <w:pPr>
        <w:tabs>
          <w:tab w:val="left" w:pos="0"/>
        </w:tabs>
        <w:ind w:left="480" w:hanging="480"/>
      </w:pPr>
    </w:lvl>
    <w:lvl w:ilvl="1">
      <w:numFmt w:val="bullet"/>
      <w:lvlText w:val=" "/>
      <w:lvlJc w:val="left"/>
      <w:pPr>
        <w:tabs>
          <w:tab w:val="left" w:pos="720"/>
        </w:tabs>
        <w:ind w:left="1200" w:hanging="480"/>
      </w:pPr>
    </w:lvl>
    <w:lvl w:ilvl="2">
      <w:numFmt w:val="bullet"/>
      <w:lvlText w:val=" "/>
      <w:lvlJc w:val="left"/>
      <w:pPr>
        <w:tabs>
          <w:tab w:val="left" w:pos="1440"/>
        </w:tabs>
        <w:ind w:left="1920" w:hanging="480"/>
      </w:pPr>
    </w:lvl>
    <w:lvl w:ilvl="3">
      <w:numFmt w:val="bullet"/>
      <w:lvlText w:val=" "/>
      <w:lvlJc w:val="left"/>
      <w:pPr>
        <w:tabs>
          <w:tab w:val="left" w:pos="2160"/>
        </w:tabs>
        <w:ind w:left="2640" w:hanging="480"/>
      </w:pPr>
    </w:lvl>
    <w:lvl w:ilvl="4">
      <w:numFmt w:val="bullet"/>
      <w:lvlText w:val=" "/>
      <w:lvlJc w:val="left"/>
      <w:pPr>
        <w:tabs>
          <w:tab w:val="left" w:pos="2880"/>
        </w:tabs>
        <w:ind w:left="3360" w:hanging="480"/>
      </w:pPr>
    </w:lvl>
    <w:lvl w:ilvl="5">
      <w:numFmt w:val="bullet"/>
      <w:lvlText w:val=" "/>
      <w:lvlJc w:val="left"/>
      <w:pPr>
        <w:tabs>
          <w:tab w:val="left" w:pos="3600"/>
        </w:tabs>
        <w:ind w:left="4080" w:hanging="480"/>
      </w:pPr>
    </w:lvl>
    <w:lvl w:ilvl="6">
      <w:numFmt w:val="bullet"/>
      <w:lvlText w:val=" "/>
      <w:lvlJc w:val="left"/>
      <w:pPr>
        <w:tabs>
          <w:tab w:val="left" w:pos="4320"/>
        </w:tabs>
        <w:ind w:left="4800" w:hanging="480"/>
      </w:pPr>
    </w:lvl>
    <w:lvl w:ilvl="7">
      <w:numFmt w:val="bullet"/>
      <w:lvlText w:val=" "/>
      <w:lvlJc w:val="left"/>
      <w:pPr>
        <w:tabs>
          <w:tab w:val="left" w:pos="5040"/>
        </w:tabs>
        <w:ind w:left="5520" w:hanging="480"/>
      </w:pPr>
    </w:lvl>
    <w:lvl w:ilvl="8">
      <w:numFmt w:val="bullet"/>
      <w:lvlText w:val=" "/>
      <w:lvlJc w:val="left"/>
      <w:pPr>
        <w:tabs>
          <w:tab w:val="left" w:pos="5760"/>
        </w:tabs>
        <w:ind w:left="6240" w:hanging="480"/>
      </w:pPr>
    </w:lvl>
  </w:abstractNum>
  <w:abstractNum w:abstractNumId="10" w15:restartNumberingAfterBreak="0">
    <w:nsid w:val="3B3306BB"/>
    <w:multiLevelType w:val="singleLevel"/>
    <w:tmpl w:val="3B3306BB"/>
    <w:lvl w:ilvl="0">
      <w:start w:val="1"/>
      <w:numFmt w:val="decimal"/>
      <w:suff w:val="space"/>
      <w:lvlText w:val="%1."/>
      <w:lvlJc w:val="left"/>
    </w:lvl>
  </w:abstractNum>
  <w:abstractNum w:abstractNumId="11" w15:restartNumberingAfterBreak="0">
    <w:nsid w:val="3EC906F2"/>
    <w:multiLevelType w:val="singleLevel"/>
    <w:tmpl w:val="3EC906F2"/>
    <w:lvl w:ilvl="0">
      <w:start w:val="5"/>
      <w:numFmt w:val="chineseCounting"/>
      <w:suff w:val="nothing"/>
      <w:lvlText w:val="%1、"/>
      <w:lvlJc w:val="left"/>
      <w:rPr>
        <w:rFonts w:hint="eastAsia"/>
      </w:rPr>
    </w:lvl>
  </w:abstractNum>
  <w:abstractNum w:abstractNumId="12" w15:restartNumberingAfterBreak="0">
    <w:nsid w:val="3FEB75AA"/>
    <w:multiLevelType w:val="multilevel"/>
    <w:tmpl w:val="3FEB75AA"/>
    <w:lvl w:ilvl="0">
      <w:start w:val="1"/>
      <w:numFmt w:val="chineseCountingThousand"/>
      <w:lvlText w:val="(%1)"/>
      <w:lvlJc w:val="left"/>
      <w:pPr>
        <w:ind w:left="420" w:hanging="420"/>
      </w:pPr>
      <w:rPr>
        <w:rFonts w:ascii="仿宋" w:eastAsia="仿宋" w:hAnsi="仿宋"/>
      </w:rPr>
    </w:lvl>
    <w:lvl w:ilvl="1">
      <w:start w:val="2"/>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0075FDC"/>
    <w:multiLevelType w:val="hybridMultilevel"/>
    <w:tmpl w:val="9C8886F8"/>
    <w:lvl w:ilvl="0" w:tplc="0BC27B52">
      <w:start w:val="1"/>
      <w:numFmt w:val="decimal"/>
      <w:lvlText w:val="%1）"/>
      <w:lvlJc w:val="left"/>
      <w:pPr>
        <w:ind w:left="1680" w:hanging="720"/>
      </w:pPr>
      <w:rPr>
        <w:rFonts w:hint="default"/>
      </w:rPr>
    </w:lvl>
    <w:lvl w:ilvl="1" w:tplc="04090019" w:tentative="1">
      <w:start w:val="1"/>
      <w:numFmt w:val="lowerLetter"/>
      <w:lvlText w:val="%2)"/>
      <w:lvlJc w:val="left"/>
      <w:pPr>
        <w:ind w:left="1840" w:hanging="440"/>
      </w:pPr>
    </w:lvl>
    <w:lvl w:ilvl="2" w:tplc="0409001B" w:tentative="1">
      <w:start w:val="1"/>
      <w:numFmt w:val="lowerRoman"/>
      <w:lvlText w:val="%3."/>
      <w:lvlJc w:val="right"/>
      <w:pPr>
        <w:ind w:left="2280" w:hanging="440"/>
      </w:pPr>
    </w:lvl>
    <w:lvl w:ilvl="3" w:tplc="0409000F" w:tentative="1">
      <w:start w:val="1"/>
      <w:numFmt w:val="decimal"/>
      <w:lvlText w:val="%4."/>
      <w:lvlJc w:val="left"/>
      <w:pPr>
        <w:ind w:left="2720" w:hanging="440"/>
      </w:pPr>
    </w:lvl>
    <w:lvl w:ilvl="4" w:tplc="04090019" w:tentative="1">
      <w:start w:val="1"/>
      <w:numFmt w:val="lowerLetter"/>
      <w:lvlText w:val="%5)"/>
      <w:lvlJc w:val="left"/>
      <w:pPr>
        <w:ind w:left="3160" w:hanging="440"/>
      </w:pPr>
    </w:lvl>
    <w:lvl w:ilvl="5" w:tplc="0409001B" w:tentative="1">
      <w:start w:val="1"/>
      <w:numFmt w:val="lowerRoman"/>
      <w:lvlText w:val="%6."/>
      <w:lvlJc w:val="right"/>
      <w:pPr>
        <w:ind w:left="3600" w:hanging="440"/>
      </w:pPr>
    </w:lvl>
    <w:lvl w:ilvl="6" w:tplc="0409000F" w:tentative="1">
      <w:start w:val="1"/>
      <w:numFmt w:val="decimal"/>
      <w:lvlText w:val="%7."/>
      <w:lvlJc w:val="left"/>
      <w:pPr>
        <w:ind w:left="4040" w:hanging="440"/>
      </w:pPr>
    </w:lvl>
    <w:lvl w:ilvl="7" w:tplc="04090019" w:tentative="1">
      <w:start w:val="1"/>
      <w:numFmt w:val="lowerLetter"/>
      <w:lvlText w:val="%8)"/>
      <w:lvlJc w:val="left"/>
      <w:pPr>
        <w:ind w:left="4480" w:hanging="440"/>
      </w:pPr>
    </w:lvl>
    <w:lvl w:ilvl="8" w:tplc="0409001B" w:tentative="1">
      <w:start w:val="1"/>
      <w:numFmt w:val="lowerRoman"/>
      <w:lvlText w:val="%9."/>
      <w:lvlJc w:val="right"/>
      <w:pPr>
        <w:ind w:left="4920" w:hanging="440"/>
      </w:pPr>
    </w:lvl>
  </w:abstractNum>
  <w:abstractNum w:abstractNumId="14" w15:restartNumberingAfterBreak="0">
    <w:nsid w:val="71315DCA"/>
    <w:multiLevelType w:val="multilevel"/>
    <w:tmpl w:val="71315DCA"/>
    <w:lvl w:ilvl="0">
      <w:start w:val="1"/>
      <w:numFmt w:val="decimal"/>
      <w:lvlText w:val="%1."/>
      <w:lvlJc w:val="left"/>
      <w:pPr>
        <w:tabs>
          <w:tab w:val="left" w:pos="425"/>
        </w:tabs>
        <w:ind w:left="905" w:hanging="480"/>
      </w:pPr>
    </w:lvl>
    <w:lvl w:ilvl="1">
      <w:start w:val="1"/>
      <w:numFmt w:val="decimal"/>
      <w:lvlText w:val="%2."/>
      <w:lvlJc w:val="left"/>
      <w:pPr>
        <w:tabs>
          <w:tab w:val="left" w:pos="141"/>
        </w:tabs>
        <w:ind w:left="621" w:hanging="480"/>
      </w:pPr>
      <w:rPr>
        <w:rFonts w:ascii="仿宋" w:eastAsia="仿宋" w:hAnsi="仿宋"/>
      </w:rPr>
    </w:lvl>
    <w:lvl w:ilvl="2">
      <w:start w:val="1"/>
      <w:numFmt w:val="decimal"/>
      <w:lvlText w:val="%3."/>
      <w:lvlJc w:val="left"/>
      <w:pPr>
        <w:tabs>
          <w:tab w:val="left" w:pos="141"/>
        </w:tabs>
        <w:ind w:left="621" w:hanging="480"/>
      </w:pPr>
      <w:rPr>
        <w:rFonts w:ascii="仿宋" w:eastAsia="仿宋" w:hAnsi="仿宋"/>
      </w:rPr>
    </w:lvl>
    <w:lvl w:ilvl="3">
      <w:start w:val="1"/>
      <w:numFmt w:val="decimal"/>
      <w:lvlText w:val="%4."/>
      <w:lvlJc w:val="left"/>
      <w:pPr>
        <w:tabs>
          <w:tab w:val="left" w:pos="2585"/>
        </w:tabs>
        <w:ind w:left="3065" w:hanging="480"/>
      </w:pPr>
    </w:lvl>
    <w:lvl w:ilvl="4">
      <w:start w:val="1"/>
      <w:numFmt w:val="decimal"/>
      <w:lvlText w:val="%5."/>
      <w:lvlJc w:val="left"/>
      <w:pPr>
        <w:tabs>
          <w:tab w:val="left" w:pos="3305"/>
        </w:tabs>
        <w:ind w:left="3785" w:hanging="480"/>
      </w:pPr>
    </w:lvl>
    <w:lvl w:ilvl="5">
      <w:start w:val="1"/>
      <w:numFmt w:val="decimal"/>
      <w:lvlText w:val="%6."/>
      <w:lvlJc w:val="left"/>
      <w:pPr>
        <w:tabs>
          <w:tab w:val="left" w:pos="4025"/>
        </w:tabs>
        <w:ind w:left="4505" w:hanging="480"/>
      </w:pPr>
    </w:lvl>
    <w:lvl w:ilvl="6">
      <w:start w:val="1"/>
      <w:numFmt w:val="decimal"/>
      <w:lvlText w:val="%7."/>
      <w:lvlJc w:val="left"/>
      <w:pPr>
        <w:tabs>
          <w:tab w:val="left" w:pos="4745"/>
        </w:tabs>
        <w:ind w:left="5225" w:hanging="480"/>
      </w:pPr>
    </w:lvl>
    <w:lvl w:ilvl="7">
      <w:start w:val="1"/>
      <w:numFmt w:val="decimal"/>
      <w:lvlText w:val="%8."/>
      <w:lvlJc w:val="left"/>
      <w:pPr>
        <w:tabs>
          <w:tab w:val="left" w:pos="5465"/>
        </w:tabs>
        <w:ind w:left="5945" w:hanging="480"/>
      </w:pPr>
    </w:lvl>
    <w:lvl w:ilvl="8">
      <w:start w:val="1"/>
      <w:numFmt w:val="decimal"/>
      <w:lvlText w:val="%9."/>
      <w:lvlJc w:val="left"/>
      <w:pPr>
        <w:tabs>
          <w:tab w:val="left" w:pos="6185"/>
        </w:tabs>
        <w:ind w:left="6665" w:hanging="480"/>
      </w:pPr>
    </w:lvl>
  </w:abstractNum>
  <w:num w:numId="1" w16cid:durableId="1769353089">
    <w:abstractNumId w:val="12"/>
  </w:num>
  <w:num w:numId="2" w16cid:durableId="1259824781">
    <w:abstractNumId w:val="1"/>
  </w:num>
  <w:num w:numId="3" w16cid:durableId="392126273">
    <w:abstractNumId w:val="2"/>
  </w:num>
  <w:num w:numId="4" w16cid:durableId="5522331">
    <w:abstractNumId w:val="4"/>
  </w:num>
  <w:num w:numId="5" w16cid:durableId="542330113">
    <w:abstractNumId w:val="6"/>
  </w:num>
  <w:num w:numId="6" w16cid:durableId="2091077769">
    <w:abstractNumId w:val="7"/>
  </w:num>
  <w:num w:numId="7" w16cid:durableId="1986810884">
    <w:abstractNumId w:val="10"/>
  </w:num>
  <w:num w:numId="8" w16cid:durableId="721102236">
    <w:abstractNumId w:val="3"/>
  </w:num>
  <w:num w:numId="9" w16cid:durableId="1729723765">
    <w:abstractNumId w:val="0"/>
  </w:num>
  <w:num w:numId="10" w16cid:durableId="893127758">
    <w:abstractNumId w:val="5"/>
  </w:num>
  <w:num w:numId="11" w16cid:durableId="95255590">
    <w:abstractNumId w:val="11"/>
  </w:num>
  <w:num w:numId="12" w16cid:durableId="2089107161">
    <w:abstractNumId w:val="9"/>
  </w:num>
  <w:num w:numId="13" w16cid:durableId="1765757988">
    <w:abstractNumId w:val="8"/>
  </w:num>
  <w:num w:numId="14" w16cid:durableId="23744338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1169151">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成鑫 刘">
    <w15:presenceInfo w15:providerId="Windows Live" w15:userId="03f876ee1489a6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bordersDoNotSurroundHeader/>
  <w:bordersDoNotSurroundFooter/>
  <w:proofState w:grammar="clean"/>
  <w:doNotTrackMoves/>
  <w:documentProtection w:edit="forms" w:enforcement="true" w:cryptProviderType="rsaAES" w:cryptAlgorithmClass="hash" w:cryptAlgorithmType="typeAny" w:cryptAlgorithmSid="14" w:cryptSpinCount="100000" w:hash="S79jzJM0xL7GnRcEC0X1FCE/DBXGpxs3zcZJaJTCcoNe++VSe6jxAJ0kOHl4af451iLGf2hKTU5p6bMCYzjnBw==" w:salt="2iM+6JOs+2kf63xprp4ohQ=="/>
  <w:defaultTabStop w:val="720"/>
  <w:drawingGridHorizontalSpacing w:val="360"/>
  <w:drawingGridVerticalSpacing w:val="360"/>
  <w:noPunctuationKerning/>
  <w:characterSpacingControl w:val="doNotCompress"/>
  <w:hdrShapeDefaults>
    <o:shapedefaults v:ext="edit" spidmax="2051"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I0YmU0ZjM4ZDZkMmRhNTQ4ZWU4NWQzODUxMjU0MTEifQ=="/>
  </w:docVars>
  <w:rsids>
    <w:rsidRoot w:val="00590D07"/>
    <w:rsid w:val="A7BB0D10"/>
    <w:rsid w:val="B37F9137"/>
    <w:rsid w:val="B7F37586"/>
    <w:rsid w:val="BDD70EDC"/>
    <w:rsid w:val="BEBDB036"/>
    <w:rsid w:val="BF9E0693"/>
    <w:rsid w:val="BFFF5CAE"/>
    <w:rsid w:val="C6FF2EE9"/>
    <w:rsid w:val="CCFE21F6"/>
    <w:rsid w:val="CF7B0529"/>
    <w:rsid w:val="D27DC958"/>
    <w:rsid w:val="D7F59A88"/>
    <w:rsid w:val="D9969E97"/>
    <w:rsid w:val="DFF537BD"/>
    <w:rsid w:val="DFF75442"/>
    <w:rsid w:val="EBF78298"/>
    <w:rsid w:val="EE8DE25E"/>
    <w:rsid w:val="EF75B916"/>
    <w:rsid w:val="EF7B4BCA"/>
    <w:rsid w:val="EFECC6F0"/>
    <w:rsid w:val="F4B7635A"/>
    <w:rsid w:val="F5FF4903"/>
    <w:rsid w:val="F6F6432B"/>
    <w:rsid w:val="F767CB8E"/>
    <w:rsid w:val="F7AD4851"/>
    <w:rsid w:val="F7AE6356"/>
    <w:rsid w:val="F7FFD19E"/>
    <w:rsid w:val="F8EFC353"/>
    <w:rsid w:val="FA3FF83E"/>
    <w:rsid w:val="FA7FDCE7"/>
    <w:rsid w:val="FBD23962"/>
    <w:rsid w:val="FBFBE774"/>
    <w:rsid w:val="FCEF187D"/>
    <w:rsid w:val="FDFF0FB8"/>
    <w:rsid w:val="FEDF7557"/>
    <w:rsid w:val="FEF75936"/>
    <w:rsid w:val="FEFFECD0"/>
    <w:rsid w:val="FF79C594"/>
    <w:rsid w:val="FFB335A8"/>
    <w:rsid w:val="FFBB6B39"/>
    <w:rsid w:val="FFFBB688"/>
    <w:rsid w:val="FFFD0122"/>
    <w:rsid w:val="FFFF3480"/>
    <w:rsid w:val="FFFFACC5"/>
    <w:rsid w:val="FFFFB6ED"/>
    <w:rsid w:val="00011C8B"/>
    <w:rsid w:val="00035D0B"/>
    <w:rsid w:val="00070573"/>
    <w:rsid w:val="00073CF1"/>
    <w:rsid w:val="00081F29"/>
    <w:rsid w:val="00083C0C"/>
    <w:rsid w:val="000B2DD0"/>
    <w:rsid w:val="001105FD"/>
    <w:rsid w:val="00113AA7"/>
    <w:rsid w:val="00116944"/>
    <w:rsid w:val="001256D9"/>
    <w:rsid w:val="00126F8D"/>
    <w:rsid w:val="00154F73"/>
    <w:rsid w:val="0017625E"/>
    <w:rsid w:val="001B7CA5"/>
    <w:rsid w:val="001F5A3D"/>
    <w:rsid w:val="002018D3"/>
    <w:rsid w:val="00213112"/>
    <w:rsid w:val="00214BE0"/>
    <w:rsid w:val="00221487"/>
    <w:rsid w:val="00276A52"/>
    <w:rsid w:val="002A0D60"/>
    <w:rsid w:val="002B2C28"/>
    <w:rsid w:val="002F4987"/>
    <w:rsid w:val="002F50D4"/>
    <w:rsid w:val="002F5D33"/>
    <w:rsid w:val="00342F1A"/>
    <w:rsid w:val="00386C4E"/>
    <w:rsid w:val="003B4574"/>
    <w:rsid w:val="003E42A7"/>
    <w:rsid w:val="004124A2"/>
    <w:rsid w:val="004613DD"/>
    <w:rsid w:val="004A0E3B"/>
    <w:rsid w:val="004A2BFE"/>
    <w:rsid w:val="004B0FF6"/>
    <w:rsid w:val="004C5933"/>
    <w:rsid w:val="004E29B3"/>
    <w:rsid w:val="005037F4"/>
    <w:rsid w:val="005078FB"/>
    <w:rsid w:val="00515DD0"/>
    <w:rsid w:val="005214CE"/>
    <w:rsid w:val="00525BC7"/>
    <w:rsid w:val="0056185E"/>
    <w:rsid w:val="00565E2F"/>
    <w:rsid w:val="0057622B"/>
    <w:rsid w:val="00590D07"/>
    <w:rsid w:val="005A2837"/>
    <w:rsid w:val="005A637A"/>
    <w:rsid w:val="005C2E84"/>
    <w:rsid w:val="005E678D"/>
    <w:rsid w:val="00621C03"/>
    <w:rsid w:val="00624379"/>
    <w:rsid w:val="00630344"/>
    <w:rsid w:val="00696773"/>
    <w:rsid w:val="006B79F3"/>
    <w:rsid w:val="006C400D"/>
    <w:rsid w:val="006D3207"/>
    <w:rsid w:val="006E0A3F"/>
    <w:rsid w:val="006E655E"/>
    <w:rsid w:val="006F7237"/>
    <w:rsid w:val="00704F0C"/>
    <w:rsid w:val="0077547B"/>
    <w:rsid w:val="00784D58"/>
    <w:rsid w:val="007E0298"/>
    <w:rsid w:val="007E447C"/>
    <w:rsid w:val="00803F36"/>
    <w:rsid w:val="00806FC2"/>
    <w:rsid w:val="008A21F6"/>
    <w:rsid w:val="008B0BE5"/>
    <w:rsid w:val="008B2615"/>
    <w:rsid w:val="008B3B18"/>
    <w:rsid w:val="008D6863"/>
    <w:rsid w:val="008E1F34"/>
    <w:rsid w:val="009441C3"/>
    <w:rsid w:val="00A040F5"/>
    <w:rsid w:val="00A13265"/>
    <w:rsid w:val="00A51926"/>
    <w:rsid w:val="00A524CB"/>
    <w:rsid w:val="00A81243"/>
    <w:rsid w:val="00B32FED"/>
    <w:rsid w:val="00B5158A"/>
    <w:rsid w:val="00B566F7"/>
    <w:rsid w:val="00B86B75"/>
    <w:rsid w:val="00BA6765"/>
    <w:rsid w:val="00BC2CC5"/>
    <w:rsid w:val="00BC48D5"/>
    <w:rsid w:val="00BF677D"/>
    <w:rsid w:val="00C12377"/>
    <w:rsid w:val="00C36279"/>
    <w:rsid w:val="00CA69A3"/>
    <w:rsid w:val="00CC17D3"/>
    <w:rsid w:val="00CF58E4"/>
    <w:rsid w:val="00D274D4"/>
    <w:rsid w:val="00D40CFC"/>
    <w:rsid w:val="00D8709C"/>
    <w:rsid w:val="00DB371C"/>
    <w:rsid w:val="00DC44A5"/>
    <w:rsid w:val="00DD2301"/>
    <w:rsid w:val="00DF682F"/>
    <w:rsid w:val="00E00DEF"/>
    <w:rsid w:val="00E06074"/>
    <w:rsid w:val="00E14582"/>
    <w:rsid w:val="00E1696F"/>
    <w:rsid w:val="00E263B9"/>
    <w:rsid w:val="00E315A3"/>
    <w:rsid w:val="00E470EB"/>
    <w:rsid w:val="00E80FCD"/>
    <w:rsid w:val="00E94336"/>
    <w:rsid w:val="00E97354"/>
    <w:rsid w:val="00EE0CE8"/>
    <w:rsid w:val="00EF61CE"/>
    <w:rsid w:val="00F1433D"/>
    <w:rsid w:val="00F178A8"/>
    <w:rsid w:val="00F30A59"/>
    <w:rsid w:val="00F56E01"/>
    <w:rsid w:val="00F63F5C"/>
    <w:rsid w:val="00FA0DA3"/>
    <w:rsid w:val="00FC0293"/>
    <w:rsid w:val="00FD655A"/>
    <w:rsid w:val="00FF6CB5"/>
    <w:rsid w:val="01184557"/>
    <w:rsid w:val="01AA76D8"/>
    <w:rsid w:val="01AE741B"/>
    <w:rsid w:val="01C1789B"/>
    <w:rsid w:val="02831F85"/>
    <w:rsid w:val="02C871EC"/>
    <w:rsid w:val="02CA3281"/>
    <w:rsid w:val="02EC668B"/>
    <w:rsid w:val="03356865"/>
    <w:rsid w:val="033B6A95"/>
    <w:rsid w:val="037566F5"/>
    <w:rsid w:val="05010F13"/>
    <w:rsid w:val="050F5D27"/>
    <w:rsid w:val="054A3A51"/>
    <w:rsid w:val="055F6A43"/>
    <w:rsid w:val="057A511A"/>
    <w:rsid w:val="05886B6E"/>
    <w:rsid w:val="05A57A68"/>
    <w:rsid w:val="05A85876"/>
    <w:rsid w:val="05B61E94"/>
    <w:rsid w:val="062B02CA"/>
    <w:rsid w:val="06C820A9"/>
    <w:rsid w:val="075F69A2"/>
    <w:rsid w:val="078B51AB"/>
    <w:rsid w:val="082A13B6"/>
    <w:rsid w:val="08487E3F"/>
    <w:rsid w:val="08E951C5"/>
    <w:rsid w:val="09103430"/>
    <w:rsid w:val="09D74FC9"/>
    <w:rsid w:val="09E91A74"/>
    <w:rsid w:val="0ADD2C12"/>
    <w:rsid w:val="0B3C0FEA"/>
    <w:rsid w:val="0BD72F5D"/>
    <w:rsid w:val="0C191842"/>
    <w:rsid w:val="0C706F5C"/>
    <w:rsid w:val="0CB47A70"/>
    <w:rsid w:val="0DC92658"/>
    <w:rsid w:val="0DE9405E"/>
    <w:rsid w:val="0E4D2A58"/>
    <w:rsid w:val="0E545C1F"/>
    <w:rsid w:val="0E736946"/>
    <w:rsid w:val="0E7B1914"/>
    <w:rsid w:val="0EB5684B"/>
    <w:rsid w:val="0F2D31A7"/>
    <w:rsid w:val="0F3B5D09"/>
    <w:rsid w:val="0F563600"/>
    <w:rsid w:val="0F72148F"/>
    <w:rsid w:val="0F856B9C"/>
    <w:rsid w:val="0F931ED3"/>
    <w:rsid w:val="0F97796D"/>
    <w:rsid w:val="0F9A3E9E"/>
    <w:rsid w:val="0FF80CA8"/>
    <w:rsid w:val="100D0369"/>
    <w:rsid w:val="10312A81"/>
    <w:rsid w:val="1091008C"/>
    <w:rsid w:val="114A0559"/>
    <w:rsid w:val="11CD1FE6"/>
    <w:rsid w:val="121C32A5"/>
    <w:rsid w:val="12253DB2"/>
    <w:rsid w:val="122D33EB"/>
    <w:rsid w:val="12871BFA"/>
    <w:rsid w:val="12CA0C95"/>
    <w:rsid w:val="14342490"/>
    <w:rsid w:val="14466289"/>
    <w:rsid w:val="15C65042"/>
    <w:rsid w:val="15D1291C"/>
    <w:rsid w:val="17093800"/>
    <w:rsid w:val="180B1394"/>
    <w:rsid w:val="18532438"/>
    <w:rsid w:val="18E92140"/>
    <w:rsid w:val="19583BFA"/>
    <w:rsid w:val="19E45FB8"/>
    <w:rsid w:val="1B102A0F"/>
    <w:rsid w:val="1BA65142"/>
    <w:rsid w:val="1BE63A6C"/>
    <w:rsid w:val="1C32029D"/>
    <w:rsid w:val="1DB35249"/>
    <w:rsid w:val="1DCE01BF"/>
    <w:rsid w:val="1DEB0730"/>
    <w:rsid w:val="1DFF1531"/>
    <w:rsid w:val="1DFF640F"/>
    <w:rsid w:val="1E73446A"/>
    <w:rsid w:val="1EAF3424"/>
    <w:rsid w:val="1EFC540E"/>
    <w:rsid w:val="20B61858"/>
    <w:rsid w:val="215C17F6"/>
    <w:rsid w:val="218E7124"/>
    <w:rsid w:val="21F52CF5"/>
    <w:rsid w:val="21FD0B30"/>
    <w:rsid w:val="2209067F"/>
    <w:rsid w:val="22C0494F"/>
    <w:rsid w:val="2361125C"/>
    <w:rsid w:val="23F22173"/>
    <w:rsid w:val="24107CEB"/>
    <w:rsid w:val="24D07D66"/>
    <w:rsid w:val="24D13398"/>
    <w:rsid w:val="25531097"/>
    <w:rsid w:val="259A3457"/>
    <w:rsid w:val="2638770B"/>
    <w:rsid w:val="263F7FAE"/>
    <w:rsid w:val="26407E4E"/>
    <w:rsid w:val="265F055C"/>
    <w:rsid w:val="267921D6"/>
    <w:rsid w:val="27462021"/>
    <w:rsid w:val="276A00CF"/>
    <w:rsid w:val="28470AD6"/>
    <w:rsid w:val="29DF78B2"/>
    <w:rsid w:val="2A12040C"/>
    <w:rsid w:val="2A1500B2"/>
    <w:rsid w:val="2AD26AC3"/>
    <w:rsid w:val="2B331D20"/>
    <w:rsid w:val="2B4C0C09"/>
    <w:rsid w:val="2BD910F8"/>
    <w:rsid w:val="2BFB2A29"/>
    <w:rsid w:val="2BFC3CC6"/>
    <w:rsid w:val="2CB85C41"/>
    <w:rsid w:val="2CCC52F8"/>
    <w:rsid w:val="2D232825"/>
    <w:rsid w:val="2D5E27BE"/>
    <w:rsid w:val="2E112D85"/>
    <w:rsid w:val="2E1A5524"/>
    <w:rsid w:val="2E1B67DE"/>
    <w:rsid w:val="30350962"/>
    <w:rsid w:val="306B67CB"/>
    <w:rsid w:val="309F07B9"/>
    <w:rsid w:val="31000E21"/>
    <w:rsid w:val="31A32E0F"/>
    <w:rsid w:val="31E46651"/>
    <w:rsid w:val="32460198"/>
    <w:rsid w:val="328D748D"/>
    <w:rsid w:val="32E4070F"/>
    <w:rsid w:val="341F44DF"/>
    <w:rsid w:val="3422362E"/>
    <w:rsid w:val="35D0048C"/>
    <w:rsid w:val="3639197F"/>
    <w:rsid w:val="36BF5100"/>
    <w:rsid w:val="36CD62E8"/>
    <w:rsid w:val="380B6E06"/>
    <w:rsid w:val="39EE764D"/>
    <w:rsid w:val="3A4D704C"/>
    <w:rsid w:val="3A641D43"/>
    <w:rsid w:val="3B102C79"/>
    <w:rsid w:val="3B7FE2E1"/>
    <w:rsid w:val="3BB14F87"/>
    <w:rsid w:val="3BFEA30E"/>
    <w:rsid w:val="3CBB381E"/>
    <w:rsid w:val="3D13608A"/>
    <w:rsid w:val="3D7FD761"/>
    <w:rsid w:val="3DA12363"/>
    <w:rsid w:val="3DB42297"/>
    <w:rsid w:val="3DCBFA71"/>
    <w:rsid w:val="3DD50957"/>
    <w:rsid w:val="3E640023"/>
    <w:rsid w:val="3F577277"/>
    <w:rsid w:val="3F935A9B"/>
    <w:rsid w:val="3FF5536D"/>
    <w:rsid w:val="3FFF01B9"/>
    <w:rsid w:val="40394EF9"/>
    <w:rsid w:val="407A6EF0"/>
    <w:rsid w:val="40CC71E1"/>
    <w:rsid w:val="41991603"/>
    <w:rsid w:val="41B13B21"/>
    <w:rsid w:val="41DC64BA"/>
    <w:rsid w:val="41FD7017"/>
    <w:rsid w:val="42530F52"/>
    <w:rsid w:val="42750702"/>
    <w:rsid w:val="42783B65"/>
    <w:rsid w:val="427B5F50"/>
    <w:rsid w:val="42E343C1"/>
    <w:rsid w:val="42E94A1C"/>
    <w:rsid w:val="43DE752E"/>
    <w:rsid w:val="43FA400A"/>
    <w:rsid w:val="45212982"/>
    <w:rsid w:val="453E0728"/>
    <w:rsid w:val="45730957"/>
    <w:rsid w:val="45742598"/>
    <w:rsid w:val="45C95928"/>
    <w:rsid w:val="465E0821"/>
    <w:rsid w:val="473054DD"/>
    <w:rsid w:val="47B830DC"/>
    <w:rsid w:val="47C809FB"/>
    <w:rsid w:val="47E75886"/>
    <w:rsid w:val="49006837"/>
    <w:rsid w:val="49A472CB"/>
    <w:rsid w:val="49DC680D"/>
    <w:rsid w:val="4A1D30DC"/>
    <w:rsid w:val="4AB73662"/>
    <w:rsid w:val="4AB83ABE"/>
    <w:rsid w:val="4B25653F"/>
    <w:rsid w:val="4B626C19"/>
    <w:rsid w:val="4B96290F"/>
    <w:rsid w:val="4C563627"/>
    <w:rsid w:val="4C720EC9"/>
    <w:rsid w:val="4C7B7F4B"/>
    <w:rsid w:val="4C806C06"/>
    <w:rsid w:val="4E261AA5"/>
    <w:rsid w:val="4E2A1203"/>
    <w:rsid w:val="4E4A19BC"/>
    <w:rsid w:val="4E68113F"/>
    <w:rsid w:val="4EAB5A92"/>
    <w:rsid w:val="4EF90593"/>
    <w:rsid w:val="4F0A76A2"/>
    <w:rsid w:val="4F533439"/>
    <w:rsid w:val="4F7121BC"/>
    <w:rsid w:val="4F7D4B6E"/>
    <w:rsid w:val="4FB860EE"/>
    <w:rsid w:val="510A41BE"/>
    <w:rsid w:val="513A623B"/>
    <w:rsid w:val="51C02ED2"/>
    <w:rsid w:val="51DD3281"/>
    <w:rsid w:val="527215D3"/>
    <w:rsid w:val="52960BD4"/>
    <w:rsid w:val="52B69E9F"/>
    <w:rsid w:val="537B365B"/>
    <w:rsid w:val="54743FD2"/>
    <w:rsid w:val="55103B59"/>
    <w:rsid w:val="5608712F"/>
    <w:rsid w:val="56530094"/>
    <w:rsid w:val="57140D69"/>
    <w:rsid w:val="576A2D56"/>
    <w:rsid w:val="577F6EF4"/>
    <w:rsid w:val="578B2FA3"/>
    <w:rsid w:val="57CFE614"/>
    <w:rsid w:val="57EBB0EF"/>
    <w:rsid w:val="57F74A79"/>
    <w:rsid w:val="5813330B"/>
    <w:rsid w:val="582E20EE"/>
    <w:rsid w:val="59953AB7"/>
    <w:rsid w:val="59AF76AE"/>
    <w:rsid w:val="59C12A4F"/>
    <w:rsid w:val="5A693ABB"/>
    <w:rsid w:val="5B35EDE8"/>
    <w:rsid w:val="5BFFC689"/>
    <w:rsid w:val="5C5049EB"/>
    <w:rsid w:val="5C6E032D"/>
    <w:rsid w:val="5D0D6BDA"/>
    <w:rsid w:val="5D48142C"/>
    <w:rsid w:val="5DA47110"/>
    <w:rsid w:val="5DD94634"/>
    <w:rsid w:val="5DF839F1"/>
    <w:rsid w:val="5E504F09"/>
    <w:rsid w:val="5EA5212C"/>
    <w:rsid w:val="5EB223D8"/>
    <w:rsid w:val="5F4F557C"/>
    <w:rsid w:val="5F6B6B97"/>
    <w:rsid w:val="5F7F2BB3"/>
    <w:rsid w:val="5F93418C"/>
    <w:rsid w:val="5FCF21BD"/>
    <w:rsid w:val="603932AF"/>
    <w:rsid w:val="604F48A6"/>
    <w:rsid w:val="605726F1"/>
    <w:rsid w:val="613968D9"/>
    <w:rsid w:val="61804DF1"/>
    <w:rsid w:val="61A61303"/>
    <w:rsid w:val="623868DC"/>
    <w:rsid w:val="62783322"/>
    <w:rsid w:val="62D02E0D"/>
    <w:rsid w:val="633B335A"/>
    <w:rsid w:val="639E1133"/>
    <w:rsid w:val="63BD761A"/>
    <w:rsid w:val="64580777"/>
    <w:rsid w:val="647409D0"/>
    <w:rsid w:val="648D26A4"/>
    <w:rsid w:val="64900422"/>
    <w:rsid w:val="64E65BD9"/>
    <w:rsid w:val="66354960"/>
    <w:rsid w:val="66BF5BFC"/>
    <w:rsid w:val="67462C3B"/>
    <w:rsid w:val="67C90AAE"/>
    <w:rsid w:val="67DC59F9"/>
    <w:rsid w:val="681E4E6A"/>
    <w:rsid w:val="68346C15"/>
    <w:rsid w:val="68EB6575"/>
    <w:rsid w:val="694C158B"/>
    <w:rsid w:val="699919D7"/>
    <w:rsid w:val="6A3F61A4"/>
    <w:rsid w:val="6A4814BC"/>
    <w:rsid w:val="6A68311E"/>
    <w:rsid w:val="6AD55814"/>
    <w:rsid w:val="6B624415"/>
    <w:rsid w:val="6C167CB1"/>
    <w:rsid w:val="6C242EF5"/>
    <w:rsid w:val="6C865C4E"/>
    <w:rsid w:val="6C955FD3"/>
    <w:rsid w:val="6D0C5EE0"/>
    <w:rsid w:val="6D391A8E"/>
    <w:rsid w:val="6DA56AE9"/>
    <w:rsid w:val="6DB96317"/>
    <w:rsid w:val="6DBE5338"/>
    <w:rsid w:val="6DC53D49"/>
    <w:rsid w:val="6DC77A66"/>
    <w:rsid w:val="6DF51445"/>
    <w:rsid w:val="6E0E5376"/>
    <w:rsid w:val="6F2600DF"/>
    <w:rsid w:val="6F3E25CA"/>
    <w:rsid w:val="6F4942B8"/>
    <w:rsid w:val="6F5C6326"/>
    <w:rsid w:val="6F8C0BBA"/>
    <w:rsid w:val="6FBFD220"/>
    <w:rsid w:val="6FDD64F8"/>
    <w:rsid w:val="6FF9BAFD"/>
    <w:rsid w:val="6FFFC3BC"/>
    <w:rsid w:val="70937C4A"/>
    <w:rsid w:val="71427267"/>
    <w:rsid w:val="71EA4F75"/>
    <w:rsid w:val="72492973"/>
    <w:rsid w:val="7282584D"/>
    <w:rsid w:val="738D10A4"/>
    <w:rsid w:val="73A73310"/>
    <w:rsid w:val="73E0280E"/>
    <w:rsid w:val="74590EDC"/>
    <w:rsid w:val="74C96DBA"/>
    <w:rsid w:val="74FB7ECB"/>
    <w:rsid w:val="755E47B6"/>
    <w:rsid w:val="75740230"/>
    <w:rsid w:val="75FB2F34"/>
    <w:rsid w:val="75FF6DE5"/>
    <w:rsid w:val="76134944"/>
    <w:rsid w:val="769A7F33"/>
    <w:rsid w:val="7726221E"/>
    <w:rsid w:val="775E47FD"/>
    <w:rsid w:val="77C265C2"/>
    <w:rsid w:val="783E1DFB"/>
    <w:rsid w:val="788F539F"/>
    <w:rsid w:val="798B6411"/>
    <w:rsid w:val="79D13FF5"/>
    <w:rsid w:val="7A33C725"/>
    <w:rsid w:val="7AED71EE"/>
    <w:rsid w:val="7AF677D8"/>
    <w:rsid w:val="7B311FC6"/>
    <w:rsid w:val="7B3A696C"/>
    <w:rsid w:val="7B472BC9"/>
    <w:rsid w:val="7B4F08DA"/>
    <w:rsid w:val="7B955E29"/>
    <w:rsid w:val="7BE82A23"/>
    <w:rsid w:val="7C04435E"/>
    <w:rsid w:val="7C167941"/>
    <w:rsid w:val="7C696053"/>
    <w:rsid w:val="7C6B2FC0"/>
    <w:rsid w:val="7CE858E5"/>
    <w:rsid w:val="7CF67576"/>
    <w:rsid w:val="7D1FB2B7"/>
    <w:rsid w:val="7D3755C9"/>
    <w:rsid w:val="7D3B6468"/>
    <w:rsid w:val="7D5C2D60"/>
    <w:rsid w:val="7D77AC43"/>
    <w:rsid w:val="7DDC6EEE"/>
    <w:rsid w:val="7DFE17AD"/>
    <w:rsid w:val="7E402770"/>
    <w:rsid w:val="7E6C29F7"/>
    <w:rsid w:val="7E72103B"/>
    <w:rsid w:val="7EE5147E"/>
    <w:rsid w:val="7F176762"/>
    <w:rsid w:val="7F7A1335"/>
    <w:rsid w:val="7F7B45F7"/>
    <w:rsid w:val="7FB614DB"/>
    <w:rsid w:val="7FBC62B1"/>
    <w:rsid w:val="7FBE5826"/>
    <w:rsid w:val="7FDBB490"/>
    <w:rsid w:val="7FFC001A"/>
    <w:rsid w:val="96FA9169"/>
    <w:rsid w:val="97BF825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2"/>
    </o:shapelayout>
  </w:shapeDefaults>
  <w:decimalSymbol w:val="."/>
  <w:listSeparator w:val=","/>
  <w14:docId w14:val="5702D87A"/>
  <w15:docId w15:val="{C19F0467-AF21-4781-BBF4-5B0212F04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Indent 2" w:semiHidden="1" w:unhideWhenUsed="1"/>
    <w:lsdException w:name="Body Text Indent 3" w:semiHidden="1" w:unhideWhenUsed="1"/>
    <w:lsdException w:name="Block Text" w:uiPriority="9" w:unhideWhenUsed="1" w:qFormat="1"/>
    <w:lsdException w:name="Hyperlink" w:uiPriority="99" w:qFormat="1"/>
    <w:lsdException w:name="FollowedHyperlink" w:unhideWhenUs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200"/>
    </w:pPr>
    <w:rPr>
      <w:rFonts w:asciiTheme="minorHAnsi" w:eastAsiaTheme="minorEastAsia" w:hAnsiTheme="minorHAnsi" w:cstheme="minorBidi"/>
      <w:sz w:val="24"/>
      <w:szCs w:val="24"/>
      <w:lang w:eastAsia="en-US"/>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styleId="a4">
    <w:name w:val="caption"/>
    <w:basedOn w:val="a"/>
    <w:next w:val="a"/>
    <w:link w:val="a5"/>
    <w:qFormat/>
    <w:pPr>
      <w:spacing w:after="120"/>
    </w:pPr>
    <w:rPr>
      <w:i/>
    </w:rPr>
  </w:style>
  <w:style w:type="paragraph" w:styleId="a6">
    <w:name w:val="annotation text"/>
    <w:basedOn w:val="a"/>
    <w:link w:val="a7"/>
    <w:unhideWhenUsed/>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TOC3">
    <w:name w:val="toc 3"/>
    <w:basedOn w:val="a"/>
    <w:next w:val="a"/>
    <w:uiPriority w:val="39"/>
    <w:unhideWhenUsed/>
    <w:qFormat/>
    <w:pPr>
      <w:ind w:leftChars="400" w:left="840"/>
    </w:pPr>
  </w:style>
  <w:style w:type="paragraph" w:styleId="a9">
    <w:name w:val="Date"/>
    <w:next w:val="a0"/>
    <w:qFormat/>
    <w:pPr>
      <w:keepNext/>
      <w:keepLines/>
      <w:spacing w:after="200"/>
      <w:jc w:val="center"/>
    </w:pPr>
    <w:rPr>
      <w:rFonts w:asciiTheme="minorHAnsi" w:eastAsiaTheme="minorEastAsia" w:hAnsiTheme="minorHAnsi" w:cstheme="minorBidi"/>
      <w:sz w:val="24"/>
      <w:szCs w:val="24"/>
      <w:lang w:eastAsia="en-US"/>
    </w:rPr>
  </w:style>
  <w:style w:type="paragraph" w:styleId="aa">
    <w:name w:val="footer"/>
    <w:basedOn w:val="a"/>
    <w:link w:val="ab"/>
    <w:unhideWhenUsed/>
    <w:qFormat/>
    <w:pPr>
      <w:tabs>
        <w:tab w:val="center" w:pos="4153"/>
        <w:tab w:val="right" w:pos="8306"/>
      </w:tabs>
      <w:snapToGrid w:val="0"/>
    </w:pPr>
    <w:rPr>
      <w:sz w:val="18"/>
      <w:szCs w:val="18"/>
    </w:rPr>
  </w:style>
  <w:style w:type="paragraph" w:styleId="ac">
    <w:name w:val="header"/>
    <w:basedOn w:val="a"/>
    <w:link w:val="ad"/>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ae">
    <w:name w:val="Subtitle"/>
    <w:basedOn w:val="af"/>
    <w:next w:val="a0"/>
    <w:qFormat/>
    <w:pPr>
      <w:spacing w:before="240"/>
    </w:pPr>
    <w:rPr>
      <w:sz w:val="30"/>
      <w:szCs w:val="30"/>
    </w:rPr>
  </w:style>
  <w:style w:type="paragraph" w:styleId="af">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f0">
    <w:name w:val="footnote text"/>
    <w:basedOn w:val="a"/>
    <w:uiPriority w:val="9"/>
    <w:unhideWhenUsed/>
    <w:qFormat/>
  </w:style>
  <w:style w:type="paragraph" w:styleId="TOC2">
    <w:name w:val="toc 2"/>
    <w:basedOn w:val="a"/>
    <w:next w:val="a"/>
    <w:uiPriority w:val="39"/>
    <w:unhideWhenUsed/>
    <w:qFormat/>
    <w:pPr>
      <w:ind w:leftChars="200" w:left="420"/>
    </w:pPr>
  </w:style>
  <w:style w:type="paragraph" w:styleId="HTML">
    <w:name w:val="HTML Preformatted"/>
    <w:basedOn w:val="a"/>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hint="eastAsia"/>
      <w:lang w:eastAsia="zh-CN"/>
    </w:rPr>
  </w:style>
  <w:style w:type="table" w:styleId="af1">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FollowedHyperlink"/>
    <w:basedOn w:val="a1"/>
    <w:unhideWhenUsed/>
    <w:qFormat/>
    <w:rPr>
      <w:color w:val="800080" w:themeColor="followedHyperlink"/>
      <w:u w:val="single"/>
    </w:rPr>
  </w:style>
  <w:style w:type="character" w:styleId="af3">
    <w:name w:val="Hyperlink"/>
    <w:basedOn w:val="a5"/>
    <w:uiPriority w:val="99"/>
    <w:qFormat/>
    <w:rPr>
      <w:color w:val="4F81BD" w:themeColor="accent1"/>
    </w:rPr>
  </w:style>
  <w:style w:type="character" w:customStyle="1" w:styleId="a5">
    <w:name w:val="题注 字符"/>
    <w:basedOn w:val="a1"/>
    <w:link w:val="a4"/>
    <w:qFormat/>
  </w:style>
  <w:style w:type="character" w:styleId="af4">
    <w:name w:val="footnote reference"/>
    <w:basedOn w:val="a5"/>
    <w:qFormat/>
    <w:rPr>
      <w:vertAlign w:val="superscript"/>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customStyle="1" w:styleId="Author">
    <w:name w:val="Author"/>
    <w:next w:val="a0"/>
    <w:qFormat/>
    <w:pPr>
      <w:keepNext/>
      <w:keepLines/>
      <w:spacing w:after="200"/>
      <w:jc w:val="center"/>
    </w:pPr>
    <w:rPr>
      <w:rFonts w:asciiTheme="minorHAnsi" w:eastAsiaTheme="minorEastAsia" w:hAnsiTheme="minorHAnsi" w:cstheme="minorBidi"/>
      <w:sz w:val="24"/>
      <w:szCs w:val="24"/>
      <w:lang w:eastAsia="en-US"/>
    </w:rPr>
  </w:style>
  <w:style w:type="paragraph" w:customStyle="1" w:styleId="Abstract">
    <w:name w:val="Abstract"/>
    <w:basedOn w:val="a"/>
    <w:next w:val="a0"/>
    <w:qFormat/>
    <w:pPr>
      <w:keepNext/>
      <w:keepLines/>
      <w:spacing w:before="300" w:after="300"/>
    </w:pPr>
    <w:rPr>
      <w:sz w:val="20"/>
      <w:szCs w:val="20"/>
    </w:rPr>
  </w:style>
  <w:style w:type="paragraph" w:customStyle="1" w:styleId="10">
    <w:name w:val="书目1"/>
    <w:basedOn w:val="a"/>
    <w:qFormat/>
  </w:style>
  <w:style w:type="table" w:customStyle="1" w:styleId="Table">
    <w:name w:val="Table"/>
    <w:unhideWhenUsed/>
    <w:qFormat/>
    <w:tblPr>
      <w:tblCellMar>
        <w:top w:w="0" w:type="dxa"/>
        <w:left w:w="108" w:type="dxa"/>
        <w:bottom w:w="0" w:type="dxa"/>
        <w:right w:w="108" w:type="dxa"/>
      </w:tblCellMar>
    </w:tblPr>
  </w:style>
  <w:style w:type="paragraph" w:customStyle="1" w:styleId="DefinitionTerm">
    <w:name w:val="Definition Term"/>
    <w:basedOn w:val="a"/>
    <w:next w:val="Definition"/>
    <w:qFormat/>
    <w:pPr>
      <w:keepNext/>
      <w:keepLines/>
      <w:spacing w:after="0"/>
    </w:pPr>
    <w:rPr>
      <w:b/>
    </w:rPr>
  </w:style>
  <w:style w:type="paragraph" w:customStyle="1" w:styleId="Definition">
    <w:name w:val="Definition"/>
    <w:basedOn w:val="a"/>
    <w:qFormat/>
  </w:style>
  <w:style w:type="paragraph" w:customStyle="1" w:styleId="TableCaption">
    <w:name w:val="Table Caption"/>
    <w:basedOn w:val="a4"/>
    <w:qFormat/>
    <w:pPr>
      <w:keepNext/>
    </w:pPr>
  </w:style>
  <w:style w:type="paragraph" w:customStyle="1" w:styleId="ImageCaption">
    <w:name w:val="Image Caption"/>
    <w:basedOn w:val="a4"/>
    <w:qFormat/>
  </w:style>
  <w:style w:type="paragraph" w:customStyle="1" w:styleId="Figure">
    <w:name w:val="Figure"/>
    <w:basedOn w:val="a"/>
    <w:qFormat/>
  </w:style>
  <w:style w:type="paragraph" w:customStyle="1" w:styleId="CaptionedFigure">
    <w:name w:val="Captioned Figure"/>
    <w:basedOn w:val="Figure"/>
    <w:qFormat/>
    <w:pPr>
      <w:keepNext/>
    </w:pPr>
  </w:style>
  <w:style w:type="character" w:customStyle="1" w:styleId="VerbatimChar">
    <w:name w:val="Verbatim Char"/>
    <w:basedOn w:val="a5"/>
    <w:link w:val="SourceCode"/>
    <w:qFormat/>
    <w:rPr>
      <w:rFonts w:ascii="Consolas" w:hAnsi="Consolas"/>
      <w:sz w:val="22"/>
    </w:rPr>
  </w:style>
  <w:style w:type="paragraph" w:customStyle="1" w:styleId="SourceCode">
    <w:name w:val="Source Code"/>
    <w:basedOn w:val="a"/>
    <w:link w:val="VerbatimChar"/>
    <w:qFormat/>
    <w:pPr>
      <w:wordWrap w:val="0"/>
    </w:pPr>
  </w:style>
  <w:style w:type="paragraph" w:customStyle="1" w:styleId="TOC10">
    <w:name w:val="TOC 标题1"/>
    <w:basedOn w:val="1"/>
    <w:next w:val="a0"/>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ad">
    <w:name w:val="页眉 字符"/>
    <w:basedOn w:val="a1"/>
    <w:link w:val="ac"/>
    <w:qFormat/>
    <w:rPr>
      <w:sz w:val="18"/>
      <w:szCs w:val="18"/>
    </w:rPr>
  </w:style>
  <w:style w:type="character" w:customStyle="1" w:styleId="ab">
    <w:name w:val="页脚 字符"/>
    <w:basedOn w:val="a1"/>
    <w:link w:val="aa"/>
    <w:qFormat/>
    <w:rPr>
      <w:sz w:val="18"/>
      <w:szCs w:val="18"/>
    </w:rPr>
  </w:style>
  <w:style w:type="paragraph" w:customStyle="1" w:styleId="11">
    <w:name w:val="列表段落1"/>
    <w:basedOn w:val="a"/>
    <w:qFormat/>
    <w:pPr>
      <w:ind w:firstLineChars="200" w:firstLine="420"/>
    </w:pPr>
  </w:style>
  <w:style w:type="character" w:customStyle="1" w:styleId="12">
    <w:name w:val="未处理的提及1"/>
    <w:basedOn w:val="a1"/>
    <w:uiPriority w:val="99"/>
    <w:unhideWhenUsed/>
    <w:qFormat/>
    <w:rPr>
      <w:color w:val="605E5C"/>
      <w:shd w:val="clear" w:color="auto" w:fill="E1DFDD"/>
    </w:rPr>
  </w:style>
  <w:style w:type="character" w:styleId="af5">
    <w:name w:val="Placeholder Text"/>
    <w:basedOn w:val="a1"/>
    <w:uiPriority w:val="99"/>
    <w:unhideWhenUsed/>
    <w:rPr>
      <w:color w:val="666666"/>
    </w:rPr>
  </w:style>
  <w:style w:type="paragraph" w:styleId="af6">
    <w:name w:val="List Paragraph"/>
    <w:basedOn w:val="a"/>
    <w:uiPriority w:val="99"/>
    <w:unhideWhenUsed/>
    <w:rsid w:val="003E42A7"/>
    <w:pPr>
      <w:ind w:firstLineChars="200" w:firstLine="420"/>
    </w:pPr>
  </w:style>
  <w:style w:type="character" w:styleId="af7">
    <w:name w:val="Unresolved Mention"/>
    <w:basedOn w:val="a1"/>
    <w:uiPriority w:val="99"/>
    <w:semiHidden/>
    <w:unhideWhenUsed/>
    <w:rsid w:val="003E42A7"/>
    <w:rPr>
      <w:color w:val="605E5C"/>
      <w:shd w:val="clear" w:color="auto" w:fill="E1DFDD"/>
    </w:rPr>
  </w:style>
  <w:style w:type="character" w:styleId="af8">
    <w:name w:val="annotation reference"/>
    <w:basedOn w:val="a1"/>
    <w:semiHidden/>
    <w:unhideWhenUsed/>
    <w:rsid w:val="004B0FF6"/>
    <w:rPr>
      <w:sz w:val="21"/>
      <w:szCs w:val="21"/>
    </w:rPr>
  </w:style>
  <w:style w:type="paragraph" w:styleId="af9">
    <w:name w:val="annotation subject"/>
    <w:basedOn w:val="a6"/>
    <w:next w:val="a6"/>
    <w:link w:val="afa"/>
    <w:semiHidden/>
    <w:unhideWhenUsed/>
    <w:rsid w:val="004B0FF6"/>
    <w:rPr>
      <w:b/>
      <w:bCs/>
    </w:rPr>
  </w:style>
  <w:style w:type="character" w:customStyle="1" w:styleId="a7">
    <w:name w:val="批注文字 字符"/>
    <w:basedOn w:val="a1"/>
    <w:link w:val="a6"/>
    <w:rsid w:val="004B0FF6"/>
    <w:rPr>
      <w:rFonts w:asciiTheme="minorHAnsi" w:eastAsiaTheme="minorEastAsia" w:hAnsiTheme="minorHAnsi" w:cstheme="minorBidi"/>
      <w:sz w:val="24"/>
      <w:szCs w:val="24"/>
      <w:lang w:eastAsia="en-US"/>
    </w:rPr>
  </w:style>
  <w:style w:type="character" w:customStyle="1" w:styleId="afa">
    <w:name w:val="批注主题 字符"/>
    <w:basedOn w:val="a7"/>
    <w:link w:val="af9"/>
    <w:semiHidden/>
    <w:rsid w:val="004B0FF6"/>
    <w:rPr>
      <w:rFonts w:asciiTheme="minorHAnsi" w:eastAsiaTheme="minorEastAsia" w:hAnsiTheme="minorHAnsi" w:cstheme="minorBidi"/>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620234">
      <w:bodyDiv w:val="1"/>
      <w:marLeft w:val="0"/>
      <w:marRight w:val="0"/>
      <w:marTop w:val="0"/>
      <w:marBottom w:val="0"/>
      <w:divBdr>
        <w:top w:val="none" w:sz="0" w:space="0" w:color="auto"/>
        <w:left w:val="none" w:sz="0" w:space="0" w:color="auto"/>
        <w:bottom w:val="none" w:sz="0" w:space="0" w:color="auto"/>
        <w:right w:val="none" w:sz="0" w:space="0" w:color="auto"/>
      </w:divBdr>
    </w:div>
    <w:div w:id="312217284">
      <w:bodyDiv w:val="1"/>
      <w:marLeft w:val="0"/>
      <w:marRight w:val="0"/>
      <w:marTop w:val="0"/>
      <w:marBottom w:val="0"/>
      <w:divBdr>
        <w:top w:val="none" w:sz="0" w:space="0" w:color="auto"/>
        <w:left w:val="none" w:sz="0" w:space="0" w:color="auto"/>
        <w:bottom w:val="none" w:sz="0" w:space="0" w:color="auto"/>
        <w:right w:val="none" w:sz="0" w:space="0" w:color="auto"/>
      </w:divBdr>
    </w:div>
    <w:div w:id="388501545">
      <w:bodyDiv w:val="1"/>
      <w:marLeft w:val="0"/>
      <w:marRight w:val="0"/>
      <w:marTop w:val="0"/>
      <w:marBottom w:val="0"/>
      <w:divBdr>
        <w:top w:val="none" w:sz="0" w:space="0" w:color="auto"/>
        <w:left w:val="none" w:sz="0" w:space="0" w:color="auto"/>
        <w:bottom w:val="none" w:sz="0" w:space="0" w:color="auto"/>
        <w:right w:val="none" w:sz="0" w:space="0" w:color="auto"/>
      </w:divBdr>
    </w:div>
    <w:div w:id="1232733625">
      <w:bodyDiv w:val="1"/>
      <w:marLeft w:val="0"/>
      <w:marRight w:val="0"/>
      <w:marTop w:val="0"/>
      <w:marBottom w:val="0"/>
      <w:divBdr>
        <w:top w:val="none" w:sz="0" w:space="0" w:color="auto"/>
        <w:left w:val="none" w:sz="0" w:space="0" w:color="auto"/>
        <w:bottom w:val="none" w:sz="0" w:space="0" w:color="auto"/>
        <w:right w:val="none" w:sz="0" w:space="0" w:color="auto"/>
      </w:divBdr>
    </w:div>
    <w:div w:id="1602181054">
      <w:bodyDiv w:val="1"/>
      <w:marLeft w:val="0"/>
      <w:marRight w:val="0"/>
      <w:marTop w:val="0"/>
      <w:marBottom w:val="0"/>
      <w:divBdr>
        <w:top w:val="none" w:sz="0" w:space="0" w:color="auto"/>
        <w:left w:val="none" w:sz="0" w:space="0" w:color="auto"/>
        <w:bottom w:val="none" w:sz="0" w:space="0" w:color="auto"/>
        <w:right w:val="none" w:sz="0" w:space="0" w:color="auto"/>
      </w:divBdr>
    </w:div>
    <w:div w:id="20156470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image" Target="media/image6.png" Id="rId18" /><Relationship Type="http://schemas.openxmlformats.org/officeDocument/2006/relationships/image" Target="media/image13.png" Id="rId26" /><Relationship Type="http://schemas.openxmlformats.org/officeDocument/2006/relationships/image" Target="media/image9.png" Id="rId21" /><Relationship Type="http://schemas.openxmlformats.org/officeDocument/2006/relationships/image" Target="media/image21.png" Id="rId34" /><Relationship Type="http://schemas.openxmlformats.org/officeDocument/2006/relationships/endnotes" Target="endnotes.xml" Id="rId7" /><Relationship Type="http://schemas.microsoft.com/office/2018/08/relationships/commentsExtensible" Target="commentsExtensible.xml" Id="rId12" /><Relationship Type="http://schemas.openxmlformats.org/officeDocument/2006/relationships/image" Target="media/image5.png" Id="rId17" /><Relationship Type="http://schemas.openxmlformats.org/officeDocument/2006/relationships/package" Target="embeddings/Microsoft_Excel_Worksheet.xlsx" Id="rId25" /><Relationship Type="http://schemas.openxmlformats.org/officeDocument/2006/relationships/image" Target="media/image20.png" Id="rId33"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image" Target="media/image8.png" Id="rId20" /><Relationship Type="http://schemas.openxmlformats.org/officeDocument/2006/relationships/image" Target="media/image16.png" Id="rId29" /><Relationship Type="http://schemas.openxmlformats.org/officeDocument/2006/relationships/customXml" Target="../customXml/item1.xml" Id="rId1" /><Relationship Type="http://schemas.openxmlformats.org/officeDocument/2006/relationships/footnotes" Target="footnotes.xml" Id="rId6" /><Relationship Type="http://schemas.microsoft.com/office/2016/09/relationships/commentsIds" Target="commentsIds.xml" Id="rId11" /><Relationship Type="http://schemas.openxmlformats.org/officeDocument/2006/relationships/image" Target="media/image12.emf" Id="rId24" /><Relationship Type="http://schemas.openxmlformats.org/officeDocument/2006/relationships/image" Target="media/image19.png" Id="rId32" /><Relationship Type="http://schemas.microsoft.com/office/2011/relationships/people" Target="people.xml" Id="rId37" /><Relationship Type="http://schemas.openxmlformats.org/officeDocument/2006/relationships/webSettings" Target="webSettings.xml" Id="rId5" /><Relationship Type="http://schemas.openxmlformats.org/officeDocument/2006/relationships/image" Target="media/image3.png" Id="rId15" /><Relationship Type="http://schemas.openxmlformats.org/officeDocument/2006/relationships/image" Target="media/image11.wmf" Id="rId23" /><Relationship Type="http://schemas.openxmlformats.org/officeDocument/2006/relationships/image" Target="media/image15.png" Id="rId28" /><Relationship Type="http://schemas.openxmlformats.org/officeDocument/2006/relationships/fontTable" Target="fontTable.xml" Id="rId36" /><Relationship Type="http://schemas.microsoft.com/office/2011/relationships/commentsExtended" Target="commentsExtended.xml" Id="rId10" /><Relationship Type="http://schemas.openxmlformats.org/officeDocument/2006/relationships/image" Target="media/image7.png" Id="rId19" /><Relationship Type="http://schemas.openxmlformats.org/officeDocument/2006/relationships/image" Target="media/image18.png" Id="rId31" /><Relationship Type="http://schemas.openxmlformats.org/officeDocument/2006/relationships/settings" Target="settings.xml" Id="rId4" /><Relationship Type="http://schemas.openxmlformats.org/officeDocument/2006/relationships/comments" Target="comments.xml" Id="rId9" /><Relationship Type="http://schemas.openxmlformats.org/officeDocument/2006/relationships/image" Target="media/image2.png" Id="rId14" /><Relationship Type="http://schemas.openxmlformats.org/officeDocument/2006/relationships/image" Target="media/image10.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footer" Target="footer1.xml" Id="rId35" /><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hyperlink" Target="https://www.deepl.com/pro?cta=edit-document" TargetMode="External" Id="R85b5c9fc12b14c3f" /><Relationship Type="http://schemas.openxmlformats.org/officeDocument/2006/relationships/image" Target="/media/image20.png" Id="R34bae3259e80408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ap:Properties xmlns:vt="http://schemas.openxmlformats.org/officeDocument/2006/docPropsVTypes" xmlns:ap="http://schemas.openxmlformats.org/officeDocument/2006/extended-properties">
  <ap:Template>Normal.dotm</ap:Template>
  <ap:TotalTime>607</ap:TotalTime>
  <ap:Pages>21</ap:Pages>
  <ap:Words>1506</ap:Words>
  <ap:Characters>8585</ap:Characters>
  <ap:Application>Microsoft Office Word</ap:Application>
  <ap:DocSecurity>0</ap:DocSecurity>
  <ap:Lines>71</ap:Lines>
  <ap:Paragraphs>20</ap:Paragraphs>
  <ap:ScaleCrop>false</ap:ScaleCrop>
  <ap:Company/>
  <ap:LinksUpToDate>false</ap:LinksUpToDate>
  <ap:CharactersWithSpaces>10071</ap:CharactersWithSpaces>
  <ap:SharedDoc>false</ap:SharedDoc>
  <ap:HyperlinksChanged>false</ap:HyperlinksChanged>
  <ap:AppVersion>16.0000</ap:AppVersion>
</ap:Properties>
</file>

<file path=docProps/core.xml><?xml version="1.0" encoding="utf-8"?>
<coreProperties xmlns:dc="http://purl.org/dc/elements/1.1/" xmlns:dcterms="http://purl.org/dc/terms/" xmlns:xsi="http://www.w3.org/2001/XMLSchema-instance" xmlns="http://schemas.openxmlformats.org/package/2006/metadata/core-properties">
  <dc:creator>Kane Z</dc:creator>
  <lastModifiedBy>成鑫 刘</lastModifiedBy>
  <revision>48</revision>
  <lastPrinted>2022-01-13T23:56:00.0000000Z</lastPrinted>
  <dcterms:created xsi:type="dcterms:W3CDTF">2022-01-13T18:49:00.0000000Z</dcterms:created>
  <dcterms:modified xsi:type="dcterms:W3CDTF">2024-06-07T07:22:00.0000000Z</dcterms:modified>
  <keywords>, docId:4872F9C1A13B4C33D23C12B04BEEC761</keywords>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55D1FD742E0B4F0188FBCEAE44CD5661</vt:lpwstr>
  </property>
</Properties>
</file>