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 ] DEVX-01 - Contract-driven development and CI execution enablement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 ] DEVX-01B - Mechanical contract and verifier-verdict enforcement (</w:t>
      </w:r>
      <w:r>
        <w:rPr>
          <w:rFonts w:ascii="Calibri" w:hAnsi="Calibri" w:cs="Calibri"/>
          <w:b/>
          <w:bCs/>
        </w:rPr>
        <w:t>exact next engineering task</w:t>
      </w:r>
      <w:r>
        <w:rPr>
          <w:rFonts w:ascii="Calibri" w:hAnsi="Calibri" w:cs="Calibri"/>
        </w:rPr>
        <w:t>)</w:t>
      </w:r>
    </w:p>
    <w:p>
      <w:pPr>
        <w:pStyle w:val="Normal"/>
        <w:numPr>
          <w:ilvl w:val="0"/>
          <w:numId w:val="1"/>
        </w:numPr>
        <w:widowControl/>
      </w:pPr>
      <w:r>
        <w:rPr>
          <w:rFonts w:ascii="Calibri" w:hAnsi="Calibri" w:cs="Calibri"/>
        </w:rPr>
        <w:t>[ ] DEVX-01C - CI timings, obsolete-run cancellation and Next build caching</w:t>
      </w:r>
    </w:p>
    <w:p>
      <w:pPr>
        <w:pStyle w:val="Normal"/>
        <w:numPr>
          <w:ilvl w:val="0"/>
          <w:numId w:val="1"/>
        </w:numPr>
        <w:widowControl/>
      </w:pPr>
      <w:r>
        <w:rPr>
          <w:rFonts w:ascii="Calibri" w:hAnsi="Calibri" w:cs="Calibri"/>
        </w:rPr>
        <w:t>[ ] DEVX-01D - Parallel static, Vitest and production-build jobs</w:t>
      </w:r>
    </w:p>
    <w:p>
      <w:pPr>
        <w:pStyle w:val="Normal"/>
        <w:numPr>
          <w:ilvl w:val="0"/>
          <w:numId w:val="1"/>
        </w:numPr>
        <w:widowControl/>
      </w:pPr>
      <w:r>
        <w:rPr>
          <w:rFonts w:ascii="Calibri" w:hAnsi="Calibri" w:cs="Calibri"/>
        </w:rPr>
        <w:t>[ ] DEVX-01E - Playwright timing inventory and balanced execution groups</w:t>
      </w:r>
    </w:p>
    <w:p>
      <w:pPr>
        <w:pStyle w:val="Normal"/>
        <w:numPr>
          <w:ilvl w:val="0"/>
          <w:numId w:val="1"/>
        </w:numPr>
        <w:widowControl/>
      </w:pPr>
      <w:r>
        <w:rPr>
          <w:rFonts w:ascii="Calibri" w:hAnsi="Calibri" w:cs="Calibri"/>
        </w:rPr>
        <w:t>[ ] DEVX-01F - Playwright sharding/matrix, merged reports and stable required aggregator</w:t>
      </w:r>
    </w:p>
    <w:p>
      <w:pPr>
        <w:pStyle w:val="Normal"/>
        <w:numPr>
          <w:ilvl w:val="0"/>
          <w:numId w:val="1"/>
        </w:numPr>
        <w:widowControl/>
      </w:pPr>
      <w:r>
        <w:rPr>
          <w:rFonts w:ascii="Calibri" w:hAnsi="Calibri" w:cs="Calibri"/>
        </w:rPr>
        <w:t>[ ]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Planned / exact next engineering</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Two clean timing records and cache/cancellation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Required-status and failure 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P10B remains Partial. P10B-19A is the next product-development sprint after DEVX-01.</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2149f7ead92410525371e12ad29fc1a145c49c1f3cd511ebf2610a70b6cb51f2</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