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 September 2026</w:t>
      </w:r>
    </w:p>
    <w:p>
      <w:pPr>
        <w:pStyle w:val="CoverMeta"/>
        <w:jc w:val="center"/>
        <w:widowControl/>
      </w:pPr>
      <w:r>
        <w:rPr>
          <w:rFonts w:ascii="Calibri" w:hAnsi="Calibri" w:cs="Calibri"/>
        </w:rPr>
        <w:t>P10B-19A-08A Normalized Topology Identity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 September 2026, P10B-19A-08A Normalized Topology Identity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P10B-19A-07 and P10B-19A-08A are Baseline; parent P10B-19A-08 and P10B-19A are Partial; P10B-19A-08B - Candidate Compatibility Contract and Evaluation is the exact next task; P10B-19A-08C is Planned after P10B-19A-08B; P10B-19A-09 remains Planned after P10B-19A-08C.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P10B-19A-07 and P10B-19A-08A are Baseline; parent P10B-19A-08 and P10B-19A are Partial; P10B-19A-08B - Candidate Compatibility Contract and Evaluation is the exact next task; P10B-19A-08C is Planned after P10B-19A-08B; P10B-19A-09 remains Planned after P10B-19A-08C.</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P10B-19A-07 and P10B-19A-08A are Baseline; parent P10B-19A-08 and P10B-19A are Partial; P10B-19A-08B - Candidate Compatibility Contract and Evaluation is the exact next task; P10B-19A-08C is Planned after P10B-19A-08B; P10B-19A-09 remains Planned after P10B-19A-08C.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P10B-19A-07 and P10B-19A-08A are Baseline; parent P10B-19A-08 and P10B-19A are Partial; P10B-19A-08B - Candidate Compatibility Contract and Evaluation is the exact next task; P10B-19A-08C is Planned after P10B-19A-08B; P10B-19A-09 remains Planned after P10B-19A-08C.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P10B-19A-07 and P10B-19A-08A are Baseline; parent P10B-19A-08 and P10B-19A are Partial; P10B-19A-08B - Candidate Compatibility Contract and Evaluation is the exact next task; P10B-19A-08C is Planned after P10B-19A-08B; P10B-19A-09 remains Planned after P10B-19A-08C.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P10B-19A-07 and P10B-19A-08A are Baseline; parent P10B-19A-08 and P10B-19A are Partial; P10B-19A-08B - Candidate Compatibility Contract and Evaluation is the exact next task; P10B-19A-08C is Planned after P10B-19A-08B; P10B-19A-09 remains Planned after P10B-19A-08C.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P10B-19A-07 and P10B-19A-08A are Baseline; parent P10B-19A-08 and P10B-19A are Partial; P10B-19A-08B - Candidate Compatibility Contract and Evaluation is the exact next task; P10B-19A-08C is Planned after P10B-19A-08B; P10B-19A-09 remains Planned after P10B-19A-08C.</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and P10B-19A-08A Baseline, parent P10B-19A-08 and P10B-19A Partial, P10B-19A-08B next, P10B-19A-08C after it, then P10B-19A-09 through P10B-19A-10 and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P10B-19A-08B = Planned / exact next</w:t>
      </w:r>
      <w:r>
        <w:rPr>
          <w:rFonts w:ascii="Calibri" w:hAnsi="Calibri" w:cs="Calibri"/>
        </w:rPr>
        <w:t xml:space="preserve">; </w:t>
      </w:r>
      <w:r>
        <w:rPr>
          <w:rFonts w:ascii="Consolas" w:hAnsi="Consolas" w:cs="Consolas"/>
          <w:sz w:val="19"/>
          <w:szCs w:val="19"/>
        </w:rPr>
        <w:t>P10B-19A-08C = Planned after P10B-19A-08B</w:t>
      </w:r>
      <w:r>
        <w:rPr>
          <w:rFonts w:ascii="Calibri" w:hAnsi="Calibri" w:cs="Calibri"/>
        </w:rPr>
        <w:t xml:space="preserve">; </w:t>
      </w:r>
      <w:r>
        <w:rPr>
          <w:rFonts w:ascii="Consolas" w:hAnsi="Consolas" w:cs="Consolas"/>
          <w:sz w:val="19"/>
          <w:szCs w:val="19"/>
        </w:rPr>
        <w:t>P10B-19A-09 = Planned after P10B-19A-08C</w:t>
      </w:r>
      <w:r>
        <w:rPr>
          <w:rFonts w:ascii="Calibri" w:hAnsi="Calibri" w:cs="Calibri"/>
        </w:rPr>
        <w:t>; P10B-19A-10 and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P10B-19A-07 and P10B-19A-08A are Baseline; parent P10B-19A-08 and P10B-19A are Partial; P10B-19A-08B - Candidate Compatibility Contract and Evaluation is the exact next task; P10B-19A-08C is Planned after P10B-19A-08B; P10B-19A-09 remains Planned after P10B-19A-08C; P10B-19A-10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P10B-19A-08B = Planned / exact next</w:t>
      </w:r>
      <w:r>
        <w:rPr>
          <w:rFonts w:ascii="Calibri" w:hAnsi="Calibri" w:cs="Calibri"/>
        </w:rPr>
        <w:t xml:space="preserve">; </w:t>
      </w:r>
      <w:r>
        <w:rPr>
          <w:rFonts w:ascii="Consolas" w:hAnsi="Consolas" w:cs="Consolas"/>
          <w:sz w:val="19"/>
          <w:szCs w:val="19"/>
        </w:rPr>
        <w:t>P10B-19A-08C = Planned after P10B-19A-08B</w:t>
      </w:r>
      <w:r>
        <w:rPr>
          <w:rFonts w:ascii="Calibri" w:hAnsi="Calibri" w:cs="Calibri"/>
        </w:rPr>
        <w:t xml:space="preserve">; </w:t>
      </w:r>
      <w:r>
        <w:rPr>
          <w:rFonts w:ascii="Consolas" w:hAnsi="Consolas" w:cs="Consolas"/>
          <w:sz w:val="19"/>
          <w:szCs w:val="19"/>
        </w:rPr>
        <w:t>P10B-19A-09 = Planned after P10B-19A-08C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are the only current consumer. Named future consumers are A-08B compatibility evaluation, A-08C deterministic selection, P10B-19H duplicate- 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P10B-19A-08B - Candidate Compatibility Contract and Evaluation = Planned / exact next</w:t>
      </w:r>
      <w:r>
        <w:rPr>
          <w:rFonts w:ascii="Calibri" w:hAnsi="Calibri" w:cs="Calibri"/>
        </w:rPr>
        <w:t xml:space="preserve">; </w:t>
      </w:r>
      <w:r>
        <w:rPr>
          <w:rFonts w:ascii="Consolas" w:hAnsi="Consolas" w:cs="Consolas"/>
          <w:sz w:val="19"/>
          <w:szCs w:val="19"/>
        </w:rPr>
        <w:t>P10B-19A-08C = Planned after P10B-19A-08B</w:t>
      </w:r>
      <w:r>
        <w:rPr>
          <w:rFonts w:ascii="Calibri" w:hAnsi="Calibri" w:cs="Calibri"/>
        </w:rPr>
        <w:t xml:space="preserve">; </w:t>
      </w:r>
      <w:r>
        <w:rPr>
          <w:rFonts w:ascii="Consolas" w:hAnsi="Consolas" w:cs="Consolas"/>
          <w:sz w:val="19"/>
          <w:szCs w:val="19"/>
        </w:rPr>
        <w:t>P10B-19A-09 = Planned after P10B-19A-08C</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2617303b65914f40f956b3ba08c6b3eef91d9218db1c4f0a6da868f4d9124b5b</vt:lpwstr>
  </property>
  <property fmtid="{D5CDD505-2E9C-101B-9397-08002B2CF9AE}" pid="4" name="ExporterVersion">
    <vt:lpwstr>1.1.2</vt:lpwstr>
  </property>
  <property fmtid="{D5CDD505-2E9C-101B-9397-08002B2CF9AE}" pid="5" name="DesignPreset">
    <vt:lpwstr>compact_reference_guide</vt:lpwstr>
  </property>
</Properties>
</file>