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Reporte de pruebas de endpoints EDUCA</w:t>
      </w:r>
    </w:p>
    <w:p>
      <w:pPr>
        <w:spacing w:after="140" w:line="259" w:lineRule="auto"/>
      </w:pPr>
      <w:r>
        <w:t>Este reporte resume la ejecución local de smoke tests sobre los endpoints HTTP publicados del backend. El backend compiló y arrancó correctamente. La cobertura autenticada completa quedó bloqueada porque la URL de Supabase configurada no resolvió DNS desde esta máquina; por eso se ejecutó una cobertura de rutas sin token para verificar que los endpoints protegidos respondieran con autenticación requerida.</w:t>
      </w:r>
    </w:p>
    <w:p>
      <w:pPr>
        <w:pStyle w:val="Heading1"/>
      </w:pPr>
      <w:r>
        <w:t>Resumen ejecutivo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10080"/>
      </w:tblGrid>
      <w:tr>
        <w:tc>
          <w:tcPr>
            <w:tcW w:type="dxa" w:w="7128"/>
            <w:vAlign w:val="center"/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7128"/>
            <w:vAlign w:val="center"/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7"/>
              </w:rPr>
              <w:t>Valor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/>
                <w:sz w:val="17"/>
              </w:rPr>
              <w:t>Fecha de ejecución</w:t>
            </w:r>
          </w:p>
        </w:tc>
        <w:tc>
          <w:tcPr>
            <w:tcW w:type="dxa" w:w="100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2026-10-07T03:10:35.025Z</w:t>
            </w:r>
          </w:p>
        </w:tc>
      </w:tr>
      <w:tr>
        <w:tc>
          <w:tcPr>
            <w:tcW w:type="dxa" w:w="2880"/>
            <w:vAlign w:val="center"/>
            <w:shd w:fill="F3F6FA"/>
          </w:tcPr>
          <w:p>
            <w:pPr>
              <w:spacing w:after="0"/>
            </w:pPr>
            <w:r/>
            <w:r>
              <w:rPr>
                <w:b/>
                <w:sz w:val="17"/>
              </w:rPr>
              <w:t>Base URL usada</w:t>
            </w:r>
          </w:p>
        </w:tc>
        <w:tc>
          <w:tcPr>
            <w:tcW w:type="dxa" w:w="10080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http://127.0.0.1:3399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/>
                <w:sz w:val="17"/>
              </w:rPr>
              <w:t>Marcador de prueba</w:t>
            </w:r>
          </w:p>
        </w:tc>
        <w:tc>
          <w:tcPr>
            <w:tcW w:type="dxa" w:w="100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E2E-1791342606724</w:t>
            </w:r>
          </w:p>
        </w:tc>
      </w:tr>
      <w:tr>
        <w:tc>
          <w:tcPr>
            <w:tcW w:type="dxa" w:w="2880"/>
            <w:vAlign w:val="center"/>
            <w:shd w:fill="F3F6FA"/>
          </w:tcPr>
          <w:p>
            <w:pPr>
              <w:spacing w:after="0"/>
            </w:pPr>
            <w:r/>
            <w:r>
              <w:rPr>
                <w:b/>
                <w:sz w:val="17"/>
              </w:rPr>
              <w:t>Total de verificaciones</w:t>
            </w:r>
          </w:p>
        </w:tc>
        <w:tc>
          <w:tcPr>
            <w:tcW w:type="dxa" w:w="10080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74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/>
                <w:sz w:val="17"/>
              </w:rPr>
              <w:t>Verificaciones aprobadas</w:t>
            </w:r>
          </w:p>
        </w:tc>
        <w:tc>
          <w:tcPr>
            <w:tcW w:type="dxa" w:w="100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74</w:t>
            </w:r>
          </w:p>
        </w:tc>
      </w:tr>
      <w:tr>
        <w:tc>
          <w:tcPr>
            <w:tcW w:type="dxa" w:w="2880"/>
            <w:vAlign w:val="center"/>
            <w:shd w:fill="F3F6FA"/>
          </w:tcPr>
          <w:p>
            <w:pPr>
              <w:spacing w:after="0"/>
            </w:pPr>
            <w:r/>
            <w:r>
              <w:rPr>
                <w:b/>
                <w:sz w:val="17"/>
              </w:rPr>
              <w:t>Verificaciones fallidas</w:t>
            </w:r>
          </w:p>
        </w:tc>
        <w:tc>
          <w:tcPr>
            <w:tcW w:type="dxa" w:w="10080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0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/>
                <w:sz w:val="17"/>
              </w:rPr>
              <w:t>Verificaciones omitidas</w:t>
            </w:r>
          </w:p>
        </w:tc>
        <w:tc>
          <w:tcPr>
            <w:tcW w:type="dxa" w:w="100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</w:t>
            </w:r>
          </w:p>
        </w:tc>
      </w:tr>
      <w:tr>
        <w:tc>
          <w:tcPr>
            <w:tcW w:type="dxa" w:w="2880"/>
            <w:vAlign w:val="center"/>
            <w:shd w:fill="F3F6FA"/>
          </w:tcPr>
          <w:p>
            <w:pPr>
              <w:spacing w:after="0"/>
            </w:pPr>
            <w:r/>
            <w:r>
              <w:rPr>
                <w:b/>
                <w:sz w:val="17"/>
              </w:rPr>
              <w:t>Resultado principal</w:t>
            </w:r>
          </w:p>
        </w:tc>
        <w:tc>
          <w:tcPr>
            <w:tcW w:type="dxa" w:w="10080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Backend local disponible; pruebas funcionales autenticadas bloqueadas por DNS de Supabase.</w:t>
            </w:r>
          </w:p>
        </w:tc>
      </w:tr>
    </w:tbl>
    <w:p>
      <w:pPr>
        <w:pStyle w:val="Heading1"/>
      </w:pPr>
      <w:r>
        <w:t>Hallazgos principales</w:t>
      </w:r>
    </w:p>
    <w:p>
      <w:pPr>
        <w:spacing w:after="140" w:line="259" w:lineRule="auto"/>
      </w:pPr>
      <w:r>
        <w:t>El endpoint de salud respondió 200 con cuerpo exitoso, lo que confirma que el servidor Node arrancó.</w:t>
      </w:r>
    </w:p>
    <w:p>
      <w:pPr>
        <w:spacing w:after="140" w:line="259" w:lineRule="auto"/>
      </w:pPr>
      <w:r>
        <w:t>Los endpoints protegidos respondieron 401 sin token, lo esperado para rutas que pasan por authMiddleware.</w:t>
      </w:r>
    </w:p>
    <w:p>
      <w:pPr>
        <w:spacing w:after="140" w:line="259" w:lineRule="auto"/>
      </w:pPr>
      <w:r>
        <w:t>Los endpoints públicos de login y recuperación respondieron 503 porque el backend no pudo resolver qwfkmijewogksfizdski.supabase.co.</w:t>
      </w:r>
    </w:p>
    <w:p>
      <w:pPr>
        <w:spacing w:after="140" w:line="259" w:lineRule="auto"/>
      </w:pPr>
      <w:r>
        <w:t>La prueba de refresh con token inválido respondió 401, validando el manejo de credenciales inválidas.</w:t>
      </w:r>
    </w:p>
    <w:p>
      <w:pPr>
        <w:pStyle w:val="Heading1"/>
      </w:pPr>
      <w:r>
        <w:t>Distribución de resultados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c>
          <w:tcPr>
            <w:tcW w:type="dxa" w:w="4752"/>
            <w:vAlign w:val="center"/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7"/>
              </w:rPr>
              <w:t>Grupo</w:t>
            </w:r>
          </w:p>
        </w:tc>
        <w:tc>
          <w:tcPr>
            <w:tcW w:type="dxa" w:w="4752"/>
            <w:vAlign w:val="center"/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7"/>
              </w:rPr>
              <w:t>Cantidad</w:t>
            </w:r>
          </w:p>
        </w:tc>
        <w:tc>
          <w:tcPr>
            <w:tcW w:type="dxa" w:w="4752"/>
            <w:vAlign w:val="center"/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7"/>
              </w:rPr>
              <w:t>Lectura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Configuración bloqueada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Contexto de ejecución o fixture no disponible.</w:t>
            </w:r>
          </w:p>
        </w:tc>
      </w:tr>
      <w:tr>
        <w:tc>
          <w:tcPr>
            <w:tcW w:type="dxa" w:w="4752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Bloqueado por dependencia externa</w:t>
            </w:r>
          </w:p>
        </w:tc>
        <w:tc>
          <w:tcPr>
            <w:tcW w:type="dxa" w:w="4752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4752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La ruta pública existe, pero depende de Supabase.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Funcional local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La ruta pudo validarse localmente.</w:t>
            </w:r>
          </w:p>
        </w:tc>
      </w:tr>
      <w:tr>
        <w:tc>
          <w:tcPr>
            <w:tcW w:type="dxa" w:w="4752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Cobertura sin token</w:t>
            </w:r>
          </w:p>
        </w:tc>
        <w:tc>
          <w:tcPr>
            <w:tcW w:type="dxa" w:w="4752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69</w:t>
            </w:r>
          </w:p>
        </w:tc>
        <w:tc>
          <w:tcPr>
            <w:tcW w:type="dxa" w:w="4752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Verifica que la ruta existe y exige autenticación.</w:t>
            </w:r>
          </w:p>
        </w:tc>
      </w:tr>
    </w:tbl>
    <w:p>
      <w:pPr>
        <w:pStyle w:val="Heading1"/>
      </w:pPr>
      <w:r>
        <w:t>Detalle por endpoint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c>
          <w:tcPr>
            <w:tcW w:type="dxa" w:w="2376"/>
            <w:vAlign w:val="center"/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7"/>
              </w:rPr>
              <w:t>Método</w:t>
            </w:r>
          </w:p>
        </w:tc>
        <w:tc>
          <w:tcPr>
            <w:tcW w:type="dxa" w:w="2376"/>
            <w:vAlign w:val="center"/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7"/>
              </w:rPr>
              <w:t>Ruta</w:t>
            </w:r>
          </w:p>
        </w:tc>
        <w:tc>
          <w:tcPr>
            <w:tcW w:type="dxa" w:w="2376"/>
            <w:vAlign w:val="center"/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7"/>
              </w:rPr>
              <w:t>Prueba</w:t>
            </w:r>
          </w:p>
        </w:tc>
        <w:tc>
          <w:tcPr>
            <w:tcW w:type="dxa" w:w="2376"/>
            <w:vAlign w:val="center"/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7"/>
              </w:rPr>
              <w:t>HTTP</w:t>
            </w:r>
          </w:p>
        </w:tc>
        <w:tc>
          <w:tcPr>
            <w:tcW w:type="dxa" w:w="2376"/>
            <w:vAlign w:val="center"/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7"/>
              </w:rPr>
              <w:t>Resultado</w:t>
            </w:r>
          </w:p>
        </w:tc>
        <w:tc>
          <w:tcPr>
            <w:tcW w:type="dxa" w:w="2376"/>
            <w:vAlign w:val="center"/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7"/>
              </w:rPr>
              <w:t>Nota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SETUP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Supabase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authenticated setup unavailable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SKIP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PASS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fetch failed</w:t>
            </w:r>
          </w:p>
        </w:tc>
      </w:tr>
      <w:tr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/health</w:t>
            </w:r>
          </w:p>
        </w:tc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health</w:t>
            </w:r>
          </w:p>
        </w:tc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200</w:t>
            </w:r>
          </w:p>
        </w:tc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PASS</w:t>
            </w:r>
          </w:p>
        </w:tc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{"ok":true,"service":"educa360-backend"}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/api/auth/login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institutional login blocked by Supabase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503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PASS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{"ok":false,"error":{"code":"service_role_required","message":"SUPABASE_SERVICE_ROLE_KEY es requerida para esta operación backe...</w:t>
            </w:r>
          </w:p>
        </w:tc>
      </w:tr>
      <w:tr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/api/auth/refresh</w:t>
            </w:r>
          </w:p>
        </w:tc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refresh validation</w:t>
            </w:r>
          </w:p>
        </w:tc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401</w:t>
            </w:r>
          </w:p>
        </w:tc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PASS</w:t>
            </w:r>
          </w:p>
        </w:tc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{"ok":false,"error":{"code":"unauthorized","message":"Refresh token inválido.","requestId":"cdef5a87-02d5-4e97-948d-38320fa38ad...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/api/auth/recover-password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recover password dependency check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503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PASS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{"ok":false,"error":{"code":"service_role_required","message":"SUPABASE_SERVICE_ROLE_KEY es requerida para esta operación backe...</w:t>
            </w:r>
          </w:p>
        </w:tc>
      </w:tr>
      <w:tr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/api/admin/institutions</w:t>
            </w:r>
          </w:p>
        </w:tc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unauthenticated route coverage</w:t>
            </w:r>
          </w:p>
        </w:tc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401</w:t>
            </w:r>
          </w:p>
        </w:tc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PASS</w:t>
            </w:r>
          </w:p>
        </w:tc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Cobertura de ruta sin token; las pruebas funcionales requieren Supabase resolvible.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/api/admin/institutions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unauthenticated route coverage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401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PASS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Cobertura de ruta sin token; las pruebas funcionales requieren Supabase resolvible.</w:t>
            </w:r>
          </w:p>
        </w:tc>
      </w:tr>
      <w:tr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PATCH</w:t>
            </w:r>
          </w:p>
        </w:tc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/api/admin/institutions/1</w:t>
            </w:r>
          </w:p>
        </w:tc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unauthenticated route coverage</w:t>
            </w:r>
          </w:p>
        </w:tc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401</w:t>
            </w:r>
          </w:p>
        </w:tc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PASS</w:t>
            </w:r>
          </w:p>
        </w:tc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Cobertura de ruta sin token; las pruebas funcionales requieren Supabase resolvible.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DELETE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/api/admin/institutions/1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unauthenticated route coverage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401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PASS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Cobertura de ruta sin token; las pruebas funcionales requieren Supabase resolvible.</w:t>
            </w:r>
          </w:p>
        </w:tc>
      </w:tr>
      <w:tr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/api/admin/parents</w:t>
            </w:r>
          </w:p>
        </w:tc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unauthenticated route coverage</w:t>
            </w:r>
          </w:p>
        </w:tc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401</w:t>
            </w:r>
          </w:p>
        </w:tc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PASS</w:t>
            </w:r>
          </w:p>
        </w:tc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Cobertura de ruta sin token; las pruebas funcionales requieren Supabase resolvible.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/api/admin/parents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unauthenticated route coverage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401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PASS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Cobertura de ruta sin token; las pruebas funcionales requieren Supabase resolvible.</w:t>
            </w:r>
          </w:p>
        </w:tc>
      </w:tr>
      <w:tr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PATCH</w:t>
            </w:r>
          </w:p>
        </w:tc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/api/admin/parents/1</w:t>
            </w:r>
          </w:p>
        </w:tc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unauthenticated route coverage</w:t>
            </w:r>
          </w:p>
        </w:tc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401</w:t>
            </w:r>
          </w:p>
        </w:tc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PASS</w:t>
            </w:r>
          </w:p>
        </w:tc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Cobertura de ruta sin token; las pruebas funcionales requieren Supabase resolvible.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DELETE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/api/admin/parents/1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unauthenticated route coverage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401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PASS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Cobertura de ruta sin token; las pruebas funcionales requieren Supabase resolvible.</w:t>
            </w:r>
          </w:p>
        </w:tc>
      </w:tr>
      <w:tr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/api/admin/roles</w:t>
            </w:r>
          </w:p>
        </w:tc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unauthenticated route coverage</w:t>
            </w:r>
          </w:p>
        </w:tc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401</w:t>
            </w:r>
          </w:p>
        </w:tc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PASS</w:t>
            </w:r>
          </w:p>
        </w:tc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Cobertura de ruta sin token; las pruebas funcionales requieren Supabase resolvible.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/api/admin/roles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unauthenticated route coverage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401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PASS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Cobertura de ruta sin token; las pruebas funcionales requieren Supabase resolvible.</w:t>
            </w:r>
          </w:p>
        </w:tc>
      </w:tr>
      <w:tr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PATCH</w:t>
            </w:r>
          </w:p>
        </w:tc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/api/admin/roles/1</w:t>
            </w:r>
          </w:p>
        </w:tc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unauthenticated route coverage</w:t>
            </w:r>
          </w:p>
        </w:tc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401</w:t>
            </w:r>
          </w:p>
        </w:tc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PASS</w:t>
            </w:r>
          </w:p>
        </w:tc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Cobertura de ruta sin token; las pruebas funcionales requieren Supabase resolvible.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DELETE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/api/admin/roles/1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unauthenticated route coverage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401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PASS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Cobertura de ruta sin token; las pruebas funcionales requieren Supabase resolvible.</w:t>
            </w:r>
          </w:p>
        </w:tc>
      </w:tr>
      <w:tr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/api/admin/students</w:t>
            </w:r>
          </w:p>
        </w:tc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unauthenticated route coverage</w:t>
            </w:r>
          </w:p>
        </w:tc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401</w:t>
            </w:r>
          </w:p>
        </w:tc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PASS</w:t>
            </w:r>
          </w:p>
        </w:tc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Cobertura de ruta sin token; las pruebas funcionales requieren Supabase resolvible.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/api/admin/students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unauthenticated route coverage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401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PASS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Cobertura de ruta sin token; las pruebas funcionales requieren Supabase resolvible.</w:t>
            </w:r>
          </w:p>
        </w:tc>
      </w:tr>
      <w:tr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PATCH</w:t>
            </w:r>
          </w:p>
        </w:tc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/api/admin/students/1</w:t>
            </w:r>
          </w:p>
        </w:tc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unauthenticated route coverage</w:t>
            </w:r>
          </w:p>
        </w:tc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401</w:t>
            </w:r>
          </w:p>
        </w:tc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PASS</w:t>
            </w:r>
          </w:p>
        </w:tc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Cobertura de ruta sin token; las pruebas funcionales requieren Supabase resolvible.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DELETE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/api/admin/students/1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unauthenticated route coverage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401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PASS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Cobertura de ruta sin token; las pruebas funcionales requieren Supabase resolvible.</w:t>
            </w:r>
          </w:p>
        </w:tc>
      </w:tr>
      <w:tr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/api/admin/teachers</w:t>
            </w:r>
          </w:p>
        </w:tc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unauthenticated route coverage</w:t>
            </w:r>
          </w:p>
        </w:tc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401</w:t>
            </w:r>
          </w:p>
        </w:tc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PASS</w:t>
            </w:r>
          </w:p>
        </w:tc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Cobertura de ruta sin token; las pruebas funcionales requieren Supabase resolvible.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/api/admin/teachers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unauthenticated route coverage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401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PASS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Cobertura de ruta sin token; las pruebas funcionales requieren Supabase resolvible.</w:t>
            </w:r>
          </w:p>
        </w:tc>
      </w:tr>
      <w:tr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PATCH</w:t>
            </w:r>
          </w:p>
        </w:tc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/api/admin/teachers/1</w:t>
            </w:r>
          </w:p>
        </w:tc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unauthenticated route coverage</w:t>
            </w:r>
          </w:p>
        </w:tc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401</w:t>
            </w:r>
          </w:p>
        </w:tc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PASS</w:t>
            </w:r>
          </w:p>
        </w:tc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Cobertura de ruta sin token; las pruebas funcionales requieren Supabase resolvible.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DELETE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/api/admin/teachers/1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unauthenticated route coverage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401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PASS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Cobertura de ruta sin token; las pruebas funcionales requieren Supabase resolvible.</w:t>
            </w:r>
          </w:p>
        </w:tc>
      </w:tr>
      <w:tr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/api/admin/users</w:t>
            </w:r>
          </w:p>
        </w:tc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unauthenticated route coverage</w:t>
            </w:r>
          </w:p>
        </w:tc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401</w:t>
            </w:r>
          </w:p>
        </w:tc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PASS</w:t>
            </w:r>
          </w:p>
        </w:tc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Cobertura de ruta sin token; las pruebas funcionales requieren Supabase resolvible.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/api/admin/users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unauthenticated route coverage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401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PASS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Cobertura de ruta sin token; las pruebas funcionales requieren Supabase resolvible.</w:t>
            </w:r>
          </w:p>
        </w:tc>
      </w:tr>
      <w:tr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PATCH</w:t>
            </w:r>
          </w:p>
        </w:tc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/api/admin/users/1</w:t>
            </w:r>
          </w:p>
        </w:tc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unauthenticated route coverage</w:t>
            </w:r>
          </w:p>
        </w:tc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401</w:t>
            </w:r>
          </w:p>
        </w:tc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PASS</w:t>
            </w:r>
          </w:p>
        </w:tc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Cobertura de ruta sin token; las pruebas funcionales requieren Supabase resolvible.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DELETE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/api/admin/users/1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unauthenticated route coverage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401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PASS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Cobertura de ruta sin token; las pruebas funcionales requieren Supabase resolvible.</w:t>
            </w:r>
          </w:p>
        </w:tc>
      </w:tr>
      <w:tr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/api/assignments/smoke</w:t>
            </w:r>
          </w:p>
        </w:tc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unauthenticated route coverage</w:t>
            </w:r>
          </w:p>
        </w:tc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401</w:t>
            </w:r>
          </w:p>
        </w:tc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PASS</w:t>
            </w:r>
          </w:p>
        </w:tc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Cobertura de ruta sin token; las pruebas funcionales requieren Supabase resolvible.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/api/attendance/smoke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unauthenticated route coverage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401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PASS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Cobertura de ruta sin token; las pruebas funcionales requieren Supabase resolvible.</w:t>
            </w:r>
          </w:p>
        </w:tc>
      </w:tr>
      <w:tr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/api/auth/logout</w:t>
            </w:r>
          </w:p>
        </w:tc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unauthenticated route coverage</w:t>
            </w:r>
          </w:p>
        </w:tc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401</w:t>
            </w:r>
          </w:p>
        </w:tc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PASS</w:t>
            </w:r>
          </w:p>
        </w:tc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Cobertura de ruta sin token; las pruebas funcionales requieren Supabase resolvible.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/api/business-api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unauthenticated route coverage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401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PASS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Cobertura de ruta sin token; las pruebas funcionales requieren Supabase resolvible.</w:t>
            </w:r>
          </w:p>
        </w:tc>
      </w:tr>
      <w:tr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/api/chats/smoke</w:t>
            </w:r>
          </w:p>
        </w:tc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unauthenticated route coverage</w:t>
            </w:r>
          </w:p>
        </w:tc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401</w:t>
            </w:r>
          </w:p>
        </w:tc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PASS</w:t>
            </w:r>
          </w:p>
        </w:tc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Cobertura de ruta sin token; las pruebas funcionales requieren Supabase resolvible.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/api/developer/apis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unauthenticated route coverage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401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PASS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Cobertura de ruta sin token; las pruebas funcionales requieren Supabase resolvible.</w:t>
            </w:r>
          </w:p>
        </w:tc>
      </w:tr>
      <w:tr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/api/developer/apis</w:t>
            </w:r>
          </w:p>
        </w:tc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unauthenticated route coverage</w:t>
            </w:r>
          </w:p>
        </w:tc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401</w:t>
            </w:r>
          </w:p>
        </w:tc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PASS</w:t>
            </w:r>
          </w:p>
        </w:tc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Cobertura de ruta sin token; las pruebas funcionales requieren Supabase resolvible.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PATCH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/api/developer/apis/1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unauthenticated route coverage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401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PASS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Cobertura de ruta sin token; las pruebas funcionales requieren Supabase resolvible.</w:t>
            </w:r>
          </w:p>
        </w:tc>
      </w:tr>
      <w:tr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DELETE</w:t>
            </w:r>
          </w:p>
        </w:tc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/api/developer/apis/1</w:t>
            </w:r>
          </w:p>
        </w:tc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unauthenticated route coverage</w:t>
            </w:r>
          </w:p>
        </w:tc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401</w:t>
            </w:r>
          </w:p>
        </w:tc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PASS</w:t>
            </w:r>
          </w:p>
        </w:tc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Cobertura de ruta sin token; las pruebas funcionales requieren Supabase resolvible.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/api/developer/audit-events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unauthenticated route coverage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401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PASS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Cobertura de ruta sin token; las pruebas funcionales requieren Supabase resolvible.</w:t>
            </w:r>
          </w:p>
        </w:tc>
      </w:tr>
      <w:tr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/api/developer/feature-flags</w:t>
            </w:r>
          </w:p>
        </w:tc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unauthenticated route coverage</w:t>
            </w:r>
          </w:p>
        </w:tc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401</w:t>
            </w:r>
          </w:p>
        </w:tc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PASS</w:t>
            </w:r>
          </w:p>
        </w:tc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Cobertura de ruta sin token; las pruebas funcionales requieren Supabase resolvible.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/api/developer/feature-flags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unauthenticated route coverage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401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PASS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Cobertura de ruta sin token; las pruebas funcionales requieren Supabase resolvible.</w:t>
            </w:r>
          </w:p>
        </w:tc>
      </w:tr>
      <w:tr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PATCH</w:t>
            </w:r>
          </w:p>
        </w:tc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/api/developer/feature-flags/1</w:t>
            </w:r>
          </w:p>
        </w:tc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unauthenticated route coverage</w:t>
            </w:r>
          </w:p>
        </w:tc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401</w:t>
            </w:r>
          </w:p>
        </w:tc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PASS</w:t>
            </w:r>
          </w:p>
        </w:tc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Cobertura de ruta sin token; las pruebas funcionales requieren Supabase resolvible.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DELETE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/api/developer/feature-flags/1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unauthenticated route coverage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401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PASS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Cobertura de ruta sin token; las pruebas funcionales requieren Supabase resolvible.</w:t>
            </w:r>
          </w:p>
        </w:tc>
      </w:tr>
      <w:tr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/api/developer/institutions</w:t>
            </w:r>
          </w:p>
        </w:tc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unauthenticated route coverage</w:t>
            </w:r>
          </w:p>
        </w:tc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401</w:t>
            </w:r>
          </w:p>
        </w:tc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PASS</w:t>
            </w:r>
          </w:p>
        </w:tc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Cobertura de ruta sin token; las pruebas funcionales requieren Supabase resolvible.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/api/developer/modules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unauthenticated route coverage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401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PASS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Cobertura de ruta sin token; las pruebas funcionales requieren Supabase resolvible.</w:t>
            </w:r>
          </w:p>
        </w:tc>
      </w:tr>
      <w:tr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/api/developer/modules</w:t>
            </w:r>
          </w:p>
        </w:tc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unauthenticated route coverage</w:t>
            </w:r>
          </w:p>
        </w:tc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401</w:t>
            </w:r>
          </w:p>
        </w:tc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PASS</w:t>
            </w:r>
          </w:p>
        </w:tc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Cobertura de ruta sin token; las pruebas funcionales requieren Supabase resolvible.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PATCH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/api/developer/modules/1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unauthenticated route coverage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401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PASS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Cobertura de ruta sin token; las pruebas funcionales requieren Supabase resolvible.</w:t>
            </w:r>
          </w:p>
        </w:tc>
      </w:tr>
      <w:tr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DELETE</w:t>
            </w:r>
          </w:p>
        </w:tc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/api/developer/modules/1</w:t>
            </w:r>
          </w:p>
        </w:tc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unauthenticated route coverage</w:t>
            </w:r>
          </w:p>
        </w:tc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401</w:t>
            </w:r>
          </w:p>
        </w:tc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PASS</w:t>
            </w:r>
          </w:p>
        </w:tc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Cobertura de ruta sin token; las pruebas funcionales requieren Supabase resolvible.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/api/developer/summary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unauthenticated route coverage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401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PASS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Cobertura de ruta sin token; las pruebas funcionales requieren Supabase resolvible.</w:t>
            </w:r>
          </w:p>
        </w:tc>
      </w:tr>
      <w:tr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/api/developer/system-checks</w:t>
            </w:r>
          </w:p>
        </w:tc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unauthenticated route coverage</w:t>
            </w:r>
          </w:p>
        </w:tc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401</w:t>
            </w:r>
          </w:p>
        </w:tc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PASS</w:t>
            </w:r>
          </w:p>
        </w:tc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Cobertura de ruta sin token; las pruebas funcionales requieren Supabase resolvible.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/api/developer/system-checks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unauthenticated route coverage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401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PASS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Cobertura de ruta sin token; las pruebas funcionales requieren Supabase resolvible.</w:t>
            </w:r>
          </w:p>
        </w:tc>
      </w:tr>
      <w:tr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PATCH</w:t>
            </w:r>
          </w:p>
        </w:tc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/api/developer/system-checks/1</w:t>
            </w:r>
          </w:p>
        </w:tc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unauthenticated route coverage</w:t>
            </w:r>
          </w:p>
        </w:tc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401</w:t>
            </w:r>
          </w:p>
        </w:tc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PASS</w:t>
            </w:r>
          </w:p>
        </w:tc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Cobertura de ruta sin token; las pruebas funcionales requieren Supabase resolvible.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DELETE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/api/developer/system-checks/1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unauthenticated route coverage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401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PASS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Cobertura de ruta sin token; las pruebas funcionales requieren Supabase resolvible.</w:t>
            </w:r>
          </w:p>
        </w:tc>
      </w:tr>
      <w:tr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/api/developer/tasks</w:t>
            </w:r>
          </w:p>
        </w:tc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unauthenticated route coverage</w:t>
            </w:r>
          </w:p>
        </w:tc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401</w:t>
            </w:r>
          </w:p>
        </w:tc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PASS</w:t>
            </w:r>
          </w:p>
        </w:tc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Cobertura de ruta sin token; las pruebas funcionales requieren Supabase resolvible.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/api/developer/tasks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unauthenticated route coverage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401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PASS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Cobertura de ruta sin token; las pruebas funcionales requieren Supabase resolvible.</w:t>
            </w:r>
          </w:p>
        </w:tc>
      </w:tr>
      <w:tr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PATCH</w:t>
            </w:r>
          </w:p>
        </w:tc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/api/developer/tasks/1</w:t>
            </w:r>
          </w:p>
        </w:tc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unauthenticated route coverage</w:t>
            </w:r>
          </w:p>
        </w:tc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401</w:t>
            </w:r>
          </w:p>
        </w:tc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PASS</w:t>
            </w:r>
          </w:p>
        </w:tc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Cobertura de ruta sin token; las pruebas funcionales requieren Supabase resolvible.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DELETE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/api/developer/tasks/1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unauthenticated route coverage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401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PASS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Cobertura de ruta sin token; las pruebas funcionales requieren Supabase resolvible.</w:t>
            </w:r>
          </w:p>
        </w:tc>
      </w:tr>
      <w:tr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/api/developer/users</w:t>
            </w:r>
          </w:p>
        </w:tc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unauthenticated route coverage</w:t>
            </w:r>
          </w:p>
        </w:tc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401</w:t>
            </w:r>
          </w:p>
        </w:tc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PASS</w:t>
            </w:r>
          </w:p>
        </w:tc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Cobertura de ruta sin token; las pruebas funcionales requieren Supabase resolvible.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/api/events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unauthenticated route coverage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401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PASS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Cobertura de ruta sin token; las pruebas funcionales requieren Supabase resolvible.</w:t>
            </w:r>
          </w:p>
        </w:tc>
      </w:tr>
      <w:tr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/api/files</w:t>
            </w:r>
          </w:p>
        </w:tc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unauthenticated route coverage</w:t>
            </w:r>
          </w:p>
        </w:tc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401</w:t>
            </w:r>
          </w:p>
        </w:tc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PASS</w:t>
            </w:r>
          </w:p>
        </w:tc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Cobertura de ruta sin token; las pruebas funcionales requieren Supabase resolvible.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/api/files/metadata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unauthenticated route coverage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401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PASS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Cobertura de ruta sin token; las pruebas funcionales requieren Supabase resolvible.</w:t>
            </w:r>
          </w:p>
        </w:tc>
      </w:tr>
      <w:tr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/api/files/prepare-upload</w:t>
            </w:r>
          </w:p>
        </w:tc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unauthenticated route coverage</w:t>
            </w:r>
          </w:p>
        </w:tc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401</w:t>
            </w:r>
          </w:p>
        </w:tc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PASS</w:t>
            </w:r>
          </w:p>
        </w:tc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Cobertura de ruta sin token; las pruebas funcionales requieren Supabase resolvible.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/api/grades/smoke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unauthenticated route coverage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401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PASS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Cobertura de ruta sin token; las pruebas funcionales requieren Supabase resolvible.</w:t>
            </w:r>
          </w:p>
        </w:tc>
      </w:tr>
      <w:tr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/api/notifications/web-push-device</w:t>
            </w:r>
          </w:p>
        </w:tc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unauthenticated route coverage</w:t>
            </w:r>
          </w:p>
        </w:tc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401</w:t>
            </w:r>
          </w:p>
        </w:tc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PASS</w:t>
            </w:r>
          </w:p>
        </w:tc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Cobertura de ruta sin token; las pruebas funcionales requieren Supabase resolvible.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/api/payments/smoke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unauthenticated route coverage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401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PASS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Cobertura de ruta sin token; las pruebas funcionales requieren Supabase resolvible.</w:t>
            </w:r>
          </w:p>
        </w:tc>
      </w:tr>
      <w:tr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/api/reports/report-cards</w:t>
            </w:r>
          </w:p>
        </w:tc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unauthenticated route coverage</w:t>
            </w:r>
          </w:p>
        </w:tc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401</w:t>
            </w:r>
          </w:p>
        </w:tc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PASS</w:t>
            </w:r>
          </w:p>
        </w:tc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Cobertura de ruta sin token; las pruebas funcionales requieren Supabase resolvible.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/api/reports/report-cards/preview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unauthenticated route coverage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401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PASS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Cobertura de ruta sin token; las pruebas funcionales requieren Supabase resolvible.</w:t>
            </w:r>
          </w:p>
        </w:tc>
      </w:tr>
      <w:tr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/api/reports/report-cards/1</w:t>
            </w:r>
          </w:p>
        </w:tc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unauthenticated route coverage</w:t>
            </w:r>
          </w:p>
        </w:tc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401</w:t>
            </w:r>
          </w:p>
        </w:tc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PASS</w:t>
            </w:r>
          </w:p>
        </w:tc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Cobertura de ruta sin token; las pruebas funcionales requieren Supabase resolvible.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/api/sync/changes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unauthenticated route coverage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401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PASS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Cobertura de ruta sin token; las pruebas funcionales requieren Supabase resolvible.</w:t>
            </w:r>
          </w:p>
        </w:tc>
      </w:tr>
      <w:tr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/api/sync/queue</w:t>
            </w:r>
          </w:p>
        </w:tc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unauthenticated route coverage</w:t>
            </w:r>
          </w:p>
        </w:tc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401</w:t>
            </w:r>
          </w:p>
        </w:tc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PASS</w:t>
            </w:r>
          </w:p>
        </w:tc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Cobertura de ruta sin token; las pruebas funcionales requieren Supabase resolvible.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/api/sync/queue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unauthenticated route coverage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401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PASS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Cobertura de ruta sin token; las pruebas funcionales requieren Supabase resolvible.</w:t>
            </w:r>
          </w:p>
        </w:tc>
      </w:tr>
      <w:tr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/api/sync/queue/1/failed</w:t>
            </w:r>
          </w:p>
        </w:tc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unauthenticated route coverage</w:t>
            </w:r>
          </w:p>
        </w:tc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401</w:t>
            </w:r>
          </w:p>
        </w:tc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PASS</w:t>
            </w:r>
          </w:p>
        </w:tc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Cobertura de ruta sin token; las pruebas funcionales requieren Supabase resolvible.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/api/sync/queue/1/retry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unauthenticated route coverage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401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PASS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Cobertura de ruta sin token; las pruebas funcionales requieren Supabase resolvible.</w:t>
            </w:r>
          </w:p>
        </w:tc>
      </w:tr>
      <w:tr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/functions/v1/business-api</w:t>
            </w:r>
          </w:p>
        </w:tc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functions alias unauthenticated coverage</w:t>
            </w:r>
          </w:p>
        </w:tc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401</w:t>
            </w:r>
          </w:p>
        </w:tc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PASS</w:t>
            </w:r>
          </w:p>
        </w:tc>
        <w:tc>
          <w:tcPr>
            <w:tcW w:type="dxa" w:w="2376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{"ok":false,"error":{"code":"unauthorized","message":"Sesión requerida.","requestId":"ef07ec7f-69ee-4524-b0aa-1b8b26c2b6f0"}}</w:t>
            </w:r>
          </w:p>
        </w:tc>
      </w:tr>
    </w:tbl>
    <w:p>
      <w:pPr>
        <w:pStyle w:val="Heading1"/>
      </w:pPr>
      <w:r>
        <w:t>Recomendación para repetir pruebas completas</w:t>
      </w:r>
    </w:p>
    <w:p>
      <w:pPr>
        <w:spacing w:after="140" w:line="259" w:lineRule="auto"/>
      </w:pPr>
      <w:r>
        <w:t>Cuando Supabase resuelva correctamente desde la máquina de pruebas, vuelve a ejecutar npm run build y luego node scripts/all_endpoints_smoke.mjs desde backend. En esa condición el runner intentará login demo, fixtures por rol y pruebas funcionales de escritura para admin, developer, tareas, asistencia, chat, notas, archivos, reportes, sync, notificaciones y business-api.</w:t>
      </w:r>
    </w:p>
    <w:p>
      <w:pPr>
        <w:pStyle w:val="Heading1"/>
      </w:pPr>
      <w:r>
        <w:t>Estados HTTP observados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7128"/>
            <w:vAlign w:val="center"/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7"/>
              </w:rPr>
              <w:t>Estado</w:t>
            </w:r>
          </w:p>
        </w:tc>
        <w:tc>
          <w:tcPr>
            <w:tcW w:type="dxa" w:w="7128"/>
            <w:vAlign w:val="center"/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7"/>
              </w:rPr>
              <w:t>Cantidad</w:t>
            </w:r>
          </w:p>
        </w:tc>
      </w:tr>
      <w:tr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200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</w:t>
            </w:r>
          </w:p>
        </w:tc>
      </w:tr>
      <w:tr>
        <w:tc>
          <w:tcPr>
            <w:tcW w:type="dxa" w:w="7128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401</w:t>
            </w:r>
          </w:p>
        </w:tc>
        <w:tc>
          <w:tcPr>
            <w:tcW w:type="dxa" w:w="7128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70</w:t>
            </w:r>
          </w:p>
        </w:tc>
      </w:tr>
      <w:tr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503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2</w:t>
            </w:r>
          </w:p>
        </w:tc>
      </w:tr>
      <w:tr>
        <w:tc>
          <w:tcPr>
            <w:tcW w:type="dxa" w:w="7128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SKIP</w:t>
            </w:r>
          </w:p>
        </w:tc>
        <w:tc>
          <w:tcPr>
            <w:tcW w:type="dxa" w:w="7128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</w:t>
            </w:r>
          </w:p>
        </w:tc>
      </w:tr>
    </w:tbl>
    <w:sectPr w:rsidR="00FC693F" w:rsidRPr="0006063C" w:rsidSect="00034616"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Reporte de pruebas de endpoints EDUCA</dc:title>
  <dc:subject>Smoke test backend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