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28"/>
          <w:szCs w:val="28"/>
        </w:rPr>
        <w:t xml:space="preserve">TRƯỜNG ĐẠI HỌC FPT</w:t>
      </w:r>
    </w:p>
    <w:p>
      <w:pPr>
        <w:spacing w:after="400"/>
        <w:jc w:val="center"/>
      </w:pPr>
      <w:r>
        <w:rPr>
          <w:b/>
          <w:bCs/>
          <w:sz w:val="24"/>
          <w:szCs w:val="24"/>
        </w:rPr>
        <w:t xml:space="preserve">CƠ SỞ THÀNH PHỐ HỒ CHÍ MINH</w:t>
      </w:r>
    </w:p>
    <w:p>
      <w:pPr>
        <w:spacing w:after="800"/>
        <w:jc w:val="center"/>
      </w:pPr>
      <w:r>
        <w:t xml:space="preserve">------- *** -------</w:t>
      </w:r>
    </w:p>
    <w:p>
      <w:pPr>
        <w:spacing w:after="100"/>
        <w:jc w:val="center"/>
      </w:pPr>
      <w:r>
        <w:rPr>
          <w:b/>
          <w:bCs/>
          <w:sz w:val="32"/>
          <w:szCs w:val="32"/>
        </w:rPr>
        <w:t xml:space="preserve">HỆ THỐNG QUẢN LÝ VẬN HÀNH &amp; KINH DOANH</w:t>
      </w:r>
    </w:p>
    <w:p>
      <w:pPr>
        <w:spacing w:after="300"/>
        <w:jc w:val="center"/>
      </w:pPr>
      <w:r>
        <w:rPr>
          <w:b/>
          <w:bCs/>
          <w:sz w:val="32"/>
          <w:szCs w:val="32"/>
        </w:rPr>
        <w:t xml:space="preserve">PHÒNG MÁY GAMING (CYBER GAMING CENTER)</w:t>
      </w:r>
    </w:p>
    <w:p>
      <w:pPr>
        <w:spacing w:after="800"/>
        <w:jc w:val="center"/>
      </w:pPr>
      <w:r>
        <w:rPr>
          <w:i/>
          <w:iCs/>
          <w:sz w:val="26"/>
          <w:szCs w:val="26"/>
        </w:rPr>
        <w:t xml:space="preserve">Đặc tả Yêu cầu Phần mềm (Software Requirement Specification)</w:t>
      </w:r>
    </w:p>
    <w:p>
      <w:pPr>
        <w:spacing w:after="1200"/>
        <w:jc w:val="center"/>
      </w:pPr>
      <w:r>
        <w:rPr>
          <w:sz w:val="24"/>
          <w:szCs w:val="24"/>
        </w:rPr>
        <w:t xml:space="preserve">Sinh viên thực hiện: Lê Trung Kiên — SE193179</w:t>
      </w:r>
    </w:p>
    <w:p>
      <w:pPr>
        <w:jc w:val="center"/>
      </w:pPr>
      <w:r>
        <w:rPr>
          <w:b/>
          <w:bCs/>
          <w:sz w:val="24"/>
          <w:szCs w:val="24"/>
        </w:rPr>
        <w:t xml:space="preserve">TP. HỒ CHÍ MINH, THÁNG 9/2026</w:t>
      </w:r>
    </w:p>
    <w:p>
      <w:r>
        <w:br w:type="page"/>
      </w:r>
    </w:p>
    <w:p>
      <w:pPr>
        <w:pStyle w:val="Heading1"/>
        <w:spacing w:after="200" w:before="400"/>
      </w:pPr>
      <w:r>
        <w:t xml:space="preserve">MỤC LỤC</w:t>
      </w:r>
    </w:p>
    <w:p>
      <w:pPr>
        <w:spacing w:after="150"/>
        <w:jc w:val="left"/>
      </w:pPr>
      <w:r>
        <w:rPr>
          <w:b w:val="false"/>
          <w:bCs w:val="false"/>
          <w:i w:val="false"/>
          <w:iCs w:val="false"/>
        </w:rPr>
        <w:t xml:space="preserve">1. Bối cảnh dự án</w:t>
      </w:r>
    </w:p>
    <w:p>
      <w:pPr>
        <w:spacing w:after="150"/>
        <w:jc w:val="left"/>
      </w:pPr>
      <w:r>
        <w:rPr>
          <w:b w:val="false"/>
          <w:bCs w:val="false"/>
          <w:i w:val="false"/>
          <w:iCs w:val="false"/>
        </w:rPr>
        <w:t xml:space="preserve">2. Phạm vi</w:t>
      </w:r>
    </w:p>
    <w:p>
      <w:pPr>
        <w:spacing w:after="150"/>
        <w:jc w:val="left"/>
      </w:pPr>
      <w:r>
        <w:rPr>
          <w:b w:val="false"/>
          <w:bCs w:val="false"/>
          <w:i w:val="false"/>
          <w:iCs w:val="false"/>
        </w:rPr>
        <w:t xml:space="preserve">3. Đối tượng người dùng &amp; Tính năng</w:t>
      </w:r>
    </w:p>
    <w:p>
      <w:pPr>
        <w:spacing w:after="150"/>
        <w:jc w:val="left"/>
      </w:pPr>
      <w:r>
        <w:rPr>
          <w:b w:val="false"/>
          <w:bCs w:val="false"/>
          <w:i w:val="false"/>
          <w:iCs w:val="false"/>
        </w:rPr>
        <w:t xml:space="preserve">4. Các luồng nghiệp vụ chính</w:t>
      </w:r>
    </w:p>
    <w:p>
      <w:pPr>
        <w:spacing w:after="150"/>
        <w:jc w:val="left"/>
      </w:pPr>
      <w:r>
        <w:rPr>
          <w:b w:val="false"/>
          <w:bCs w:val="false"/>
          <w:i w:val="false"/>
          <w:iCs w:val="false"/>
        </w:rPr>
        <w:t xml:space="preserve">5. Quy tắc nghiệp vụ</w:t>
      </w:r>
    </w:p>
    <w:p>
      <w:pPr>
        <w:spacing w:after="150"/>
        <w:jc w:val="left"/>
      </w:pPr>
      <w:r>
        <w:rPr>
          <w:b w:val="false"/>
          <w:bCs w:val="false"/>
          <w:i w:val="false"/>
          <w:iCs w:val="false"/>
        </w:rPr>
        <w:t xml:space="preserve">6. Công nghệ sử dụng</w:t>
      </w:r>
    </w:p>
    <w:p>
      <w:pPr>
        <w:spacing w:after="150"/>
        <w:jc w:val="left"/>
      </w:pPr>
      <w:r>
        <w:rPr>
          <w:b w:val="false"/>
          <w:bCs w:val="false"/>
          <w:i w:val="false"/>
          <w:iCs w:val="false"/>
        </w:rPr>
        <w:t xml:space="preserve">7. Mô hình dữ liệu</w:t>
      </w:r>
    </w:p>
    <w:p>
      <w:pPr>
        <w:spacing w:after="150"/>
        <w:jc w:val="left"/>
      </w:pPr>
      <w:r>
        <w:rPr>
          <w:b w:val="false"/>
          <w:bCs w:val="false"/>
          <w:i w:val="false"/>
          <w:iCs w:val="false"/>
        </w:rPr>
        <w:t xml:space="preserve">8. Yêu cầu phi chức năng</w:t>
      </w:r>
    </w:p>
    <w:p>
      <w:r>
        <w:br w:type="page"/>
      </w:r>
    </w:p>
    <w:p>
      <w:pPr>
        <w:pStyle w:val="Heading1"/>
        <w:spacing w:after="200" w:before="400"/>
      </w:pPr>
      <w:r>
        <w:t xml:space="preserve">1. Bối cảnh dự án</w:t>
      </w:r>
    </w:p>
    <w:p>
      <w:pPr>
        <w:pStyle w:val="Heading2"/>
        <w:spacing w:after="150" w:before="300"/>
      </w:pPr>
      <w:r>
        <w:t xml:space="preserve">1.1 Bối cảnh ngành</w:t>
      </w:r>
    </w:p>
    <w:p>
      <w:pPr>
        <w:spacing w:after="150"/>
        <w:jc w:val="left"/>
      </w:pPr>
      <w:r>
        <w:rPr>
          <w:b w:val="false"/>
          <w:bCs w:val="false"/>
          <w:i w:val="false"/>
          <w:iCs w:val="false"/>
        </w:rPr>
        <w:t xml:space="preserve">Các phòng máy gaming (quán net) tại Việt Nam vận hành theo mô hình khách vãng lai (walk-in), xoay quanh ba nguồn lực gắn chặt với nhau: thời gian sử dụng máy tính, doanh thu bán đồ ăn/thức uống, và số dư ví trả trước của khách hàng. Khách đến quán, nạp tiền vào tài khoản, ngồi vào một máy tính theo thời gian tính phí, gọi đồ ăn/uống trong lúc chơi, và thanh toán một hoá đơn tổng hợp duy nhất khi kết thúc. Đằng sau trải nghiệm đơn giản này là một loạt nghiệp vụ dễ mô tả nhưng dễ cài đặt sai:</w:t>
      </w:r>
    </w:p>
    <w:p>
      <w:pPr>
        <w:pStyle w:val="ListParagraph"/>
        <w:numPr>
          <w:ilvl w:val="0"/>
          <w:numId w:val="1"/>
        </w:numPr>
        <w:spacing w:after="80"/>
      </w:pPr>
      <w:r>
        <w:t xml:space="preserve">Theo dõi máy nào đang được sử dụng, bởi khách nào, theo thời gian thực.</w:t>
      </w:r>
    </w:p>
    <w:p>
      <w:pPr>
        <w:pStyle w:val="ListParagraph"/>
        <w:numPr>
          <w:ilvl w:val="0"/>
          <w:numId w:val="1"/>
        </w:numPr>
        <w:spacing w:after="80"/>
      </w:pPr>
      <w:r>
        <w:t xml:space="preserve">Tính tiền theo thời gian sử dụng với đơn giá có thể thay đổi theo thời gian, mà không được làm thay đổi ngược lại các phiên chơi đã/đang diễn ra.</w:t>
      </w:r>
    </w:p>
    <w:p>
      <w:pPr>
        <w:pStyle w:val="ListParagraph"/>
        <w:numPr>
          <w:ilvl w:val="0"/>
          <w:numId w:val="1"/>
        </w:numPr>
        <w:spacing w:after="80"/>
      </w:pPr>
      <w:r>
        <w:t xml:space="preserve">Gộp tiền giờ chơi với số lượng order đồ ăn/uống bất kỳ vào một hoá đơn duy nhất.</w:t>
      </w:r>
    </w:p>
    <w:p>
      <w:pPr>
        <w:pStyle w:val="ListParagraph"/>
        <w:numPr>
          <w:ilvl w:val="0"/>
          <w:numId w:val="1"/>
        </w:numPr>
        <w:spacing w:after="80"/>
      </w:pPr>
      <w:r>
        <w:t xml:space="preserve">Ngăn số dư ví của khách bị âm, nhưng vẫn cho phép khách tiếp tục chơi cho đến khi được cảnh báo đúng lúc.</w:t>
      </w:r>
    </w:p>
    <w:p>
      <w:pPr>
        <w:pStyle w:val="ListParagraph"/>
        <w:numPr>
          <w:ilvl w:val="0"/>
          <w:numId w:val="1"/>
        </w:numPr>
        <w:spacing w:after="80"/>
      </w:pPr>
      <w:r>
        <w:t xml:space="preserve">Đảo ngược đúng khoản tiền đã trừ khi một order bị huỷ sau khi đã thanh toán.</w:t>
      </w:r>
    </w:p>
    <w:p>
      <w:pPr>
        <w:pStyle w:val="Heading2"/>
        <w:spacing w:after="150" w:before="300"/>
      </w:pPr>
      <w:r>
        <w:t xml:space="preserve">1.2 Vấn đề</w:t>
      </w:r>
    </w:p>
    <w:p>
      <w:pPr>
        <w:spacing w:after="150"/>
        <w:jc w:val="left"/>
      </w:pPr>
      <w:r>
        <w:rPr>
          <w:b w:val="false"/>
          <w:bCs w:val="false"/>
          <w:i w:val="false"/>
          <w:iCs w:val="false"/>
        </w:rPr>
        <w:t xml:space="preserve">Các hệ thống thiết kế thủ công hoặc lỏng lẻo trong lĩnh vực này thường gặp một trong các lỗi sau:</w:t>
      </w:r>
    </w:p>
    <w:p>
      <w:pPr>
        <w:pStyle w:val="ListParagraph"/>
        <w:numPr>
          <w:ilvl w:val="0"/>
          <w:numId w:val="1"/>
        </w:numPr>
        <w:spacing w:after="80"/>
      </w:pPr>
      <w:r>
        <w:t xml:space="preserve">Không snapshot giá tại thời điểm bán — khi chủ quán đổi giá theo giờ, các phiên chơi và hoá đơn lịch sử bị thay đổi âm thầm theo, làm sai lệch dữ liệu tài chính.</w:t>
      </w:r>
    </w:p>
    <w:p>
      <w:pPr>
        <w:pStyle w:val="ListParagraph"/>
        <w:numPr>
          <w:ilvl w:val="0"/>
          <w:numId w:val="1"/>
        </w:numPr>
        <w:spacing w:after="80"/>
      </w:pPr>
      <w:r>
        <w:t xml:space="preserve">Race condition trên ví — hai hành động gần như đồng thời (VD: đóng phiên chơi và đặt món ăn) có thể cùng đọc một số dư và độc lập chấp thuận trừ tiền, khiến số dư bị âm.</w:t>
      </w:r>
    </w:p>
    <w:p>
      <w:pPr>
        <w:pStyle w:val="ListParagraph"/>
        <w:numPr>
          <w:ilvl w:val="0"/>
          <w:numId w:val="1"/>
        </w:numPr>
        <w:spacing w:after="80"/>
      </w:pPr>
      <w:r>
        <w:t xml:space="preserve">Hoá đơn bị phân mảnh — một order tương ứng một hoá đơn, buộc thu ngân phải tự cộng nhiều hoá đơn khi khách thanh toán.</w:t>
      </w:r>
    </w:p>
    <w:p>
      <w:pPr>
        <w:pStyle w:val="ListParagraph"/>
        <w:numPr>
          <w:ilvl w:val="0"/>
          <w:numId w:val="1"/>
        </w:numPr>
        <w:spacing w:after="80"/>
      </w:pPr>
      <w:r>
        <w:t xml:space="preserve">Không định nghĩa hành vi khi khách hết tiền giữa chừng — phiên chơi hoặc tiếp tục chạy miễn phí, hoặc bị ngắt đột ngột mà không có cảnh báo.</w:t>
      </w:r>
    </w:p>
    <w:p>
      <w:pPr>
        <w:pStyle w:val="ListParagraph"/>
        <w:numPr>
          <w:ilvl w:val="0"/>
          <w:numId w:val="1"/>
        </w:numPr>
        <w:spacing w:after="80"/>
      </w:pPr>
      <w:r>
        <w:t xml:space="preserve">Không có luồng hoàn tiền (refund) rõ ràng — loại giao dịch REFUND có thể tồn tại trên danh nghĩa nhưng không có nghiệp vụ nào thực sự sinh ra nó.</w:t>
      </w:r>
    </w:p>
    <w:p>
      <w:pPr>
        <w:pStyle w:val="Heading2"/>
        <w:spacing w:after="150" w:before="300"/>
      </w:pPr>
      <w:r>
        <w:t xml:space="preserve">1.3 Mục tiêu hệ thống</w:t>
      </w:r>
    </w:p>
    <w:p>
      <w:pPr>
        <w:pStyle w:val="ListParagraph"/>
        <w:numPr>
          <w:ilvl w:val="0"/>
          <w:numId w:val="1"/>
        </w:numPr>
        <w:spacing w:after="80"/>
      </w:pPr>
      <w:r>
        <w:t xml:space="preserve">Cung cấp một bản ghi số hoá duy nhất, nhất quán cho mọi máy tính, mọi phiên chơi, mọi order, và mọi biến động ví trong quán.</w:t>
      </w:r>
    </w:p>
    <w:p>
      <w:pPr>
        <w:pStyle w:val="ListParagraph"/>
        <w:numPr>
          <w:ilvl w:val="0"/>
          <w:numId w:val="1"/>
        </w:numPr>
        <w:spacing w:after="80"/>
      </w:pPr>
      <w:r>
        <w:t xml:space="preserve">Áp đặt — ở cả tầng nghiệp vụ lẫn tầng cơ sở dữ liệu — các quy tắc đúng đắn về tài chính mà một hệ thống thu tiền mặt cần có (không âm số dư, không double-booking máy, không thay đổi âm thầm giá lịch sử).</w:t>
      </w:r>
    </w:p>
    <w:p>
      <w:pPr>
        <w:pStyle w:val="ListParagraph"/>
        <w:numPr>
          <w:ilvl w:val="0"/>
          <w:numId w:val="1"/>
        </w:numPr>
        <w:spacing w:after="80"/>
      </w:pPr>
      <w:r>
        <w:t xml:space="preserve">Cho nhân viên và quản trị viên khả năng quan sát vận hành thực tế (máy nào trống, phiên nào sắp hết tiền, doanh thu phát sinh bao nhiêu).</w:t>
      </w:r>
    </w:p>
    <w:p>
      <w:pPr>
        <w:pStyle w:val="ListParagraph"/>
        <w:numPr>
          <w:ilvl w:val="0"/>
          <w:numId w:val="1"/>
        </w:numPr>
        <w:spacing w:after="80"/>
      </w:pPr>
      <w:r>
        <w:t xml:space="preserve">Giữ phạm vi hệ thống thực tế cho một cửa hàng đơn lẻ, một cơ sở duy nhất (không phải nền tảng chuỗi/đa chi nhánh).</w:t>
      </w:r>
    </w:p>
    <w:p>
      <w:pPr>
        <w:pStyle w:val="Heading2"/>
        <w:spacing w:after="150" w:before="300"/>
      </w:pPr>
      <w:r>
        <w:t xml:space="preserve">1.4 Bản chất nền tảng</w:t>
      </w:r>
    </w:p>
    <w:p>
      <w:pPr>
        <w:spacing w:after="150"/>
        <w:jc w:val="left"/>
      </w:pPr>
      <w:r>
        <w:rPr>
          <w:b w:val="false"/>
          <w:bCs w:val="false"/>
          <w:i w:val="false"/>
          <w:iCs w:val="false"/>
        </w:rPr>
        <w:t xml:space="preserve">Đây là một hệ thống Bán hàng &amp; Vận hành (POS) nội bộ cho một cơ sở phòng máy gaming vật lý duy nhất, được sử dụng bởi ba nhóm người có mặt trực tiếp tại hoặc làm việc cho quán:</w:t>
      </w:r>
    </w:p>
    <w:p>
      <w:pPr>
        <w:pStyle w:val="ListParagraph"/>
        <w:numPr>
          <w:ilvl w:val="0"/>
          <w:numId w:val="1"/>
        </w:numPr>
        <w:spacing w:after="80"/>
      </w:pPr>
      <w:r>
        <w:t xml:space="preserve">Đây không phải là một sàn/nền tảng đặt chỗ tổng hợp nhiều cơ sở.</w:t>
      </w:r>
    </w:p>
    <w:p>
      <w:pPr>
        <w:pStyle w:val="ListParagraph"/>
        <w:numPr>
          <w:ilvl w:val="0"/>
          <w:numId w:val="1"/>
        </w:numPr>
        <w:spacing w:after="80"/>
      </w:pPr>
      <w:r>
        <w:t xml:space="preserve">Đây không phải là nền tảng matchmaking, giải đấu, hay esports.</w:t>
      </w:r>
    </w:p>
    <w:p>
      <w:pPr>
        <w:pStyle w:val="ListParagraph"/>
        <w:numPr>
          <w:ilvl w:val="0"/>
          <w:numId w:val="1"/>
        </w:numPr>
        <w:spacing w:after="80"/>
      </w:pPr>
      <w:r>
        <w:t xml:space="preserve">Hệ thống có bao gồm một phần tự phục vụ nhẹ cho khách hàng (nạp tiền, gọi món, xem hoá đơn) song song với back-office cho nhân viên/quản trị viên.</w:t>
      </w:r>
    </w:p>
    <w:p>
      <w:pPr>
        <w:pStyle w:val="Heading2"/>
        <w:spacing w:after="150" w:before="300"/>
      </w:pPr>
      <w:r>
        <w:t xml:space="preserve">1.5 Ranh giới truy cập &amp; Nhóm người dùng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50"/>
      </w:tblGrid>
      <w:tr>
        <w:trPr>
          <w:tblHeader/>
        </w:trPr>
        <w:tc>
          <w:tcPr>
            <w:tcW w:type="dxa" w:w="2000"/>
            <w:shd w:fill="D9E2F3" w:val="clear"/>
            <w:vAlign w:val="center"/>
          </w:tcPr>
          <w:p>
            <w:r>
              <w:rPr>
                <w:b/>
                <w:bCs/>
                <w:sz w:val="20"/>
                <w:szCs w:val="20"/>
              </w:rPr>
              <w:t xml:space="preserve">Nhóm</w:t>
            </w:r>
          </w:p>
        </w:tc>
        <w:tc>
          <w:tcPr>
            <w:tcW w:type="dxa" w:w="2500"/>
            <w:shd w:fill="D9E2F3" w:val="clear"/>
            <w:vAlign w:val="center"/>
          </w:tcPr>
          <w:p>
            <w:r>
              <w:rPr>
                <w:b/>
                <w:bCs/>
                <w:sz w:val="20"/>
                <w:szCs w:val="20"/>
              </w:rPr>
              <w:t xml:space="preserve">Vai trò</w:t>
            </w:r>
          </w:p>
        </w:tc>
        <w:tc>
          <w:tcPr>
            <w:tcW w:type="dxa" w:w="4850"/>
            <w:shd w:fill="D9E2F3" w:val="clear"/>
            <w:vAlign w:val="center"/>
          </w:tcPr>
          <w:p>
            <w:r>
              <w:rPr>
                <w:b/>
                <w:bCs/>
                <w:sz w:val="20"/>
                <w:szCs w:val="20"/>
              </w:rPr>
              <w:t xml:space="preserve">Cách tạo tài khoản</w:t>
            </w:r>
          </w:p>
        </w:tc>
      </w:tr>
      <w:tr>
        <w:tc>
          <w:tcPr>
            <w:tcW w:type="dxa" w:w="2000"/>
            <w:vAlign w:val="center"/>
          </w:tcPr>
          <w:p>
            <w:r>
              <w:rPr>
                <w:b w:val="false"/>
                <w:bCs w:val="false"/>
                <w:sz w:val="20"/>
                <w:szCs w:val="20"/>
              </w:rPr>
              <w:t xml:space="preserve">Tự phục vụ</w:t>
            </w:r>
          </w:p>
        </w:tc>
        <w:tc>
          <w:tcPr>
            <w:tcW w:type="dxa" w:w="2500"/>
            <w:vAlign w:val="center"/>
          </w:tcPr>
          <w:p>
            <w:r>
              <w:rPr>
                <w:b w:val="false"/>
                <w:bCs w:val="false"/>
                <w:sz w:val="20"/>
                <w:szCs w:val="20"/>
              </w:rPr>
              <w:t xml:space="preserve">Customer (Khách hàng)</w:t>
            </w:r>
          </w:p>
        </w:tc>
        <w:tc>
          <w:tcPr>
            <w:tcW w:type="dxa" w:w="4850"/>
            <w:vAlign w:val="center"/>
          </w:tcPr>
          <w:p>
            <w:r>
              <w:rPr>
                <w:b w:val="false"/>
                <w:bCs w:val="false"/>
                <w:sz w:val="20"/>
                <w:szCs w:val="20"/>
              </w:rPr>
              <w:t xml:space="preserve">Tự đăng ký tại màn hình đăng nhập; tài khoản kích hoạt ngay lập tức (không cần duyệt thủ công ở bản MVP)</w:t>
            </w:r>
          </w:p>
        </w:tc>
      </w:tr>
      <w:tr>
        <w:tc>
          <w:tcPr>
            <w:tcW w:type="dxa" w:w="2000"/>
            <w:vAlign w:val="center"/>
          </w:tcPr>
          <w:p>
            <w:r>
              <w:rPr>
                <w:b w:val="false"/>
                <w:bCs w:val="false"/>
                <w:sz w:val="20"/>
                <w:szCs w:val="20"/>
              </w:rPr>
              <w:t xml:space="preserve">Nội bộ</w:t>
            </w:r>
          </w:p>
        </w:tc>
        <w:tc>
          <w:tcPr>
            <w:tcW w:type="dxa" w:w="2500"/>
            <w:vAlign w:val="center"/>
          </w:tcPr>
          <w:p>
            <w:r>
              <w:rPr>
                <w:b w:val="false"/>
                <w:bCs w:val="false"/>
                <w:sz w:val="20"/>
                <w:szCs w:val="20"/>
              </w:rPr>
              <w:t xml:space="preserve">Staff (Nhân viên)</w:t>
            </w:r>
          </w:p>
        </w:tc>
        <w:tc>
          <w:tcPr>
            <w:tcW w:type="dxa" w:w="4850"/>
            <w:vAlign w:val="center"/>
          </w:tcPr>
          <w:p>
            <w:r>
              <w:rPr>
                <w:b w:val="false"/>
                <w:bCs w:val="false"/>
                <w:sz w:val="20"/>
                <w:szCs w:val="20"/>
              </w:rPr>
              <w:t xml:space="preserve">Được tạo bởi Admin</w:t>
            </w:r>
          </w:p>
        </w:tc>
      </w:tr>
      <w:tr>
        <w:tc>
          <w:tcPr>
            <w:tcW w:type="dxa" w:w="2000"/>
            <w:vAlign w:val="center"/>
          </w:tcPr>
          <w:p>
            <w:r>
              <w:rPr>
                <w:b w:val="false"/>
                <w:bCs w:val="false"/>
                <w:sz w:val="20"/>
                <w:szCs w:val="20"/>
              </w:rPr>
              <w:t xml:space="preserve">Nội bộ</w:t>
            </w:r>
          </w:p>
        </w:tc>
        <w:tc>
          <w:tcPr>
            <w:tcW w:type="dxa" w:w="2500"/>
            <w:vAlign w:val="center"/>
          </w:tcPr>
          <w:p>
            <w:r>
              <w:rPr>
                <w:b w:val="false"/>
                <w:bCs w:val="false"/>
                <w:sz w:val="20"/>
                <w:szCs w:val="20"/>
              </w:rPr>
              <w:t xml:space="preserve">Admin (Quản trị viên)</w:t>
            </w:r>
          </w:p>
        </w:tc>
        <w:tc>
          <w:tcPr>
            <w:tcW w:type="dxa" w:w="4850"/>
            <w:vAlign w:val="center"/>
          </w:tcPr>
          <w:p>
            <w:r>
              <w:rPr>
                <w:b w:val="false"/>
                <w:bCs w:val="false"/>
                <w:sz w:val="20"/>
                <w:szCs w:val="20"/>
              </w:rPr>
              <w:t xml:space="preserve">Được tạo bởi Admin khác, hoặc khởi tạo sẵn khi triển khai hệ thống</w:t>
            </w:r>
          </w:p>
        </w:tc>
      </w:tr>
    </w:tbl>
    <w:p>
      <w:pPr>
        <w:spacing w:after="100"/>
      </w:pPr>
    </w:p>
    <w:p>
      <w:pPr>
        <w:spacing w:after="150"/>
        <w:jc w:val="left"/>
      </w:pPr>
      <w:r>
        <w:rPr>
          <w:b w:val="false"/>
          <w:bCs w:val="false"/>
          <w:i w:val="false"/>
          <w:iCs w:val="false"/>
        </w:rPr>
        <w:t xml:space="preserve">Cả ba vai trò đều xác thực qua cùng một bảng users (dùng chung cơ chế đăng nhập), với vai trò được xác định qua bảng user_roles. Cách này đảm bảo một Customer không bao giờ bị nhầm lẫn với tài khoản Staff/Admin, đồng thời vẫn cho phép một người thật sự có thể giữ nhiều vai trò nếu sau này nghiệp vụ yêu cầu (VD: một nhân viên Staff cũng có ví Customer cá nhân).</w:t>
      </w:r>
    </w:p>
    <w:p>
      <w:pPr>
        <w:pStyle w:val="Heading2"/>
        <w:spacing w:after="150" w:before="300"/>
      </w:pPr>
      <w:r>
        <w:t xml:space="preserve">1.6 Định nghĩa, từ viết tắt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9E2F3" w:val="clear"/>
            <w:vAlign w:val="center"/>
          </w:tcPr>
          <w:p>
            <w:r>
              <w:rPr>
                <w:b/>
                <w:bCs/>
                <w:sz w:val="20"/>
                <w:szCs w:val="20"/>
              </w:rPr>
              <w:t xml:space="preserve">Thuật ngữ</w:t>
            </w:r>
          </w:p>
        </w:tc>
        <w:tc>
          <w:tcPr>
            <w:tcW w:type="dxa" w:w="6750"/>
            <w:shd w:fill="D9E2F3" w:val="clear"/>
            <w:vAlign w:val="center"/>
          </w:tcPr>
          <w:p>
            <w:r>
              <w:rPr>
                <w:b/>
                <w:bCs/>
                <w:sz w:val="20"/>
                <w:szCs w:val="20"/>
              </w:rPr>
              <w:t xml:space="preserve">Định nghĩa</w:t>
            </w:r>
          </w:p>
        </w:tc>
      </w:tr>
      <w:tr>
        <w:tc>
          <w:tcPr>
            <w:tcW w:type="dxa" w:w="2600"/>
            <w:vAlign w:val="center"/>
          </w:tcPr>
          <w:p>
            <w:r>
              <w:rPr>
                <w:b w:val="false"/>
                <w:bCs w:val="false"/>
                <w:sz w:val="20"/>
                <w:szCs w:val="20"/>
              </w:rPr>
              <w:t xml:space="preserve">PC</w:t>
            </w:r>
          </w:p>
        </w:tc>
        <w:tc>
          <w:tcPr>
            <w:tcW w:type="dxa" w:w="6750"/>
            <w:vAlign w:val="center"/>
          </w:tcPr>
          <w:p>
            <w:r>
              <w:rPr>
                <w:b w:val="false"/>
                <w:bCs w:val="false"/>
                <w:sz w:val="20"/>
                <w:szCs w:val="20"/>
              </w:rPr>
              <w:t xml:space="preserve">Một máy tính/trạm chơi game vật lý mà Customer thuê theo thời gian</w:t>
            </w:r>
          </w:p>
        </w:tc>
      </w:tr>
      <w:tr>
        <w:tc>
          <w:tcPr>
            <w:tcW w:type="dxa" w:w="2600"/>
            <w:vAlign w:val="center"/>
          </w:tcPr>
          <w:p>
            <w:r>
              <w:rPr>
                <w:b w:val="false"/>
                <w:bCs w:val="false"/>
                <w:sz w:val="20"/>
                <w:szCs w:val="20"/>
              </w:rPr>
              <w:t xml:space="preserve">Session (Phiên chơi)</w:t>
            </w:r>
          </w:p>
        </w:tc>
        <w:tc>
          <w:tcPr>
            <w:tcW w:type="dxa" w:w="6750"/>
            <w:vAlign w:val="center"/>
          </w:tcPr>
          <w:p>
            <w:r>
              <w:rPr>
                <w:b w:val="false"/>
                <w:bCs w:val="false"/>
                <w:sz w:val="20"/>
                <w:szCs w:val="20"/>
              </w:rPr>
              <w:t xml:space="preserve">Một khoảng thời gian liên tục (dòng gaming_sessions) trong đó Customer sử dụng một PC</w:t>
            </w:r>
          </w:p>
        </w:tc>
      </w:tr>
      <w:tr>
        <w:tc>
          <w:tcPr>
            <w:tcW w:type="dxa" w:w="2600"/>
            <w:vAlign w:val="center"/>
          </w:tcPr>
          <w:p>
            <w:r>
              <w:rPr>
                <w:b w:val="false"/>
                <w:bCs w:val="false"/>
                <w:sz w:val="20"/>
                <w:szCs w:val="20"/>
              </w:rPr>
              <w:t xml:space="preserve">Wallet (Ví)</w:t>
            </w:r>
          </w:p>
        </w:tc>
        <w:tc>
          <w:tcPr>
            <w:tcW w:type="dxa" w:w="6750"/>
            <w:vAlign w:val="center"/>
          </w:tcPr>
          <w:p>
            <w:r>
              <w:rPr>
                <w:b w:val="false"/>
                <w:bCs w:val="false"/>
                <w:sz w:val="20"/>
                <w:szCs w:val="20"/>
              </w:rPr>
              <w:t xml:space="preserve">Số dư trả trước của Customer, tính bằng VND, dùng để trả cho cả tiền giờ chơi và order</w:t>
            </w:r>
          </w:p>
        </w:tc>
      </w:tr>
      <w:tr>
        <w:tc>
          <w:tcPr>
            <w:tcW w:type="dxa" w:w="2600"/>
            <w:vAlign w:val="center"/>
          </w:tcPr>
          <w:p>
            <w:r>
              <w:rPr>
                <w:b w:val="false"/>
                <w:bCs w:val="false"/>
                <w:sz w:val="20"/>
                <w:szCs w:val="20"/>
              </w:rPr>
              <w:t xml:space="preserve">Snapshot price (Giá snapshot)</w:t>
            </w:r>
          </w:p>
        </w:tc>
        <w:tc>
          <w:tcPr>
            <w:tcW w:type="dxa" w:w="6750"/>
            <w:vAlign w:val="center"/>
          </w:tcPr>
          <w:p>
            <w:r>
              <w:rPr>
                <w:b w:val="false"/>
                <w:bCs w:val="false"/>
                <w:sz w:val="20"/>
                <w:szCs w:val="20"/>
              </w:rPr>
              <w:t xml:space="preserve">Đơn giá theo giờ hoặc đơn giá sản phẩm được ghi lại tại thời điểm tạo session/order-detail, không bị ảnh hưởng bởi thay đổi giá sau đó</w:t>
            </w:r>
          </w:p>
        </w:tc>
      </w:tr>
      <w:tr>
        <w:tc>
          <w:tcPr>
            <w:tcW w:type="dxa" w:w="2600"/>
            <w:vAlign w:val="center"/>
          </w:tcPr>
          <w:p>
            <w:r>
              <w:rPr>
                <w:b w:val="false"/>
                <w:bCs w:val="false"/>
                <w:sz w:val="20"/>
                <w:szCs w:val="20"/>
              </w:rPr>
              <w:t xml:space="preserve">Invoice (Hoá đơn)</w:t>
            </w:r>
          </w:p>
        </w:tc>
        <w:tc>
          <w:tcPr>
            <w:tcW w:type="dxa" w:w="6750"/>
            <w:vAlign w:val="center"/>
          </w:tcPr>
          <w:p>
            <w:r>
              <w:rPr>
                <w:b w:val="false"/>
                <w:bCs w:val="false"/>
                <w:sz w:val="20"/>
                <w:szCs w:val="20"/>
              </w:rPr>
              <w:t xml:space="preserve">Hoá đơn tổng hợp duy nhất được sinh ra khi session kết thúc, gồm tiền giờ chơi + toàn bộ order đã hoàn tất trong session đó</w:t>
            </w:r>
          </w:p>
        </w:tc>
      </w:tr>
      <w:tr>
        <w:tc>
          <w:tcPr>
            <w:tcW w:type="dxa" w:w="2600"/>
            <w:vAlign w:val="center"/>
          </w:tcPr>
          <w:p>
            <w:r>
              <w:rPr>
                <w:b w:val="false"/>
                <w:bCs w:val="false"/>
                <w:sz w:val="20"/>
                <w:szCs w:val="20"/>
              </w:rPr>
              <w:t xml:space="preserve">Escrow-free model</w:t>
            </w:r>
          </w:p>
        </w:tc>
        <w:tc>
          <w:tcPr>
            <w:tcW w:type="dxa" w:w="6750"/>
            <w:vAlign w:val="center"/>
          </w:tcPr>
          <w:p>
            <w:r>
              <w:rPr>
                <w:b w:val="false"/>
                <w:bCs w:val="false"/>
                <w:sz w:val="20"/>
                <w:szCs w:val="20"/>
              </w:rPr>
              <w:t xml:space="preserve">Khác với các hệ thống marketplace/task, dự án này không khoá tiền trong escrow; việc trừ ví diễn ra ngay lập tức và chỉ được đảo ngược qua giao dịch Refund tường minh</w:t>
            </w:r>
          </w:p>
        </w:tc>
      </w:tr>
      <w:tr>
        <w:tc>
          <w:tcPr>
            <w:tcW w:type="dxa" w:w="2600"/>
            <w:vAlign w:val="center"/>
          </w:tcPr>
          <w:p>
            <w:r>
              <w:rPr>
                <w:b w:val="false"/>
                <w:bCs w:val="false"/>
                <w:sz w:val="20"/>
                <w:szCs w:val="20"/>
              </w:rPr>
              <w:t xml:space="preserve">MVP</w:t>
            </w:r>
          </w:p>
        </w:tc>
        <w:tc>
          <w:tcPr>
            <w:tcW w:type="dxa" w:w="6750"/>
            <w:vAlign w:val="center"/>
          </w:tcPr>
          <w:p>
            <w:r>
              <w:rPr>
                <w:b w:val="false"/>
                <w:bCs w:val="false"/>
                <w:sz w:val="20"/>
                <w:szCs w:val="20"/>
              </w:rPr>
              <w:t xml:space="preserve">Minimum Viable Product — lát cắt chức năng đầu tiên của hệ thống (xem mục 2.1)</w:t>
            </w:r>
          </w:p>
        </w:tc>
      </w:tr>
    </w:tbl>
    <w:p>
      <w:r>
        <w:br w:type="page"/>
      </w:r>
    </w:p>
    <w:p>
      <w:pPr>
        <w:pStyle w:val="Heading1"/>
        <w:spacing w:after="200" w:before="400"/>
      </w:pPr>
      <w:r>
        <w:t xml:space="preserve">2. Phạm vi</w:t>
      </w:r>
    </w:p>
    <w:p>
      <w:pPr>
        <w:pStyle w:val="Heading2"/>
        <w:spacing w:after="150" w:before="300"/>
      </w:pPr>
      <w:r>
        <w:t xml:space="preserve">2.1 Trong phạm vi (MVP)</w:t>
      </w:r>
    </w:p>
    <w:p>
      <w:pPr>
        <w:spacing w:after="150"/>
        <w:jc w:val="left"/>
      </w:pPr>
      <w:r>
        <w:rPr>
          <w:b w:val="false"/>
          <w:bCs w:val="false"/>
          <w:i w:val="false"/>
          <w:iCs w:val="false"/>
        </w:rPr>
        <w:t xml:space="preserve">Toàn bộ danh sách dưới đây chính là phạm vi MVP (Minimum Viable Product) được nhắc tới ở mục 1.6 — đây là lát cắt chức năng đầu tiên, đủ để hệ thống vận hành thật tại một cơ sở phòng máy, chưa bao gồm các tính năng mở rộng ở mục 2.2.</w:t>
      </w:r>
    </w:p>
    <w:p>
      <w:pPr>
        <w:pStyle w:val="ListParagraph"/>
        <w:numPr>
          <w:ilvl w:val="0"/>
          <w:numId w:val="1"/>
        </w:numPr>
        <w:spacing w:after="80"/>
      </w:pPr>
      <w:r>
        <w:t xml:space="preserve">Quản lý tài khoản — đăng ký/đăng nhập, phân quyền theo vai trò (Customer / Staff / Admin), quản lý hồ sơ; Staff có thể tạo tài khoản giúp khách walk-in chưa có tài khoản.</w:t>
      </w:r>
    </w:p>
    <w:p>
      <w:pPr>
        <w:pStyle w:val="ListParagraph"/>
        <w:numPr>
          <w:ilvl w:val="0"/>
          <w:numId w:val="1"/>
        </w:numPr>
        <w:spacing w:after="80"/>
      </w:pPr>
      <w:r>
        <w:t xml:space="preserve">Quản lý ví — nạp tiền (qua CASH hoặc VNPAY, có xác nhận của Staff), hiển thị số dư, lịch sử giao dịch, cập nhật số dư an toàn với concurrency.</w:t>
      </w:r>
    </w:p>
    <w:p>
      <w:pPr>
        <w:pStyle w:val="ListParagraph"/>
        <w:numPr>
          <w:ilvl w:val="0"/>
          <w:numId w:val="1"/>
        </w:numPr>
        <w:spacing w:after="80"/>
      </w:pPr>
      <w:r>
        <w:t xml:space="preserve">Quản lý phòng &amp; máy tính — danh mục phòng/PC, trạng thái PC (Available / In Use / Maintenance / Offline), giá theo giờ có lưu lịch sử snapshot.</w:t>
      </w:r>
    </w:p>
    <w:p>
      <w:pPr>
        <w:pStyle w:val="ListParagraph"/>
        <w:numPr>
          <w:ilvl w:val="0"/>
          <w:numId w:val="1"/>
        </w:numPr>
        <w:spacing w:after="80"/>
      </w:pPr>
      <w:r>
        <w:t xml:space="preserve">Quản lý phiên chơi — bắt đầu/kết thúc phiên, theo dõi thời gian &amp; chi phí trực tiếp theo giây (không làm tròn), chỉ cho phép 1 session ACTIVE trên mỗi PC.</w:t>
      </w:r>
    </w:p>
    <w:p>
      <w:pPr>
        <w:pStyle w:val="ListParagraph"/>
        <w:numPr>
          <w:ilvl w:val="0"/>
          <w:numId w:val="1"/>
        </w:numPr>
        <w:spacing w:after="80"/>
      </w:pPr>
      <w:r>
        <w:t xml:space="preserve">Đặt món ăn/uống — danh mục sản phẩm theo category, đặt món trong lúc chơi, nhiều order trong một session.</w:t>
      </w:r>
    </w:p>
    <w:p>
      <w:pPr>
        <w:pStyle w:val="ListParagraph"/>
        <w:numPr>
          <w:ilvl w:val="0"/>
          <w:numId w:val="1"/>
        </w:numPr>
        <w:spacing w:after="80"/>
      </w:pPr>
      <w:r>
        <w:t xml:space="preserve">Hoá đơn &amp; Thanh toán — sinh hoá đơn tổng hợp (tiền giờ chơi + order đã hoàn tất); thanh toán qua WALLET, CASH, hoặc VNPAY, luôn cần Staff xác nhận trước khi hoàn tất; sổ giao dịch đầy đủ.</w:t>
      </w:r>
    </w:p>
    <w:p>
      <w:pPr>
        <w:pStyle w:val="ListParagraph"/>
        <w:numPr>
          <w:ilvl w:val="0"/>
          <w:numId w:val="1"/>
        </w:numPr>
        <w:spacing w:after="80"/>
      </w:pPr>
      <w:r>
        <w:t xml:space="preserve">Hoàn tiền (Refund) — luồng nghiệp vụ và bút toán rõ ràng cho việc đảo ngược một khoản đã trừ ví.</w:t>
      </w:r>
    </w:p>
    <w:p>
      <w:pPr>
        <w:pStyle w:val="ListParagraph"/>
        <w:numPr>
          <w:ilvl w:val="0"/>
          <w:numId w:val="1"/>
        </w:numPr>
        <w:spacing w:after="80"/>
      </w:pPr>
      <w:r>
        <w:t xml:space="preserve">Giám sát &amp; Thông báo cho Staff/Admin — dashboard xem trạng thái toàn bộ máy theo thời gian thực; thông báo tức thời khi có khách muốn nạp tiền hoặc đặt món.</w:t>
      </w:r>
    </w:p>
    <w:p>
      <w:pPr>
        <w:pStyle w:val="ListParagraph"/>
        <w:numPr>
          <w:ilvl w:val="0"/>
          <w:numId w:val="1"/>
        </w:numPr>
        <w:spacing w:after="80"/>
      </w:pPr>
      <w:r>
        <w:t xml:space="preserve">Báo cáo cơ bản cho Staff/Admin — tổng quan session đang hoạt động, doanh thu theo ngày, sản phẩm sắp hết hàng.</w:t>
      </w:r>
    </w:p>
    <w:p>
      <w:pPr>
        <w:pStyle w:val="ListParagraph"/>
        <w:numPr>
          <w:ilvl w:val="0"/>
          <w:numId w:val="1"/>
        </w:numPr>
        <w:spacing w:after="80"/>
      </w:pPr>
      <w:r>
        <w:t xml:space="preserve">Chat trực tiếp giữa Customer và Staff — kênh trò chuyện hai chiều theo thời gian thực, bổ sung cho notifications một chiều đã có; bất kỳ Staff nào đang trực đều có thể trả lời khách.</w:t>
      </w:r>
    </w:p>
    <w:p>
      <w:pPr>
        <w:pStyle w:val="ListParagraph"/>
        <w:numPr>
          <w:ilvl w:val="0"/>
          <w:numId w:val="1"/>
        </w:numPr>
        <w:spacing w:after="80"/>
      </w:pPr>
      <w:r>
        <w:t xml:space="preserve">AI gợi ý trò chơi cho khách hàng — khách nhập mong muốn (thể loại, tâm trạng...), hệ thống trả về danh sách game được xếp hạng phù hợp từ danh mục games.</w:t>
      </w:r>
    </w:p>
    <w:p>
      <w:pPr>
        <w:pStyle w:val="Heading2"/>
        <w:spacing w:after="150" w:before="300"/>
      </w:pPr>
      <w:r>
        <w:t xml:space="preserve">2.2 Ngoài phạm vi (đối với MVP)</w:t>
      </w:r>
    </w:p>
    <w:p>
      <w:pPr>
        <w:pStyle w:val="ListParagraph"/>
        <w:numPr>
          <w:ilvl w:val="0"/>
          <w:numId w:val="1"/>
        </w:numPr>
        <w:spacing w:after="80"/>
      </w:pPr>
      <w:r>
        <w:t xml:space="preserve">Đặt máy trước (Booking) — đặt chỗ PC trước là tính năng V3/mở rộng tương lai; MVP chỉ phục vụ khách walk-in.</w:t>
      </w:r>
    </w:p>
    <w:p>
      <w:pPr>
        <w:pStyle w:val="ListParagraph"/>
        <w:numPr>
          <w:ilvl w:val="0"/>
          <w:numId w:val="1"/>
        </w:numPr>
        <w:spacing w:after="80"/>
      </w:pPr>
      <w:r>
        <w:t xml:space="preserve">Hạng thành viên &amp; Khuyến mãi (Membership/Promotion) — bảng membership_levels và logic giảm giá tồn tại sẵn trong schema để mở rộng sau, nhưng tự động áp dụng giảm giá theo hạng, mã khuyến mãi, chiến dịch là tính năng V2, không bắt buộc để nghiệm thu MVP.</w:t>
      </w:r>
    </w:p>
    <w:p>
      <w:pPr>
        <w:pStyle w:val="ListParagraph"/>
        <w:numPr>
          <w:ilvl w:val="0"/>
          <w:numId w:val="1"/>
        </w:numPr>
        <w:spacing w:after="80"/>
      </w:pPr>
      <w:r>
        <w:t xml:space="preserve">Hỗ trợ đa chi nhánh/chuỗi — hệ thống được thiết kế cho một cơ sở vật lý duy nhất.</w:t>
      </w:r>
    </w:p>
    <w:p>
      <w:pPr>
        <w:pStyle w:val="ListParagraph"/>
        <w:numPr>
          <w:ilvl w:val="0"/>
          <w:numId w:val="1"/>
        </w:numPr>
        <w:spacing w:after="80"/>
      </w:pPr>
      <w:r>
        <w:t xml:space="preserve">Cổng thanh toán thật — việc nạp tiền được ghi trực tiếp thành tín dụng vào ví; tích hợp cổng thanh toán ngân hàng/ví điện tử thật (VNPay, Momo...) nằm ngoài phạm vi MVP và có thể được thêm sau dựa trên mô hình wallet_transactions sẵn có.</w:t>
      </w:r>
    </w:p>
    <w:p>
      <w:pPr>
        <w:pStyle w:val="ListParagraph"/>
        <w:numPr>
          <w:ilvl w:val="0"/>
          <w:numId w:val="1"/>
        </w:numPr>
        <w:spacing w:after="80"/>
      </w:pPr>
      <w:r>
        <w:t xml:space="preserve">Ứng dụng di động native — hệ thống là ứng dụng web responsive; xây dựng app iOS/Android riêng biệt nằm ngoài phạm vi.</w:t>
      </w:r>
    </w:p>
    <w:p>
      <w:pPr>
        <w:pStyle w:val="ListParagraph"/>
        <w:numPr>
          <w:ilvl w:val="0"/>
          <w:numId w:val="1"/>
        </w:numPr>
        <w:spacing w:after="80"/>
      </w:pPr>
      <w:r>
        <w:t xml:space="preserve">Quản lý nhập hàng từ nhà cung cấp — số lượng tồn kho được theo dõi và trừ dần, nhưng đơn đặt hàng với nhà cung cấp nằm ngoài phạm vi.</w:t>
      </w:r>
    </w:p>
    <w:p>
      <w:r>
        <w:br w:type="page"/>
      </w:r>
    </w:p>
    <w:p>
      <w:pPr>
        <w:pStyle w:val="Heading1"/>
        <w:spacing w:after="200" w:before="400"/>
      </w:pPr>
      <w:r>
        <w:t xml:space="preserve">3. Đối tượng người dùng &amp; Tính năng</w:t>
      </w:r>
    </w:p>
    <w:p>
      <w:pPr>
        <w:pStyle w:val="Heading2"/>
        <w:spacing w:after="150" w:before="300"/>
      </w:pPr>
      <w:r>
        <w:t xml:space="preserve">3.1 Customer (Khách hàng)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3"/>
        <w:gridCol w:w="1518"/>
        <w:gridCol w:w="1070"/>
        <w:gridCol w:w="2898"/>
        <w:gridCol w:w="3381"/>
      </w:tblGrid>
      <w:tr>
        <w:trPr>
          <w:tblHeader/>
        </w:trPr>
        <w:tc>
          <w:tcPr>
            <w:tcW w:type="dxa" w:w="483"/>
            <w:shd w:fill="D9E2F3" w:val="clear"/>
            <w:vAlign w:val="center"/>
          </w:tcPr>
          <w:p>
            <w:r>
              <w:rPr>
                <w:b/>
                <w:bCs/>
                <w:sz w:val="20"/>
                <w:szCs w:val="20"/>
              </w:rPr>
              <w:t xml:space="preserve">ID</w:t>
            </w:r>
          </w:p>
        </w:tc>
        <w:tc>
          <w:tcPr>
            <w:tcW w:type="dxa" w:w="1518"/>
            <w:shd w:fill="D9E2F3" w:val="clear"/>
            <w:vAlign w:val="center"/>
          </w:tcPr>
          <w:p>
            <w:r>
              <w:rPr>
                <w:b/>
                <w:bCs/>
                <w:sz w:val="20"/>
                <w:szCs w:val="20"/>
              </w:rPr>
              <w:t xml:space="preserve">Tính năng</w:t>
            </w:r>
          </w:p>
        </w:tc>
        <w:tc>
          <w:tcPr>
            <w:tcW w:type="dxa" w:w="1070"/>
            <w:shd w:fill="D9E2F3" w:val="clear"/>
            <w:vAlign w:val="center"/>
          </w:tcPr>
          <w:p>
            <w:r>
              <w:rPr>
                <w:b/>
                <w:bCs/>
                <w:sz w:val="20"/>
                <w:szCs w:val="20"/>
              </w:rPr>
              <w:t xml:space="preserve">Module</w:t>
            </w:r>
          </w:p>
        </w:tc>
        <w:tc>
          <w:tcPr>
            <w:tcW w:type="dxa" w:w="2898"/>
            <w:shd w:fill="D9E2F3" w:val="clear"/>
            <w:vAlign w:val="center"/>
          </w:tcPr>
          <w:p>
            <w:r>
              <w:rPr>
                <w:b/>
                <w:bCs/>
                <w:sz w:val="20"/>
                <w:szCs w:val="20"/>
              </w:rPr>
              <w:t xml:space="preserve">Mô tả</w:t>
            </w:r>
          </w:p>
        </w:tc>
        <w:tc>
          <w:tcPr>
            <w:tcW w:type="dxa" w:w="3381"/>
            <w:shd w:fill="D9E2F3" w:val="clear"/>
            <w:vAlign w:val="center"/>
          </w:tcPr>
          <w:p>
            <w:r>
              <w:rPr>
                <w:b/>
                <w:bCs/>
                <w:sz w:val="20"/>
                <w:szCs w:val="20"/>
              </w:rPr>
              <w:t xml:space="preserve">Tiêu chí nghiệm thu</w:t>
            </w:r>
          </w:p>
        </w:tc>
      </w:tr>
      <w:tr>
        <w:tc>
          <w:tcPr>
            <w:tcW w:type="dxa" w:w="483"/>
            <w:vAlign w:val="center"/>
          </w:tcPr>
          <w:p>
            <w:r>
              <w:rPr>
                <w:b w:val="false"/>
                <w:bCs w:val="false"/>
                <w:sz w:val="20"/>
                <w:szCs w:val="20"/>
              </w:rPr>
              <w:t xml:space="preserve">F1.1</w:t>
            </w:r>
          </w:p>
        </w:tc>
        <w:tc>
          <w:tcPr>
            <w:tcW w:type="dxa" w:w="1518"/>
            <w:vAlign w:val="center"/>
          </w:tcPr>
          <w:p>
            <w:r>
              <w:rPr>
                <w:b w:val="false"/>
                <w:bCs w:val="false"/>
                <w:sz w:val="20"/>
                <w:szCs w:val="20"/>
              </w:rPr>
              <w:t xml:space="preserve">Đăng ký / Đăng nhập</w:t>
            </w:r>
          </w:p>
        </w:tc>
        <w:tc>
          <w:tcPr>
            <w:tcW w:type="dxa" w:w="1070"/>
            <w:vAlign w:val="center"/>
          </w:tcPr>
          <w:p>
            <w:r>
              <w:rPr>
                <w:b w:val="false"/>
                <w:bCs w:val="false"/>
                <w:sz w:val="20"/>
                <w:szCs w:val="20"/>
              </w:rPr>
              <w:t xml:space="preserve">Account</w:t>
            </w:r>
          </w:p>
        </w:tc>
        <w:tc>
          <w:tcPr>
            <w:tcW w:type="dxa" w:w="2898"/>
            <w:vAlign w:val="center"/>
          </w:tcPr>
          <w:p>
            <w:r>
              <w:rPr>
                <w:b w:val="false"/>
                <w:bCs w:val="false"/>
                <w:sz w:val="20"/>
                <w:szCs w:val="20"/>
              </w:rPr>
              <w:t xml:space="preserve">Tạo tài khoản bằng username/password; đăng nhập để dùng cổng tự phục vụ.</w:t>
            </w:r>
          </w:p>
        </w:tc>
        <w:tc>
          <w:tcPr>
            <w:tcW w:type="dxa" w:w="3381"/>
            <w:vAlign w:val="center"/>
          </w:tcPr>
          <w:p>
            <w:r>
              <w:rPr>
                <w:b w:val="false"/>
                <w:bCs w:val="false"/>
                <w:sz w:val="20"/>
                <w:szCs w:val="20"/>
              </w:rPr>
              <w:t xml:space="preserve">Tài khoản được tạo với role CUSTOMER; đăng nhập cấp session/JWT gắn đúng vai trò.</w:t>
            </w:r>
          </w:p>
        </w:tc>
      </w:tr>
      <w:tr>
        <w:tc>
          <w:tcPr>
            <w:tcW w:type="dxa" w:w="483"/>
            <w:vAlign w:val="center"/>
          </w:tcPr>
          <w:p>
            <w:r>
              <w:rPr>
                <w:b w:val="false"/>
                <w:bCs w:val="false"/>
                <w:sz w:val="20"/>
                <w:szCs w:val="20"/>
              </w:rPr>
              <w:t xml:space="preserve">F1.2</w:t>
            </w:r>
          </w:p>
        </w:tc>
        <w:tc>
          <w:tcPr>
            <w:tcW w:type="dxa" w:w="1518"/>
            <w:vAlign w:val="center"/>
          </w:tcPr>
          <w:p>
            <w:r>
              <w:rPr>
                <w:b w:val="false"/>
                <w:bCs w:val="false"/>
                <w:sz w:val="20"/>
                <w:szCs w:val="20"/>
              </w:rPr>
              <w:t xml:space="preserve">Quản lý hồ sơ</w:t>
            </w:r>
          </w:p>
        </w:tc>
        <w:tc>
          <w:tcPr>
            <w:tcW w:type="dxa" w:w="1070"/>
            <w:vAlign w:val="center"/>
          </w:tcPr>
          <w:p>
            <w:r>
              <w:rPr>
                <w:b w:val="false"/>
                <w:bCs w:val="false"/>
                <w:sz w:val="20"/>
                <w:szCs w:val="20"/>
              </w:rPr>
              <w:t xml:space="preserve">Account</w:t>
            </w:r>
          </w:p>
        </w:tc>
        <w:tc>
          <w:tcPr>
            <w:tcW w:type="dxa" w:w="2898"/>
            <w:vAlign w:val="center"/>
          </w:tcPr>
          <w:p>
            <w:r>
              <w:rPr>
                <w:b w:val="false"/>
                <w:bCs w:val="false"/>
                <w:sz w:val="20"/>
                <w:szCs w:val="20"/>
              </w:rPr>
              <w:t xml:space="preserve">Xem/cập nhật họ tên và số điện thoại.</w:t>
            </w:r>
          </w:p>
        </w:tc>
        <w:tc>
          <w:tcPr>
            <w:tcW w:type="dxa" w:w="3381"/>
            <w:vAlign w:val="center"/>
          </w:tcPr>
          <w:p>
            <w:r>
              <w:rPr>
                <w:b w:val="false"/>
                <w:bCs w:val="false"/>
                <w:sz w:val="20"/>
                <w:szCs w:val="20"/>
              </w:rPr>
              <w:t xml:space="preserve">Dữ liệu cập nhật được lưu và hiển thị đúng ở lần đăng nhập sau.</w:t>
            </w:r>
          </w:p>
        </w:tc>
      </w:tr>
      <w:tr>
        <w:tc>
          <w:tcPr>
            <w:tcW w:type="dxa" w:w="483"/>
            <w:vAlign w:val="center"/>
          </w:tcPr>
          <w:p>
            <w:r>
              <w:rPr>
                <w:b w:val="false"/>
                <w:bCs w:val="false"/>
                <w:sz w:val="20"/>
                <w:szCs w:val="20"/>
              </w:rPr>
              <w:t xml:space="preserve">F1.3</w:t>
            </w:r>
          </w:p>
        </w:tc>
        <w:tc>
          <w:tcPr>
            <w:tcW w:type="dxa" w:w="1518"/>
            <w:vAlign w:val="center"/>
          </w:tcPr>
          <w:p>
            <w:r>
              <w:rPr>
                <w:b w:val="false"/>
                <w:bCs w:val="false"/>
                <w:sz w:val="20"/>
                <w:szCs w:val="20"/>
              </w:rPr>
              <w:t xml:space="preserve">Nạp tiền vào ví</w:t>
            </w:r>
          </w:p>
        </w:tc>
        <w:tc>
          <w:tcPr>
            <w:tcW w:type="dxa" w:w="1070"/>
            <w:vAlign w:val="center"/>
          </w:tcPr>
          <w:p>
            <w:r>
              <w:rPr>
                <w:b w:val="false"/>
                <w:bCs w:val="false"/>
                <w:sz w:val="20"/>
                <w:szCs w:val="20"/>
              </w:rPr>
              <w:t xml:space="preserve">Wallet</w:t>
            </w:r>
          </w:p>
        </w:tc>
        <w:tc>
          <w:tcPr>
            <w:tcW w:type="dxa" w:w="2898"/>
            <w:vAlign w:val="center"/>
          </w:tcPr>
          <w:p>
            <w:r>
              <w:rPr>
                <w:b w:val="false"/>
                <w:bCs w:val="false"/>
                <w:sz w:val="20"/>
                <w:szCs w:val="20"/>
              </w:rPr>
              <w:t xml:space="preserve">Thêm tiền vào số dư ví cá nhân.</w:t>
            </w:r>
          </w:p>
        </w:tc>
        <w:tc>
          <w:tcPr>
            <w:tcW w:type="dxa" w:w="3381"/>
            <w:vAlign w:val="center"/>
          </w:tcPr>
          <w:p>
            <w:r>
              <w:rPr>
                <w:b w:val="false"/>
                <w:bCs w:val="false"/>
                <w:sz w:val="20"/>
                <w:szCs w:val="20"/>
              </w:rPr>
              <w:t xml:space="preserve">Số dư tăng đúng bằng số tiền nạp; một giao dịch DEPOSIT được ghi lại kèm số dư sau khi nạp.</w:t>
            </w:r>
          </w:p>
        </w:tc>
      </w:tr>
      <w:tr>
        <w:tc>
          <w:tcPr>
            <w:tcW w:type="dxa" w:w="483"/>
            <w:vAlign w:val="center"/>
          </w:tcPr>
          <w:p>
            <w:r>
              <w:rPr>
                <w:b w:val="false"/>
                <w:bCs w:val="false"/>
                <w:sz w:val="20"/>
                <w:szCs w:val="20"/>
              </w:rPr>
              <w:t xml:space="preserve">F1.4</w:t>
            </w:r>
          </w:p>
        </w:tc>
        <w:tc>
          <w:tcPr>
            <w:tcW w:type="dxa" w:w="1518"/>
            <w:vAlign w:val="center"/>
          </w:tcPr>
          <w:p>
            <w:r>
              <w:rPr>
                <w:b w:val="false"/>
                <w:bCs w:val="false"/>
                <w:sz w:val="20"/>
                <w:szCs w:val="20"/>
              </w:rPr>
              <w:t xml:space="preserve">Xem danh sách máy</w:t>
            </w:r>
          </w:p>
        </w:tc>
        <w:tc>
          <w:tcPr>
            <w:tcW w:type="dxa" w:w="1070"/>
            <w:vAlign w:val="center"/>
          </w:tcPr>
          <w:p>
            <w:r>
              <w:rPr>
                <w:b w:val="false"/>
                <w:bCs w:val="false"/>
                <w:sz w:val="20"/>
                <w:szCs w:val="20"/>
              </w:rPr>
              <w:t xml:space="preserve">Computer</w:t>
            </w:r>
          </w:p>
        </w:tc>
        <w:tc>
          <w:tcPr>
            <w:tcW w:type="dxa" w:w="2898"/>
            <w:vAlign w:val="center"/>
          </w:tcPr>
          <w:p>
            <w:r>
              <w:rPr>
                <w:b w:val="false"/>
                <w:bCs w:val="false"/>
                <w:sz w:val="20"/>
                <w:szCs w:val="20"/>
              </w:rPr>
              <w:t xml:space="preserve">Duyệt các phòng và xem trạng thái thời gian thực của từng PC (Available/In Use/Maintenance).</w:t>
            </w:r>
          </w:p>
        </w:tc>
        <w:tc>
          <w:tcPr>
            <w:tcW w:type="dxa" w:w="3381"/>
            <w:vAlign w:val="center"/>
          </w:tcPr>
          <w:p>
            <w:r>
              <w:rPr>
                <w:b w:val="false"/>
                <w:bCs w:val="false"/>
                <w:sz w:val="20"/>
                <w:szCs w:val="20"/>
              </w:rPr>
              <w:t xml:space="preserve">Danh sách phản ánh đúng cột status, không có dữ liệu cũ.</w:t>
            </w:r>
          </w:p>
        </w:tc>
      </w:tr>
      <w:tr>
        <w:tc>
          <w:tcPr>
            <w:tcW w:type="dxa" w:w="483"/>
            <w:vAlign w:val="center"/>
          </w:tcPr>
          <w:p>
            <w:r>
              <w:rPr>
                <w:b w:val="false"/>
                <w:bCs w:val="false"/>
                <w:sz w:val="20"/>
                <w:szCs w:val="20"/>
              </w:rPr>
              <w:t xml:space="preserve">F1.5</w:t>
            </w:r>
          </w:p>
        </w:tc>
        <w:tc>
          <w:tcPr>
            <w:tcW w:type="dxa" w:w="1518"/>
            <w:vAlign w:val="center"/>
          </w:tcPr>
          <w:p>
            <w:r>
              <w:rPr>
                <w:b w:val="false"/>
                <w:bCs w:val="false"/>
                <w:sz w:val="20"/>
                <w:szCs w:val="20"/>
              </w:rPr>
              <w:t xml:space="preserve">Bắt đầu phiên chơi</w:t>
            </w:r>
          </w:p>
        </w:tc>
        <w:tc>
          <w:tcPr>
            <w:tcW w:type="dxa" w:w="1070"/>
            <w:vAlign w:val="center"/>
          </w:tcPr>
          <w:p>
            <w:r>
              <w:rPr>
                <w:b w:val="false"/>
                <w:bCs w:val="false"/>
                <w:sz w:val="20"/>
                <w:szCs w:val="20"/>
              </w:rPr>
              <w:t xml:space="preserve">Gaming Session</w:t>
            </w:r>
          </w:p>
        </w:tc>
        <w:tc>
          <w:tcPr>
            <w:tcW w:type="dxa" w:w="2898"/>
            <w:vAlign w:val="center"/>
          </w:tcPr>
          <w:p>
            <w:r>
              <w:rPr>
                <w:b w:val="false"/>
                <w:bCs w:val="false"/>
                <w:sz w:val="20"/>
                <w:szCs w:val="20"/>
              </w:rPr>
              <w:t xml:space="preserve">Chọn một PC đang Available và bắt đầu phiên chơi.</w:t>
            </w:r>
          </w:p>
        </w:tc>
        <w:tc>
          <w:tcPr>
            <w:tcW w:type="dxa" w:w="3381"/>
            <w:vAlign w:val="center"/>
          </w:tcPr>
          <w:p>
            <w:r>
              <w:rPr>
                <w:b w:val="false"/>
                <w:bCs w:val="false"/>
                <w:sz w:val="20"/>
                <w:szCs w:val="20"/>
              </w:rPr>
              <w:t xml:space="preserve">Bị từ chối nếu số dư ví = 0 hoặc PC không Available; khi thành công, PC chuyển thành In Use và session snapshot đúng giá hiện tại của PC.</w:t>
            </w:r>
          </w:p>
        </w:tc>
      </w:tr>
      <w:tr>
        <w:tc>
          <w:tcPr>
            <w:tcW w:type="dxa" w:w="483"/>
            <w:vAlign w:val="center"/>
          </w:tcPr>
          <w:p>
            <w:r>
              <w:rPr>
                <w:b w:val="false"/>
                <w:bCs w:val="false"/>
                <w:sz w:val="20"/>
                <w:szCs w:val="20"/>
              </w:rPr>
              <w:t xml:space="preserve">F1.6</w:t>
            </w:r>
          </w:p>
        </w:tc>
        <w:tc>
          <w:tcPr>
            <w:tcW w:type="dxa" w:w="1518"/>
            <w:vAlign w:val="center"/>
          </w:tcPr>
          <w:p>
            <w:r>
              <w:rPr>
                <w:b w:val="false"/>
                <w:bCs w:val="false"/>
                <w:sz w:val="20"/>
                <w:szCs w:val="20"/>
              </w:rPr>
              <w:t xml:space="preserve">Theo dõi phiên chơi</w:t>
            </w:r>
          </w:p>
        </w:tc>
        <w:tc>
          <w:tcPr>
            <w:tcW w:type="dxa" w:w="1070"/>
            <w:vAlign w:val="center"/>
          </w:tcPr>
          <w:p>
            <w:r>
              <w:rPr>
                <w:b w:val="false"/>
                <w:bCs w:val="false"/>
                <w:sz w:val="20"/>
                <w:szCs w:val="20"/>
              </w:rPr>
              <w:t xml:space="preserve">Gaming Session</w:t>
            </w:r>
          </w:p>
        </w:tc>
        <w:tc>
          <w:tcPr>
            <w:tcW w:type="dxa" w:w="2898"/>
            <w:vAlign w:val="center"/>
          </w:tcPr>
          <w:p>
            <w:r>
              <w:rPr>
                <w:b w:val="false"/>
                <w:bCs w:val="false"/>
                <w:sz w:val="20"/>
                <w:szCs w:val="20"/>
              </w:rPr>
              <w:t xml:space="preserve">Xem thời gian đã chơi và chi phí đang phát sinh của session đang hoạt động.</w:t>
            </w:r>
          </w:p>
        </w:tc>
        <w:tc>
          <w:tcPr>
            <w:tcW w:type="dxa" w:w="3381"/>
            <w:vAlign w:val="center"/>
          </w:tcPr>
          <w:p>
            <w:r>
              <w:rPr>
                <w:b w:val="false"/>
                <w:bCs w:val="false"/>
                <w:sz w:val="20"/>
                <w:szCs w:val="20"/>
              </w:rPr>
              <w:t xml:space="preserve">Chi phí hiển thị khớp đúng công thức T02 ở mục 5.7 (tính theo giây thực tế, không làm tròn).</w:t>
            </w:r>
          </w:p>
        </w:tc>
      </w:tr>
      <w:tr>
        <w:tc>
          <w:tcPr>
            <w:tcW w:type="dxa" w:w="483"/>
            <w:vAlign w:val="center"/>
          </w:tcPr>
          <w:p>
            <w:r>
              <w:rPr>
                <w:b w:val="false"/>
                <w:bCs w:val="false"/>
                <w:sz w:val="20"/>
                <w:szCs w:val="20"/>
              </w:rPr>
              <w:t xml:space="preserve">F1.7</w:t>
            </w:r>
          </w:p>
        </w:tc>
        <w:tc>
          <w:tcPr>
            <w:tcW w:type="dxa" w:w="1518"/>
            <w:vAlign w:val="center"/>
          </w:tcPr>
          <w:p>
            <w:r>
              <w:rPr>
                <w:b w:val="false"/>
                <w:bCs w:val="false"/>
                <w:sz w:val="20"/>
                <w:szCs w:val="20"/>
              </w:rPr>
              <w:t xml:space="preserve">Gọi món ăn/uống</w:t>
            </w:r>
          </w:p>
        </w:tc>
        <w:tc>
          <w:tcPr>
            <w:tcW w:type="dxa" w:w="1070"/>
            <w:vAlign w:val="center"/>
          </w:tcPr>
          <w:p>
            <w:r>
              <w:rPr>
                <w:b w:val="false"/>
                <w:bCs w:val="false"/>
                <w:sz w:val="20"/>
                <w:szCs w:val="20"/>
              </w:rPr>
              <w:t xml:space="preserve">Order</w:t>
            </w:r>
          </w:p>
        </w:tc>
        <w:tc>
          <w:tcPr>
            <w:tcW w:type="dxa" w:w="2898"/>
            <w:vAlign w:val="center"/>
          </w:tcPr>
          <w:p>
            <w:r>
              <w:rPr>
                <w:b w:val="false"/>
                <w:bCs w:val="false"/>
                <w:sz w:val="20"/>
                <w:szCs w:val="20"/>
              </w:rPr>
              <w:t xml:space="preserve">Duyệt sản phẩm và đặt món khi đang có session hoạt động.</w:t>
            </w:r>
          </w:p>
        </w:tc>
        <w:tc>
          <w:tcPr>
            <w:tcW w:type="dxa" w:w="3381"/>
            <w:vAlign w:val="center"/>
          </w:tcPr>
          <w:p>
            <w:r>
              <w:rPr>
                <w:b w:val="false"/>
                <w:bCs w:val="false"/>
                <w:sz w:val="20"/>
                <w:szCs w:val="20"/>
              </w:rPr>
              <w:t xml:space="preserve">Order chỉ được phép khi session liên kết đang ACTIVE; unit_price được snapshot từ giá hiện tại của sản phẩm.</w:t>
            </w:r>
          </w:p>
        </w:tc>
      </w:tr>
      <w:tr>
        <w:tc>
          <w:tcPr>
            <w:tcW w:type="dxa" w:w="483"/>
            <w:vAlign w:val="center"/>
          </w:tcPr>
          <w:p>
            <w:r>
              <w:rPr>
                <w:b w:val="false"/>
                <w:bCs w:val="false"/>
                <w:sz w:val="20"/>
                <w:szCs w:val="20"/>
              </w:rPr>
              <w:t xml:space="preserve">F1.8</w:t>
            </w:r>
          </w:p>
        </w:tc>
        <w:tc>
          <w:tcPr>
            <w:tcW w:type="dxa" w:w="1518"/>
            <w:vAlign w:val="center"/>
          </w:tcPr>
          <w:p>
            <w:r>
              <w:rPr>
                <w:b w:val="false"/>
                <w:bCs w:val="false"/>
                <w:sz w:val="20"/>
                <w:szCs w:val="20"/>
              </w:rPr>
              <w:t xml:space="preserve">Kết thúc phiên chơi</w:t>
            </w:r>
          </w:p>
        </w:tc>
        <w:tc>
          <w:tcPr>
            <w:tcW w:type="dxa" w:w="1070"/>
            <w:vAlign w:val="center"/>
          </w:tcPr>
          <w:p>
            <w:r>
              <w:rPr>
                <w:b w:val="false"/>
                <w:bCs w:val="false"/>
                <w:sz w:val="20"/>
                <w:szCs w:val="20"/>
              </w:rPr>
              <w:t xml:space="preserve">Gaming Session</w:t>
            </w:r>
          </w:p>
        </w:tc>
        <w:tc>
          <w:tcPr>
            <w:tcW w:type="dxa" w:w="2898"/>
            <w:vAlign w:val="center"/>
          </w:tcPr>
          <w:p>
            <w:r>
              <w:rPr>
                <w:b w:val="false"/>
                <w:bCs w:val="false"/>
                <w:sz w:val="20"/>
                <w:szCs w:val="20"/>
              </w:rPr>
              <w:t xml:space="preserve">Kết thúc session đang hoạt động.</w:t>
            </w:r>
          </w:p>
        </w:tc>
        <w:tc>
          <w:tcPr>
            <w:tcW w:type="dxa" w:w="3381"/>
            <w:vAlign w:val="center"/>
          </w:tcPr>
          <w:p>
            <w:r>
              <w:rPr>
                <w:b w:val="false"/>
                <w:bCs w:val="false"/>
                <w:sz w:val="20"/>
                <w:szCs w:val="20"/>
              </w:rPr>
              <w:t xml:space="preserve">end_time, duration_minutes, gaming_amount được tính và lưu lại; PC trở về Available.</w:t>
            </w:r>
          </w:p>
        </w:tc>
      </w:tr>
      <w:tr>
        <w:tc>
          <w:tcPr>
            <w:tcW w:type="dxa" w:w="483"/>
            <w:vAlign w:val="center"/>
          </w:tcPr>
          <w:p>
            <w:r>
              <w:rPr>
                <w:b w:val="false"/>
                <w:bCs w:val="false"/>
                <w:sz w:val="20"/>
                <w:szCs w:val="20"/>
              </w:rPr>
              <w:t xml:space="preserve">F1.9</w:t>
            </w:r>
          </w:p>
        </w:tc>
        <w:tc>
          <w:tcPr>
            <w:tcW w:type="dxa" w:w="1518"/>
            <w:vAlign w:val="center"/>
          </w:tcPr>
          <w:p>
            <w:r>
              <w:rPr>
                <w:b w:val="false"/>
                <w:bCs w:val="false"/>
                <w:sz w:val="20"/>
                <w:szCs w:val="20"/>
              </w:rPr>
              <w:t xml:space="preserve">Thanh toán</w:t>
            </w:r>
          </w:p>
        </w:tc>
        <w:tc>
          <w:tcPr>
            <w:tcW w:type="dxa" w:w="1070"/>
            <w:vAlign w:val="center"/>
          </w:tcPr>
          <w:p>
            <w:r>
              <w:rPr>
                <w:b w:val="false"/>
                <w:bCs w:val="false"/>
                <w:sz w:val="20"/>
                <w:szCs w:val="20"/>
              </w:rPr>
              <w:t xml:space="preserve">Invoice/Payment</w:t>
            </w:r>
          </w:p>
        </w:tc>
        <w:tc>
          <w:tcPr>
            <w:tcW w:type="dxa" w:w="2898"/>
            <w:vAlign w:val="center"/>
          </w:tcPr>
          <w:p>
            <w:r>
              <w:rPr>
                <w:b w:val="false"/>
                <w:bCs w:val="false"/>
                <w:sz w:val="20"/>
                <w:szCs w:val="20"/>
              </w:rPr>
              <w:t xml:space="preserve">Chọn nguồn tiền (WALLET / CASH / VNPAY) để thanh toán hoá đơn tổng hợp cho session vừa kết thúc (xem Luồng 9).</w:t>
            </w:r>
          </w:p>
        </w:tc>
        <w:tc>
          <w:tcPr>
            <w:tcW w:type="dxa" w:w="3381"/>
            <w:vAlign w:val="center"/>
          </w:tcPr>
          <w:p>
            <w:r>
              <w:rPr>
                <w:b w:val="false"/>
                <w:bCs w:val="false"/>
                <w:sz w:val="20"/>
                <w:szCs w:val="20"/>
              </w:rPr>
              <w:t xml:space="preserve">Tổng hoá đơn = tiền giờ chơi + tổng các order COMPLETED; wallet.balance chỉ bị trừ SAU KHI Staff xác nhận (mục 5.8), không trừ ngay khi khách bấm thanh toán.</w:t>
            </w:r>
          </w:p>
        </w:tc>
      </w:tr>
      <w:tr>
        <w:tc>
          <w:tcPr>
            <w:tcW w:type="dxa" w:w="483"/>
            <w:vAlign w:val="center"/>
          </w:tcPr>
          <w:p>
            <w:r>
              <w:rPr>
                <w:b w:val="false"/>
                <w:bCs w:val="false"/>
                <w:sz w:val="20"/>
                <w:szCs w:val="20"/>
              </w:rPr>
              <w:t xml:space="preserve">F1.10</w:t>
            </w:r>
          </w:p>
        </w:tc>
        <w:tc>
          <w:tcPr>
            <w:tcW w:type="dxa" w:w="1518"/>
            <w:vAlign w:val="center"/>
          </w:tcPr>
          <w:p>
            <w:r>
              <w:rPr>
                <w:b w:val="false"/>
                <w:bCs w:val="false"/>
                <w:sz w:val="20"/>
                <w:szCs w:val="20"/>
              </w:rPr>
              <w:t xml:space="preserve">Xem hoá đơn</w:t>
            </w:r>
          </w:p>
        </w:tc>
        <w:tc>
          <w:tcPr>
            <w:tcW w:type="dxa" w:w="1070"/>
            <w:vAlign w:val="center"/>
          </w:tcPr>
          <w:p>
            <w:r>
              <w:rPr>
                <w:b w:val="false"/>
                <w:bCs w:val="false"/>
                <w:sz w:val="20"/>
                <w:szCs w:val="20"/>
              </w:rPr>
              <w:t xml:space="preserve">Invoice</w:t>
            </w:r>
          </w:p>
        </w:tc>
        <w:tc>
          <w:tcPr>
            <w:tcW w:type="dxa" w:w="2898"/>
            <w:vAlign w:val="center"/>
          </w:tcPr>
          <w:p>
            <w:r>
              <w:rPr>
                <w:b w:val="false"/>
                <w:bCs w:val="false"/>
                <w:sz w:val="20"/>
                <w:szCs w:val="20"/>
              </w:rPr>
              <w:t xml:space="preserve">Xem chi tiết từng dòng của một hoá đơn đã/đang chờ thanh toán.</w:t>
            </w:r>
          </w:p>
        </w:tc>
        <w:tc>
          <w:tcPr>
            <w:tcW w:type="dxa" w:w="3381"/>
            <w:vAlign w:val="center"/>
          </w:tcPr>
          <w:p>
            <w:r>
              <w:rPr>
                <w:b w:val="false"/>
                <w:bCs w:val="false"/>
                <w:sz w:val="20"/>
                <w:szCs w:val="20"/>
              </w:rPr>
              <w:t xml:space="preserve">Mỗi dòng invoice_details (tiền giờ chơi, từng order) được hiển thị kèm số tiền riêng.</w:t>
            </w:r>
          </w:p>
        </w:tc>
      </w:tr>
      <w:tr>
        <w:tc>
          <w:tcPr>
            <w:tcW w:type="dxa" w:w="483"/>
            <w:vAlign w:val="center"/>
          </w:tcPr>
          <w:p>
            <w:r>
              <w:rPr>
                <w:b w:val="false"/>
                <w:bCs w:val="false"/>
                <w:sz w:val="20"/>
                <w:szCs w:val="20"/>
              </w:rPr>
              <w:t xml:space="preserve">F1.11</w:t>
            </w:r>
          </w:p>
        </w:tc>
        <w:tc>
          <w:tcPr>
            <w:tcW w:type="dxa" w:w="1518"/>
            <w:vAlign w:val="center"/>
          </w:tcPr>
          <w:p>
            <w:r>
              <w:rPr>
                <w:b w:val="false"/>
                <w:bCs w:val="false"/>
                <w:sz w:val="20"/>
                <w:szCs w:val="20"/>
              </w:rPr>
              <w:t xml:space="preserve">Xem lịch sử</w:t>
            </w:r>
          </w:p>
        </w:tc>
        <w:tc>
          <w:tcPr>
            <w:tcW w:type="dxa" w:w="1070"/>
            <w:vAlign w:val="center"/>
          </w:tcPr>
          <w:p>
            <w:r>
              <w:rPr>
                <w:b w:val="false"/>
                <w:bCs w:val="false"/>
                <w:sz w:val="20"/>
                <w:szCs w:val="20"/>
              </w:rPr>
              <w:t xml:space="preserve">Wallet/Session</w:t>
            </w:r>
          </w:p>
        </w:tc>
        <w:tc>
          <w:tcPr>
            <w:tcW w:type="dxa" w:w="2898"/>
            <w:vAlign w:val="center"/>
          </w:tcPr>
          <w:p>
            <w:r>
              <w:rPr>
                <w:b w:val="false"/>
                <w:bCs w:val="false"/>
                <w:sz w:val="20"/>
                <w:szCs w:val="20"/>
              </w:rPr>
              <w:t xml:space="preserve">Xem lại các session, order, giao dịch ví trong quá khứ.</w:t>
            </w:r>
          </w:p>
        </w:tc>
        <w:tc>
          <w:tcPr>
            <w:tcW w:type="dxa" w:w="3381"/>
            <w:vAlign w:val="center"/>
          </w:tcPr>
          <w:p>
            <w:r>
              <w:rPr>
                <w:b w:val="false"/>
                <w:bCs w:val="false"/>
                <w:sz w:val="20"/>
                <w:szCs w:val="20"/>
              </w:rPr>
              <w:t xml:space="preserve">Lịch sử chỉ giới hạn đúng trong phạm vi tài khoản khách đang đăng nhập.</w:t>
            </w:r>
          </w:p>
        </w:tc>
      </w:tr>
      <w:tr>
        <w:tc>
          <w:tcPr>
            <w:tcW w:type="dxa" w:w="483"/>
            <w:vAlign w:val="center"/>
          </w:tcPr>
          <w:p>
            <w:r>
              <w:rPr>
                <w:b w:val="false"/>
                <w:bCs w:val="false"/>
                <w:sz w:val="20"/>
                <w:szCs w:val="20"/>
              </w:rPr>
              <w:t xml:space="preserve">F1.12</w:t>
            </w:r>
          </w:p>
        </w:tc>
        <w:tc>
          <w:tcPr>
            <w:tcW w:type="dxa" w:w="1518"/>
            <w:vAlign w:val="center"/>
          </w:tcPr>
          <w:p>
            <w:r>
              <w:rPr>
                <w:b w:val="false"/>
                <w:bCs w:val="false"/>
                <w:sz w:val="20"/>
                <w:szCs w:val="20"/>
              </w:rPr>
              <w:t xml:space="preserve">Chat với Staff</w:t>
            </w:r>
          </w:p>
        </w:tc>
        <w:tc>
          <w:tcPr>
            <w:tcW w:type="dxa" w:w="1070"/>
            <w:vAlign w:val="center"/>
          </w:tcPr>
          <w:p>
            <w:r>
              <w:rPr>
                <w:b w:val="false"/>
                <w:bCs w:val="false"/>
                <w:sz w:val="20"/>
                <w:szCs w:val="20"/>
              </w:rPr>
              <w:t xml:space="preserve">Chat</w:t>
            </w:r>
          </w:p>
        </w:tc>
        <w:tc>
          <w:tcPr>
            <w:tcW w:type="dxa" w:w="2898"/>
            <w:vAlign w:val="center"/>
          </w:tcPr>
          <w:p>
            <w:r>
              <w:rPr>
                <w:b w:val="false"/>
                <w:bCs w:val="false"/>
                <w:sz w:val="20"/>
                <w:szCs w:val="20"/>
              </w:rPr>
              <w:t xml:space="preserve">Gửi/nhận tin nhắn hai chiều với Staff ngay trên hệ thống (hỏi về máy, món ăn, sự cố...).</w:t>
            </w:r>
          </w:p>
        </w:tc>
        <w:tc>
          <w:tcPr>
            <w:tcW w:type="dxa" w:w="3381"/>
            <w:vAlign w:val="center"/>
          </w:tcPr>
          <w:p>
            <w:r>
              <w:rPr>
                <w:b w:val="false"/>
                <w:bCs w:val="false"/>
                <w:sz w:val="20"/>
                <w:szCs w:val="20"/>
              </w:rPr>
              <w:t xml:space="preserve">Tin nhắn hiển thị đúng thứ tự thời gian; Customer chỉ thấy đúng cuộc chat của chính mình (customer_id của bản thân).</w:t>
            </w:r>
          </w:p>
        </w:tc>
      </w:tr>
      <w:tr>
        <w:tc>
          <w:tcPr>
            <w:tcW w:type="dxa" w:w="483"/>
            <w:vAlign w:val="center"/>
          </w:tcPr>
          <w:p>
            <w:r>
              <w:rPr>
                <w:b w:val="false"/>
                <w:bCs w:val="false"/>
                <w:sz w:val="20"/>
                <w:szCs w:val="20"/>
              </w:rPr>
              <w:t xml:space="preserve">F1.13</w:t>
            </w:r>
          </w:p>
        </w:tc>
        <w:tc>
          <w:tcPr>
            <w:tcW w:type="dxa" w:w="1518"/>
            <w:vAlign w:val="center"/>
          </w:tcPr>
          <w:p>
            <w:r>
              <w:rPr>
                <w:b w:val="false"/>
                <w:bCs w:val="false"/>
                <w:sz w:val="20"/>
                <w:szCs w:val="20"/>
              </w:rPr>
              <w:t xml:space="preserve">Nhận gợi ý trò chơi từ AI</w:t>
            </w:r>
          </w:p>
        </w:tc>
        <w:tc>
          <w:tcPr>
            <w:tcW w:type="dxa" w:w="1070"/>
            <w:vAlign w:val="center"/>
          </w:tcPr>
          <w:p>
            <w:r>
              <w:rPr>
                <w:b w:val="false"/>
                <w:bCs w:val="false"/>
                <w:sz w:val="20"/>
                <w:szCs w:val="20"/>
              </w:rPr>
              <w:t xml:space="preserve">AI Suggestion</w:t>
            </w:r>
          </w:p>
        </w:tc>
        <w:tc>
          <w:tcPr>
            <w:tcW w:type="dxa" w:w="2898"/>
            <w:vAlign w:val="center"/>
          </w:tcPr>
          <w:p>
            <w:r>
              <w:rPr>
                <w:b w:val="false"/>
                <w:bCs w:val="false"/>
                <w:sz w:val="20"/>
                <w:szCs w:val="20"/>
              </w:rPr>
              <w:t xml:space="preserve">Nhập mong muốn (thể loại, tâm trạng, số người chơi...), nhận về danh sách game được xếp hạng phù hợp từ danh mục games.</w:t>
            </w:r>
          </w:p>
        </w:tc>
        <w:tc>
          <w:tcPr>
            <w:tcW w:type="dxa" w:w="3381"/>
            <w:vAlign w:val="center"/>
          </w:tcPr>
          <w:p>
            <w:r>
              <w:rPr>
                <w:b w:val="false"/>
                <w:bCs w:val="false"/>
                <w:sz w:val="20"/>
                <w:szCs w:val="20"/>
              </w:rPr>
              <w:t xml:space="preserve">Kết quả trả về ít nhất 1 game hợp lệ (đang ACTIVE trong danh mục games); nếu dịch vụ AI lỗi/không khả dụng, hệ thống báo rõ và không chặn các tính năng khác.</w:t>
            </w:r>
          </w:p>
        </w:tc>
      </w:tr>
    </w:tbl>
    <w:p>
      <w:pPr>
        <w:spacing w:after="100"/>
      </w:pPr>
    </w:p>
    <w:p>
      <w:pPr>
        <w:pStyle w:val="Heading2"/>
        <w:spacing w:after="150" w:before="300"/>
      </w:pPr>
      <w:r>
        <w:t xml:space="preserve">3.2 Staff (Nhân viên)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3"/>
        <w:gridCol w:w="1518"/>
        <w:gridCol w:w="1070"/>
        <w:gridCol w:w="2898"/>
        <w:gridCol w:w="3381"/>
      </w:tblGrid>
      <w:tr>
        <w:trPr>
          <w:tblHeader/>
        </w:trPr>
        <w:tc>
          <w:tcPr>
            <w:tcW w:type="dxa" w:w="483"/>
            <w:shd w:fill="D9E2F3" w:val="clear"/>
            <w:vAlign w:val="center"/>
          </w:tcPr>
          <w:p>
            <w:r>
              <w:rPr>
                <w:b/>
                <w:bCs/>
                <w:sz w:val="20"/>
                <w:szCs w:val="20"/>
              </w:rPr>
              <w:t xml:space="preserve">ID</w:t>
            </w:r>
          </w:p>
        </w:tc>
        <w:tc>
          <w:tcPr>
            <w:tcW w:type="dxa" w:w="1518"/>
            <w:shd w:fill="D9E2F3" w:val="clear"/>
            <w:vAlign w:val="center"/>
          </w:tcPr>
          <w:p>
            <w:r>
              <w:rPr>
                <w:b/>
                <w:bCs/>
                <w:sz w:val="20"/>
                <w:szCs w:val="20"/>
              </w:rPr>
              <w:t xml:space="preserve">Tính năng</w:t>
            </w:r>
          </w:p>
        </w:tc>
        <w:tc>
          <w:tcPr>
            <w:tcW w:type="dxa" w:w="1070"/>
            <w:shd w:fill="D9E2F3" w:val="clear"/>
            <w:vAlign w:val="center"/>
          </w:tcPr>
          <w:p>
            <w:r>
              <w:rPr>
                <w:b/>
                <w:bCs/>
                <w:sz w:val="20"/>
                <w:szCs w:val="20"/>
              </w:rPr>
              <w:t xml:space="preserve">Module</w:t>
            </w:r>
          </w:p>
        </w:tc>
        <w:tc>
          <w:tcPr>
            <w:tcW w:type="dxa" w:w="2898"/>
            <w:shd w:fill="D9E2F3" w:val="clear"/>
            <w:vAlign w:val="center"/>
          </w:tcPr>
          <w:p>
            <w:r>
              <w:rPr>
                <w:b/>
                <w:bCs/>
                <w:sz w:val="20"/>
                <w:szCs w:val="20"/>
              </w:rPr>
              <w:t xml:space="preserve">Mô tả</w:t>
            </w:r>
          </w:p>
        </w:tc>
        <w:tc>
          <w:tcPr>
            <w:tcW w:type="dxa" w:w="3381"/>
            <w:shd w:fill="D9E2F3" w:val="clear"/>
            <w:vAlign w:val="center"/>
          </w:tcPr>
          <w:p>
            <w:r>
              <w:rPr>
                <w:b/>
                <w:bCs/>
                <w:sz w:val="20"/>
                <w:szCs w:val="20"/>
              </w:rPr>
              <w:t xml:space="preserve">Tiêu chí nghiệm thu</w:t>
            </w:r>
          </w:p>
        </w:tc>
      </w:tr>
      <w:tr>
        <w:tc>
          <w:tcPr>
            <w:tcW w:type="dxa" w:w="483"/>
            <w:vAlign w:val="center"/>
          </w:tcPr>
          <w:p>
            <w:r>
              <w:rPr>
                <w:b w:val="false"/>
                <w:bCs w:val="false"/>
                <w:sz w:val="20"/>
                <w:szCs w:val="20"/>
              </w:rPr>
              <w:t xml:space="preserve">F2.1</w:t>
            </w:r>
          </w:p>
        </w:tc>
        <w:tc>
          <w:tcPr>
            <w:tcW w:type="dxa" w:w="1518"/>
            <w:vAlign w:val="center"/>
          </w:tcPr>
          <w:p>
            <w:r>
              <w:rPr>
                <w:b w:val="false"/>
                <w:bCs w:val="false"/>
                <w:sz w:val="20"/>
                <w:szCs w:val="20"/>
              </w:rPr>
              <w:t xml:space="preserve">Quản lý khách hàng</w:t>
            </w:r>
          </w:p>
        </w:tc>
        <w:tc>
          <w:tcPr>
            <w:tcW w:type="dxa" w:w="1070"/>
            <w:vAlign w:val="center"/>
          </w:tcPr>
          <w:p>
            <w:r>
              <w:rPr>
                <w:b w:val="false"/>
                <w:bCs w:val="false"/>
                <w:sz w:val="20"/>
                <w:szCs w:val="20"/>
              </w:rPr>
              <w:t xml:space="preserve">Customer</w:t>
            </w:r>
          </w:p>
        </w:tc>
        <w:tc>
          <w:tcPr>
            <w:tcW w:type="dxa" w:w="2898"/>
            <w:vAlign w:val="center"/>
          </w:tcPr>
          <w:p>
            <w:r>
              <w:rPr>
                <w:b w:val="false"/>
                <w:bCs w:val="false"/>
                <w:sz w:val="20"/>
                <w:szCs w:val="20"/>
              </w:rPr>
              <w:t xml:space="preserve">Tra cứu tài khoản khách hàng và số dư ví tại quầy.</w:t>
            </w:r>
          </w:p>
        </w:tc>
        <w:tc>
          <w:tcPr>
            <w:tcW w:type="dxa" w:w="3381"/>
            <w:vAlign w:val="center"/>
          </w:tcPr>
          <w:p>
            <w:r>
              <w:rPr>
                <w:b w:val="false"/>
                <w:bCs w:val="false"/>
                <w:sz w:val="20"/>
                <w:szCs w:val="20"/>
              </w:rPr>
              <w:t xml:space="preserve">Kết quả tìm kiếm trả về đúng số dư và hồ sơ hiện tại.</w:t>
            </w:r>
          </w:p>
        </w:tc>
      </w:tr>
      <w:tr>
        <w:tc>
          <w:tcPr>
            <w:tcW w:type="dxa" w:w="483"/>
            <w:vAlign w:val="center"/>
          </w:tcPr>
          <w:p>
            <w:r>
              <w:rPr>
                <w:b w:val="false"/>
                <w:bCs w:val="false"/>
                <w:sz w:val="20"/>
                <w:szCs w:val="20"/>
              </w:rPr>
              <w:t xml:space="preserve">F2.2</w:t>
            </w:r>
          </w:p>
        </w:tc>
        <w:tc>
          <w:tcPr>
            <w:tcW w:type="dxa" w:w="1518"/>
            <w:vAlign w:val="center"/>
          </w:tcPr>
          <w:p>
            <w:r>
              <w:rPr>
                <w:b w:val="false"/>
                <w:bCs w:val="false"/>
                <w:sz w:val="20"/>
                <w:szCs w:val="20"/>
              </w:rPr>
              <w:t xml:space="preserve">Quản lý máy tính</w:t>
            </w:r>
          </w:p>
        </w:tc>
        <w:tc>
          <w:tcPr>
            <w:tcW w:type="dxa" w:w="1070"/>
            <w:vAlign w:val="center"/>
          </w:tcPr>
          <w:p>
            <w:r>
              <w:rPr>
                <w:b w:val="false"/>
                <w:bCs w:val="false"/>
                <w:sz w:val="20"/>
                <w:szCs w:val="20"/>
              </w:rPr>
              <w:t xml:space="preserve">Computer</w:t>
            </w:r>
          </w:p>
        </w:tc>
        <w:tc>
          <w:tcPr>
            <w:tcW w:type="dxa" w:w="2898"/>
            <w:vAlign w:val="center"/>
          </w:tcPr>
          <w:p>
            <w:r>
              <w:rPr>
                <w:b w:val="false"/>
                <w:bCs w:val="false"/>
                <w:sz w:val="20"/>
                <w:szCs w:val="20"/>
              </w:rPr>
              <w:t xml:space="preserve">Đánh dấu một PC là Maintenance/Offline/Available.</w:t>
            </w:r>
          </w:p>
        </w:tc>
        <w:tc>
          <w:tcPr>
            <w:tcW w:type="dxa" w:w="3381"/>
            <w:vAlign w:val="center"/>
          </w:tcPr>
          <w:p>
            <w:r>
              <w:rPr>
                <w:b w:val="false"/>
                <w:bCs w:val="false"/>
                <w:sz w:val="20"/>
                <w:szCs w:val="20"/>
              </w:rPr>
              <w:t xml:space="preserve">Thay đổi trạng thái được phản ánh ngay cho Customer đang duyệt PC; PC ở Maintenance không thể được chọn để bắt đầu session.</w:t>
            </w:r>
          </w:p>
        </w:tc>
      </w:tr>
      <w:tr>
        <w:tc>
          <w:tcPr>
            <w:tcW w:type="dxa" w:w="483"/>
            <w:vAlign w:val="center"/>
          </w:tcPr>
          <w:p>
            <w:r>
              <w:rPr>
                <w:b w:val="false"/>
                <w:bCs w:val="false"/>
                <w:sz w:val="20"/>
                <w:szCs w:val="20"/>
              </w:rPr>
              <w:t xml:space="preserve">F2.3</w:t>
            </w:r>
          </w:p>
        </w:tc>
        <w:tc>
          <w:tcPr>
            <w:tcW w:type="dxa" w:w="1518"/>
            <w:vAlign w:val="center"/>
          </w:tcPr>
          <w:p>
            <w:r>
              <w:rPr>
                <w:b w:val="false"/>
                <w:bCs w:val="false"/>
                <w:sz w:val="20"/>
                <w:szCs w:val="20"/>
              </w:rPr>
              <w:t xml:space="preserve">Quản lý phiên chơi</w:t>
            </w:r>
          </w:p>
        </w:tc>
        <w:tc>
          <w:tcPr>
            <w:tcW w:type="dxa" w:w="1070"/>
            <w:vAlign w:val="center"/>
          </w:tcPr>
          <w:p>
            <w:r>
              <w:rPr>
                <w:b w:val="false"/>
                <w:bCs w:val="false"/>
                <w:sz w:val="20"/>
                <w:szCs w:val="20"/>
              </w:rPr>
              <w:t xml:space="preserve">Gaming Session</w:t>
            </w:r>
          </w:p>
        </w:tc>
        <w:tc>
          <w:tcPr>
            <w:tcW w:type="dxa" w:w="2898"/>
            <w:vAlign w:val="center"/>
          </w:tcPr>
          <w:p>
            <w:r>
              <w:rPr>
                <w:b w:val="false"/>
                <w:bCs w:val="false"/>
                <w:sz w:val="20"/>
                <w:szCs w:val="20"/>
              </w:rPr>
              <w:t xml:space="preserve">Bắt đầu/kết thúc session thay cho khách không tự thao tác.</w:t>
            </w:r>
          </w:p>
        </w:tc>
        <w:tc>
          <w:tcPr>
            <w:tcW w:type="dxa" w:w="3381"/>
            <w:vAlign w:val="center"/>
          </w:tcPr>
          <w:p>
            <w:r>
              <w:rPr>
                <w:b w:val="false"/>
                <w:bCs w:val="false"/>
                <w:sz w:val="20"/>
                <w:szCs w:val="20"/>
              </w:rPr>
              <w:t xml:space="preserve">Áp dụng cùng ràng buộc như F1.5/F1.8 bất kể ai là người thực hiện.</w:t>
            </w:r>
          </w:p>
        </w:tc>
      </w:tr>
      <w:tr>
        <w:tc>
          <w:tcPr>
            <w:tcW w:type="dxa" w:w="483"/>
            <w:vAlign w:val="center"/>
          </w:tcPr>
          <w:p>
            <w:r>
              <w:rPr>
                <w:b w:val="false"/>
                <w:bCs w:val="false"/>
                <w:sz w:val="20"/>
                <w:szCs w:val="20"/>
              </w:rPr>
              <w:t xml:space="preserve">F2.4</w:t>
            </w:r>
          </w:p>
        </w:tc>
        <w:tc>
          <w:tcPr>
            <w:tcW w:type="dxa" w:w="1518"/>
            <w:vAlign w:val="center"/>
          </w:tcPr>
          <w:p>
            <w:r>
              <w:rPr>
                <w:b w:val="false"/>
                <w:bCs w:val="false"/>
                <w:sz w:val="20"/>
                <w:szCs w:val="20"/>
              </w:rPr>
              <w:t xml:space="preserve">Quản lý order</w:t>
            </w:r>
          </w:p>
        </w:tc>
        <w:tc>
          <w:tcPr>
            <w:tcW w:type="dxa" w:w="1070"/>
            <w:vAlign w:val="center"/>
          </w:tcPr>
          <w:p>
            <w:r>
              <w:rPr>
                <w:b w:val="false"/>
                <w:bCs w:val="false"/>
                <w:sz w:val="20"/>
                <w:szCs w:val="20"/>
              </w:rPr>
              <w:t xml:space="preserve">Order</w:t>
            </w:r>
          </w:p>
        </w:tc>
        <w:tc>
          <w:tcPr>
            <w:tcW w:type="dxa" w:w="2898"/>
            <w:vAlign w:val="center"/>
          </w:tcPr>
          <w:p>
            <w:r>
              <w:rPr>
                <w:b w:val="false"/>
                <w:bCs w:val="false"/>
                <w:sz w:val="20"/>
                <w:szCs w:val="20"/>
              </w:rPr>
              <w:t xml:space="preserve">Xem, xác nhận, hoặc huỷ order đồ ăn/uống (quy trình bếp).</w:t>
            </w:r>
          </w:p>
        </w:tc>
        <w:tc>
          <w:tcPr>
            <w:tcW w:type="dxa" w:w="3381"/>
            <w:vAlign w:val="center"/>
          </w:tcPr>
          <w:p>
            <w:r>
              <w:rPr>
                <w:b w:val="false"/>
                <w:bCs w:val="false"/>
                <w:sz w:val="20"/>
                <w:szCs w:val="20"/>
              </w:rPr>
              <w:t xml:space="preserve">Huỷ order đang PENDING không ảnh hưởng ví; huỷ order đã thanh toán sẽ kích hoạt luồng Refund (mục 4.6).</w:t>
            </w:r>
          </w:p>
        </w:tc>
      </w:tr>
      <w:tr>
        <w:tc>
          <w:tcPr>
            <w:tcW w:type="dxa" w:w="483"/>
            <w:vAlign w:val="center"/>
          </w:tcPr>
          <w:p>
            <w:r>
              <w:rPr>
                <w:b w:val="false"/>
                <w:bCs w:val="false"/>
                <w:sz w:val="20"/>
                <w:szCs w:val="20"/>
              </w:rPr>
              <w:t xml:space="preserve">F2.5</w:t>
            </w:r>
          </w:p>
        </w:tc>
        <w:tc>
          <w:tcPr>
            <w:tcW w:type="dxa" w:w="1518"/>
            <w:vAlign w:val="center"/>
          </w:tcPr>
          <w:p>
            <w:r>
              <w:rPr>
                <w:b w:val="false"/>
                <w:bCs w:val="false"/>
                <w:sz w:val="20"/>
                <w:szCs w:val="20"/>
              </w:rPr>
              <w:t xml:space="preserve">Xác nhận thanh toán / nạp tiền</w:t>
            </w:r>
          </w:p>
        </w:tc>
        <w:tc>
          <w:tcPr>
            <w:tcW w:type="dxa" w:w="1070"/>
            <w:vAlign w:val="center"/>
          </w:tcPr>
          <w:p>
            <w:r>
              <w:rPr>
                <w:b w:val="false"/>
                <w:bCs w:val="false"/>
                <w:sz w:val="20"/>
                <w:szCs w:val="20"/>
              </w:rPr>
              <w:t xml:space="preserve">Invoice/Payment</w:t>
            </w:r>
          </w:p>
        </w:tc>
        <w:tc>
          <w:tcPr>
            <w:tcW w:type="dxa" w:w="2898"/>
            <w:vAlign w:val="center"/>
          </w:tcPr>
          <w:p>
            <w:r>
              <w:rPr>
                <w:b w:val="false"/>
                <w:bCs w:val="false"/>
                <w:sz w:val="20"/>
                <w:szCs w:val="20"/>
              </w:rPr>
              <w:t xml:space="preserve">Bấm 'Xác nhận' cho các giao dịch CASH (đã nhận tiền mặt) hoặc VNPAY (đối chiếu callback) đang ở trạng thái PENDING_CONFIRMATION — áp dụng cho cả Nạp tiền (Luồng 2) và Thanh toán hoá đơn (Luồng 9).</w:t>
            </w:r>
          </w:p>
        </w:tc>
        <w:tc>
          <w:tcPr>
            <w:tcW w:type="dxa" w:w="3381"/>
            <w:vAlign w:val="center"/>
          </w:tcPr>
          <w:p>
            <w:r>
              <w:rPr>
                <w:b w:val="false"/>
                <w:bCs w:val="false"/>
                <w:sz w:val="20"/>
                <w:szCs w:val="20"/>
              </w:rPr>
              <w:t xml:space="preserve">Không giao dịch nào chuyển sang CONFIRMED/SUCCESS mà thiếu confirmed_by; hệ thống ghi đúng danh tính Staff đã xác nhận và thời điểm xác nhận.</w:t>
            </w:r>
          </w:p>
        </w:tc>
      </w:tr>
      <w:tr>
        <w:tc>
          <w:tcPr>
            <w:tcW w:type="dxa" w:w="483"/>
            <w:vAlign w:val="center"/>
          </w:tcPr>
          <w:p>
            <w:r>
              <w:rPr>
                <w:b w:val="false"/>
                <w:bCs w:val="false"/>
                <w:sz w:val="20"/>
                <w:szCs w:val="20"/>
              </w:rPr>
              <w:t xml:space="preserve">F2.6</w:t>
            </w:r>
          </w:p>
        </w:tc>
        <w:tc>
          <w:tcPr>
            <w:tcW w:type="dxa" w:w="1518"/>
            <w:vAlign w:val="center"/>
          </w:tcPr>
          <w:p>
            <w:r>
              <w:rPr>
                <w:b w:val="false"/>
                <w:bCs w:val="false"/>
                <w:sz w:val="20"/>
                <w:szCs w:val="20"/>
              </w:rPr>
              <w:t xml:space="preserve">Quản lý tồn kho</w:t>
            </w:r>
          </w:p>
        </w:tc>
        <w:tc>
          <w:tcPr>
            <w:tcW w:type="dxa" w:w="1070"/>
            <w:vAlign w:val="center"/>
          </w:tcPr>
          <w:p>
            <w:r>
              <w:rPr>
                <w:b w:val="false"/>
                <w:bCs w:val="false"/>
                <w:sz w:val="20"/>
                <w:szCs w:val="20"/>
              </w:rPr>
              <w:t xml:space="preserve">Inventory</w:t>
            </w:r>
          </w:p>
        </w:tc>
        <w:tc>
          <w:tcPr>
            <w:tcW w:type="dxa" w:w="2898"/>
            <w:vAlign w:val="center"/>
          </w:tcPr>
          <w:p>
            <w:r>
              <w:rPr>
                <w:b w:val="false"/>
                <w:bCs w:val="false"/>
                <w:sz w:val="20"/>
                <w:szCs w:val="20"/>
              </w:rPr>
              <w:t xml:space="preserve">Điều chỉnh stock_quantity của sản phẩm (nhập hàng, sửa số liệu).</w:t>
            </w:r>
          </w:p>
        </w:tc>
        <w:tc>
          <w:tcPr>
            <w:tcW w:type="dxa" w:w="3381"/>
            <w:vAlign w:val="center"/>
          </w:tcPr>
          <w:p>
            <w:r>
              <w:rPr>
                <w:b w:val="false"/>
                <w:bCs w:val="false"/>
                <w:sz w:val="20"/>
                <w:szCs w:val="20"/>
              </w:rPr>
              <w:t xml:space="preserve">Tồn kho không bao giờ âm; cảnh báo sắp hết hàng hiển thị khi stock_quantity &lt;= minimum_stock.</w:t>
            </w:r>
          </w:p>
        </w:tc>
      </w:tr>
      <w:tr>
        <w:tc>
          <w:tcPr>
            <w:tcW w:type="dxa" w:w="483"/>
            <w:vAlign w:val="center"/>
          </w:tcPr>
          <w:p>
            <w:r>
              <w:rPr>
                <w:b w:val="false"/>
                <w:bCs w:val="false"/>
                <w:sz w:val="20"/>
                <w:szCs w:val="20"/>
              </w:rPr>
              <w:t xml:space="preserve">F2.7</w:t>
            </w:r>
          </w:p>
        </w:tc>
        <w:tc>
          <w:tcPr>
            <w:tcW w:type="dxa" w:w="1518"/>
            <w:vAlign w:val="center"/>
          </w:tcPr>
          <w:p>
            <w:r>
              <w:rPr>
                <w:b w:val="false"/>
                <w:bCs w:val="false"/>
                <w:sz w:val="20"/>
                <w:szCs w:val="20"/>
              </w:rPr>
              <w:t xml:space="preserve">Xử lý bảo trì</w:t>
            </w:r>
          </w:p>
        </w:tc>
        <w:tc>
          <w:tcPr>
            <w:tcW w:type="dxa" w:w="1070"/>
            <w:vAlign w:val="center"/>
          </w:tcPr>
          <w:p>
            <w:r>
              <w:rPr>
                <w:b w:val="false"/>
                <w:bCs w:val="false"/>
                <w:sz w:val="20"/>
                <w:szCs w:val="20"/>
              </w:rPr>
              <w:t xml:space="preserve">Computer</w:t>
            </w:r>
          </w:p>
        </w:tc>
        <w:tc>
          <w:tcPr>
            <w:tcW w:type="dxa" w:w="2898"/>
            <w:vAlign w:val="center"/>
          </w:tcPr>
          <w:p>
            <w:r>
              <w:rPr>
                <w:b w:val="false"/>
                <w:bCs w:val="false"/>
                <w:sz w:val="20"/>
                <w:szCs w:val="20"/>
              </w:rPr>
              <w:t xml:space="preserve">Ghi nhận một PC cần sửa chữa và loại khỏi vòng phục vụ.</w:t>
            </w:r>
          </w:p>
        </w:tc>
        <w:tc>
          <w:tcPr>
            <w:tcW w:type="dxa" w:w="3381"/>
            <w:vAlign w:val="center"/>
          </w:tcPr>
          <w:p>
            <w:r>
              <w:rPr>
                <w:b w:val="false"/>
                <w:bCs w:val="false"/>
                <w:sz w:val="20"/>
                <w:szCs w:val="20"/>
              </w:rPr>
              <w:t xml:space="preserve">Trạng thái PC chuyển thành MAINTENANCE và bị loại khỏi danh sách 'Available'.</w:t>
            </w:r>
          </w:p>
        </w:tc>
      </w:tr>
      <w:tr>
        <w:tc>
          <w:tcPr>
            <w:tcW w:type="dxa" w:w="483"/>
            <w:vAlign w:val="center"/>
          </w:tcPr>
          <w:p>
            <w:r>
              <w:rPr>
                <w:b w:val="false"/>
                <w:bCs w:val="false"/>
                <w:sz w:val="20"/>
                <w:szCs w:val="20"/>
              </w:rPr>
              <w:t xml:space="preserve">F2.8</w:t>
            </w:r>
          </w:p>
        </w:tc>
        <w:tc>
          <w:tcPr>
            <w:tcW w:type="dxa" w:w="1518"/>
            <w:vAlign w:val="center"/>
          </w:tcPr>
          <w:p>
            <w:r>
              <w:rPr>
                <w:b w:val="false"/>
                <w:bCs w:val="false"/>
                <w:sz w:val="20"/>
                <w:szCs w:val="20"/>
              </w:rPr>
              <w:t xml:space="preserve">Tạo tài khoản Customer tại quầy</w:t>
            </w:r>
          </w:p>
        </w:tc>
        <w:tc>
          <w:tcPr>
            <w:tcW w:type="dxa" w:w="1070"/>
            <w:vAlign w:val="center"/>
          </w:tcPr>
          <w:p>
            <w:r>
              <w:rPr>
                <w:b w:val="false"/>
                <w:bCs w:val="false"/>
                <w:sz w:val="20"/>
                <w:szCs w:val="20"/>
              </w:rPr>
              <w:t xml:space="preserve">Account</w:t>
            </w:r>
          </w:p>
        </w:tc>
        <w:tc>
          <w:tcPr>
            <w:tcW w:type="dxa" w:w="2898"/>
            <w:vAlign w:val="center"/>
          </w:tcPr>
          <w:p>
            <w:r>
              <w:rPr>
                <w:b w:val="false"/>
                <w:bCs w:val="false"/>
                <w:sz w:val="20"/>
                <w:szCs w:val="20"/>
              </w:rPr>
              <w:t xml:space="preserve">Tạo giúp tài khoản (username/mật khẩu tạm) + customer + wallet cho khách walk-in chưa từng đăng ký, để khách bắt đầu chơi ngay không cần tự đăng ký trước.</w:t>
            </w:r>
          </w:p>
        </w:tc>
        <w:tc>
          <w:tcPr>
            <w:tcW w:type="dxa" w:w="3381"/>
            <w:vAlign w:val="center"/>
          </w:tcPr>
          <w:p>
            <w:r>
              <w:rPr>
                <w:b w:val="false"/>
                <w:bCs w:val="false"/>
                <w:sz w:val="20"/>
                <w:szCs w:val="20"/>
              </w:rPr>
              <w:t xml:space="preserve">Tài khoản mới có đầy đủ users/customers/wallets giống hệt tài khoản tự đăng ký (Luồng 1); chỉ khác người submit form là Staff. Xem Luồng 10.</w:t>
            </w:r>
          </w:p>
        </w:tc>
      </w:tr>
      <w:tr>
        <w:tc>
          <w:tcPr>
            <w:tcW w:type="dxa" w:w="483"/>
            <w:vAlign w:val="center"/>
          </w:tcPr>
          <w:p>
            <w:r>
              <w:rPr>
                <w:b w:val="false"/>
                <w:bCs w:val="false"/>
                <w:sz w:val="20"/>
                <w:szCs w:val="20"/>
              </w:rPr>
              <w:t xml:space="preserve">F2.9</w:t>
            </w:r>
          </w:p>
        </w:tc>
        <w:tc>
          <w:tcPr>
            <w:tcW w:type="dxa" w:w="1518"/>
            <w:vAlign w:val="center"/>
          </w:tcPr>
          <w:p>
            <w:r>
              <w:rPr>
                <w:b w:val="false"/>
                <w:bCs w:val="false"/>
                <w:sz w:val="20"/>
                <w:szCs w:val="20"/>
              </w:rPr>
              <w:t xml:space="preserve">Giám sát toàn bộ máy</w:t>
            </w:r>
          </w:p>
        </w:tc>
        <w:tc>
          <w:tcPr>
            <w:tcW w:type="dxa" w:w="1070"/>
            <w:vAlign w:val="center"/>
          </w:tcPr>
          <w:p>
            <w:r>
              <w:rPr>
                <w:b w:val="false"/>
                <w:bCs w:val="false"/>
                <w:sz w:val="20"/>
                <w:szCs w:val="20"/>
              </w:rPr>
              <w:t xml:space="preserve">Computer</w:t>
            </w:r>
          </w:p>
        </w:tc>
        <w:tc>
          <w:tcPr>
            <w:tcW w:type="dxa" w:w="2898"/>
            <w:vAlign w:val="center"/>
          </w:tcPr>
          <w:p>
            <w:r>
              <w:rPr>
                <w:b w:val="false"/>
                <w:bCs w:val="false"/>
                <w:sz w:val="20"/>
                <w:szCs w:val="20"/>
              </w:rPr>
              <w:t xml:space="preserve">Xem bảng tổng quan trạng thái TẤT CẢ PC trong quán theo thời gian thực, không giới hạn theo phòng (VD: quán có 20 máy, dashboard cho thấy đang IN_USE là máy #2 và #7).</w:t>
            </w:r>
          </w:p>
        </w:tc>
        <w:tc>
          <w:tcPr>
            <w:tcW w:type="dxa" w:w="3381"/>
            <w:vAlign w:val="center"/>
          </w:tcPr>
          <w:p>
            <w:r>
              <w:rPr>
                <w:b w:val="false"/>
                <w:bCs w:val="false"/>
                <w:sz w:val="20"/>
                <w:szCs w:val="20"/>
              </w:rPr>
              <w:t xml:space="preserve">Danh sách phản ánh đúng computers.status của toàn bộ PC hiện có trong hệ thống, cập nhật theo thời gian thực khi có Start/Stop Session.</w:t>
            </w:r>
          </w:p>
        </w:tc>
      </w:tr>
      <w:tr>
        <w:tc>
          <w:tcPr>
            <w:tcW w:type="dxa" w:w="483"/>
            <w:vAlign w:val="center"/>
          </w:tcPr>
          <w:p>
            <w:r>
              <w:rPr>
                <w:b w:val="false"/>
                <w:bCs w:val="false"/>
                <w:sz w:val="20"/>
                <w:szCs w:val="20"/>
              </w:rPr>
              <w:t xml:space="preserve">F2.10</w:t>
            </w:r>
          </w:p>
        </w:tc>
        <w:tc>
          <w:tcPr>
            <w:tcW w:type="dxa" w:w="1518"/>
            <w:vAlign w:val="center"/>
          </w:tcPr>
          <w:p>
            <w:r>
              <w:rPr>
                <w:b w:val="false"/>
                <w:bCs w:val="false"/>
                <w:sz w:val="20"/>
                <w:szCs w:val="20"/>
              </w:rPr>
              <w:t xml:space="preserve">Nhận thông báo real-time</w:t>
            </w:r>
          </w:p>
        </w:tc>
        <w:tc>
          <w:tcPr>
            <w:tcW w:type="dxa" w:w="1070"/>
            <w:vAlign w:val="center"/>
          </w:tcPr>
          <w:p>
            <w:r>
              <w:rPr>
                <w:b w:val="false"/>
                <w:bCs w:val="false"/>
                <w:sz w:val="20"/>
                <w:szCs w:val="20"/>
              </w:rPr>
              <w:t xml:space="preserve">Notification</w:t>
            </w:r>
          </w:p>
        </w:tc>
        <w:tc>
          <w:tcPr>
            <w:tcW w:type="dxa" w:w="2898"/>
            <w:vAlign w:val="center"/>
          </w:tcPr>
          <w:p>
            <w:r>
              <w:rPr>
                <w:b w:val="false"/>
                <w:bCs w:val="false"/>
                <w:sz w:val="20"/>
                <w:szCs w:val="20"/>
              </w:rPr>
              <w:t xml:space="preserve">Nhận thông báo trên hệ thống khi có khách muốn nạp tiền (Deposit mới ở PENDING_CONFIRMATION) hoặc đặt order đồ ăn/uống mới (order mới ở PENDING).</w:t>
            </w:r>
          </w:p>
        </w:tc>
        <w:tc>
          <w:tcPr>
            <w:tcW w:type="dxa" w:w="3381"/>
            <w:vAlign w:val="center"/>
          </w:tcPr>
          <w:p>
            <w:r>
              <w:rPr>
                <w:b w:val="false"/>
                <w:bCs w:val="false"/>
                <w:sz w:val="20"/>
                <w:szCs w:val="20"/>
              </w:rPr>
              <w:t xml:space="preserve">Thông báo xuất hiện gần như ngay lập tức trên giao diện Staff, liên kết đúng tới wallet_transactions/orders tương ứng để Staff xử lý ngay. Xem Luồng 11.</w:t>
            </w:r>
          </w:p>
        </w:tc>
      </w:tr>
      <w:tr>
        <w:tc>
          <w:tcPr>
            <w:tcW w:type="dxa" w:w="483"/>
            <w:vAlign w:val="center"/>
          </w:tcPr>
          <w:p>
            <w:r>
              <w:rPr>
                <w:b w:val="false"/>
                <w:bCs w:val="false"/>
                <w:sz w:val="20"/>
                <w:szCs w:val="20"/>
              </w:rPr>
              <w:t xml:space="preserve">F2.11</w:t>
            </w:r>
          </w:p>
        </w:tc>
        <w:tc>
          <w:tcPr>
            <w:tcW w:type="dxa" w:w="1518"/>
            <w:vAlign w:val="center"/>
          </w:tcPr>
          <w:p>
            <w:r>
              <w:rPr>
                <w:b w:val="false"/>
                <w:bCs w:val="false"/>
                <w:sz w:val="20"/>
                <w:szCs w:val="20"/>
              </w:rPr>
              <w:t xml:space="preserve">Chat với Customer</w:t>
            </w:r>
          </w:p>
        </w:tc>
        <w:tc>
          <w:tcPr>
            <w:tcW w:type="dxa" w:w="1070"/>
            <w:vAlign w:val="center"/>
          </w:tcPr>
          <w:p>
            <w:r>
              <w:rPr>
                <w:b w:val="false"/>
                <w:bCs w:val="false"/>
                <w:sz w:val="20"/>
                <w:szCs w:val="20"/>
              </w:rPr>
              <w:t xml:space="preserve">Chat</w:t>
            </w:r>
          </w:p>
        </w:tc>
        <w:tc>
          <w:tcPr>
            <w:tcW w:type="dxa" w:w="2898"/>
            <w:vAlign w:val="center"/>
          </w:tcPr>
          <w:p>
            <w:r>
              <w:rPr>
                <w:b w:val="false"/>
                <w:bCs w:val="false"/>
                <w:sz w:val="20"/>
                <w:szCs w:val="20"/>
              </w:rPr>
              <w:t xml:space="preserve">Trả lời tin nhắn của bất kỳ khách nào đang chờ hỗ trợ; bất kỳ Staff đang trực đều thấy chung danh sách hội thoại.</w:t>
            </w:r>
          </w:p>
        </w:tc>
        <w:tc>
          <w:tcPr>
            <w:tcW w:type="dxa" w:w="3381"/>
            <w:vAlign w:val="center"/>
          </w:tcPr>
          <w:p>
            <w:r>
              <w:rPr>
                <w:b w:val="false"/>
                <w:bCs w:val="false"/>
                <w:sz w:val="20"/>
                <w:szCs w:val="20"/>
              </w:rPr>
              <w:t xml:space="preserve">Tin nhắn Staff gửi lưu đúng sender_role=STAFF, sender_user_id=đúng người trực trả lời; Customer nhận được gần như ngay lập tức.</w:t>
            </w:r>
          </w:p>
        </w:tc>
      </w:tr>
    </w:tbl>
    <w:p>
      <w:pPr>
        <w:spacing w:after="100"/>
      </w:pPr>
    </w:p>
    <w:p>
      <w:pPr>
        <w:pStyle w:val="Heading2"/>
        <w:spacing w:after="150" w:before="300"/>
      </w:pPr>
      <w:r>
        <w:t xml:space="preserve">3.3 Admin (Quản trị viên)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2"/>
        <w:gridCol w:w="1720"/>
        <w:gridCol w:w="967"/>
        <w:gridCol w:w="3009"/>
        <w:gridCol w:w="3152"/>
      </w:tblGrid>
      <w:tr>
        <w:trPr>
          <w:tblHeader/>
        </w:trPr>
        <w:tc>
          <w:tcPr>
            <w:tcW w:type="dxa" w:w="502"/>
            <w:shd w:fill="D9E2F3" w:val="clear"/>
            <w:vAlign w:val="center"/>
          </w:tcPr>
          <w:p>
            <w:r>
              <w:rPr>
                <w:b/>
                <w:bCs/>
                <w:sz w:val="20"/>
                <w:szCs w:val="20"/>
              </w:rPr>
              <w:t xml:space="preserve">ID</w:t>
            </w:r>
          </w:p>
        </w:tc>
        <w:tc>
          <w:tcPr>
            <w:tcW w:type="dxa" w:w="1720"/>
            <w:shd w:fill="D9E2F3" w:val="clear"/>
            <w:vAlign w:val="center"/>
          </w:tcPr>
          <w:p>
            <w:r>
              <w:rPr>
                <w:b/>
                <w:bCs/>
                <w:sz w:val="20"/>
                <w:szCs w:val="20"/>
              </w:rPr>
              <w:t xml:space="preserve">Tính năng</w:t>
            </w:r>
          </w:p>
        </w:tc>
        <w:tc>
          <w:tcPr>
            <w:tcW w:type="dxa" w:w="967"/>
            <w:shd w:fill="D9E2F3" w:val="clear"/>
            <w:vAlign w:val="center"/>
          </w:tcPr>
          <w:p>
            <w:r>
              <w:rPr>
                <w:b/>
                <w:bCs/>
                <w:sz w:val="20"/>
                <w:szCs w:val="20"/>
              </w:rPr>
              <w:t xml:space="preserve">Module</w:t>
            </w:r>
          </w:p>
        </w:tc>
        <w:tc>
          <w:tcPr>
            <w:tcW w:type="dxa" w:w="3009"/>
            <w:shd w:fill="D9E2F3" w:val="clear"/>
            <w:vAlign w:val="center"/>
          </w:tcPr>
          <w:p>
            <w:r>
              <w:rPr>
                <w:b/>
                <w:bCs/>
                <w:sz w:val="20"/>
                <w:szCs w:val="20"/>
              </w:rPr>
              <w:t xml:space="preserve">Mô tả</w:t>
            </w:r>
          </w:p>
        </w:tc>
        <w:tc>
          <w:tcPr>
            <w:tcW w:type="dxa" w:w="3152"/>
            <w:shd w:fill="D9E2F3" w:val="clear"/>
            <w:vAlign w:val="center"/>
          </w:tcPr>
          <w:p>
            <w:r>
              <w:rPr>
                <w:b/>
                <w:bCs/>
                <w:sz w:val="20"/>
                <w:szCs w:val="20"/>
              </w:rPr>
              <w:t xml:space="preserve">Tiêu chí nghiệm thu</w:t>
            </w:r>
          </w:p>
        </w:tc>
      </w:tr>
      <w:tr>
        <w:tc>
          <w:tcPr>
            <w:tcW w:type="dxa" w:w="502"/>
            <w:vAlign w:val="center"/>
          </w:tcPr>
          <w:p>
            <w:r>
              <w:rPr>
                <w:b w:val="false"/>
                <w:bCs w:val="false"/>
                <w:sz w:val="20"/>
                <w:szCs w:val="20"/>
              </w:rPr>
              <w:t xml:space="preserve">F3.1</w:t>
            </w:r>
          </w:p>
        </w:tc>
        <w:tc>
          <w:tcPr>
            <w:tcW w:type="dxa" w:w="1720"/>
            <w:vAlign w:val="center"/>
          </w:tcPr>
          <w:p>
            <w:r>
              <w:rPr>
                <w:b w:val="false"/>
                <w:bCs w:val="false"/>
                <w:sz w:val="20"/>
                <w:szCs w:val="20"/>
              </w:rPr>
              <w:t xml:space="preserve">Quản lý người dùng</w:t>
            </w:r>
          </w:p>
        </w:tc>
        <w:tc>
          <w:tcPr>
            <w:tcW w:type="dxa" w:w="967"/>
            <w:vAlign w:val="center"/>
          </w:tcPr>
          <w:p>
            <w:r>
              <w:rPr>
                <w:b w:val="false"/>
                <w:bCs w:val="false"/>
                <w:sz w:val="20"/>
                <w:szCs w:val="20"/>
              </w:rPr>
              <w:t xml:space="preserve">Account</w:t>
            </w:r>
          </w:p>
        </w:tc>
        <w:tc>
          <w:tcPr>
            <w:tcW w:type="dxa" w:w="3009"/>
            <w:vAlign w:val="center"/>
          </w:tcPr>
          <w:p>
            <w:r>
              <w:rPr>
                <w:b w:val="false"/>
                <w:bCs w:val="false"/>
                <w:sz w:val="20"/>
                <w:szCs w:val="20"/>
              </w:rPr>
              <w:t xml:space="preserve">Tạo/vô hiệu hoá tài khoản Staff và Admin; gán vai trò.</w:t>
            </w:r>
          </w:p>
        </w:tc>
        <w:tc>
          <w:tcPr>
            <w:tcW w:type="dxa" w:w="3152"/>
            <w:vAlign w:val="center"/>
          </w:tcPr>
          <w:p>
            <w:r>
              <w:rPr>
                <w:b w:val="false"/>
                <w:bCs w:val="false"/>
                <w:sz w:val="20"/>
                <w:szCs w:val="20"/>
              </w:rPr>
              <w:t xml:space="preserve">Gán vai trò qua user_roles; tài khoản bị vô hiệu (status = INACTIVE/LOCKED) không thể đăng nhập.</w:t>
            </w:r>
          </w:p>
        </w:tc>
      </w:tr>
      <w:tr>
        <w:tc>
          <w:tcPr>
            <w:tcW w:type="dxa" w:w="502"/>
            <w:vAlign w:val="center"/>
          </w:tcPr>
          <w:p>
            <w:r>
              <w:rPr>
                <w:b w:val="false"/>
                <w:bCs w:val="false"/>
                <w:sz w:val="20"/>
                <w:szCs w:val="20"/>
              </w:rPr>
              <w:t xml:space="preserve">F3.2</w:t>
            </w:r>
          </w:p>
        </w:tc>
        <w:tc>
          <w:tcPr>
            <w:tcW w:type="dxa" w:w="1720"/>
            <w:vAlign w:val="center"/>
          </w:tcPr>
          <w:p>
            <w:r>
              <w:rPr>
                <w:b w:val="false"/>
                <w:bCs w:val="false"/>
                <w:sz w:val="20"/>
                <w:szCs w:val="20"/>
              </w:rPr>
              <w:t xml:space="preserve">Quản lý phòng</w:t>
            </w:r>
          </w:p>
        </w:tc>
        <w:tc>
          <w:tcPr>
            <w:tcW w:type="dxa" w:w="967"/>
            <w:vAlign w:val="center"/>
          </w:tcPr>
          <w:p>
            <w:r>
              <w:rPr>
                <w:b w:val="false"/>
                <w:bCs w:val="false"/>
                <w:sz w:val="20"/>
                <w:szCs w:val="20"/>
              </w:rPr>
              <w:t xml:space="preserve">Computer</w:t>
            </w:r>
          </w:p>
        </w:tc>
        <w:tc>
          <w:tcPr>
            <w:tcW w:type="dxa" w:w="3009"/>
            <w:vAlign w:val="center"/>
          </w:tcPr>
          <w:p>
            <w:r>
              <w:rPr>
                <w:b w:val="false"/>
                <w:bCs w:val="false"/>
                <w:sz w:val="20"/>
                <w:szCs w:val="20"/>
              </w:rPr>
              <w:t xml:space="preserve">Tạo/sửa phòng (tên, loại, sức chứa).</w:t>
            </w:r>
          </w:p>
        </w:tc>
        <w:tc>
          <w:tcPr>
            <w:tcW w:type="dxa" w:w="3152"/>
            <w:vAlign w:val="center"/>
          </w:tcPr>
          <w:p>
            <w:r>
              <w:rPr>
                <w:b w:val="false"/>
                <w:bCs w:val="false"/>
                <w:sz w:val="20"/>
                <w:szCs w:val="20"/>
              </w:rPr>
              <w:t xml:space="preserve">Danh sách phòng và sức chứa được dùng để nhóm các PC khi hiển thị.</w:t>
            </w:r>
          </w:p>
        </w:tc>
      </w:tr>
      <w:tr>
        <w:tc>
          <w:tcPr>
            <w:tcW w:type="dxa" w:w="502"/>
            <w:vAlign w:val="center"/>
          </w:tcPr>
          <w:p>
            <w:r>
              <w:rPr>
                <w:b w:val="false"/>
                <w:bCs w:val="false"/>
                <w:sz w:val="20"/>
                <w:szCs w:val="20"/>
              </w:rPr>
              <w:t xml:space="preserve">F3.3</w:t>
            </w:r>
          </w:p>
        </w:tc>
        <w:tc>
          <w:tcPr>
            <w:tcW w:type="dxa" w:w="1720"/>
            <w:vAlign w:val="center"/>
          </w:tcPr>
          <w:p>
            <w:r>
              <w:rPr>
                <w:b w:val="false"/>
                <w:bCs w:val="false"/>
                <w:sz w:val="20"/>
                <w:szCs w:val="20"/>
              </w:rPr>
              <w:t xml:space="preserve">Quản lý máy tính</w:t>
            </w:r>
          </w:p>
        </w:tc>
        <w:tc>
          <w:tcPr>
            <w:tcW w:type="dxa" w:w="967"/>
            <w:vAlign w:val="center"/>
          </w:tcPr>
          <w:p>
            <w:r>
              <w:rPr>
                <w:b w:val="false"/>
                <w:bCs w:val="false"/>
                <w:sz w:val="20"/>
                <w:szCs w:val="20"/>
              </w:rPr>
              <w:t xml:space="preserve">Computer</w:t>
            </w:r>
          </w:p>
        </w:tc>
        <w:tc>
          <w:tcPr>
            <w:tcW w:type="dxa" w:w="3009"/>
            <w:vAlign w:val="center"/>
          </w:tcPr>
          <w:p>
            <w:r>
              <w:rPr>
                <w:b w:val="false"/>
                <w:bCs w:val="false"/>
                <w:sz w:val="20"/>
                <w:szCs w:val="20"/>
              </w:rPr>
              <w:t xml:space="preserve">Đăng ký PC mới vào một phòng; ngừng sử dụng PC cũ.</w:t>
            </w:r>
          </w:p>
        </w:tc>
        <w:tc>
          <w:tcPr>
            <w:tcW w:type="dxa" w:w="3152"/>
            <w:vAlign w:val="center"/>
          </w:tcPr>
          <w:p>
            <w:r>
              <w:rPr>
                <w:b w:val="false"/>
                <w:bCs w:val="false"/>
                <w:sz w:val="20"/>
                <w:szCs w:val="20"/>
              </w:rPr>
              <w:t xml:space="preserve">PC mới bắt đầu với status AVAILABLE và cần có 1 dòng computer_prices khởi tạo trước khi sử dụng được.</w:t>
            </w:r>
          </w:p>
        </w:tc>
      </w:tr>
      <w:tr>
        <w:tc>
          <w:tcPr>
            <w:tcW w:type="dxa" w:w="502"/>
            <w:vAlign w:val="center"/>
          </w:tcPr>
          <w:p>
            <w:r>
              <w:rPr>
                <w:b w:val="false"/>
                <w:bCs w:val="false"/>
                <w:sz w:val="20"/>
                <w:szCs w:val="20"/>
              </w:rPr>
              <w:t xml:space="preserve">F3.4</w:t>
            </w:r>
          </w:p>
        </w:tc>
        <w:tc>
          <w:tcPr>
            <w:tcW w:type="dxa" w:w="1720"/>
            <w:vAlign w:val="center"/>
          </w:tcPr>
          <w:p>
            <w:r>
              <w:rPr>
                <w:b w:val="false"/>
                <w:bCs w:val="false"/>
                <w:sz w:val="20"/>
                <w:szCs w:val="20"/>
              </w:rPr>
              <w:t xml:space="preserve">Quản lý sản phẩm</w:t>
            </w:r>
          </w:p>
        </w:tc>
        <w:tc>
          <w:tcPr>
            <w:tcW w:type="dxa" w:w="967"/>
            <w:vAlign w:val="center"/>
          </w:tcPr>
          <w:p>
            <w:r>
              <w:rPr>
                <w:b w:val="false"/>
                <w:bCs w:val="false"/>
                <w:sz w:val="20"/>
                <w:szCs w:val="20"/>
              </w:rPr>
              <w:t xml:space="preserve">Inventory</w:t>
            </w:r>
          </w:p>
        </w:tc>
        <w:tc>
          <w:tcPr>
            <w:tcW w:type="dxa" w:w="3009"/>
            <w:vAlign w:val="center"/>
          </w:tcPr>
          <w:p>
            <w:r>
              <w:rPr>
                <w:b w:val="false"/>
                <w:bCs w:val="false"/>
                <w:sz w:val="20"/>
                <w:szCs w:val="20"/>
              </w:rPr>
              <w:t xml:space="preserve">Tạo/sửa sản phẩm và category đồ ăn/uống, đặt giá.</w:t>
            </w:r>
          </w:p>
        </w:tc>
        <w:tc>
          <w:tcPr>
            <w:tcW w:type="dxa" w:w="3152"/>
            <w:vAlign w:val="center"/>
          </w:tcPr>
          <w:p>
            <w:r>
              <w:rPr>
                <w:b w:val="false"/>
                <w:bCs w:val="false"/>
                <w:sz w:val="20"/>
                <w:szCs w:val="20"/>
              </w:rPr>
              <w:t xml:space="preserve">Đổi products.price không làm thay đổi unit_price của các order_details đã tồn tại (đã được snapshot).</w:t>
            </w:r>
          </w:p>
        </w:tc>
      </w:tr>
      <w:tr>
        <w:tc>
          <w:tcPr>
            <w:tcW w:type="dxa" w:w="502"/>
            <w:vAlign w:val="center"/>
          </w:tcPr>
          <w:p>
            <w:r>
              <w:rPr>
                <w:b w:val="false"/>
                <w:bCs w:val="false"/>
                <w:sz w:val="20"/>
                <w:szCs w:val="20"/>
              </w:rPr>
              <w:t xml:space="preserve">F3.5</w:t>
            </w:r>
          </w:p>
        </w:tc>
        <w:tc>
          <w:tcPr>
            <w:tcW w:type="dxa" w:w="1720"/>
            <w:vAlign w:val="center"/>
          </w:tcPr>
          <w:p>
            <w:r>
              <w:rPr>
                <w:b w:val="false"/>
                <w:bCs w:val="false"/>
                <w:sz w:val="20"/>
                <w:szCs w:val="20"/>
              </w:rPr>
              <w:t xml:space="preserve">Quản lý giá PC</w:t>
            </w:r>
          </w:p>
        </w:tc>
        <w:tc>
          <w:tcPr>
            <w:tcW w:type="dxa" w:w="967"/>
            <w:vAlign w:val="center"/>
          </w:tcPr>
          <w:p>
            <w:r>
              <w:rPr>
                <w:b w:val="false"/>
                <w:bCs w:val="false"/>
                <w:sz w:val="20"/>
                <w:szCs w:val="20"/>
              </w:rPr>
              <w:t xml:space="preserve">Computer</w:t>
            </w:r>
          </w:p>
        </w:tc>
        <w:tc>
          <w:tcPr>
            <w:tcW w:type="dxa" w:w="3009"/>
            <w:vAlign w:val="center"/>
          </w:tcPr>
          <w:p>
            <w:r>
              <w:rPr>
                <w:b w:val="false"/>
                <w:bCs w:val="false"/>
                <w:sz w:val="20"/>
                <w:szCs w:val="20"/>
              </w:rPr>
              <w:t xml:space="preserve">Đặt đơn giá theo giờ mới cho một PC, có hiệu lực từ một thời điểm cho trước.</w:t>
            </w:r>
          </w:p>
        </w:tc>
        <w:tc>
          <w:tcPr>
            <w:tcW w:type="dxa" w:w="3152"/>
            <w:vAlign w:val="center"/>
          </w:tcPr>
          <w:p>
            <w:r>
              <w:rPr>
                <w:b w:val="false"/>
                <w:bCs w:val="false"/>
                <w:sz w:val="20"/>
                <w:szCs w:val="20"/>
              </w:rPr>
              <w:t xml:space="preserve">Đặt giá ACTIVE mới cho PC sẽ tự động đóng (effective_to/status = INACTIVE) giá cũ; chỉ có 1 giá ACTIVE mỗi PC tại một thời điểm.</w:t>
            </w:r>
          </w:p>
        </w:tc>
      </w:tr>
      <w:tr>
        <w:tc>
          <w:tcPr>
            <w:tcW w:type="dxa" w:w="502"/>
            <w:vAlign w:val="center"/>
          </w:tcPr>
          <w:p>
            <w:r>
              <w:rPr>
                <w:b w:val="false"/>
                <w:bCs w:val="false"/>
                <w:sz w:val="20"/>
                <w:szCs w:val="20"/>
              </w:rPr>
              <w:t xml:space="preserve">F3.6</w:t>
            </w:r>
          </w:p>
        </w:tc>
        <w:tc>
          <w:tcPr>
            <w:tcW w:type="dxa" w:w="1720"/>
            <w:vAlign w:val="center"/>
          </w:tcPr>
          <w:p>
            <w:r>
              <w:rPr>
                <w:b w:val="false"/>
                <w:bCs w:val="false"/>
                <w:sz w:val="20"/>
                <w:szCs w:val="20"/>
              </w:rPr>
              <w:t xml:space="preserve">Quản lý hạng thành viên (V2)</w:t>
            </w:r>
          </w:p>
        </w:tc>
        <w:tc>
          <w:tcPr>
            <w:tcW w:type="dxa" w:w="967"/>
            <w:vAlign w:val="center"/>
          </w:tcPr>
          <w:p>
            <w:r>
              <w:rPr>
                <w:b w:val="false"/>
                <w:bCs w:val="false"/>
                <w:sz w:val="20"/>
                <w:szCs w:val="20"/>
              </w:rPr>
              <w:t xml:space="preserve">Membership</w:t>
            </w:r>
          </w:p>
        </w:tc>
        <w:tc>
          <w:tcPr>
            <w:tcW w:type="dxa" w:w="3009"/>
            <w:vAlign w:val="center"/>
          </w:tcPr>
          <w:p>
            <w:r>
              <w:rPr>
                <w:b w:val="false"/>
                <w:bCs w:val="false"/>
                <w:sz w:val="20"/>
                <w:szCs w:val="20"/>
              </w:rPr>
              <w:t xml:space="preserve">Định nghĩa các hạng thành viên và ngưỡng giảm giá.</w:t>
            </w:r>
          </w:p>
        </w:tc>
        <w:tc>
          <w:tcPr>
            <w:tcW w:type="dxa" w:w="3152"/>
            <w:vAlign w:val="center"/>
          </w:tcPr>
          <w:p>
            <w:r>
              <w:rPr>
                <w:b w:val="false"/>
                <w:bCs w:val="false"/>
                <w:sz w:val="20"/>
                <w:szCs w:val="20"/>
              </w:rPr>
              <w:t xml:space="preserve">Nằm ngoài phạm vi nghiệm thu MVP; schema (membership_levels) đã sẵn sàng để kích hoạt sau.</w:t>
            </w:r>
          </w:p>
        </w:tc>
      </w:tr>
      <w:tr>
        <w:tc>
          <w:tcPr>
            <w:tcW w:type="dxa" w:w="502"/>
            <w:vAlign w:val="center"/>
          </w:tcPr>
          <w:p>
            <w:r>
              <w:rPr>
                <w:b w:val="false"/>
                <w:bCs w:val="false"/>
                <w:sz w:val="20"/>
                <w:szCs w:val="20"/>
              </w:rPr>
              <w:t xml:space="preserve">F3.7</w:t>
            </w:r>
          </w:p>
        </w:tc>
        <w:tc>
          <w:tcPr>
            <w:tcW w:type="dxa" w:w="1720"/>
            <w:vAlign w:val="center"/>
          </w:tcPr>
          <w:p>
            <w:r>
              <w:rPr>
                <w:b w:val="false"/>
                <w:bCs w:val="false"/>
                <w:sz w:val="20"/>
                <w:szCs w:val="20"/>
              </w:rPr>
              <w:t xml:space="preserve">Quản lý khuyến mãi (V2)</w:t>
            </w:r>
          </w:p>
        </w:tc>
        <w:tc>
          <w:tcPr>
            <w:tcW w:type="dxa" w:w="967"/>
            <w:vAlign w:val="center"/>
          </w:tcPr>
          <w:p>
            <w:r>
              <w:rPr>
                <w:b w:val="false"/>
                <w:bCs w:val="false"/>
                <w:sz w:val="20"/>
                <w:szCs w:val="20"/>
              </w:rPr>
              <w:t xml:space="preserve">Promotion</w:t>
            </w:r>
          </w:p>
        </w:tc>
        <w:tc>
          <w:tcPr>
            <w:tcW w:type="dxa" w:w="3009"/>
            <w:vAlign w:val="center"/>
          </w:tcPr>
          <w:p>
            <w:r>
              <w:rPr>
                <w:b w:val="false"/>
                <w:bCs w:val="false"/>
                <w:sz w:val="20"/>
                <w:szCs w:val="20"/>
              </w:rPr>
              <w:t xml:space="preserve">Định nghĩa các chiến dịch giảm giá theo thời gian.</w:t>
            </w:r>
          </w:p>
        </w:tc>
        <w:tc>
          <w:tcPr>
            <w:tcW w:type="dxa" w:w="3152"/>
            <w:vAlign w:val="center"/>
          </w:tcPr>
          <w:p>
            <w:r>
              <w:rPr>
                <w:b w:val="false"/>
                <w:bCs w:val="false"/>
                <w:sz w:val="20"/>
                <w:szCs w:val="20"/>
              </w:rPr>
              <w:t xml:space="preserve">Nằm ngoài phạm vi nghiệm thu MVP.</w:t>
            </w:r>
          </w:p>
        </w:tc>
      </w:tr>
      <w:tr>
        <w:tc>
          <w:tcPr>
            <w:tcW w:type="dxa" w:w="502"/>
            <w:vAlign w:val="center"/>
          </w:tcPr>
          <w:p>
            <w:r>
              <w:rPr>
                <w:b w:val="false"/>
                <w:bCs w:val="false"/>
                <w:sz w:val="20"/>
                <w:szCs w:val="20"/>
              </w:rPr>
              <w:t xml:space="preserve">F3.8</w:t>
            </w:r>
          </w:p>
        </w:tc>
        <w:tc>
          <w:tcPr>
            <w:tcW w:type="dxa" w:w="1720"/>
            <w:vAlign w:val="center"/>
          </w:tcPr>
          <w:p>
            <w:r>
              <w:rPr>
                <w:b w:val="false"/>
                <w:bCs w:val="false"/>
                <w:sz w:val="20"/>
                <w:szCs w:val="20"/>
              </w:rPr>
              <w:t xml:space="preserve">Báo cáo</w:t>
            </w:r>
          </w:p>
        </w:tc>
        <w:tc>
          <w:tcPr>
            <w:tcW w:type="dxa" w:w="967"/>
            <w:vAlign w:val="center"/>
          </w:tcPr>
          <w:p>
            <w:r>
              <w:rPr>
                <w:b w:val="false"/>
                <w:bCs w:val="false"/>
                <w:sz w:val="20"/>
                <w:szCs w:val="20"/>
              </w:rPr>
              <w:t xml:space="preserve">Reporting</w:t>
            </w:r>
          </w:p>
        </w:tc>
        <w:tc>
          <w:tcPr>
            <w:tcW w:type="dxa" w:w="3009"/>
            <w:vAlign w:val="center"/>
          </w:tcPr>
          <w:p>
            <w:r>
              <w:rPr>
                <w:b w:val="false"/>
                <w:bCs w:val="false"/>
                <w:sz w:val="20"/>
                <w:szCs w:val="20"/>
              </w:rPr>
              <w:t xml:space="preserve">Xem doanh thu theo ngày, số session đang hoạt động, sản phẩm bán chạy.</w:t>
            </w:r>
          </w:p>
        </w:tc>
        <w:tc>
          <w:tcPr>
            <w:tcW w:type="dxa" w:w="3152"/>
            <w:vAlign w:val="center"/>
          </w:tcPr>
          <w:p>
            <w:r>
              <w:rPr>
                <w:b w:val="false"/>
                <w:bCs w:val="false"/>
                <w:sz w:val="20"/>
                <w:szCs w:val="20"/>
              </w:rPr>
              <w:t xml:space="preserve">Số liệu khớp với dữ liệu từ invoices/wallet_transactions trong khoảng thời gian được chọn.</w:t>
            </w:r>
          </w:p>
        </w:tc>
      </w:tr>
      <w:tr>
        <w:tc>
          <w:tcPr>
            <w:tcW w:type="dxa" w:w="502"/>
            <w:vAlign w:val="center"/>
          </w:tcPr>
          <w:p>
            <w:r>
              <w:rPr>
                <w:b w:val="false"/>
                <w:bCs w:val="false"/>
                <w:sz w:val="20"/>
                <w:szCs w:val="20"/>
              </w:rPr>
              <w:t xml:space="preserve">F3.9</w:t>
            </w:r>
          </w:p>
        </w:tc>
        <w:tc>
          <w:tcPr>
            <w:tcW w:type="dxa" w:w="1720"/>
            <w:vAlign w:val="center"/>
          </w:tcPr>
          <w:p>
            <w:r>
              <w:rPr>
                <w:b w:val="false"/>
                <w:bCs w:val="false"/>
                <w:sz w:val="20"/>
                <w:szCs w:val="20"/>
              </w:rPr>
              <w:t xml:space="preserve">Cấu hình hệ thống</w:t>
            </w:r>
          </w:p>
        </w:tc>
        <w:tc>
          <w:tcPr>
            <w:tcW w:type="dxa" w:w="967"/>
            <w:vAlign w:val="center"/>
          </w:tcPr>
          <w:p>
            <w:r>
              <w:rPr>
                <w:b w:val="false"/>
                <w:bCs w:val="false"/>
                <w:sz w:val="20"/>
                <w:szCs w:val="20"/>
              </w:rPr>
              <w:t xml:space="preserve">Admin</w:t>
            </w:r>
          </w:p>
        </w:tc>
        <w:tc>
          <w:tcPr>
            <w:tcW w:type="dxa" w:w="3009"/>
            <w:vAlign w:val="center"/>
          </w:tcPr>
          <w:p>
            <w:r>
              <w:rPr>
                <w:b w:val="false"/>
                <w:bCs w:val="false"/>
                <w:sz w:val="20"/>
                <w:szCs w:val="20"/>
              </w:rPr>
              <w:t xml:space="preserve">Cấu hình tham số toàn hệ thống (VD: ngưỡng cảnh báo hết tiền theo giây — mục 5.7.5).</w:t>
            </w:r>
          </w:p>
        </w:tc>
        <w:tc>
          <w:tcPr>
            <w:tcW w:type="dxa" w:w="3152"/>
            <w:vAlign w:val="center"/>
          </w:tcPr>
          <w:p>
            <w:r>
              <w:rPr>
                <w:b w:val="false"/>
                <w:bCs w:val="false"/>
                <w:sz w:val="20"/>
                <w:szCs w:val="20"/>
              </w:rPr>
              <w:t xml:space="preserve">Thay đổi cấu hình có hiệu lực cho các session mới mà không cần triển khai lại hệ thống.</w:t>
            </w:r>
          </w:p>
        </w:tc>
      </w:tr>
    </w:tbl>
    <w:p>
      <w:pPr>
        <w:sectPr>
          <w:pgSz w:w="11906" w:h="16838" w:orient="portrait"/>
          <w:pgMar w:top="1440" w:right="1440" w:bottom="1440" w:left="1440" w:header="708" w:footer="708" w:gutter="0"/>
          <w:pgNumType/>
          <w:docGrid w:linePitch="360"/>
        </w:sectPr>
      </w:pPr>
    </w:p>
    <w:p>
      <w:pPr>
        <w:pStyle w:val="Heading1"/>
        <w:spacing w:after="200" w:before="400"/>
      </w:pPr>
      <w:r>
        <w:t xml:space="preserve">4. Các luồng nghiệp vụ chính</w:t>
      </w:r>
    </w:p>
    <w:p>
      <w:pPr>
        <w:spacing w:after="150"/>
        <w:jc w:val="left"/>
      </w:pPr>
      <w:r>
        <w:rPr>
          <w:b w:val="false"/>
          <w:bCs w:val="false"/>
          <w:i w:val="false"/>
          <w:iCs w:val="false"/>
        </w:rPr>
        <w:t xml:space="preserve">Mỗi luồng dưới đây được minh hoạ bằng sơ đồ swimlane (activity diagram theo actor), khớp đúng với schema và các ràng buộc đã được cài đặt ở tầng cơ sở dữ liệu.</w:t>
      </w:r>
    </w:p>
    <w:p>
      <w:pPr>
        <w:pStyle w:val="Heading2"/>
        <w:spacing w:after="150" w:before="300"/>
      </w:pPr>
      <w:r>
        <w:t xml:space="preserve">4.1 Luồng 1 — Đăng ký &amp; Đăng nhập Customer</w:t>
      </w:r>
    </w:p>
    <w:p>
      <w:pPr>
        <w:spacing w:after="200"/>
        <w:jc w:val="center"/>
      </w:pPr>
      <w:r>
        <w:drawing>
          <wp:inline distT="0" distB="0" distL="0" distR="0">
            <wp:extent cx="9334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34500" cy="1447800"/>
                    </a:xfrm>
                    <a:prstGeom prst="rect">
                      <a:avLst/>
                    </a:prstGeom>
                  </pic:spPr>
                </pic:pic>
              </a:graphicData>
            </a:graphic>
          </wp:inline>
        </w:drawing>
      </w:r>
    </w:p>
    <w:p>
      <w:pPr>
        <w:pStyle w:val="Heading2"/>
        <w:spacing w:after="150" w:before="300"/>
      </w:pPr>
      <w:r>
        <w:t xml:space="preserve">4.2 Luồng 2 — Nạp tiền vào ví (có xác nhận của Staff)</w:t>
      </w:r>
    </w:p>
    <w:p>
      <w:pPr>
        <w:spacing w:after="200"/>
        <w:jc w:val="center"/>
      </w:pPr>
      <w:r>
        <w:drawing>
          <wp:inline distT="0" distB="0" distL="0" distR="0">
            <wp:extent cx="9334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334500" cy="4476750"/>
                    </a:xfrm>
                    <a:prstGeom prst="rect">
                      <a:avLst/>
                    </a:prstGeom>
                  </pic:spPr>
                </pic:pic>
              </a:graphicData>
            </a:graphic>
          </wp:inline>
        </w:drawing>
      </w:r>
    </w:p>
    <w:p>
      <w:pPr>
        <w:pStyle w:val="Heading2"/>
        <w:spacing w:after="150" w:before="300"/>
      </w:pPr>
      <w:r>
        <w:t xml:space="preserve">4.3 Luồng 3 — Bắt đầu phiên chơi</w:t>
      </w:r>
    </w:p>
    <w:p>
      <w:pPr>
        <w:spacing w:after="200"/>
        <w:jc w:val="center"/>
      </w:pPr>
      <w:r>
        <w:drawing>
          <wp:inline distT="0" distB="0" distL="0" distR="0">
            <wp:extent cx="9334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334500" cy="2771775"/>
                    </a:xfrm>
                    <a:prstGeom prst="rect">
                      <a:avLst/>
                    </a:prstGeom>
                  </pic:spPr>
                </pic:pic>
              </a:graphicData>
            </a:graphic>
          </wp:inline>
        </w:drawing>
      </w:r>
    </w:p>
    <w:p>
      <w:pPr>
        <w:spacing w:after="150"/>
        <w:jc w:val="left"/>
      </w:pPr>
      <w:r>
        <w:rPr>
          <w:b w:val="false"/>
          <w:bCs w:val="false"/>
          <w:i/>
          <w:iCs/>
        </w:rPr>
        <w:t xml:space="preserve">Ghi chú: việc chỉ cho phép 1 session ACTIVE trên mỗi PC được ép buộc thêm ở tầng cơ sở dữ liệu bằng filtered unique index, đóng lại khoảng hở race condition giữa bước kiểm tra và bước tạo session.</w:t>
      </w:r>
    </w:p>
    <w:p>
      <w:pPr>
        <w:pStyle w:val="Heading2"/>
        <w:spacing w:after="150" w:before="300"/>
      </w:pPr>
      <w:r>
        <w:t xml:space="preserve">4.4 Luồng 4 — Gọi món ăn/uống trong lúc phiên chơi đang hoạt động</w:t>
      </w:r>
    </w:p>
    <w:p>
      <w:pPr>
        <w:spacing w:after="200"/>
        <w:jc w:val="center"/>
      </w:pPr>
      <w:r>
        <w:drawing>
          <wp:inline distT="0" distB="0" distL="0" distR="0">
            <wp:extent cx="9334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334500" cy="2324100"/>
                    </a:xfrm>
                    <a:prstGeom prst="rect">
                      <a:avLst/>
                    </a:prstGeom>
                  </pic:spPr>
                </pic:pic>
              </a:graphicData>
            </a:graphic>
          </wp:inline>
        </w:drawing>
      </w:r>
    </w:p>
    <w:p>
      <w:pPr>
        <w:pStyle w:val="Heading2"/>
        <w:spacing w:after="150" w:before="300"/>
      </w:pPr>
      <w:r>
        <w:t xml:space="preserve">4.5 Luồng 5 — Kết thúc phiên chơi &amp; sinh hoá đơn (tính tiền theo giây, không làm tròn)</w:t>
      </w:r>
    </w:p>
    <w:p>
      <w:pPr>
        <w:spacing w:after="200"/>
        <w:jc w:val="center"/>
      </w:pPr>
      <w:r>
        <w:drawing>
          <wp:inline distT="0" distB="0" distL="0" distR="0">
            <wp:extent cx="9334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334500" cy="1581150"/>
                    </a:xfrm>
                    <a:prstGeom prst="rect">
                      <a:avLst/>
                    </a:prstGeom>
                  </pic:spPr>
                </pic:pic>
              </a:graphicData>
            </a:graphic>
          </wp:inline>
        </w:drawing>
      </w:r>
    </w:p>
    <w:p>
      <w:pPr>
        <w:pStyle w:val="Heading2"/>
        <w:spacing w:after="150" w:before="300"/>
      </w:pPr>
      <w:r>
        <w:t xml:space="preserve">4.6 Luồng 6 — Hoàn tiền (Refund)</w:t>
      </w:r>
    </w:p>
    <w:p>
      <w:pPr>
        <w:spacing w:after="200"/>
        <w:jc w:val="center"/>
      </w:pPr>
      <w:r>
        <w:drawing>
          <wp:inline distT="0" distB="0" distL="0" distR="0">
            <wp:extent cx="933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334500" cy="1838325"/>
                    </a:xfrm>
                    <a:prstGeom prst="rect">
                      <a:avLst/>
                    </a:prstGeom>
                  </pic:spPr>
                </pic:pic>
              </a:graphicData>
            </a:graphic>
          </wp:inline>
        </w:drawing>
      </w:r>
    </w:p>
    <w:p>
      <w:pPr>
        <w:pStyle w:val="Heading2"/>
        <w:spacing w:after="150" w:before="300"/>
      </w:pPr>
      <w:r>
        <w:t xml:space="preserve">4.7 Luồng 7 — Cảnh báo hết tiền trong lúc phiên chơi đang hoạt động</w:t>
      </w:r>
    </w:p>
    <w:p>
      <w:pPr>
        <w:spacing w:after="200"/>
        <w:jc w:val="center"/>
      </w:pPr>
      <w:r>
        <w:drawing>
          <wp:inline distT="0" distB="0" distL="0" distR="0">
            <wp:extent cx="9334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334500" cy="4333875"/>
                    </a:xfrm>
                    <a:prstGeom prst="rect">
                      <a:avLst/>
                    </a:prstGeom>
                  </pic:spPr>
                </pic:pic>
              </a:graphicData>
            </a:graphic>
          </wp:inline>
        </w:drawing>
      </w:r>
    </w:p>
    <w:p>
      <w:pPr>
        <w:pStyle w:val="Heading2"/>
        <w:spacing w:after="150" w:before="300"/>
      </w:pPr>
      <w:r>
        <w:t xml:space="preserve">4.8 Luồng 8 — Staff/Admin cập nhật giá PC</w:t>
      </w:r>
    </w:p>
    <w:p>
      <w:pPr>
        <w:spacing w:after="200"/>
        <w:jc w:val="center"/>
      </w:pPr>
      <w:r>
        <w:drawing>
          <wp:inline distT="0" distB="0" distL="0" distR="0">
            <wp:extent cx="93345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334500" cy="1133475"/>
                    </a:xfrm>
                    <a:prstGeom prst="rect">
                      <a:avLst/>
                    </a:prstGeom>
                  </pic:spPr>
                </pic:pic>
              </a:graphicData>
            </a:graphic>
          </wp:inline>
        </w:drawing>
      </w:r>
    </w:p>
    <w:p>
      <w:pPr>
        <w:pStyle w:val="Heading2"/>
        <w:spacing w:after="150" w:before="300"/>
      </w:pPr>
      <w:r>
        <w:t xml:space="preserve">4.9 Luồng 9 — Thanh toán hoá đơn: chọn nguồn tiền (WALLET / CASH / VNPAY) và xác nhận của Staff</w:t>
      </w:r>
    </w:p>
    <w:p>
      <w:pPr>
        <w:spacing w:after="200"/>
        <w:jc w:val="center"/>
      </w:pPr>
      <w:r>
        <w:drawing>
          <wp:inline distT="0" distB="0" distL="0" distR="0">
            <wp:extent cx="9334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334500" cy="3581400"/>
                    </a:xfrm>
                    <a:prstGeom prst="rect">
                      <a:avLst/>
                    </a:prstGeom>
                  </pic:spPr>
                </pic:pic>
              </a:graphicData>
            </a:graphic>
          </wp:inline>
        </w:drawing>
      </w:r>
    </w:p>
    <w:p>
      <w:pPr>
        <w:spacing w:after="150"/>
        <w:jc w:val="left"/>
      </w:pPr>
      <w:r>
        <w:rPr>
          <w:b w:val="false"/>
          <w:bCs w:val="false"/>
          <w:i/>
          <w:iCs/>
        </w:rPr>
        <w:t xml:space="preserve">Đây là phần tiếp theo của Luồng 5 (sau khi invoice_details đã được tạo). Không có trường hợp nào wallet.balance thay đổi hoặc invoice chuyển PAID mà không có bước 'Xác nhận' của Staff — kể cả khi khách chọn thanh toán qua VNPAY.</w:t>
      </w:r>
    </w:p>
    <w:p>
      <w:pPr>
        <w:pStyle w:val="Heading2"/>
        <w:spacing w:after="150" w:before="300"/>
      </w:pPr>
      <w:r>
        <w:t xml:space="preserve">4.10 Luồng 10 — Staff tạo tài khoản Customer tại quầy (khách walk-in chưa có tài khoản)</w:t>
      </w:r>
    </w:p>
    <w:p>
      <w:pPr>
        <w:spacing w:after="200"/>
        <w:jc w:val="center"/>
      </w:pPr>
      <w:r>
        <w:drawing>
          <wp:inline distT="0" distB="0" distL="0" distR="0">
            <wp:extent cx="933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334500" cy="2333625"/>
                    </a:xfrm>
                    <a:prstGeom prst="rect">
                      <a:avLst/>
                    </a:prstGeom>
                  </pic:spPr>
                </pic:pic>
              </a:graphicData>
            </a:graphic>
          </wp:inline>
        </w:drawing>
      </w:r>
    </w:p>
    <w:p>
      <w:pPr>
        <w:pStyle w:val="Heading2"/>
        <w:spacing w:after="150" w:before="300"/>
      </w:pPr>
      <w:r>
        <w:t xml:space="preserve">4.11 Luồng 11 — Giám sát toàn bộ máy &amp; Thông báo real-time cho Staff</w:t>
      </w:r>
    </w:p>
    <w:p>
      <w:pPr>
        <w:spacing w:after="200"/>
        <w:jc w:val="center"/>
      </w:pPr>
      <w:r>
        <w:drawing>
          <wp:inline distT="0" distB="0" distL="0" distR="0">
            <wp:extent cx="9334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334500" cy="4533900"/>
                    </a:xfrm>
                    <a:prstGeom prst="rect">
                      <a:avLst/>
                    </a:prstGeom>
                  </pic:spPr>
                </pic:pic>
              </a:graphicData>
            </a:graphic>
          </wp:inline>
        </w:drawing>
      </w:r>
    </w:p>
    <w:p>
      <w:pPr>
        <w:spacing w:after="150"/>
        <w:jc w:val="left"/>
      </w:pPr>
      <w:r>
        <w:rPr>
          <w:b w:val="false"/>
          <w:bCs w:val="false"/>
          <w:i/>
          <w:iCs/>
        </w:rPr>
        <w:t xml:space="preserve">Dashboard giám sát máy (nhánh dưới) là tính năng 'pull' — Staff/Admin xem bất kỳ lúc nào. Thông báo Deposit/Order (2 nhánh trên) là 'push' — hệ thống tự động sinh ngay khi có sự kiện, không cần Staff chủ động tìm.</w:t>
      </w:r>
    </w:p>
    <w:p>
      <w:pPr>
        <w:pStyle w:val="Heading2"/>
        <w:spacing w:after="150" w:before="300"/>
      </w:pPr>
      <w:r>
        <w:t xml:space="preserve">4.12 Luồng 12 — Chat giữa Customer và Staff</w:t>
      </w:r>
    </w:p>
    <w:p>
      <w:pPr>
        <w:spacing w:after="200"/>
        <w:jc w:val="center"/>
      </w:pPr>
      <w:r>
        <w:drawing>
          <wp:inline distT="0" distB="0" distL="0" distR="0">
            <wp:extent cx="933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334500" cy="2486025"/>
                    </a:xfrm>
                    <a:prstGeom prst="rect">
                      <a:avLst/>
                    </a:prstGeom>
                  </pic:spPr>
                </pic:pic>
              </a:graphicData>
            </a:graphic>
          </wp:inline>
        </w:drawing>
      </w:r>
    </w:p>
    <w:p>
      <w:pPr>
        <w:pStyle w:val="Heading2"/>
        <w:spacing w:after="150" w:before="300"/>
      </w:pPr>
      <w:r>
        <w:t xml:space="preserve">4.13 Luồng 13 — AI gợi ý trò chơi cho khách hàng</w:t>
      </w:r>
    </w:p>
    <w:p>
      <w:pPr>
        <w:spacing w:after="200"/>
        <w:jc w:val="center"/>
      </w:pPr>
      <w:r>
        <w:drawing>
          <wp:inline distT="0" distB="0" distL="0" distR="0">
            <wp:extent cx="9334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334500" cy="2876550"/>
                    </a:xfrm>
                    <a:prstGeom prst="rect">
                      <a:avLst/>
                    </a:prstGeom>
                  </pic:spPr>
                </pic:pic>
              </a:graphicData>
            </a:graphic>
          </wp:inline>
        </w:drawing>
      </w:r>
    </w:p>
    <w:p>
      <w:pPr>
        <w:spacing w:after="150"/>
        <w:jc w:val="left"/>
      </w:pPr>
      <w:r>
        <w:rPr>
          <w:b w:val="false"/>
          <w:bCs w:val="false"/>
          <w:i/>
          <w:iCs/>
        </w:rPr>
        <w:t xml:space="preserve">Khi AI service không khả dụng, hệ thống vẫn trả về một danh sách fallback (VD: game phổ biến nhất trong tuần) để không chặn trải nghiệm của khách — không có trường hợp khách nhập mong muốn mà không nhận được phản hồi nào.</w:t>
      </w:r>
    </w:p>
    <w:p>
      <w:pPr>
        <w:sectPr>
          <w:pgSz w:w="16838" w:h="11906" w:orient="landscape"/>
          <w:pgMar w:top="720" w:right="720" w:bottom="720" w:left="720" w:header="708" w:footer="708" w:gutter="0"/>
          <w:pgNumType/>
          <w:docGrid w:linePitch="360"/>
        </w:sectPr>
      </w:pPr>
    </w:p>
    <w:p>
      <w:pPr>
        <w:pStyle w:val="Heading1"/>
        <w:spacing w:after="200" w:before="400"/>
      </w:pPr>
      <w:r>
        <w:t xml:space="preserve">5. Quy tắc nghiệp vụ</w:t>
      </w:r>
    </w:p>
    <w:p>
      <w:pPr>
        <w:pStyle w:val="Heading2"/>
        <w:spacing w:after="150" w:before="300"/>
      </w:pPr>
      <w:r>
        <w:t xml:space="preserve">5.1 Quy tắc Tài khoản &amp; Phân quyền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A01</w:t>
            </w:r>
          </w:p>
        </w:tc>
        <w:tc>
          <w:tcPr>
            <w:tcW w:type="dxa" w:w="8150"/>
            <w:vAlign w:val="center"/>
          </w:tcPr>
          <w:p>
            <w:r>
              <w:rPr>
                <w:b w:val="false"/>
                <w:bCs w:val="false"/>
                <w:sz w:val="20"/>
                <w:szCs w:val="20"/>
              </w:rPr>
              <w:t xml:space="preserve">Customer là vai trò duy nhất được tự đăng ký; tài khoản Staff và Admin chỉ được tạo bởi Admin.</w:t>
            </w:r>
          </w:p>
        </w:tc>
      </w:tr>
      <w:tr>
        <w:tc>
          <w:tcPr>
            <w:tcW w:type="dxa" w:w="1200"/>
            <w:vAlign w:val="center"/>
          </w:tcPr>
          <w:p>
            <w:r>
              <w:rPr>
                <w:b w:val="false"/>
                <w:bCs w:val="false"/>
                <w:sz w:val="20"/>
                <w:szCs w:val="20"/>
              </w:rPr>
              <w:t xml:space="preserve">A02</w:t>
            </w:r>
          </w:p>
        </w:tc>
        <w:tc>
          <w:tcPr>
            <w:tcW w:type="dxa" w:w="8150"/>
            <w:vAlign w:val="center"/>
          </w:tcPr>
          <w:p>
            <w:r>
              <w:rPr>
                <w:b w:val="false"/>
                <w:bCs w:val="false"/>
                <w:sz w:val="20"/>
                <w:szCs w:val="20"/>
              </w:rPr>
              <w:t xml:space="preserve">Một bảng users duy nhất phục vụ xác thực cho mọi vai trò; các bảng mở rộng customers và employees (tương lai) không bao giờ lưu password trực tiếp.</w:t>
            </w:r>
          </w:p>
        </w:tc>
      </w:tr>
      <w:tr>
        <w:tc>
          <w:tcPr>
            <w:tcW w:type="dxa" w:w="1200"/>
            <w:vAlign w:val="center"/>
          </w:tcPr>
          <w:p>
            <w:r>
              <w:rPr>
                <w:b w:val="false"/>
                <w:bCs w:val="false"/>
                <w:sz w:val="20"/>
                <w:szCs w:val="20"/>
              </w:rPr>
              <w:t xml:space="preserve">A03</w:t>
            </w:r>
          </w:p>
        </w:tc>
        <w:tc>
          <w:tcPr>
            <w:tcW w:type="dxa" w:w="8150"/>
            <w:vAlign w:val="center"/>
          </w:tcPr>
          <w:p>
            <w:r>
              <w:rPr>
                <w:b w:val="false"/>
                <w:bCs w:val="false"/>
                <w:sz w:val="20"/>
                <w:szCs w:val="20"/>
              </w:rPr>
              <w:t xml:space="preserve">Password không bao giờ được lưu dạng plaintext; chỉ lưu password_hash (BCrypt).</w:t>
            </w:r>
          </w:p>
        </w:tc>
      </w:tr>
      <w:tr>
        <w:tc>
          <w:tcPr>
            <w:tcW w:type="dxa" w:w="1200"/>
            <w:vAlign w:val="center"/>
          </w:tcPr>
          <w:p>
            <w:r>
              <w:rPr>
                <w:b w:val="false"/>
                <w:bCs w:val="false"/>
                <w:sz w:val="20"/>
                <w:szCs w:val="20"/>
              </w:rPr>
              <w:t xml:space="preserve">A04</w:t>
            </w:r>
          </w:p>
        </w:tc>
        <w:tc>
          <w:tcPr>
            <w:tcW w:type="dxa" w:w="8150"/>
            <w:vAlign w:val="center"/>
          </w:tcPr>
          <w:p>
            <w:r>
              <w:rPr>
                <w:b w:val="false"/>
                <w:bCs w:val="false"/>
                <w:sz w:val="20"/>
                <w:szCs w:val="20"/>
              </w:rPr>
              <w:t xml:space="preserve">Một user ở trạng thái LOCKED hoặc INACTIVE không thể đăng nhập, dù nhập đúng thông tin đăng nhập.</w:t>
            </w:r>
          </w:p>
        </w:tc>
      </w:tr>
    </w:tbl>
    <w:p>
      <w:pPr>
        <w:spacing w:after="100"/>
      </w:pPr>
    </w:p>
    <w:p>
      <w:pPr>
        <w:pStyle w:val="Heading2"/>
        <w:spacing w:after="150" w:before="300"/>
      </w:pPr>
      <w:r>
        <w:t xml:space="preserve">5.2 Quy tắc Tiền bạc &amp; Ví</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M01</w:t>
            </w:r>
          </w:p>
        </w:tc>
        <w:tc>
          <w:tcPr>
            <w:tcW w:type="dxa" w:w="8150"/>
            <w:vAlign w:val="center"/>
          </w:tcPr>
          <w:p>
            <w:r>
              <w:rPr>
                <w:b w:val="false"/>
                <w:bCs w:val="false"/>
                <w:sz w:val="20"/>
                <w:szCs w:val="20"/>
              </w:rPr>
              <w:t xml:space="preserve">Mọi cột liên quan đến tiền dùng DECIMAL(15,2); không bao giờ dùng FLOAT/DOUBLE cho tiền.</w:t>
            </w:r>
          </w:p>
        </w:tc>
      </w:tr>
      <w:tr>
        <w:tc>
          <w:tcPr>
            <w:tcW w:type="dxa" w:w="1200"/>
            <w:vAlign w:val="center"/>
          </w:tcPr>
          <w:p>
            <w:r>
              <w:rPr>
                <w:b w:val="false"/>
                <w:bCs w:val="false"/>
                <w:sz w:val="20"/>
                <w:szCs w:val="20"/>
              </w:rPr>
              <w:t xml:space="preserve">M02</w:t>
            </w:r>
          </w:p>
        </w:tc>
        <w:tc>
          <w:tcPr>
            <w:tcW w:type="dxa" w:w="8150"/>
            <w:vAlign w:val="center"/>
          </w:tcPr>
          <w:p>
            <w:r>
              <w:rPr>
                <w:b w:val="false"/>
                <w:bCs w:val="false"/>
                <w:sz w:val="20"/>
                <w:szCs w:val="20"/>
              </w:rPr>
              <w:t xml:space="preserve">wallets.balance không bao giờ được phép âm — được ép buộc bằng ràng buộc CHECK (balance &gt;= 0) ở tầng cơ sở dữ liệu, không chỉ ở tầng ứng dụng.</w:t>
            </w:r>
          </w:p>
        </w:tc>
      </w:tr>
      <w:tr>
        <w:tc>
          <w:tcPr>
            <w:tcW w:type="dxa" w:w="1200"/>
            <w:vAlign w:val="center"/>
          </w:tcPr>
          <w:p>
            <w:r>
              <w:rPr>
                <w:b w:val="false"/>
                <w:bCs w:val="false"/>
                <w:sz w:val="20"/>
                <w:szCs w:val="20"/>
              </w:rPr>
              <w:t xml:space="preserve">M03</w:t>
            </w:r>
          </w:p>
        </w:tc>
        <w:tc>
          <w:tcPr>
            <w:tcW w:type="dxa" w:w="8150"/>
            <w:vAlign w:val="center"/>
          </w:tcPr>
          <w:p>
            <w:r>
              <w:rPr>
                <w:b w:val="false"/>
                <w:bCs w:val="false"/>
                <w:sz w:val="20"/>
                <w:szCs w:val="20"/>
              </w:rPr>
              <w:t xml:space="preserve">Mọi hành động làm thay đổi số dư phải được bọc trong một transaction duy nhất kết hợp khoá ở mức dòng (SELECT ... FOR UPDATE / tương đương optimistic locking qua wallets.version) để ngăn hai request đồng thời (VD: thanh toán session và đặt món ăn) cùng tiêu một số dư (double-spending).</w:t>
            </w:r>
          </w:p>
        </w:tc>
      </w:tr>
      <w:tr>
        <w:tc>
          <w:tcPr>
            <w:tcW w:type="dxa" w:w="1200"/>
            <w:vAlign w:val="center"/>
          </w:tcPr>
          <w:p>
            <w:r>
              <w:rPr>
                <w:b w:val="false"/>
                <w:bCs w:val="false"/>
                <w:sz w:val="20"/>
                <w:szCs w:val="20"/>
              </w:rPr>
              <w:t xml:space="preserve">M04</w:t>
            </w:r>
          </w:p>
        </w:tc>
        <w:tc>
          <w:tcPr>
            <w:tcW w:type="dxa" w:w="8150"/>
            <w:vAlign w:val="center"/>
          </w:tcPr>
          <w:p>
            <w:r>
              <w:rPr>
                <w:b w:val="false"/>
                <w:bCs w:val="false"/>
                <w:sz w:val="20"/>
                <w:szCs w:val="20"/>
              </w:rPr>
              <w:t xml:space="preserve">Mỗi lần thay đổi số dư đều phải sinh ra một dòng wallet transaction (DEPOSIT, PAYMENT, REFUND) — sổ giao dịch phải luôn có thể tái tạo lại đúng số dư hiện tại bằng cách cộng dồn lịch sử.</w:t>
            </w:r>
          </w:p>
        </w:tc>
      </w:tr>
      <w:tr>
        <w:tc>
          <w:tcPr>
            <w:tcW w:type="dxa" w:w="1200"/>
            <w:vAlign w:val="center"/>
          </w:tcPr>
          <w:p>
            <w:r>
              <w:rPr>
                <w:b w:val="false"/>
                <w:bCs w:val="false"/>
                <w:sz w:val="20"/>
                <w:szCs w:val="20"/>
              </w:rPr>
              <w:t xml:space="preserve">M05</w:t>
            </w:r>
          </w:p>
        </w:tc>
        <w:tc>
          <w:tcPr>
            <w:tcW w:type="dxa" w:w="8150"/>
            <w:vAlign w:val="center"/>
          </w:tcPr>
          <w:p>
            <w:r>
              <w:rPr>
                <w:b w:val="false"/>
                <w:bCs w:val="false"/>
                <w:sz w:val="20"/>
                <w:szCs w:val="20"/>
              </w:rPr>
              <w:t xml:space="preserve">Hoàn tiền chỉ được phép thực hiện đối với một khoản đã trừ cụ thể, xác định được (thông qua reference_type + reference_id); không tồn tại khái niệm hoàn tiền 'chung chung' không gắn với giao dịch nào.</w:t>
            </w:r>
          </w:p>
        </w:tc>
      </w:tr>
    </w:tbl>
    <w:p>
      <w:pPr>
        <w:spacing w:after="100"/>
      </w:pPr>
    </w:p>
    <w:p>
      <w:pPr>
        <w:pStyle w:val="Heading2"/>
        <w:spacing w:after="150" w:before="300"/>
      </w:pPr>
      <w:r>
        <w:t xml:space="preserve">5.3 Quy tắc Phiên chơi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S01</w:t>
            </w:r>
          </w:p>
        </w:tc>
        <w:tc>
          <w:tcPr>
            <w:tcW w:type="dxa" w:w="8150"/>
            <w:vAlign w:val="center"/>
          </w:tcPr>
          <w:p>
            <w:r>
              <w:rPr>
                <w:b w:val="false"/>
                <w:bCs w:val="false"/>
                <w:sz w:val="20"/>
                <w:szCs w:val="20"/>
              </w:rPr>
              <w:t xml:space="preserve">Một PC chỉ có thể có tối đa 1 session ACTIVE tại một thời điểm — được ép buộc bằng filtered unique index trên gaming_sessions(computer_id) WHERE status = 'ACTIVE'.</w:t>
            </w:r>
          </w:p>
        </w:tc>
      </w:tr>
      <w:tr>
        <w:tc>
          <w:tcPr>
            <w:tcW w:type="dxa" w:w="1200"/>
            <w:vAlign w:val="center"/>
          </w:tcPr>
          <w:p>
            <w:r>
              <w:rPr>
                <w:b w:val="false"/>
                <w:bCs w:val="false"/>
                <w:sz w:val="20"/>
                <w:szCs w:val="20"/>
              </w:rPr>
              <w:t xml:space="preserve">S02</w:t>
            </w:r>
          </w:p>
        </w:tc>
        <w:tc>
          <w:tcPr>
            <w:tcW w:type="dxa" w:w="8150"/>
            <w:vAlign w:val="center"/>
          </w:tcPr>
          <w:p>
            <w:r>
              <w:rPr>
                <w:b w:val="false"/>
                <w:bCs w:val="false"/>
                <w:sz w:val="20"/>
                <w:szCs w:val="20"/>
              </w:rPr>
              <w:t xml:space="preserve">price_per_hour của một session là một snapshot được lấy tại start_time; các thay đổi giá sau đó của PC không bao giờ ảnh hưởng ngược lại đến một session đang chạy hoặc đã hoàn tất.</w:t>
            </w:r>
          </w:p>
        </w:tc>
      </w:tr>
      <w:tr>
        <w:tc>
          <w:tcPr>
            <w:tcW w:type="dxa" w:w="1200"/>
            <w:vAlign w:val="center"/>
          </w:tcPr>
          <w:p>
            <w:r>
              <w:rPr>
                <w:b w:val="false"/>
                <w:bCs w:val="false"/>
                <w:sz w:val="20"/>
                <w:szCs w:val="20"/>
              </w:rPr>
              <w:t xml:space="preserve">S03</w:t>
            </w:r>
          </w:p>
        </w:tc>
        <w:tc>
          <w:tcPr>
            <w:tcW w:type="dxa" w:w="8150"/>
            <w:vAlign w:val="center"/>
          </w:tcPr>
          <w:p>
            <w:r>
              <w:rPr>
                <w:b w:val="false"/>
                <w:bCs w:val="false"/>
                <w:sz w:val="20"/>
                <w:szCs w:val="20"/>
              </w:rPr>
              <w:t xml:space="preserve">Thời gian tính phí là thời gian THỰC TẾ tính chính xác đến giây (duration_seconds = DATEDIFF(SECOND, start_time, end_time)) — hệ thống KHÔNG làm tròn lên bất kỳ block phút nào. Công thức và ví dụ số cụ thể được quy định chi tiết tại mục 5.7.</w:t>
            </w:r>
          </w:p>
        </w:tc>
      </w:tr>
      <w:tr>
        <w:tc>
          <w:tcPr>
            <w:tcW w:type="dxa" w:w="1200"/>
            <w:vAlign w:val="center"/>
          </w:tcPr>
          <w:p>
            <w:r>
              <w:rPr>
                <w:b w:val="false"/>
                <w:bCs w:val="false"/>
                <w:sz w:val="20"/>
                <w:szCs w:val="20"/>
              </w:rPr>
              <w:t xml:space="preserve">S04</w:t>
            </w:r>
          </w:p>
        </w:tc>
        <w:tc>
          <w:tcPr>
            <w:tcW w:type="dxa" w:w="8150"/>
            <w:vAlign w:val="center"/>
          </w:tcPr>
          <w:p>
            <w:r>
              <w:rPr>
                <w:b w:val="false"/>
                <w:bCs w:val="false"/>
                <w:sz w:val="20"/>
                <w:szCs w:val="20"/>
              </w:rPr>
              <w:t xml:space="preserve">Không thể bắt đầu session nếu số dư ví của khách bằng 0 (hoặc, nếu có chính sách số tiền tối thiểu để chơi, thấp hơn mức tối thiểu đó).</w:t>
            </w:r>
          </w:p>
        </w:tc>
      </w:tr>
      <w:tr>
        <w:tc>
          <w:tcPr>
            <w:tcW w:type="dxa" w:w="1200"/>
            <w:vAlign w:val="center"/>
          </w:tcPr>
          <w:p>
            <w:r>
              <w:rPr>
                <w:b w:val="false"/>
                <w:bCs w:val="false"/>
                <w:sz w:val="20"/>
                <w:szCs w:val="20"/>
              </w:rPr>
              <w:t xml:space="preserve">S05</w:t>
            </w:r>
          </w:p>
        </w:tc>
        <w:tc>
          <w:tcPr>
            <w:tcW w:type="dxa" w:w="8150"/>
            <w:vAlign w:val="center"/>
          </w:tcPr>
          <w:p>
            <w:r>
              <w:rPr>
                <w:b w:val="false"/>
                <w:bCs w:val="false"/>
                <w:sz w:val="20"/>
                <w:szCs w:val="20"/>
              </w:rPr>
              <w:t xml:space="preserve">Nếu số dư ví cạn kiệt trong khi session đang ACTIVE, hệ thống tự động kết thúc session (Luồng 7) thay vì để thời gian chưa thanh toán tiếp tục tích luỹ hoặc ngắt session đột ngột không có bản ghi.</w:t>
            </w:r>
          </w:p>
        </w:tc>
      </w:tr>
      <w:tr>
        <w:tc>
          <w:tcPr>
            <w:tcW w:type="dxa" w:w="1200"/>
            <w:vAlign w:val="center"/>
          </w:tcPr>
          <w:p>
            <w:r>
              <w:rPr>
                <w:b w:val="false"/>
                <w:bCs w:val="false"/>
                <w:sz w:val="20"/>
                <w:szCs w:val="20"/>
              </w:rPr>
              <w:t xml:space="preserve">S06</w:t>
            </w:r>
          </w:p>
        </w:tc>
        <w:tc>
          <w:tcPr>
            <w:tcW w:type="dxa" w:w="8150"/>
            <w:vAlign w:val="center"/>
          </w:tcPr>
          <w:p>
            <w:r>
              <w:rPr>
                <w:b w:val="false"/>
                <w:bCs w:val="false"/>
                <w:sz w:val="20"/>
                <w:szCs w:val="20"/>
              </w:rPr>
              <w:t xml:space="preserve">Chỉ có 1 dòng giá theo giờ được ACTIVE cho mỗi PC tại một thời điểm — được ép buộc bằng filtered unique index trên computer_prices(computer_id) WHERE status = 'ACTIVE'.</w:t>
            </w:r>
          </w:p>
        </w:tc>
      </w:tr>
    </w:tbl>
    <w:p>
      <w:pPr>
        <w:spacing w:after="100"/>
      </w:pPr>
    </w:p>
    <w:p>
      <w:pPr>
        <w:pStyle w:val="Heading2"/>
        <w:spacing w:after="150" w:before="300"/>
      </w:pPr>
      <w:r>
        <w:t xml:space="preserve">5.4 Quy tắc Order &amp; Hoá đơn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O01</w:t>
            </w:r>
          </w:p>
        </w:tc>
        <w:tc>
          <w:tcPr>
            <w:tcW w:type="dxa" w:w="8150"/>
            <w:vAlign w:val="center"/>
          </w:tcPr>
          <w:p>
            <w:r>
              <w:rPr>
                <w:b w:val="false"/>
                <w:bCs w:val="false"/>
                <w:sz w:val="20"/>
                <w:szCs w:val="20"/>
              </w:rPr>
              <w:t xml:space="preserve">Một order chỉ có thể được tạo gắn với một session có status = ACTIVE.</w:t>
            </w:r>
          </w:p>
        </w:tc>
      </w:tr>
      <w:tr>
        <w:tc>
          <w:tcPr>
            <w:tcW w:type="dxa" w:w="1200"/>
            <w:vAlign w:val="center"/>
          </w:tcPr>
          <w:p>
            <w:r>
              <w:rPr>
                <w:b w:val="false"/>
                <w:bCs w:val="false"/>
                <w:sz w:val="20"/>
                <w:szCs w:val="20"/>
              </w:rPr>
              <w:t xml:space="preserve">O02</w:t>
            </w:r>
          </w:p>
        </w:tc>
        <w:tc>
          <w:tcPr>
            <w:tcW w:type="dxa" w:w="8150"/>
            <w:vAlign w:val="center"/>
          </w:tcPr>
          <w:p>
            <w:r>
              <w:rPr>
                <w:b w:val="false"/>
                <w:bCs w:val="false"/>
                <w:sz w:val="20"/>
                <w:szCs w:val="20"/>
              </w:rPr>
              <w:t xml:space="preserve">order_details.unit_price được snapshot từ giá sản phẩm tại thời điểm đặt món; thay đổi giá sau đó không bao giờ làm thay đổi số tiền của các order lịch sử.</w:t>
            </w:r>
          </w:p>
        </w:tc>
      </w:tr>
      <w:tr>
        <w:tc>
          <w:tcPr>
            <w:tcW w:type="dxa" w:w="1200"/>
            <w:vAlign w:val="center"/>
          </w:tcPr>
          <w:p>
            <w:r>
              <w:rPr>
                <w:b w:val="false"/>
                <w:bCs w:val="false"/>
                <w:sz w:val="20"/>
                <w:szCs w:val="20"/>
              </w:rPr>
              <w:t xml:space="preserve">O03</w:t>
            </w:r>
          </w:p>
        </w:tc>
        <w:tc>
          <w:tcPr>
            <w:tcW w:type="dxa" w:w="8150"/>
            <w:vAlign w:val="center"/>
          </w:tcPr>
          <w:p>
            <w:r>
              <w:rPr>
                <w:b w:val="false"/>
                <w:bCs w:val="false"/>
                <w:sz w:val="20"/>
                <w:szCs w:val="20"/>
              </w:rPr>
              <w:t xml:space="preserve">Một hoá đơn gộp đúng tiền giờ chơi của một session cùng toàn bộ order COMPLETED của session đó — không bao giờ theo kiểu một-hoá-đơn-một-order.</w:t>
            </w:r>
          </w:p>
        </w:tc>
      </w:tr>
      <w:tr>
        <w:tc>
          <w:tcPr>
            <w:tcW w:type="dxa" w:w="1200"/>
            <w:vAlign w:val="center"/>
          </w:tcPr>
          <w:p>
            <w:r>
              <w:rPr>
                <w:b w:val="false"/>
                <w:bCs w:val="false"/>
                <w:sz w:val="20"/>
                <w:szCs w:val="20"/>
              </w:rPr>
              <w:t xml:space="preserve">O04</w:t>
            </w:r>
          </w:p>
        </w:tc>
        <w:tc>
          <w:tcPr>
            <w:tcW w:type="dxa" w:w="8150"/>
            <w:vAlign w:val="center"/>
          </w:tcPr>
          <w:p>
            <w:r>
              <w:rPr>
                <w:b w:val="false"/>
                <w:bCs w:val="false"/>
                <w:sz w:val="20"/>
                <w:szCs w:val="20"/>
              </w:rPr>
              <w:t xml:space="preserve">Một hoá đơn không thể được đánh dấu PAID trừ khi wallet.balance &gt;= invoice.total_amount tại thời điểm thanh toán.</w:t>
            </w:r>
          </w:p>
        </w:tc>
      </w:tr>
      <w:tr>
        <w:tc>
          <w:tcPr>
            <w:tcW w:type="dxa" w:w="1200"/>
            <w:vAlign w:val="center"/>
          </w:tcPr>
          <w:p>
            <w:r>
              <w:rPr>
                <w:b w:val="false"/>
                <w:bCs w:val="false"/>
                <w:sz w:val="20"/>
                <w:szCs w:val="20"/>
              </w:rPr>
              <w:t xml:space="preserve">O05</w:t>
            </w:r>
          </w:p>
        </w:tc>
        <w:tc>
          <w:tcPr>
            <w:tcW w:type="dxa" w:w="8150"/>
            <w:vAlign w:val="center"/>
          </w:tcPr>
          <w:p>
            <w:r>
              <w:rPr>
                <w:b w:val="false"/>
                <w:bCs w:val="false"/>
                <w:sz w:val="20"/>
                <w:szCs w:val="20"/>
              </w:rPr>
              <w:t xml:space="preserve">Khi một hoá đơn đã PAID, total_amount của nó là bất biến; mọi điều chỉnh sau đó (VD: một món bị hoàn tiền) được ghi nhận thành một sự kiện wallet_transactions/refund mới, không bao giờ sửa lại tổng tiền đã lưu của hoá đơn đã thanh toán.</w:t>
            </w:r>
          </w:p>
        </w:tc>
      </w:tr>
    </w:tbl>
    <w:p>
      <w:pPr>
        <w:spacing w:after="100"/>
      </w:pPr>
    </w:p>
    <w:p>
      <w:pPr>
        <w:pStyle w:val="Heading2"/>
        <w:spacing w:after="150" w:before="300"/>
      </w:pPr>
      <w:r>
        <w:t xml:space="preserve">5.5 Quy tắc Tồn kho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I01</w:t>
            </w:r>
          </w:p>
        </w:tc>
        <w:tc>
          <w:tcPr>
            <w:tcW w:type="dxa" w:w="8150"/>
            <w:vAlign w:val="center"/>
          </w:tcPr>
          <w:p>
            <w:r>
              <w:rPr>
                <w:b w:val="false"/>
                <w:bCs w:val="false"/>
                <w:sz w:val="20"/>
                <w:szCs w:val="20"/>
              </w:rPr>
              <w:t xml:space="preserve">products.stock_quantity không bao giờ được phép âm — được ép buộc bằng ràng buộc CHECK (stock_quantity &gt;= 0).</w:t>
            </w:r>
          </w:p>
        </w:tc>
      </w:tr>
      <w:tr>
        <w:tc>
          <w:tcPr>
            <w:tcW w:type="dxa" w:w="1200"/>
            <w:vAlign w:val="center"/>
          </w:tcPr>
          <w:p>
            <w:r>
              <w:rPr>
                <w:b w:val="false"/>
                <w:bCs w:val="false"/>
                <w:sz w:val="20"/>
                <w:szCs w:val="20"/>
              </w:rPr>
              <w:t xml:space="preserve">I02</w:t>
            </w:r>
          </w:p>
        </w:tc>
        <w:tc>
          <w:tcPr>
            <w:tcW w:type="dxa" w:w="8150"/>
            <w:vAlign w:val="center"/>
          </w:tcPr>
          <w:p>
            <w:r>
              <w:rPr>
                <w:b w:val="false"/>
                <w:bCs w:val="false"/>
                <w:sz w:val="20"/>
                <w:szCs w:val="20"/>
              </w:rPr>
              <w:t xml:space="preserve">Khi stock_quantity &lt;= minimum_stock, sản phẩm được đánh dấu cần nhập thêm hàng trên dashboard Staff/Admin.</w:t>
            </w:r>
          </w:p>
        </w:tc>
      </w:tr>
      <w:tr>
        <w:tc>
          <w:tcPr>
            <w:tcW w:type="dxa" w:w="1200"/>
            <w:vAlign w:val="center"/>
          </w:tcPr>
          <w:p>
            <w:r>
              <w:rPr>
                <w:b w:val="false"/>
                <w:bCs w:val="false"/>
                <w:sz w:val="20"/>
                <w:szCs w:val="20"/>
              </w:rPr>
              <w:t xml:space="preserve">I03</w:t>
            </w:r>
          </w:p>
        </w:tc>
        <w:tc>
          <w:tcPr>
            <w:tcW w:type="dxa" w:w="8150"/>
            <w:vAlign w:val="center"/>
          </w:tcPr>
          <w:p>
            <w:r>
              <w:rPr>
                <w:b w:val="false"/>
                <w:bCs w:val="false"/>
                <w:sz w:val="20"/>
                <w:szCs w:val="20"/>
              </w:rPr>
              <w:t xml:space="preserve">Việc đặt order chỉ trừ tồn kho khi order đạt trạng thái CONFIRMED (bếp đã cam kết phục vụ), không phải ở trạng thái PENDING, để tránh giữ tồn kho ảo cho các giỏ hàng bị bỏ dở.</w:t>
            </w:r>
          </w:p>
        </w:tc>
      </w:tr>
    </w:tbl>
    <w:p>
      <w:pPr>
        <w:spacing w:after="100"/>
      </w:pPr>
    </w:p>
    <w:p>
      <w:pPr>
        <w:pStyle w:val="Heading2"/>
        <w:spacing w:after="150" w:before="300"/>
      </w:pPr>
      <w:r>
        <w:t xml:space="preserve">5.6 Quy tắc Hạng thành viên &amp; Khuyến mãi (V2 — mang tính tham khảo, không bắt buộc nghiệm thu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8150"/>
      </w:tblGrid>
      <w:tr>
        <w:trPr>
          <w:tblHeader/>
        </w:trPr>
        <w:tc>
          <w:tcPr>
            <w:tcW w:type="dxa" w:w="1200"/>
            <w:shd w:fill="D9E2F3" w:val="clear"/>
            <w:vAlign w:val="center"/>
          </w:tcPr>
          <w:p>
            <w:r>
              <w:rPr>
                <w:b/>
                <w:bCs/>
                <w:sz w:val="20"/>
                <w:szCs w:val="20"/>
              </w:rPr>
              <w:t xml:space="preserve">ID</w:t>
            </w:r>
          </w:p>
        </w:tc>
        <w:tc>
          <w:tcPr>
            <w:tcW w:type="dxa" w:w="8150"/>
            <w:shd w:fill="D9E2F3" w:val="clear"/>
            <w:vAlign w:val="center"/>
          </w:tcPr>
          <w:p>
            <w:r>
              <w:rPr>
                <w:b/>
                <w:bCs/>
                <w:sz w:val="20"/>
                <w:szCs w:val="20"/>
              </w:rPr>
              <w:t xml:space="preserve">Mô tả</w:t>
            </w:r>
          </w:p>
        </w:tc>
      </w:tr>
      <w:tr>
        <w:tc>
          <w:tcPr>
            <w:tcW w:type="dxa" w:w="1200"/>
            <w:vAlign w:val="center"/>
          </w:tcPr>
          <w:p>
            <w:r>
              <w:rPr>
                <w:b w:val="false"/>
                <w:bCs w:val="false"/>
                <w:sz w:val="20"/>
                <w:szCs w:val="20"/>
              </w:rPr>
              <w:t xml:space="preserve">P01</w:t>
            </w:r>
          </w:p>
        </w:tc>
        <w:tc>
          <w:tcPr>
            <w:tcW w:type="dxa" w:w="8150"/>
            <w:vAlign w:val="center"/>
          </w:tcPr>
          <w:p>
            <w:r>
              <w:rPr>
                <w:b w:val="false"/>
                <w:bCs w:val="false"/>
                <w:sz w:val="20"/>
                <w:szCs w:val="20"/>
              </w:rPr>
              <w:t xml:space="preserve">Hạng thành viên (membership_level_id) của khách được tự động nâng hạng dựa trên total_playing_hours cộng dồn vượt qua ngưỡng min_playing_hours của hạng đó.</w:t>
            </w:r>
          </w:p>
        </w:tc>
      </w:tr>
      <w:tr>
        <w:tc>
          <w:tcPr>
            <w:tcW w:type="dxa" w:w="1200"/>
            <w:vAlign w:val="center"/>
          </w:tcPr>
          <w:p>
            <w:r>
              <w:rPr>
                <w:b w:val="false"/>
                <w:bCs w:val="false"/>
                <w:sz w:val="20"/>
                <w:szCs w:val="20"/>
              </w:rPr>
              <w:t xml:space="preserve">P02</w:t>
            </w:r>
          </w:p>
        </w:tc>
        <w:tc>
          <w:tcPr>
            <w:tcW w:type="dxa" w:w="8150"/>
            <w:vAlign w:val="center"/>
          </w:tcPr>
          <w:p>
            <w:r>
              <w:rPr>
                <w:b w:val="false"/>
                <w:bCs w:val="false"/>
                <w:sz w:val="20"/>
                <w:szCs w:val="20"/>
              </w:rPr>
              <w:t xml:space="preserve">Discount_percent của một hạng thành viên chỉ áp dụng cho phần gaming_amount của hoá đơn, không áp dụng cho order đồ ăn/uống, trừ khi được cấu hình rõ khác đi.</w:t>
            </w:r>
          </w:p>
        </w:tc>
      </w:tr>
    </w:tbl>
    <w:p>
      <w:r>
        <w:br w:type="page"/>
      </w:r>
    </w:p>
    <w:p>
      <w:pPr>
        <w:pStyle w:val="Heading2"/>
        <w:spacing w:after="150" w:before="300"/>
      </w:pPr>
      <w:r>
        <w:t xml:space="preserve">5.7 Công thức tính tiền theo giây (không làm tròn)</w:t>
      </w:r>
    </w:p>
    <w:p>
      <w:pPr>
        <w:spacing w:after="150"/>
        <w:jc w:val="left"/>
      </w:pPr>
      <w:r>
        <w:rPr>
          <w:b w:val="false"/>
          <w:bCs w:val="false"/>
          <w:i w:val="false"/>
          <w:iCs w:val="false"/>
        </w:rPr>
        <w:t xml:space="preserve">Hệ thống tính tiền giờ chơi theo đúng số giây thực tế đã sử dụng — không làm tròn lên bất kỳ mốc phút nào. Mọi phép tính dưới đây áp dụng cho toàn bộ session, không có ngoại lệ.</w:t>
      </w:r>
    </w:p>
    <w:p>
      <w:pPr>
        <w:pStyle w:val="Heading3"/>
        <w:spacing w:after="100" w:before="200"/>
      </w:pPr>
      <w:r>
        <w:t xml:space="preserve">5.7.1 Công thức chính thức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20"/>
        <w:gridCol w:w="3372"/>
        <w:gridCol w:w="5058"/>
      </w:tblGrid>
      <w:tr>
        <w:trPr>
          <w:tblHeader/>
        </w:trPr>
        <w:tc>
          <w:tcPr>
            <w:tcW w:type="dxa" w:w="920"/>
            <w:shd w:fill="D9E2F3" w:val="clear"/>
            <w:vAlign w:val="center"/>
          </w:tcPr>
          <w:p>
            <w:r>
              <w:rPr>
                <w:b/>
                <w:bCs/>
                <w:sz w:val="20"/>
                <w:szCs w:val="20"/>
              </w:rPr>
              <w:t xml:space="preserve">ID</w:t>
            </w:r>
          </w:p>
        </w:tc>
        <w:tc>
          <w:tcPr>
            <w:tcW w:type="dxa" w:w="3372"/>
            <w:shd w:fill="D9E2F3" w:val="clear"/>
            <w:vAlign w:val="center"/>
          </w:tcPr>
          <w:p>
            <w:r>
              <w:rPr>
                <w:b/>
                <w:bCs/>
                <w:sz w:val="20"/>
                <w:szCs w:val="20"/>
              </w:rPr>
              <w:t xml:space="preserve">Đại lượng</w:t>
            </w:r>
          </w:p>
        </w:tc>
        <w:tc>
          <w:tcPr>
            <w:tcW w:type="dxa" w:w="5058"/>
            <w:shd w:fill="D9E2F3" w:val="clear"/>
            <w:vAlign w:val="center"/>
          </w:tcPr>
          <w:p>
            <w:r>
              <w:rPr>
                <w:b/>
                <w:bCs/>
                <w:sz w:val="20"/>
                <w:szCs w:val="20"/>
              </w:rPr>
              <w:t xml:space="preserve">Công thức</w:t>
            </w:r>
          </w:p>
        </w:tc>
      </w:tr>
      <w:tr>
        <w:tc>
          <w:tcPr>
            <w:tcW w:type="dxa" w:w="920"/>
            <w:vAlign w:val="center"/>
          </w:tcPr>
          <w:p>
            <w:r>
              <w:rPr>
                <w:b w:val="false"/>
                <w:bCs w:val="false"/>
                <w:sz w:val="20"/>
                <w:szCs w:val="20"/>
              </w:rPr>
              <w:t xml:space="preserve">T01</w:t>
            </w:r>
          </w:p>
        </w:tc>
        <w:tc>
          <w:tcPr>
            <w:tcW w:type="dxa" w:w="3372"/>
            <w:vAlign w:val="center"/>
          </w:tcPr>
          <w:p>
            <w:r>
              <w:rPr>
                <w:b w:val="false"/>
                <w:bCs w:val="false"/>
                <w:sz w:val="20"/>
                <w:szCs w:val="20"/>
              </w:rPr>
              <w:t xml:space="preserve">Thời gian chơi (giây)</w:t>
            </w:r>
          </w:p>
        </w:tc>
        <w:tc>
          <w:tcPr>
            <w:tcW w:type="dxa" w:w="5058"/>
            <w:vAlign w:val="center"/>
          </w:tcPr>
          <w:p>
            <w:r>
              <w:rPr>
                <w:b w:val="false"/>
                <w:bCs w:val="false"/>
                <w:sz w:val="20"/>
                <w:szCs w:val="20"/>
              </w:rPr>
              <w:t xml:space="preserve">duration_seconds = DATEDIFF(SECOND, start_time, end_time) — lấy nguyên giá trị giây, không quy đổi hay làm tròn sang phút ở bước này.</w:t>
            </w:r>
          </w:p>
        </w:tc>
      </w:tr>
      <w:tr>
        <w:tc>
          <w:tcPr>
            <w:tcW w:type="dxa" w:w="920"/>
            <w:vAlign w:val="center"/>
          </w:tcPr>
          <w:p>
            <w:r>
              <w:rPr>
                <w:b w:val="false"/>
                <w:bCs w:val="false"/>
                <w:sz w:val="20"/>
                <w:szCs w:val="20"/>
              </w:rPr>
              <w:t xml:space="preserve">T02</w:t>
            </w:r>
          </w:p>
        </w:tc>
        <w:tc>
          <w:tcPr>
            <w:tcW w:type="dxa" w:w="3372"/>
            <w:vAlign w:val="center"/>
          </w:tcPr>
          <w:p>
            <w:r>
              <w:rPr>
                <w:b w:val="false"/>
                <w:bCs w:val="false"/>
                <w:sz w:val="20"/>
                <w:szCs w:val="20"/>
              </w:rPr>
              <w:t xml:space="preserve">Tiền giờ chơi cho 1 session</w:t>
            </w:r>
          </w:p>
        </w:tc>
        <w:tc>
          <w:tcPr>
            <w:tcW w:type="dxa" w:w="5058"/>
            <w:vAlign w:val="center"/>
          </w:tcPr>
          <w:p>
            <w:r>
              <w:rPr>
                <w:b w:val="false"/>
                <w:bCs w:val="false"/>
                <w:sz w:val="20"/>
                <w:szCs w:val="20"/>
              </w:rPr>
              <w:t xml:space="preserve">gaming_amount = ROUND( price_per_hour × duration_seconds / 3600 , 0 )</w:t>
            </w:r>
          </w:p>
        </w:tc>
      </w:tr>
      <w:tr>
        <w:tc>
          <w:tcPr>
            <w:tcW w:type="dxa" w:w="920"/>
            <w:vAlign w:val="center"/>
          </w:tcPr>
          <w:p>
            <w:r>
              <w:rPr>
                <w:b w:val="false"/>
                <w:bCs w:val="false"/>
                <w:sz w:val="20"/>
                <w:szCs w:val="20"/>
              </w:rPr>
              <w:t xml:space="preserve">T03</w:t>
            </w:r>
          </w:p>
        </w:tc>
        <w:tc>
          <w:tcPr>
            <w:tcW w:type="dxa" w:w="3372"/>
            <w:vAlign w:val="center"/>
          </w:tcPr>
          <w:p>
            <w:r>
              <w:rPr>
                <w:b w:val="false"/>
                <w:bCs w:val="false"/>
                <w:sz w:val="20"/>
                <w:szCs w:val="20"/>
              </w:rPr>
              <w:t xml:space="preserve">Quy tắc làm tròn CHỈ áp dụng cho bước T02</w:t>
            </w:r>
          </w:p>
        </w:tc>
        <w:tc>
          <w:tcPr>
            <w:tcW w:type="dxa" w:w="5058"/>
            <w:vAlign w:val="center"/>
          </w:tcPr>
          <w:p>
            <w:r>
              <w:rPr>
                <w:b w:val="false"/>
                <w:bCs w:val="false"/>
                <w:sz w:val="20"/>
                <w:szCs w:val="20"/>
              </w:rPr>
              <w:t xml:space="preserve">Làm tròn chỉ xảy ra ở kết quả tiền cuối cùng (vì VND không có đơn vị nhỏ hơn 1 đồng), theo chuẩn round-half-up (0,5 đồng trở lên thì tăng lên 1 đồng). Thời gian (duration_seconds) không bao giờ bị làm tròn.</w:t>
            </w:r>
          </w:p>
        </w:tc>
      </w:tr>
      <w:tr>
        <w:tc>
          <w:tcPr>
            <w:tcW w:type="dxa" w:w="920"/>
            <w:vAlign w:val="center"/>
          </w:tcPr>
          <w:p>
            <w:r>
              <w:rPr>
                <w:b w:val="false"/>
                <w:bCs w:val="false"/>
                <w:sz w:val="20"/>
                <w:szCs w:val="20"/>
              </w:rPr>
              <w:t xml:space="preserve">T04</w:t>
            </w:r>
          </w:p>
        </w:tc>
        <w:tc>
          <w:tcPr>
            <w:tcW w:type="dxa" w:w="3372"/>
            <w:vAlign w:val="center"/>
          </w:tcPr>
          <w:p>
            <w:r>
              <w:rPr>
                <w:b w:val="false"/>
                <w:bCs w:val="false"/>
                <w:sz w:val="20"/>
                <w:szCs w:val="20"/>
              </w:rPr>
              <w:t xml:space="preserve">Đơn giá mỗi giây</w:t>
            </w:r>
          </w:p>
        </w:tc>
        <w:tc>
          <w:tcPr>
            <w:tcW w:type="dxa" w:w="5058"/>
            <w:vAlign w:val="center"/>
          </w:tcPr>
          <w:p>
            <w:r>
              <w:rPr>
                <w:b w:val="false"/>
                <w:bCs w:val="false"/>
                <w:sz w:val="20"/>
                <w:szCs w:val="20"/>
              </w:rPr>
              <w:t xml:space="preserve">per_second_rate = price_per_hour / 3600</w:t>
            </w:r>
          </w:p>
        </w:tc>
      </w:tr>
      <w:tr>
        <w:tc>
          <w:tcPr>
            <w:tcW w:type="dxa" w:w="920"/>
            <w:vAlign w:val="center"/>
          </w:tcPr>
          <w:p>
            <w:r>
              <w:rPr>
                <w:b w:val="false"/>
                <w:bCs w:val="false"/>
                <w:sz w:val="20"/>
                <w:szCs w:val="20"/>
              </w:rPr>
              <w:t xml:space="preserve">T05</w:t>
            </w:r>
          </w:p>
        </w:tc>
        <w:tc>
          <w:tcPr>
            <w:tcW w:type="dxa" w:w="3372"/>
            <w:vAlign w:val="center"/>
          </w:tcPr>
          <w:p>
            <w:r>
              <w:rPr>
                <w:b w:val="false"/>
                <w:bCs w:val="false"/>
                <w:sz w:val="20"/>
                <w:szCs w:val="20"/>
              </w:rPr>
              <w:t xml:space="preserve">Số giây còn chơi được với số dư hiện tại (dùng cho cảnh báo — Luồng 7)</w:t>
            </w:r>
          </w:p>
        </w:tc>
        <w:tc>
          <w:tcPr>
            <w:tcW w:type="dxa" w:w="5058"/>
            <w:vAlign w:val="center"/>
          </w:tcPr>
          <w:p>
            <w:r>
              <w:rPr>
                <w:b w:val="false"/>
                <w:bCs w:val="false"/>
                <w:sz w:val="20"/>
                <w:szCs w:val="20"/>
              </w:rPr>
              <w:t xml:space="preserve">remaining_seconds = wallet.balance / per_second_rate = wallet.balance × 3600 / price_per_hour</w:t>
            </w:r>
          </w:p>
        </w:tc>
      </w:tr>
    </w:tbl>
    <w:p>
      <w:pPr>
        <w:spacing w:after="100"/>
      </w:pPr>
    </w:p>
    <w:p>
      <w:pPr>
        <w:pStyle w:val="Heading3"/>
        <w:spacing w:after="100" w:before="200"/>
      </w:pPr>
      <w:r>
        <w:t xml:space="preserve">5.7.2 Bảng giá tham khảo dùng để áp công thức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50"/>
      </w:tblGrid>
      <w:tr>
        <w:trPr>
          <w:tblHeader/>
        </w:trPr>
        <w:tc>
          <w:tcPr>
            <w:tcW w:type="dxa" w:w="3500"/>
            <w:shd w:fill="D9E2F3" w:val="clear"/>
            <w:vAlign w:val="center"/>
          </w:tcPr>
          <w:p>
            <w:r>
              <w:rPr>
                <w:b/>
                <w:bCs/>
                <w:sz w:val="20"/>
                <w:szCs w:val="20"/>
              </w:rPr>
              <w:t xml:space="preserve">Loại phòng/PC</w:t>
            </w:r>
          </w:p>
        </w:tc>
        <w:tc>
          <w:tcPr>
            <w:tcW w:type="dxa" w:w="3000"/>
            <w:shd w:fill="D9E2F3" w:val="clear"/>
            <w:vAlign w:val="center"/>
          </w:tcPr>
          <w:p>
            <w:r>
              <w:rPr>
                <w:b/>
                <w:bCs/>
                <w:sz w:val="20"/>
                <w:szCs w:val="20"/>
              </w:rPr>
              <w:t xml:space="preserve">Giá theo giờ (price_per_hour)</w:t>
            </w:r>
          </w:p>
        </w:tc>
        <w:tc>
          <w:tcPr>
            <w:tcW w:type="dxa" w:w="2850"/>
            <w:shd w:fill="D9E2F3" w:val="clear"/>
            <w:vAlign w:val="center"/>
          </w:tcPr>
          <w:p>
            <w:r>
              <w:rPr>
                <w:b/>
                <w:bCs/>
                <w:sz w:val="20"/>
                <w:szCs w:val="20"/>
              </w:rPr>
              <w:t xml:space="preserve">Đơn giá mỗi giây (per_second_rate)</w:t>
            </w:r>
          </w:p>
        </w:tc>
      </w:tr>
      <w:tr>
        <w:tc>
          <w:tcPr>
            <w:tcW w:type="dxa" w:w="3500"/>
            <w:vAlign w:val="center"/>
          </w:tcPr>
          <w:p>
            <w:r>
              <w:rPr>
                <w:b w:val="false"/>
                <w:bCs w:val="false"/>
                <w:sz w:val="20"/>
                <w:szCs w:val="20"/>
              </w:rPr>
              <w:t xml:space="preserve">PC thường (Room A, Room B)</w:t>
            </w:r>
          </w:p>
        </w:tc>
        <w:tc>
          <w:tcPr>
            <w:tcW w:type="dxa" w:w="3000"/>
            <w:vAlign w:val="center"/>
          </w:tcPr>
          <w:p>
            <w:r>
              <w:rPr>
                <w:b w:val="false"/>
                <w:bCs w:val="false"/>
                <w:sz w:val="20"/>
                <w:szCs w:val="20"/>
              </w:rPr>
              <w:t xml:space="preserve">10.000đ / giờ</w:t>
            </w:r>
          </w:p>
        </w:tc>
        <w:tc>
          <w:tcPr>
            <w:tcW w:type="dxa" w:w="2850"/>
            <w:vAlign w:val="center"/>
          </w:tcPr>
          <w:p>
            <w:r>
              <w:rPr>
                <w:b w:val="false"/>
                <w:bCs w:val="false"/>
                <w:sz w:val="20"/>
                <w:szCs w:val="20"/>
              </w:rPr>
              <w:t xml:space="preserve">10.000 / 3600 ≈ 2,7778đ / giây</w:t>
            </w:r>
          </w:p>
        </w:tc>
      </w:tr>
      <w:tr>
        <w:tc>
          <w:tcPr>
            <w:tcW w:type="dxa" w:w="3500"/>
            <w:vAlign w:val="center"/>
          </w:tcPr>
          <w:p>
            <w:r>
              <w:rPr>
                <w:b w:val="false"/>
                <w:bCs w:val="false"/>
                <w:sz w:val="20"/>
                <w:szCs w:val="20"/>
              </w:rPr>
              <w:t xml:space="preserve">PC VIP (VIP Room)</w:t>
            </w:r>
          </w:p>
        </w:tc>
        <w:tc>
          <w:tcPr>
            <w:tcW w:type="dxa" w:w="3000"/>
            <w:vAlign w:val="center"/>
          </w:tcPr>
          <w:p>
            <w:r>
              <w:rPr>
                <w:b w:val="false"/>
                <w:bCs w:val="false"/>
                <w:sz w:val="20"/>
                <w:szCs w:val="20"/>
              </w:rPr>
              <w:t xml:space="preserve">20.000đ / giờ</w:t>
            </w:r>
          </w:p>
        </w:tc>
        <w:tc>
          <w:tcPr>
            <w:tcW w:type="dxa" w:w="2850"/>
            <w:vAlign w:val="center"/>
          </w:tcPr>
          <w:p>
            <w:r>
              <w:rPr>
                <w:b w:val="false"/>
                <w:bCs w:val="false"/>
                <w:sz w:val="20"/>
                <w:szCs w:val="20"/>
              </w:rPr>
              <w:t xml:space="preserve">20.000 / 3600 ≈ 5,5556đ / giây</w:t>
            </w:r>
          </w:p>
        </w:tc>
      </w:tr>
    </w:tbl>
    <w:p>
      <w:pPr>
        <w:spacing w:after="100"/>
      </w:pPr>
    </w:p>
    <w:p>
      <w:pPr>
        <w:pStyle w:val="Heading3"/>
        <w:spacing w:after="100" w:before="200"/>
      </w:pPr>
      <w:r>
        <w:t xml:space="preserve">5.7.3 Áp dụng công thức T02 — bảng tính mẫu theo từng mốc thời gian (PC thường 10.000đ/giờ)</w:t>
      </w:r>
    </w:p>
    <w:p>
      <w:pPr>
        <w:spacing w:after="150"/>
        <w:jc w:val="left"/>
      </w:pPr>
      <w:r>
        <w:rPr>
          <w:b w:val="false"/>
          <w:bCs w:val="false"/>
          <w:i/>
          <w:iCs/>
        </w:rPr>
        <w:t xml:space="preserve">Bảng dưới đây áp dụng đúng công thức T02 cho các mốc thời gian cụ thể, tính bằng giây — không có bước làm tròn thời gian nào ở giữa.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50"/>
      </w:tblGrid>
      <w:tr>
        <w:trPr>
          <w:tblHeader/>
        </w:trPr>
        <w:tc>
          <w:tcPr>
            <w:tcW w:type="dxa" w:w="3000"/>
            <w:shd w:fill="D9E2F3" w:val="clear"/>
            <w:vAlign w:val="center"/>
          </w:tcPr>
          <w:p>
            <w:r>
              <w:rPr>
                <w:b/>
                <w:bCs/>
                <w:sz w:val="20"/>
                <w:szCs w:val="20"/>
              </w:rPr>
              <w:t xml:space="preserve">Thời gian chơi (phút:giây)</w:t>
            </w:r>
          </w:p>
        </w:tc>
        <w:tc>
          <w:tcPr>
            <w:tcW w:type="dxa" w:w="2600"/>
            <w:shd w:fill="D9E2F3" w:val="clear"/>
            <w:vAlign w:val="center"/>
          </w:tcPr>
          <w:p>
            <w:r>
              <w:rPr>
                <w:b/>
                <w:bCs/>
                <w:sz w:val="20"/>
                <w:szCs w:val="20"/>
              </w:rPr>
              <w:t xml:space="preserve">Quy đổi giây (duration_seconds)</w:t>
            </w:r>
          </w:p>
        </w:tc>
        <w:tc>
          <w:tcPr>
            <w:tcW w:type="dxa" w:w="3750"/>
            <w:shd w:fill="D9E2F3" w:val="clear"/>
            <w:vAlign w:val="center"/>
          </w:tcPr>
          <w:p>
            <w:r>
              <w:rPr>
                <w:b/>
                <w:bCs/>
                <w:sz w:val="20"/>
                <w:szCs w:val="20"/>
              </w:rPr>
              <w:t xml:space="preserve">gaming_amount = ROUND(10.000 × duration_seconds / 3600, 0)</w:t>
            </w:r>
          </w:p>
        </w:tc>
      </w:tr>
      <w:tr>
        <w:tc>
          <w:tcPr>
            <w:tcW w:type="dxa" w:w="3000"/>
            <w:vAlign w:val="center"/>
          </w:tcPr>
          <w:p>
            <w:r>
              <w:rPr>
                <w:b w:val="false"/>
                <w:bCs w:val="false"/>
                <w:sz w:val="20"/>
                <w:szCs w:val="20"/>
              </w:rPr>
              <w:t xml:space="preserve">00:30</w:t>
            </w:r>
          </w:p>
        </w:tc>
        <w:tc>
          <w:tcPr>
            <w:tcW w:type="dxa" w:w="2600"/>
            <w:vAlign w:val="center"/>
          </w:tcPr>
          <w:p>
            <w:r>
              <w:rPr>
                <w:b w:val="false"/>
                <w:bCs w:val="false"/>
                <w:sz w:val="20"/>
                <w:szCs w:val="20"/>
              </w:rPr>
              <w:t xml:space="preserve">30 giây</w:t>
            </w:r>
          </w:p>
        </w:tc>
        <w:tc>
          <w:tcPr>
            <w:tcW w:type="dxa" w:w="3750"/>
            <w:vAlign w:val="center"/>
          </w:tcPr>
          <w:p>
            <w:r>
              <w:rPr>
                <w:b w:val="false"/>
                <w:bCs w:val="false"/>
                <w:sz w:val="20"/>
                <w:szCs w:val="20"/>
              </w:rPr>
              <w:t xml:space="preserve">ROUND(10.000×30/3600,0) = 83đ</w:t>
            </w:r>
          </w:p>
        </w:tc>
      </w:tr>
      <w:tr>
        <w:tc>
          <w:tcPr>
            <w:tcW w:type="dxa" w:w="3000"/>
            <w:vAlign w:val="center"/>
          </w:tcPr>
          <w:p>
            <w:r>
              <w:rPr>
                <w:b w:val="false"/>
                <w:bCs w:val="false"/>
                <w:sz w:val="20"/>
                <w:szCs w:val="20"/>
              </w:rPr>
              <w:t xml:space="preserve">05:00</w:t>
            </w:r>
          </w:p>
        </w:tc>
        <w:tc>
          <w:tcPr>
            <w:tcW w:type="dxa" w:w="2600"/>
            <w:vAlign w:val="center"/>
          </w:tcPr>
          <w:p>
            <w:r>
              <w:rPr>
                <w:b w:val="false"/>
                <w:bCs w:val="false"/>
                <w:sz w:val="20"/>
                <w:szCs w:val="20"/>
              </w:rPr>
              <w:t xml:space="preserve">300 giây</w:t>
            </w:r>
          </w:p>
        </w:tc>
        <w:tc>
          <w:tcPr>
            <w:tcW w:type="dxa" w:w="3750"/>
            <w:vAlign w:val="center"/>
          </w:tcPr>
          <w:p>
            <w:r>
              <w:rPr>
                <w:b w:val="false"/>
                <w:bCs w:val="false"/>
                <w:sz w:val="20"/>
                <w:szCs w:val="20"/>
              </w:rPr>
              <w:t xml:space="preserve">ROUND(10.000×300/3600,0) = 833đ</w:t>
            </w:r>
          </w:p>
        </w:tc>
      </w:tr>
      <w:tr>
        <w:tc>
          <w:tcPr>
            <w:tcW w:type="dxa" w:w="3000"/>
            <w:vAlign w:val="center"/>
          </w:tcPr>
          <w:p>
            <w:r>
              <w:rPr>
                <w:b w:val="false"/>
                <w:bCs w:val="false"/>
                <w:sz w:val="20"/>
                <w:szCs w:val="20"/>
              </w:rPr>
              <w:t xml:space="preserve">17:21</w:t>
            </w:r>
          </w:p>
        </w:tc>
        <w:tc>
          <w:tcPr>
            <w:tcW w:type="dxa" w:w="2600"/>
            <w:vAlign w:val="center"/>
          </w:tcPr>
          <w:p>
            <w:r>
              <w:rPr>
                <w:b w:val="false"/>
                <w:bCs w:val="false"/>
                <w:sz w:val="20"/>
                <w:szCs w:val="20"/>
              </w:rPr>
              <w:t xml:space="preserve">1.041 giây</w:t>
            </w:r>
          </w:p>
        </w:tc>
        <w:tc>
          <w:tcPr>
            <w:tcW w:type="dxa" w:w="3750"/>
            <w:vAlign w:val="center"/>
          </w:tcPr>
          <w:p>
            <w:r>
              <w:rPr>
                <w:b w:val="false"/>
                <w:bCs w:val="false"/>
                <w:sz w:val="20"/>
                <w:szCs w:val="20"/>
              </w:rPr>
              <w:t xml:space="preserve">ROUND(10.000×1.041/3600,0) = 2.892đ</w:t>
            </w:r>
          </w:p>
        </w:tc>
      </w:tr>
      <w:tr>
        <w:tc>
          <w:tcPr>
            <w:tcW w:type="dxa" w:w="3000"/>
            <w:vAlign w:val="center"/>
          </w:tcPr>
          <w:p>
            <w:r>
              <w:rPr>
                <w:b w:val="false"/>
                <w:bCs w:val="false"/>
                <w:sz w:val="20"/>
                <w:szCs w:val="20"/>
              </w:rPr>
              <w:t xml:space="preserve">30:00</w:t>
            </w:r>
          </w:p>
        </w:tc>
        <w:tc>
          <w:tcPr>
            <w:tcW w:type="dxa" w:w="2600"/>
            <w:vAlign w:val="center"/>
          </w:tcPr>
          <w:p>
            <w:r>
              <w:rPr>
                <w:b w:val="false"/>
                <w:bCs w:val="false"/>
                <w:sz w:val="20"/>
                <w:szCs w:val="20"/>
              </w:rPr>
              <w:t xml:space="preserve">1.800 giây</w:t>
            </w:r>
          </w:p>
        </w:tc>
        <w:tc>
          <w:tcPr>
            <w:tcW w:type="dxa" w:w="3750"/>
            <w:vAlign w:val="center"/>
          </w:tcPr>
          <w:p>
            <w:r>
              <w:rPr>
                <w:b w:val="false"/>
                <w:bCs w:val="false"/>
                <w:sz w:val="20"/>
                <w:szCs w:val="20"/>
              </w:rPr>
              <w:t xml:space="preserve">ROUND(10.000×1.800/3600,0) = 5.000đ</w:t>
            </w:r>
          </w:p>
        </w:tc>
      </w:tr>
      <w:tr>
        <w:tc>
          <w:tcPr>
            <w:tcW w:type="dxa" w:w="3000"/>
            <w:vAlign w:val="center"/>
          </w:tcPr>
          <w:p>
            <w:r>
              <w:rPr>
                <w:b w:val="false"/>
                <w:bCs w:val="false"/>
                <w:sz w:val="20"/>
                <w:szCs w:val="20"/>
              </w:rPr>
              <w:t xml:space="preserve">61:07</w:t>
            </w:r>
          </w:p>
        </w:tc>
        <w:tc>
          <w:tcPr>
            <w:tcW w:type="dxa" w:w="2600"/>
            <w:vAlign w:val="center"/>
          </w:tcPr>
          <w:p>
            <w:r>
              <w:rPr>
                <w:b w:val="false"/>
                <w:bCs w:val="false"/>
                <w:sz w:val="20"/>
                <w:szCs w:val="20"/>
              </w:rPr>
              <w:t xml:space="preserve">3.667 giây</w:t>
            </w:r>
          </w:p>
        </w:tc>
        <w:tc>
          <w:tcPr>
            <w:tcW w:type="dxa" w:w="3750"/>
            <w:vAlign w:val="center"/>
          </w:tcPr>
          <w:p>
            <w:r>
              <w:rPr>
                <w:b w:val="false"/>
                <w:bCs w:val="false"/>
                <w:sz w:val="20"/>
                <w:szCs w:val="20"/>
              </w:rPr>
              <w:t xml:space="preserve">ROUND(10.000×3.667/3600,0) = 10.186đ</w:t>
            </w:r>
          </w:p>
        </w:tc>
      </w:tr>
      <w:tr>
        <w:tc>
          <w:tcPr>
            <w:tcW w:type="dxa" w:w="3000"/>
            <w:vAlign w:val="center"/>
          </w:tcPr>
          <w:p>
            <w:r>
              <w:rPr>
                <w:b w:val="false"/>
                <w:bCs w:val="false"/>
                <w:sz w:val="20"/>
                <w:szCs w:val="20"/>
              </w:rPr>
              <w:t xml:space="preserve">90:00</w:t>
            </w:r>
          </w:p>
        </w:tc>
        <w:tc>
          <w:tcPr>
            <w:tcW w:type="dxa" w:w="2600"/>
            <w:vAlign w:val="center"/>
          </w:tcPr>
          <w:p>
            <w:r>
              <w:rPr>
                <w:b w:val="false"/>
                <w:bCs w:val="false"/>
                <w:sz w:val="20"/>
                <w:szCs w:val="20"/>
              </w:rPr>
              <w:t xml:space="preserve">5.400 giây</w:t>
            </w:r>
          </w:p>
        </w:tc>
        <w:tc>
          <w:tcPr>
            <w:tcW w:type="dxa" w:w="3750"/>
            <w:vAlign w:val="center"/>
          </w:tcPr>
          <w:p>
            <w:r>
              <w:rPr>
                <w:b w:val="false"/>
                <w:bCs w:val="false"/>
                <w:sz w:val="20"/>
                <w:szCs w:val="20"/>
              </w:rPr>
              <w:t xml:space="preserve">ROUND(10.000×5.400/3600,0) = 15.000đ</w:t>
            </w:r>
          </w:p>
        </w:tc>
      </w:tr>
    </w:tbl>
    <w:p>
      <w:pPr>
        <w:spacing w:after="150"/>
        <w:jc w:val="left"/>
      </w:pPr>
      <w:r>
        <w:rPr>
          <w:b w:val="false"/>
          <w:bCs w:val="false"/>
          <w:i/>
          <w:iCs/>
        </w:rPr>
        <w:t xml:space="preserve">Đối chiếu: 17:21 (1.041 giây) → 2.892đ — khác hoàn toàn so với cách làm tròn lên 20 hoặc 30 phút ở thiết kế cũ; khách chỉ trả đúng số tiền tương ứng với đúng số giây đã chơi.</w:t>
      </w:r>
    </w:p>
    <w:p>
      <w:pPr>
        <w:spacing w:after="100"/>
      </w:pPr>
    </w:p>
    <w:p>
      <w:pPr>
        <w:pStyle w:val="Heading3"/>
        <w:spacing w:after="100" w:before="200"/>
      </w:pPr>
      <w:r>
        <w:t xml:space="preserve">5.7.4 Quy đổi ngược: số dư ví hiện tại còn chơi được bao nhiêu lâu (dùng cho cảnh báo — công thức T05)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50"/>
      </w:tblGrid>
      <w:tr>
        <w:trPr>
          <w:tblHeader/>
        </w:trPr>
        <w:tc>
          <w:tcPr>
            <w:tcW w:type="dxa" w:w="2600"/>
            <w:shd w:fill="D9E2F3" w:val="clear"/>
            <w:vAlign w:val="center"/>
          </w:tcPr>
          <w:p>
            <w:r>
              <w:rPr>
                <w:b/>
                <w:bCs/>
                <w:sz w:val="20"/>
                <w:szCs w:val="20"/>
              </w:rPr>
              <w:t xml:space="preserve">Số dư ví còn lại</w:t>
            </w:r>
          </w:p>
        </w:tc>
        <w:tc>
          <w:tcPr>
            <w:tcW w:type="dxa" w:w="4300"/>
            <w:shd w:fill="D9E2F3" w:val="clear"/>
            <w:vAlign w:val="center"/>
          </w:tcPr>
          <w:p>
            <w:r>
              <w:rPr>
                <w:b/>
                <w:bCs/>
                <w:sz w:val="20"/>
                <w:szCs w:val="20"/>
              </w:rPr>
              <w:t xml:space="preserve">PC thường (10.000đ/giờ) — remaining_seconds</w:t>
            </w:r>
          </w:p>
        </w:tc>
        <w:tc>
          <w:tcPr>
            <w:tcW w:type="dxa" w:w="2450"/>
            <w:shd w:fill="D9E2F3" w:val="clear"/>
            <w:vAlign w:val="center"/>
          </w:tcPr>
          <w:p>
            <w:r>
              <w:rPr>
                <w:b/>
                <w:bCs/>
                <w:sz w:val="20"/>
                <w:szCs w:val="20"/>
              </w:rPr>
              <w:t xml:space="preserve">Quy đổi ra phút:giây</w:t>
            </w:r>
          </w:p>
        </w:tc>
      </w:tr>
      <w:tr>
        <w:tc>
          <w:tcPr>
            <w:tcW w:type="dxa" w:w="2600"/>
            <w:vAlign w:val="center"/>
          </w:tcPr>
          <w:p>
            <w:r>
              <w:rPr>
                <w:b w:val="false"/>
                <w:bCs w:val="false"/>
                <w:sz w:val="20"/>
                <w:szCs w:val="20"/>
              </w:rPr>
              <w:t xml:space="preserve">2.000đ</w:t>
            </w:r>
          </w:p>
        </w:tc>
        <w:tc>
          <w:tcPr>
            <w:tcW w:type="dxa" w:w="4300"/>
            <w:vAlign w:val="center"/>
          </w:tcPr>
          <w:p>
            <w:r>
              <w:rPr>
                <w:b w:val="false"/>
                <w:bCs w:val="false"/>
                <w:sz w:val="20"/>
                <w:szCs w:val="20"/>
              </w:rPr>
              <w:t xml:space="preserve">2.000 × 3600 / 10.000 = 720 giây</w:t>
            </w:r>
          </w:p>
        </w:tc>
        <w:tc>
          <w:tcPr>
            <w:tcW w:type="dxa" w:w="2450"/>
            <w:vAlign w:val="center"/>
          </w:tcPr>
          <w:p>
            <w:r>
              <w:rPr>
                <w:b w:val="false"/>
                <w:bCs w:val="false"/>
                <w:sz w:val="20"/>
                <w:szCs w:val="20"/>
              </w:rPr>
              <w:t xml:space="preserve">12:00</w:t>
            </w:r>
          </w:p>
        </w:tc>
      </w:tr>
      <w:tr>
        <w:tc>
          <w:tcPr>
            <w:tcW w:type="dxa" w:w="2600"/>
            <w:vAlign w:val="center"/>
          </w:tcPr>
          <w:p>
            <w:r>
              <w:rPr>
                <w:b w:val="false"/>
                <w:bCs w:val="false"/>
                <w:sz w:val="20"/>
                <w:szCs w:val="20"/>
              </w:rPr>
              <w:t xml:space="preserve">5.000đ</w:t>
            </w:r>
          </w:p>
        </w:tc>
        <w:tc>
          <w:tcPr>
            <w:tcW w:type="dxa" w:w="4300"/>
            <w:vAlign w:val="center"/>
          </w:tcPr>
          <w:p>
            <w:r>
              <w:rPr>
                <w:b w:val="false"/>
                <w:bCs w:val="false"/>
                <w:sz w:val="20"/>
                <w:szCs w:val="20"/>
              </w:rPr>
              <w:t xml:space="preserve">5.000 × 3600 / 10.000 = 1.800 giây</w:t>
            </w:r>
          </w:p>
        </w:tc>
        <w:tc>
          <w:tcPr>
            <w:tcW w:type="dxa" w:w="2450"/>
            <w:vAlign w:val="center"/>
          </w:tcPr>
          <w:p>
            <w:r>
              <w:rPr>
                <w:b w:val="false"/>
                <w:bCs w:val="false"/>
                <w:sz w:val="20"/>
                <w:szCs w:val="20"/>
              </w:rPr>
              <w:t xml:space="preserve">30:00</w:t>
            </w:r>
          </w:p>
        </w:tc>
      </w:tr>
      <w:tr>
        <w:tc>
          <w:tcPr>
            <w:tcW w:type="dxa" w:w="2600"/>
            <w:vAlign w:val="center"/>
          </w:tcPr>
          <w:p>
            <w:r>
              <w:rPr>
                <w:b w:val="false"/>
                <w:bCs w:val="false"/>
                <w:sz w:val="20"/>
                <w:szCs w:val="20"/>
              </w:rPr>
              <w:t xml:space="preserve">10.000đ</w:t>
            </w:r>
          </w:p>
        </w:tc>
        <w:tc>
          <w:tcPr>
            <w:tcW w:type="dxa" w:w="4300"/>
            <w:vAlign w:val="center"/>
          </w:tcPr>
          <w:p>
            <w:r>
              <w:rPr>
                <w:b w:val="false"/>
                <w:bCs w:val="false"/>
                <w:sz w:val="20"/>
                <w:szCs w:val="20"/>
              </w:rPr>
              <w:t xml:space="preserve">10.000 × 3600 / 10.000 = 3.600 giây</w:t>
            </w:r>
          </w:p>
        </w:tc>
        <w:tc>
          <w:tcPr>
            <w:tcW w:type="dxa" w:w="2450"/>
            <w:vAlign w:val="center"/>
          </w:tcPr>
          <w:p>
            <w:r>
              <w:rPr>
                <w:b w:val="false"/>
                <w:bCs w:val="false"/>
                <w:sz w:val="20"/>
                <w:szCs w:val="20"/>
              </w:rPr>
              <w:t xml:space="preserve">60:00</w:t>
            </w:r>
          </w:p>
        </w:tc>
      </w:tr>
      <w:tr>
        <w:tc>
          <w:tcPr>
            <w:tcW w:type="dxa" w:w="2600"/>
            <w:vAlign w:val="center"/>
          </w:tcPr>
          <w:p>
            <w:r>
              <w:rPr>
                <w:b w:val="false"/>
                <w:bCs w:val="false"/>
                <w:sz w:val="20"/>
                <w:szCs w:val="20"/>
              </w:rPr>
              <w:t xml:space="preserve">50.000đ</w:t>
            </w:r>
          </w:p>
        </w:tc>
        <w:tc>
          <w:tcPr>
            <w:tcW w:type="dxa" w:w="4300"/>
            <w:vAlign w:val="center"/>
          </w:tcPr>
          <w:p>
            <w:r>
              <w:rPr>
                <w:b w:val="false"/>
                <w:bCs w:val="false"/>
                <w:sz w:val="20"/>
                <w:szCs w:val="20"/>
              </w:rPr>
              <w:t xml:space="preserve">50.000 × 3600 / 10.000 = 18.000 giây</w:t>
            </w:r>
          </w:p>
        </w:tc>
        <w:tc>
          <w:tcPr>
            <w:tcW w:type="dxa" w:w="2450"/>
            <w:vAlign w:val="center"/>
          </w:tcPr>
          <w:p>
            <w:r>
              <w:rPr>
                <w:b w:val="false"/>
                <w:bCs w:val="false"/>
                <w:sz w:val="20"/>
                <w:szCs w:val="20"/>
              </w:rPr>
              <w:t xml:space="preserve">300:00 (5 giờ)</w:t>
            </w:r>
          </w:p>
        </w:tc>
      </w:tr>
    </w:tbl>
    <w:p>
      <w:pPr>
        <w:spacing w:after="100"/>
      </w:pPr>
    </w:p>
    <w:p>
      <w:pPr>
        <w:pStyle w:val="Heading3"/>
        <w:spacing w:after="100" w:before="200"/>
      </w:pPr>
      <w:r>
        <w:t xml:space="preserve">5.7.5 Ngưỡng cảnh báo hết tiền (áp dụng cho Luồng 7 / F3.9)</w:t>
      </w:r>
    </w:p>
    <w:p>
      <w:pPr>
        <w:spacing w:after="150"/>
        <w:jc w:val="left"/>
      </w:pPr>
      <w:r>
        <w:rPr>
          <w:b w:val="false"/>
          <w:bCs w:val="false"/>
          <w:i w:val="false"/>
          <w:iCs w:val="false"/>
        </w:rPr>
        <w:t xml:space="preserve">Ngưỡng cảnh báo mặc định (cấu hình được ở mục 3.3 F3.9) được định nghĩa theo THỜI GIAN còn lại (remaining_seconds), không phải một số tiền cố định — vì mức tiền tương ứng phụ thuộc vào price_per_hour của từng PC: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D9E2F3" w:val="clear"/>
            <w:vAlign w:val="center"/>
          </w:tcPr>
          <w:p>
            <w:r>
              <w:rPr>
                <w:b/>
                <w:bCs/>
                <w:sz w:val="20"/>
                <w:szCs w:val="20"/>
              </w:rPr>
              <w:t xml:space="preserve">ID</w:t>
            </w:r>
          </w:p>
        </w:tc>
        <w:tc>
          <w:tcPr>
            <w:tcW w:type="dxa" w:w="8450"/>
            <w:shd w:fill="D9E2F3" w:val="clear"/>
            <w:vAlign w:val="center"/>
          </w:tcPr>
          <w:p>
            <w:r>
              <w:rPr>
                <w:b/>
                <w:bCs/>
                <w:sz w:val="20"/>
                <w:szCs w:val="20"/>
              </w:rPr>
              <w:t xml:space="preserve">Mô tả</w:t>
            </w:r>
          </w:p>
        </w:tc>
      </w:tr>
      <w:tr>
        <w:tc>
          <w:tcPr>
            <w:tcW w:type="dxa" w:w="900"/>
            <w:vAlign w:val="center"/>
          </w:tcPr>
          <w:p>
            <w:r>
              <w:rPr>
                <w:b w:val="false"/>
                <w:bCs w:val="false"/>
                <w:sz w:val="20"/>
                <w:szCs w:val="20"/>
              </w:rPr>
              <w:t xml:space="preserve">W01</w:t>
            </w:r>
          </w:p>
        </w:tc>
        <w:tc>
          <w:tcPr>
            <w:tcW w:type="dxa" w:w="8450"/>
            <w:vAlign w:val="center"/>
          </w:tcPr>
          <w:p>
            <w:r>
              <w:rPr>
                <w:b w:val="false"/>
                <w:bCs w:val="false"/>
                <w:sz w:val="20"/>
                <w:szCs w:val="20"/>
              </w:rPr>
              <w:t xml:space="preserve">Ngưỡng cảnh báo mặc định = remaining_seconds ≤ 300 giây (5 phút). Khi hệ thống tính remaining_seconds (công thức T05) tại một thời điểm và kết quả ≤ 300, gửi cảnh báo cho khách.</w:t>
            </w:r>
          </w:p>
        </w:tc>
      </w:tr>
      <w:tr>
        <w:tc>
          <w:tcPr>
            <w:tcW w:type="dxa" w:w="900"/>
            <w:vAlign w:val="center"/>
          </w:tcPr>
          <w:p>
            <w:r>
              <w:rPr>
                <w:b w:val="false"/>
                <w:bCs w:val="false"/>
                <w:sz w:val="20"/>
                <w:szCs w:val="20"/>
              </w:rPr>
              <w:t xml:space="preserve">W02</w:t>
            </w:r>
          </w:p>
        </w:tc>
        <w:tc>
          <w:tcPr>
            <w:tcW w:type="dxa" w:w="8450"/>
            <w:vAlign w:val="center"/>
          </w:tcPr>
          <w:p>
            <w:r>
              <w:rPr>
                <w:b w:val="false"/>
                <w:bCs w:val="false"/>
                <w:sz w:val="20"/>
                <w:szCs w:val="20"/>
              </w:rPr>
              <w:t xml:space="preserve">Số tiền tương ứng với ngưỡng 300 giây thay đổi theo price_per_hour của từng PC (VD: PC thường 10.000đ/giờ → 833đ; PC VIP 20.000đ/giờ → 1.667đ) — hệ thống luôn tính lại theo T04, không lưu một số tiền cố định.</w:t>
            </w:r>
          </w:p>
        </w:tc>
      </w:tr>
      <w:tr>
        <w:tc>
          <w:tcPr>
            <w:tcW w:type="dxa" w:w="900"/>
            <w:vAlign w:val="center"/>
          </w:tcPr>
          <w:p>
            <w:r>
              <w:rPr>
                <w:b w:val="false"/>
                <w:bCs w:val="false"/>
                <w:sz w:val="20"/>
                <w:szCs w:val="20"/>
              </w:rPr>
              <w:t xml:space="preserve">W03</w:t>
            </w:r>
          </w:p>
        </w:tc>
        <w:tc>
          <w:tcPr>
            <w:tcW w:type="dxa" w:w="8450"/>
            <w:vAlign w:val="center"/>
          </w:tcPr>
          <w:p>
            <w:r>
              <w:rPr>
                <w:b w:val="false"/>
                <w:bCs w:val="false"/>
                <w:sz w:val="20"/>
                <w:szCs w:val="20"/>
              </w:rPr>
              <w:t xml:space="preserve">Nếu wallet.balance chạm 0 trước khi khách chủ động Stop Session, hệ thống tự động kết thúc session ngay tại thời điểm balance = 0 (end_time = thời điểm đó) — duration_seconds vẫn được tính đúng bằng giây thực tế, không làm tròn.</w:t>
            </w:r>
          </w:p>
        </w:tc>
      </w:tr>
    </w:tbl>
    <w:p>
      <w:r>
        <w:br w:type="page"/>
      </w:r>
    </w:p>
    <w:p>
      <w:pPr>
        <w:pStyle w:val="Heading2"/>
        <w:spacing w:after="150" w:before="300"/>
      </w:pPr>
      <w:r>
        <w:t xml:space="preserve">5.8 Quy tắc Xác nhận Thanh toán &amp; Nạp tiền (Staff Confirmation)</w:t>
      </w:r>
    </w:p>
    <w:p>
      <w:pPr>
        <w:spacing w:after="150"/>
        <w:jc w:val="left"/>
      </w:pPr>
      <w:r>
        <w:rPr>
          <w:b w:val="false"/>
          <w:bCs w:val="false"/>
          <w:i w:val="false"/>
          <w:iCs w:val="false"/>
        </w:rPr>
        <w:t xml:space="preserve">Mọi hành động làm tiền thực sự di chuyển — nạp tiền vào ví (Deposit) hoặc thanh toán một hoá đơn/invoice (Payment) — đều phải đi qua một bước xác nhận thủ công của Staff trước khi hệ thống cập nhật số liệu. Không có trường hợp nào số dư ví thay đổi ngay lập tức chỉ vì khách bấm nút trên giao diện.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D9E2F3" w:val="clear"/>
            <w:vAlign w:val="center"/>
          </w:tcPr>
          <w:p>
            <w:r>
              <w:rPr>
                <w:b/>
                <w:bCs/>
                <w:sz w:val="20"/>
                <w:szCs w:val="20"/>
              </w:rPr>
              <w:t xml:space="preserve">ID</w:t>
            </w:r>
          </w:p>
        </w:tc>
        <w:tc>
          <w:tcPr>
            <w:tcW w:type="dxa" w:w="8450"/>
            <w:shd w:fill="D9E2F3" w:val="clear"/>
            <w:vAlign w:val="center"/>
          </w:tcPr>
          <w:p>
            <w:r>
              <w:rPr>
                <w:b/>
                <w:bCs/>
                <w:sz w:val="20"/>
                <w:szCs w:val="20"/>
              </w:rPr>
              <w:t xml:space="preserve">Mô tả</w:t>
            </w:r>
          </w:p>
        </w:tc>
      </w:tr>
      <w:tr>
        <w:tc>
          <w:tcPr>
            <w:tcW w:type="dxa" w:w="900"/>
            <w:vAlign w:val="center"/>
          </w:tcPr>
          <w:p>
            <w:r>
              <w:rPr>
                <w:b w:val="false"/>
                <w:bCs w:val="false"/>
                <w:sz w:val="20"/>
                <w:szCs w:val="20"/>
              </w:rPr>
              <w:t xml:space="preserve">PM01</w:t>
            </w:r>
          </w:p>
        </w:tc>
        <w:tc>
          <w:tcPr>
            <w:tcW w:type="dxa" w:w="8450"/>
            <w:vAlign w:val="center"/>
          </w:tcPr>
          <w:p>
            <w:r>
              <w:rPr>
                <w:b w:val="false"/>
                <w:bCs w:val="false"/>
                <w:sz w:val="20"/>
                <w:szCs w:val="20"/>
              </w:rPr>
              <w:t xml:space="preserve">Mọi giao dịch tiền vào/ra (DEPOSIT hoặc PAYMENT) được thực hiện qua 1 trong 2 channel: CASH (tiền mặt tại quầy) hoặc VNPAY (chuyển khoản/quét mã). Khách chọn channel khi khởi tạo giao dịch.</w:t>
            </w:r>
          </w:p>
        </w:tc>
      </w:tr>
      <w:tr>
        <w:tc>
          <w:tcPr>
            <w:tcW w:type="dxa" w:w="900"/>
            <w:vAlign w:val="center"/>
          </w:tcPr>
          <w:p>
            <w:r>
              <w:rPr>
                <w:b w:val="false"/>
                <w:bCs w:val="false"/>
                <w:sz w:val="20"/>
                <w:szCs w:val="20"/>
              </w:rPr>
              <w:t xml:space="preserve">PM02</w:t>
            </w:r>
          </w:p>
        </w:tc>
        <w:tc>
          <w:tcPr>
            <w:tcW w:type="dxa" w:w="8450"/>
            <w:vAlign w:val="center"/>
          </w:tcPr>
          <w:p>
            <w:r>
              <w:rPr>
                <w:b w:val="false"/>
                <w:bCs w:val="false"/>
                <w:sz w:val="20"/>
                <w:szCs w:val="20"/>
              </w:rPr>
              <w:t xml:space="preserve">Ngay khi khởi tạo (bất kể channel nào), hệ thống tạo dòng wallet_transactions/payments với status = PENDING_CONFIRMATION. wallet.balance KHÔNG thay đổi tại bước này.</w:t>
            </w:r>
          </w:p>
        </w:tc>
      </w:tr>
      <w:tr>
        <w:tc>
          <w:tcPr>
            <w:tcW w:type="dxa" w:w="900"/>
            <w:vAlign w:val="center"/>
          </w:tcPr>
          <w:p>
            <w:r>
              <w:rPr>
                <w:b w:val="false"/>
                <w:bCs w:val="false"/>
                <w:sz w:val="20"/>
                <w:szCs w:val="20"/>
              </w:rPr>
              <w:t xml:space="preserve">PM03</w:t>
            </w:r>
          </w:p>
        </w:tc>
        <w:tc>
          <w:tcPr>
            <w:tcW w:type="dxa" w:w="8450"/>
            <w:vAlign w:val="center"/>
          </w:tcPr>
          <w:p>
            <w:r>
              <w:rPr>
                <w:b w:val="false"/>
                <w:bCs w:val="false"/>
                <w:sz w:val="20"/>
                <w:szCs w:val="20"/>
              </w:rPr>
              <w:t xml:space="preserve">Với channel = CASH: khách đưa tiền mặt trực tiếp cho Staff tại quầy; Staff bấm 'Xác nhận đã nhận tiền' trên hệ thống.</w:t>
            </w:r>
          </w:p>
        </w:tc>
      </w:tr>
      <w:tr>
        <w:tc>
          <w:tcPr>
            <w:tcW w:type="dxa" w:w="900"/>
            <w:vAlign w:val="center"/>
          </w:tcPr>
          <w:p>
            <w:r>
              <w:rPr>
                <w:b w:val="false"/>
                <w:bCs w:val="false"/>
                <w:sz w:val="20"/>
                <w:szCs w:val="20"/>
              </w:rPr>
              <w:t xml:space="preserve">PM04</w:t>
            </w:r>
          </w:p>
        </w:tc>
        <w:tc>
          <w:tcPr>
            <w:tcW w:type="dxa" w:w="8450"/>
            <w:vAlign w:val="center"/>
          </w:tcPr>
          <w:p>
            <w:r>
              <w:rPr>
                <w:b w:val="false"/>
                <w:bCs w:val="false"/>
                <w:sz w:val="20"/>
                <w:szCs w:val="20"/>
              </w:rPr>
              <w:t xml:space="preserve">Với channel = VNPAY: dù cổng thanh toán báo giao dịch thành công (callback), hệ thống KHÔNG tự chuyển status sang CONFIRMED/SUCCESS. Kết quả callback chỉ được lưu tham khảo; Staff vẫn phải bấm xác nhận cuối cùng trên hệ thống nội bộ.</w:t>
            </w:r>
          </w:p>
        </w:tc>
      </w:tr>
      <w:tr>
        <w:tc>
          <w:tcPr>
            <w:tcW w:type="dxa" w:w="900"/>
            <w:vAlign w:val="center"/>
          </w:tcPr>
          <w:p>
            <w:r>
              <w:rPr>
                <w:b w:val="false"/>
                <w:bCs w:val="false"/>
                <w:sz w:val="20"/>
                <w:szCs w:val="20"/>
              </w:rPr>
              <w:t xml:space="preserve">PM05</w:t>
            </w:r>
          </w:p>
        </w:tc>
        <w:tc>
          <w:tcPr>
            <w:tcW w:type="dxa" w:w="8450"/>
            <w:vAlign w:val="center"/>
          </w:tcPr>
          <w:p>
            <w:r>
              <w:rPr>
                <w:b w:val="false"/>
                <w:bCs w:val="false"/>
                <w:sz w:val="20"/>
                <w:szCs w:val="20"/>
              </w:rPr>
              <w:t xml:space="preserve">Chỉ SAU khi Staff xác nhận (bất kể CASH hay VNPAY), hệ thống mới: (a) nếu là Deposit — cộng amount vào wallet.balance; hoặc (b) nếu là Payment — trừ amount khỏi wallet.balance và set invoice/order = PAID. Đồng thời ghi confirmed_by = user_id của Staff, confirmed_at = thời điểm xác nhận.</w:t>
            </w:r>
          </w:p>
        </w:tc>
      </w:tr>
      <w:tr>
        <w:tc>
          <w:tcPr>
            <w:tcW w:type="dxa" w:w="900"/>
            <w:vAlign w:val="center"/>
          </w:tcPr>
          <w:p>
            <w:r>
              <w:rPr>
                <w:b w:val="false"/>
                <w:bCs w:val="false"/>
                <w:sz w:val="20"/>
                <w:szCs w:val="20"/>
              </w:rPr>
              <w:t xml:space="preserve">PM06</w:t>
            </w:r>
          </w:p>
        </w:tc>
        <w:tc>
          <w:tcPr>
            <w:tcW w:type="dxa" w:w="8450"/>
            <w:vAlign w:val="center"/>
          </w:tcPr>
          <w:p>
            <w:r>
              <w:rPr>
                <w:b w:val="false"/>
                <w:bCs w:val="false"/>
                <w:sz w:val="20"/>
                <w:szCs w:val="20"/>
              </w:rPr>
              <w:t xml:space="preserve">Thanh toán một hoá đơn/invoice có 2 lựa chọn nguồn tiền: (a) WALLET — trừ trực tiếp từ wallet.balance hiện có (không cần channel CASH/VNPAY mới, vì tiền đã có sẵn trong ví từ các lần Deposit đã CONFIRMED trước đó); hoặc (b) CASH/VNPAY trực tiếp — khách trả ngay tại thời điểm đó, KHÔNG đụng đến wallet.balance, chỉ tạo 1 dòng payments (không tạo wallet_transactions).</w:t>
            </w:r>
          </w:p>
        </w:tc>
      </w:tr>
      <w:tr>
        <w:tc>
          <w:tcPr>
            <w:tcW w:type="dxa" w:w="900"/>
            <w:vAlign w:val="center"/>
          </w:tcPr>
          <w:p>
            <w:r>
              <w:rPr>
                <w:b w:val="false"/>
                <w:bCs w:val="false"/>
                <w:sz w:val="20"/>
                <w:szCs w:val="20"/>
              </w:rPr>
              <w:t xml:space="preserve">PM07</w:t>
            </w:r>
          </w:p>
        </w:tc>
        <w:tc>
          <w:tcPr>
            <w:tcW w:type="dxa" w:w="8450"/>
            <w:vAlign w:val="center"/>
          </w:tcPr>
          <w:p>
            <w:r>
              <w:rPr>
                <w:b w:val="false"/>
                <w:bCs w:val="false"/>
                <w:sz w:val="20"/>
                <w:szCs w:val="20"/>
              </w:rPr>
              <w:t xml:space="preserve">Nếu chọn phương thức WALLET nhưng wallet.balance &lt; invoice.total_amount (không đủ tiền), hệ thống hiển thị cho khách 2 lựa chọn: (a) đổi sang thanh toán CASH hoặc VNPAY trực tiếp cho toàn bộ hoá đơn, hoặc (b) bấm Cancel để huỷ — order/invoice chuyển status = CANCELLED, không sinh bất kỳ giao dịch tiền nào.</w:t>
            </w:r>
          </w:p>
        </w:tc>
      </w:tr>
      <w:tr>
        <w:tc>
          <w:tcPr>
            <w:tcW w:type="dxa" w:w="900"/>
            <w:vAlign w:val="center"/>
          </w:tcPr>
          <w:p>
            <w:r>
              <w:rPr>
                <w:b w:val="false"/>
                <w:bCs w:val="false"/>
                <w:sz w:val="20"/>
                <w:szCs w:val="20"/>
              </w:rPr>
              <w:t xml:space="preserve">PM08</w:t>
            </w:r>
          </w:p>
        </w:tc>
        <w:tc>
          <w:tcPr>
            <w:tcW w:type="dxa" w:w="8450"/>
            <w:vAlign w:val="center"/>
          </w:tcPr>
          <w:p>
            <w:r>
              <w:rPr>
                <w:b w:val="false"/>
                <w:bCs w:val="false"/>
                <w:sz w:val="20"/>
                <w:szCs w:val="20"/>
              </w:rPr>
              <w:t xml:space="preserve">Một dòng wallet_transactions hoặc payments chỉ được coi là hợp lệ về mặt audit khi status = CONFIRMED/SUCCESS VÀ có confirmed_by khác NULL. Không tồn tại giao dịch 'thành công' mà không có Staff xác nhận đứng tên.</w:t>
            </w:r>
          </w:p>
        </w:tc>
      </w:tr>
    </w:tbl>
    <w:p>
      <w:r>
        <w:br w:type="page"/>
      </w:r>
    </w:p>
    <w:p>
      <w:pPr>
        <w:pStyle w:val="Heading2"/>
        <w:spacing w:after="150" w:before="300"/>
      </w:pPr>
      <w:r>
        <w:t xml:space="preserve">5.9 Quy tắc Giám sát &amp; Thông báo (Staff/Admin)</w:t>
      </w:r>
    </w:p>
    <w:p>
      <w:pPr>
        <w:spacing w:after="150"/>
        <w:jc w:val="left"/>
      </w:pPr>
      <w:r>
        <w:rPr>
          <w:b w:val="false"/>
          <w:bCs w:val="false"/>
          <w:i w:val="false"/>
          <w:iCs w:val="false"/>
        </w:rPr>
        <w:t xml:space="preserve">Staff/Admin không chỉ xử lý từng yêu cầu riêng lẻ mà cần một góc nhìn vận hành toàn cảnh: máy nào đang hoạt động, và ai đang cần được phục vụ (nạp tiền, đặt món) ngay lúc đó.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D9E2F3" w:val="clear"/>
            <w:vAlign w:val="center"/>
          </w:tcPr>
          <w:p>
            <w:r>
              <w:rPr>
                <w:b/>
                <w:bCs/>
                <w:sz w:val="20"/>
                <w:szCs w:val="20"/>
              </w:rPr>
              <w:t xml:space="preserve">ID</w:t>
            </w:r>
          </w:p>
        </w:tc>
        <w:tc>
          <w:tcPr>
            <w:tcW w:type="dxa" w:w="8450"/>
            <w:shd w:fill="D9E2F3" w:val="clear"/>
            <w:vAlign w:val="center"/>
          </w:tcPr>
          <w:p>
            <w:r>
              <w:rPr>
                <w:b/>
                <w:bCs/>
                <w:sz w:val="20"/>
                <w:szCs w:val="20"/>
              </w:rPr>
              <w:t xml:space="preserve">Mô tả</w:t>
            </w:r>
          </w:p>
        </w:tc>
      </w:tr>
      <w:tr>
        <w:tc>
          <w:tcPr>
            <w:tcW w:type="dxa" w:w="900"/>
            <w:vAlign w:val="center"/>
          </w:tcPr>
          <w:p>
            <w:r>
              <w:rPr>
                <w:b w:val="false"/>
                <w:bCs w:val="false"/>
                <w:sz w:val="20"/>
                <w:szCs w:val="20"/>
              </w:rPr>
              <w:t xml:space="preserve">N01</w:t>
            </w:r>
          </w:p>
        </w:tc>
        <w:tc>
          <w:tcPr>
            <w:tcW w:type="dxa" w:w="8450"/>
            <w:vAlign w:val="center"/>
          </w:tcPr>
          <w:p>
            <w:r>
              <w:rPr>
                <w:b w:val="false"/>
                <w:bCs w:val="false"/>
                <w:sz w:val="20"/>
                <w:szCs w:val="20"/>
              </w:rPr>
              <w:t xml:space="preserve">Dashboard giám sát máy (F2.9) luôn phản ánh đúng computers.status của TOÀN BỘ PC trong hệ thống — không lọc theo phòng, không lọc theo Staff nào đang đăng nhập. Ví dụ: quán có 20 PC, dashboard cho thấy chính xác PC nào đang AVAILABLE/IN_USE/MAINTENANCE tại từng thời điểm (VD: máy #2, #7 đang IN_USE).</w:t>
            </w:r>
          </w:p>
        </w:tc>
      </w:tr>
      <w:tr>
        <w:tc>
          <w:tcPr>
            <w:tcW w:type="dxa" w:w="900"/>
            <w:vAlign w:val="center"/>
          </w:tcPr>
          <w:p>
            <w:r>
              <w:rPr>
                <w:b w:val="false"/>
                <w:bCs w:val="false"/>
                <w:sz w:val="20"/>
                <w:szCs w:val="20"/>
              </w:rPr>
              <w:t xml:space="preserve">N02</w:t>
            </w:r>
          </w:p>
        </w:tc>
        <w:tc>
          <w:tcPr>
            <w:tcW w:type="dxa" w:w="8450"/>
            <w:vAlign w:val="center"/>
          </w:tcPr>
          <w:p>
            <w:r>
              <w:rPr>
                <w:b w:val="false"/>
                <w:bCs w:val="false"/>
                <w:sz w:val="20"/>
                <w:szCs w:val="20"/>
              </w:rPr>
              <w:t xml:space="preserve">Ngay khi một wallet_transactions mới được tạo ở status = PENDING_CONFIRMATION (Luồng 2, quy tắc PM02), hệ thống tự động sinh 1 dòng notifications với type = DEPOSIT_REQUEST, recipient_role = STAFF.</w:t>
            </w:r>
          </w:p>
        </w:tc>
      </w:tr>
      <w:tr>
        <w:tc>
          <w:tcPr>
            <w:tcW w:type="dxa" w:w="900"/>
            <w:vAlign w:val="center"/>
          </w:tcPr>
          <w:p>
            <w:r>
              <w:rPr>
                <w:b w:val="false"/>
                <w:bCs w:val="false"/>
                <w:sz w:val="20"/>
                <w:szCs w:val="20"/>
              </w:rPr>
              <w:t xml:space="preserve">N03</w:t>
            </w:r>
          </w:p>
        </w:tc>
        <w:tc>
          <w:tcPr>
            <w:tcW w:type="dxa" w:w="8450"/>
            <w:vAlign w:val="center"/>
          </w:tcPr>
          <w:p>
            <w:r>
              <w:rPr>
                <w:b w:val="false"/>
                <w:bCs w:val="false"/>
                <w:sz w:val="20"/>
                <w:szCs w:val="20"/>
              </w:rPr>
              <w:t xml:space="preserve">Ngay khi một orders mới được tạo ở status = PENDING (Luồng 4), hệ thống tự động sinh 1 dòng notifications với type = ORDER_REQUEST, recipient_role = STAFF.</w:t>
            </w:r>
          </w:p>
        </w:tc>
      </w:tr>
      <w:tr>
        <w:tc>
          <w:tcPr>
            <w:tcW w:type="dxa" w:w="900"/>
            <w:vAlign w:val="center"/>
          </w:tcPr>
          <w:p>
            <w:r>
              <w:rPr>
                <w:b w:val="false"/>
                <w:bCs w:val="false"/>
                <w:sz w:val="20"/>
                <w:szCs w:val="20"/>
              </w:rPr>
              <w:t xml:space="preserve">N04</w:t>
            </w:r>
          </w:p>
        </w:tc>
        <w:tc>
          <w:tcPr>
            <w:tcW w:type="dxa" w:w="8450"/>
            <w:vAlign w:val="center"/>
          </w:tcPr>
          <w:p>
            <w:r>
              <w:rPr>
                <w:b w:val="false"/>
                <w:bCs w:val="false"/>
                <w:sz w:val="20"/>
                <w:szCs w:val="20"/>
              </w:rPr>
              <w:t xml:space="preserve">Thông báo (notifications) được gửi tới TOÀN BỘ Staff đang online (recipient_role = STAFF), không gán cho một cá nhân cụ thể — bất kỳ Staff nào đang trực đều thấy và có thể xử lý.</w:t>
            </w:r>
          </w:p>
        </w:tc>
      </w:tr>
      <w:tr>
        <w:tc>
          <w:tcPr>
            <w:tcW w:type="dxa" w:w="900"/>
            <w:vAlign w:val="center"/>
          </w:tcPr>
          <w:p>
            <w:r>
              <w:rPr>
                <w:b w:val="false"/>
                <w:bCs w:val="false"/>
                <w:sz w:val="20"/>
                <w:szCs w:val="20"/>
              </w:rPr>
              <w:t xml:space="preserve">N05</w:t>
            </w:r>
          </w:p>
        </w:tc>
        <w:tc>
          <w:tcPr>
            <w:tcW w:type="dxa" w:w="8450"/>
            <w:vAlign w:val="center"/>
          </w:tcPr>
          <w:p>
            <w:r>
              <w:rPr>
                <w:b w:val="false"/>
                <w:bCs w:val="false"/>
                <w:sz w:val="20"/>
                <w:szCs w:val="20"/>
              </w:rPr>
              <w:t xml:space="preserve">Một notification chỉ chuyển is_read = 1 khi Staff đã mở và xử lý xong hành động liên quan (đã bấm Xác nhận thanh toán ở Luồng 9, hoặc đã bấm Xác nhận order ở Luồng 4) — không tự động đánh dấu đã đọc chỉ vì đã hiển thị trên giao diện.</w:t>
            </w:r>
          </w:p>
        </w:tc>
      </w:tr>
    </w:tbl>
    <w:p>
      <w:r>
        <w:br w:type="page"/>
      </w:r>
    </w:p>
    <w:p>
      <w:pPr>
        <w:pStyle w:val="Heading2"/>
        <w:spacing w:after="150" w:before="300"/>
      </w:pPr>
      <w:r>
        <w:t xml:space="preserve">5.10 Quy tắc Chat &amp; AI Gợi ý Trò chơi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D9E2F3" w:val="clear"/>
            <w:vAlign w:val="center"/>
          </w:tcPr>
          <w:p>
            <w:r>
              <w:rPr>
                <w:b/>
                <w:bCs/>
                <w:sz w:val="20"/>
                <w:szCs w:val="20"/>
              </w:rPr>
              <w:t xml:space="preserve">ID</w:t>
            </w:r>
          </w:p>
        </w:tc>
        <w:tc>
          <w:tcPr>
            <w:tcW w:type="dxa" w:w="8450"/>
            <w:shd w:fill="D9E2F3" w:val="clear"/>
            <w:vAlign w:val="center"/>
          </w:tcPr>
          <w:p>
            <w:r>
              <w:rPr>
                <w:b/>
                <w:bCs/>
                <w:sz w:val="20"/>
                <w:szCs w:val="20"/>
              </w:rPr>
              <w:t xml:space="preserve">Mô tả</w:t>
            </w:r>
          </w:p>
        </w:tc>
      </w:tr>
      <w:tr>
        <w:tc>
          <w:tcPr>
            <w:tcW w:type="dxa" w:w="900"/>
            <w:vAlign w:val="center"/>
          </w:tcPr>
          <w:p>
            <w:r>
              <w:rPr>
                <w:b w:val="false"/>
                <w:bCs w:val="false"/>
                <w:sz w:val="20"/>
                <w:szCs w:val="20"/>
              </w:rPr>
              <w:t xml:space="preserve">CH01</w:t>
            </w:r>
          </w:p>
        </w:tc>
        <w:tc>
          <w:tcPr>
            <w:tcW w:type="dxa" w:w="8450"/>
            <w:vAlign w:val="center"/>
          </w:tcPr>
          <w:p>
            <w:r>
              <w:rPr>
                <w:b w:val="false"/>
                <w:bCs w:val="false"/>
                <w:sz w:val="20"/>
                <w:szCs w:val="20"/>
              </w:rPr>
              <w:t xml:space="preserve">Một cuộc chat luôn gắn với đúng 1 customer_id — không có khái niệm 'phòng chat nhóm' hay chat giữa 2 Customer với nhau. Đây là kênh hỗ trợ 1 khách ↔ toàn bộ Staff đang trực, không phải 1 khách ↔ 1 Staff cố định.</w:t>
            </w:r>
          </w:p>
        </w:tc>
      </w:tr>
      <w:tr>
        <w:tc>
          <w:tcPr>
            <w:tcW w:type="dxa" w:w="900"/>
            <w:vAlign w:val="center"/>
          </w:tcPr>
          <w:p>
            <w:r>
              <w:rPr>
                <w:b w:val="false"/>
                <w:bCs w:val="false"/>
                <w:sz w:val="20"/>
                <w:szCs w:val="20"/>
              </w:rPr>
              <w:t xml:space="preserve">CH02</w:t>
            </w:r>
          </w:p>
        </w:tc>
        <w:tc>
          <w:tcPr>
            <w:tcW w:type="dxa" w:w="8450"/>
            <w:vAlign w:val="center"/>
          </w:tcPr>
          <w:p>
            <w:r>
              <w:rPr>
                <w:b w:val="false"/>
                <w:bCs w:val="false"/>
                <w:sz w:val="20"/>
                <w:szCs w:val="20"/>
              </w:rPr>
              <w:t xml:space="preserve">Mỗi dòng chat_messages ghi rõ sender_role (CUSTOMER hoặc STAFF) và sender_user_id thật của người gửi — khi Staff trả lời, sender_user_id phải là user_id của đúng Staff đang thao tác, không dùng một tài khoản chung.</w:t>
            </w:r>
          </w:p>
        </w:tc>
      </w:tr>
      <w:tr>
        <w:tc>
          <w:tcPr>
            <w:tcW w:type="dxa" w:w="900"/>
            <w:vAlign w:val="center"/>
          </w:tcPr>
          <w:p>
            <w:r>
              <w:rPr>
                <w:b w:val="false"/>
                <w:bCs w:val="false"/>
                <w:sz w:val="20"/>
                <w:szCs w:val="20"/>
              </w:rPr>
              <w:t xml:space="preserve">CH03</w:t>
            </w:r>
          </w:p>
        </w:tc>
        <w:tc>
          <w:tcPr>
            <w:tcW w:type="dxa" w:w="8450"/>
            <w:vAlign w:val="center"/>
          </w:tcPr>
          <w:p>
            <w:r>
              <w:rPr>
                <w:b w:val="false"/>
                <w:bCs w:val="false"/>
                <w:sz w:val="20"/>
                <w:szCs w:val="20"/>
              </w:rPr>
              <w:t xml:space="preserve">Customer chỉ được đọc các chat_messages có customer_id = chính họ. Staff được đọc chat_messages của TẤT CẢ customer (không giới hạn theo Staff nào tạo/trả lời trước đó).</w:t>
            </w:r>
          </w:p>
        </w:tc>
      </w:tr>
      <w:tr>
        <w:tc>
          <w:tcPr>
            <w:tcW w:type="dxa" w:w="900"/>
            <w:vAlign w:val="center"/>
          </w:tcPr>
          <w:p>
            <w:r>
              <w:rPr>
                <w:b w:val="false"/>
                <w:bCs w:val="false"/>
                <w:sz w:val="20"/>
                <w:szCs w:val="20"/>
              </w:rPr>
              <w:t xml:space="preserve">CH04</w:t>
            </w:r>
          </w:p>
        </w:tc>
        <w:tc>
          <w:tcPr>
            <w:tcW w:type="dxa" w:w="8450"/>
            <w:vAlign w:val="center"/>
          </w:tcPr>
          <w:p>
            <w:r>
              <w:rPr>
                <w:b w:val="false"/>
                <w:bCs w:val="false"/>
                <w:sz w:val="20"/>
                <w:szCs w:val="20"/>
              </w:rPr>
              <w:t xml:space="preserve">is_read chỉ áp dụng cho phía nhận: một tin nhắn từ CUSTOMER có is_read=0 cho tới khi có Staff nào đó mở xem; một tin nhắn từ STAFF được xem như đã gửi thành công ngay khi lưu (không cần Customer 'xác nhận đã đọc').</w:t>
            </w:r>
          </w:p>
        </w:tc>
      </w:tr>
      <w:tr>
        <w:tc>
          <w:tcPr>
            <w:tcW w:type="dxa" w:w="900"/>
            <w:vAlign w:val="center"/>
          </w:tcPr>
          <w:p>
            <w:r>
              <w:rPr>
                <w:b w:val="false"/>
                <w:bCs w:val="false"/>
                <w:sz w:val="20"/>
                <w:szCs w:val="20"/>
              </w:rPr>
              <w:t xml:space="preserve">AI01</w:t>
            </w:r>
          </w:p>
        </w:tc>
        <w:tc>
          <w:tcPr>
            <w:tcW w:type="dxa" w:w="8450"/>
            <w:vAlign w:val="center"/>
          </w:tcPr>
          <w:p>
            <w:r>
              <w:rPr>
                <w:b w:val="false"/>
                <w:bCs w:val="false"/>
                <w:sz w:val="20"/>
                <w:szCs w:val="20"/>
              </w:rPr>
              <w:t xml:space="preserve">Mỗi lần khách yêu cầu gợi ý game tạo đúng 1 dòng game_suggestions, lưu lại input_context (thể loại/tâm trạng khách nhập) để phục vụ phân tích/cải thiện gợi ý sau này.</w:t>
            </w:r>
          </w:p>
        </w:tc>
      </w:tr>
      <w:tr>
        <w:tc>
          <w:tcPr>
            <w:tcW w:type="dxa" w:w="900"/>
            <w:vAlign w:val="center"/>
          </w:tcPr>
          <w:p>
            <w:r>
              <w:rPr>
                <w:b w:val="false"/>
                <w:bCs w:val="false"/>
                <w:sz w:val="20"/>
                <w:szCs w:val="20"/>
              </w:rPr>
              <w:t xml:space="preserve">AI02</w:t>
            </w:r>
          </w:p>
        </w:tc>
        <w:tc>
          <w:tcPr>
            <w:tcW w:type="dxa" w:w="8450"/>
            <w:vAlign w:val="center"/>
          </w:tcPr>
          <w:p>
            <w:r>
              <w:rPr>
                <w:b w:val="false"/>
                <w:bCs w:val="false"/>
                <w:sz w:val="20"/>
                <w:szCs w:val="20"/>
              </w:rPr>
              <w:t xml:space="preserve">Các game được gợi ý trong 1 request được lưu thành nhiều dòng game_suggestion_items, mỗi dòng có rank_order riêng (1 = phù hợp nhất) — không lưu kết quả gợi ý dưới dạng 1 chuỗi text tự do.</w:t>
            </w:r>
          </w:p>
        </w:tc>
      </w:tr>
      <w:tr>
        <w:tc>
          <w:tcPr>
            <w:tcW w:type="dxa" w:w="900"/>
            <w:vAlign w:val="center"/>
          </w:tcPr>
          <w:p>
            <w:r>
              <w:rPr>
                <w:b w:val="false"/>
                <w:bCs w:val="false"/>
                <w:sz w:val="20"/>
                <w:szCs w:val="20"/>
              </w:rPr>
              <w:t xml:space="preserve">AI03</w:t>
            </w:r>
          </w:p>
        </w:tc>
        <w:tc>
          <w:tcPr>
            <w:tcW w:type="dxa" w:w="8450"/>
            <w:vAlign w:val="center"/>
          </w:tcPr>
          <w:p>
            <w:r>
              <w:rPr>
                <w:b w:val="false"/>
                <w:bCs w:val="false"/>
                <w:sz w:val="20"/>
                <w:szCs w:val="20"/>
              </w:rPr>
              <w:t xml:space="preserve">Chỉ gợi ý các game có status = ACTIVE trong danh mục games; game đã ngừng phục vụ (INACTIVE) không bao giờ xuất hiện trong kết quả, kể cả khi AI 'nghĩ' nó phù hợp.</w:t>
            </w:r>
          </w:p>
        </w:tc>
      </w:tr>
      <w:tr>
        <w:tc>
          <w:tcPr>
            <w:tcW w:type="dxa" w:w="900"/>
            <w:vAlign w:val="center"/>
          </w:tcPr>
          <w:p>
            <w:r>
              <w:rPr>
                <w:b w:val="false"/>
                <w:bCs w:val="false"/>
                <w:sz w:val="20"/>
                <w:szCs w:val="20"/>
              </w:rPr>
              <w:t xml:space="preserve">AI04</w:t>
            </w:r>
          </w:p>
        </w:tc>
        <w:tc>
          <w:tcPr>
            <w:tcW w:type="dxa" w:w="8450"/>
            <w:vAlign w:val="center"/>
          </w:tcPr>
          <w:p>
            <w:r>
              <w:rPr>
                <w:b w:val="false"/>
                <w:bCs w:val="false"/>
                <w:sz w:val="20"/>
                <w:szCs w:val="20"/>
              </w:rPr>
              <w:t xml:space="preserve">Nếu dịch vụ AI không khả dụng (lỗi kết nối, timeout), hệ thống PHẢI trả về một danh sách fallback (VD: top game phổ biến nhất trong tuần theo lịch sử session) thay vì để khách không nhận được phản hồi nào — đúng theo yêu cầu ở mục 8 (Compatibility/Reliability của AI service).</w:t>
            </w:r>
          </w:p>
        </w:tc>
      </w:tr>
    </w:tbl>
    <w:p>
      <w:r>
        <w:br w:type="page"/>
      </w:r>
    </w:p>
    <w:p>
      <w:pPr>
        <w:pStyle w:val="Heading1"/>
        <w:spacing w:after="200" w:before="400"/>
      </w:pPr>
      <w:r>
        <w:t xml:space="preserve">6. Công nghệ sử dụng</w:t>
      </w:r>
    </w:p>
    <w:p>
      <w:pPr>
        <w:pStyle w:val="Heading2"/>
        <w:spacing w:after="150" w:before="300"/>
      </w:pPr>
      <w:r>
        <w:t xml:space="preserve">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9E2F3" w:val="clear"/>
            <w:vAlign w:val="center"/>
          </w:tcPr>
          <w:p>
            <w:r>
              <w:rPr>
                <w:b/>
                <w:bCs/>
                <w:sz w:val="20"/>
                <w:szCs w:val="20"/>
              </w:rPr>
              <w:t xml:space="preserve">Công nghệ</w:t>
            </w:r>
          </w:p>
        </w:tc>
        <w:tc>
          <w:tcPr>
            <w:tcW w:type="dxa" w:w="6350"/>
            <w:shd w:fill="D9E2F3" w:val="clear"/>
            <w:vAlign w:val="center"/>
          </w:tcPr>
          <w:p>
            <w:r>
              <w:rPr>
                <w:b/>
                <w:bCs/>
                <w:sz w:val="20"/>
                <w:szCs w:val="20"/>
              </w:rPr>
              <w:t xml:space="preserve">Mục đích</w:t>
            </w:r>
          </w:p>
        </w:tc>
      </w:tr>
      <w:tr>
        <w:tc>
          <w:tcPr>
            <w:tcW w:type="dxa" w:w="3000"/>
            <w:vAlign w:val="center"/>
          </w:tcPr>
          <w:p>
            <w:r>
              <w:rPr>
                <w:b w:val="false"/>
                <w:bCs w:val="false"/>
                <w:sz w:val="20"/>
                <w:szCs w:val="20"/>
              </w:rPr>
              <w:t xml:space="preserve">Java + Spring Boot</w:t>
            </w:r>
          </w:p>
        </w:tc>
        <w:tc>
          <w:tcPr>
            <w:tcW w:type="dxa" w:w="6350"/>
            <w:vAlign w:val="center"/>
          </w:tcPr>
          <w:p>
            <w:r>
              <w:rPr>
                <w:b w:val="false"/>
                <w:bCs w:val="false"/>
                <w:sz w:val="20"/>
                <w:szCs w:val="20"/>
              </w:rPr>
              <w:t xml:space="preserve">Framework ứng dụng cốt lõi (Controller REST/MVC, dependency injection)</w:t>
            </w:r>
          </w:p>
        </w:tc>
      </w:tr>
      <w:tr>
        <w:tc>
          <w:tcPr>
            <w:tcW w:type="dxa" w:w="3000"/>
            <w:vAlign w:val="center"/>
          </w:tcPr>
          <w:p>
            <w:r>
              <w:rPr>
                <w:b w:val="false"/>
                <w:bCs w:val="false"/>
                <w:sz w:val="20"/>
                <w:szCs w:val="20"/>
              </w:rPr>
              <w:t xml:space="preserve">Spring Data JPA / Hibernate</w:t>
            </w:r>
          </w:p>
        </w:tc>
        <w:tc>
          <w:tcPr>
            <w:tcW w:type="dxa" w:w="6350"/>
            <w:vAlign w:val="center"/>
          </w:tcPr>
          <w:p>
            <w:r>
              <w:rPr>
                <w:b w:val="false"/>
                <w:bCs w:val="false"/>
                <w:sz w:val="20"/>
                <w:szCs w:val="20"/>
              </w:rPr>
              <w:t xml:space="preserve">Tầng ORM ánh xạ schema 23 bảng sang các Entity class</w:t>
            </w:r>
          </w:p>
        </w:tc>
      </w:tr>
      <w:tr>
        <w:tc>
          <w:tcPr>
            <w:tcW w:type="dxa" w:w="3000"/>
            <w:vAlign w:val="center"/>
          </w:tcPr>
          <w:p>
            <w:r>
              <w:rPr>
                <w:b w:val="false"/>
                <w:bCs w:val="false"/>
                <w:sz w:val="20"/>
                <w:szCs w:val="20"/>
              </w:rPr>
              <w:t xml:space="preserve">Spring Security + JWT</w:t>
            </w:r>
          </w:p>
        </w:tc>
        <w:tc>
          <w:tcPr>
            <w:tcW w:type="dxa" w:w="6350"/>
            <w:vAlign w:val="center"/>
          </w:tcPr>
          <w:p>
            <w:r>
              <w:rPr>
                <w:b w:val="false"/>
                <w:bCs w:val="false"/>
                <w:sz w:val="20"/>
                <w:szCs w:val="20"/>
              </w:rPr>
              <w:t xml:space="preserve">Xác thực và phân quyền theo vai trò (CUSTOMER / STAFF / ADMIN)</w:t>
            </w:r>
          </w:p>
        </w:tc>
      </w:tr>
      <w:tr>
        <w:tc>
          <w:tcPr>
            <w:tcW w:type="dxa" w:w="3000"/>
            <w:vAlign w:val="center"/>
          </w:tcPr>
          <w:p>
            <w:r>
              <w:rPr>
                <w:b w:val="false"/>
                <w:bCs w:val="false"/>
                <w:sz w:val="20"/>
                <w:szCs w:val="20"/>
              </w:rPr>
              <w:t xml:space="preserve">Spring MVC + Thymeleaf</w:t>
            </w:r>
          </w:p>
        </w:tc>
        <w:tc>
          <w:tcPr>
            <w:tcW w:type="dxa" w:w="6350"/>
            <w:vAlign w:val="center"/>
          </w:tcPr>
          <w:p>
            <w:r>
              <w:rPr>
                <w:b w:val="false"/>
                <w:bCs w:val="false"/>
                <w:sz w:val="20"/>
                <w:szCs w:val="20"/>
              </w:rPr>
              <w:t xml:space="preserve">Giao diện render phía server cho back-office Staff/Admin và trang tự phục vụ của khách hàng</w:t>
            </w:r>
          </w:p>
        </w:tc>
      </w:tr>
      <w:tr>
        <w:tc>
          <w:tcPr>
            <w:tcW w:type="dxa" w:w="3000"/>
            <w:vAlign w:val="center"/>
          </w:tcPr>
          <w:p>
            <w:r>
              <w:rPr>
                <w:b w:val="false"/>
                <w:bCs w:val="false"/>
                <w:sz w:val="20"/>
                <w:szCs w:val="20"/>
              </w:rPr>
              <w:t xml:space="preserve">Spring WebSocket (STOMP)</w:t>
            </w:r>
          </w:p>
        </w:tc>
        <w:tc>
          <w:tcPr>
            <w:tcW w:type="dxa" w:w="6350"/>
            <w:vAlign w:val="center"/>
          </w:tcPr>
          <w:p>
            <w:r>
              <w:rPr>
                <w:b w:val="false"/>
                <w:bCs w:val="false"/>
                <w:sz w:val="20"/>
                <w:szCs w:val="20"/>
              </w:rPr>
              <w:t xml:space="preserve">Kênh real-time cho Chat Customer↔Staff (Luồng 12) và Thông báo (Luồng 11) — đẩy tin nhắn/notification ngay khi có sự kiện, không cần client polling</w:t>
            </w:r>
          </w:p>
        </w:tc>
      </w:tr>
      <w:tr>
        <w:tc>
          <w:tcPr>
            <w:tcW w:type="dxa" w:w="3000"/>
            <w:vAlign w:val="center"/>
          </w:tcPr>
          <w:p>
            <w:r>
              <w:rPr>
                <w:b w:val="false"/>
                <w:bCs w:val="false"/>
                <w:sz w:val="20"/>
                <w:szCs w:val="20"/>
              </w:rPr>
              <w:t xml:space="preserve">BCrypt (Spring Security Crypto)</w:t>
            </w:r>
          </w:p>
        </w:tc>
        <w:tc>
          <w:tcPr>
            <w:tcW w:type="dxa" w:w="6350"/>
            <w:vAlign w:val="center"/>
          </w:tcPr>
          <w:p>
            <w:r>
              <w:rPr>
                <w:b w:val="false"/>
                <w:bCs w:val="false"/>
                <w:sz w:val="20"/>
                <w:szCs w:val="20"/>
              </w:rPr>
              <w:t xml:space="preserve">Hash mật khẩu</w:t>
            </w:r>
          </w:p>
        </w:tc>
      </w:tr>
      <w:tr>
        <w:tc>
          <w:tcPr>
            <w:tcW w:type="dxa" w:w="3000"/>
            <w:vAlign w:val="center"/>
          </w:tcPr>
          <w:p>
            <w:r>
              <w:rPr>
                <w:b w:val="false"/>
                <w:bCs w:val="false"/>
                <w:sz w:val="20"/>
                <w:szCs w:val="20"/>
              </w:rPr>
              <w:t xml:space="preserve">Bean Validation</w:t>
            </w:r>
          </w:p>
        </w:tc>
        <w:tc>
          <w:tcPr>
            <w:tcW w:type="dxa" w:w="6350"/>
            <w:vAlign w:val="center"/>
          </w:tcPr>
          <w:p>
            <w:r>
              <w:rPr>
                <w:b w:val="false"/>
                <w:bCs w:val="false"/>
                <w:sz w:val="20"/>
                <w:szCs w:val="20"/>
              </w:rPr>
              <w:t xml:space="preserve">Kiểm tra dữ liệu đầu vào (số tiền nạp, số lượng order...)</w:t>
            </w:r>
          </w:p>
        </w:tc>
      </w:tr>
      <w:tr>
        <w:tc>
          <w:tcPr>
            <w:tcW w:type="dxa" w:w="3000"/>
            <w:vAlign w:val="center"/>
          </w:tcPr>
          <w:p>
            <w:r>
              <w:rPr>
                <w:b w:val="false"/>
                <w:bCs w:val="false"/>
                <w:sz w:val="20"/>
                <w:szCs w:val="20"/>
              </w:rPr>
              <w:t xml:space="preserve">AI Suggestion Service (nội bộ hoặc gọi API ngoài)</w:t>
            </w:r>
          </w:p>
        </w:tc>
        <w:tc>
          <w:tcPr>
            <w:tcW w:type="dxa" w:w="6350"/>
            <w:vAlign w:val="center"/>
          </w:tcPr>
          <w:p>
            <w:r>
              <w:rPr>
                <w:b w:val="false"/>
                <w:bCs w:val="false"/>
                <w:sz w:val="20"/>
                <w:szCs w:val="20"/>
              </w:rPr>
              <w:t xml:space="preserve">Sinh danh sách game gợi ý (Luồng 13) từ input_context của khách và danh mục games; có fallback không phụ thuộc AI khi dịch vụ lỗi</w:t>
            </w:r>
          </w:p>
        </w:tc>
      </w:tr>
    </w:tbl>
    <w:p>
      <w:pPr>
        <w:spacing w:after="100"/>
      </w:pPr>
    </w:p>
    <w:p>
      <w:pPr>
        <w:pStyle w:val="Heading2"/>
        <w:spacing w:after="150" w:before="300"/>
      </w:pPr>
      <w:r>
        <w:t xml:space="preserve">Cơ sở dữ liệu &amp; Lưu trữ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9E2F3" w:val="clear"/>
            <w:vAlign w:val="center"/>
          </w:tcPr>
          <w:p>
            <w:r>
              <w:rPr>
                <w:b/>
                <w:bCs/>
                <w:sz w:val="20"/>
                <w:szCs w:val="20"/>
              </w:rPr>
              <w:t xml:space="preserve">Công nghệ</w:t>
            </w:r>
          </w:p>
        </w:tc>
        <w:tc>
          <w:tcPr>
            <w:tcW w:type="dxa" w:w="6350"/>
            <w:shd w:fill="D9E2F3" w:val="clear"/>
            <w:vAlign w:val="center"/>
          </w:tcPr>
          <w:p>
            <w:r>
              <w:rPr>
                <w:b/>
                <w:bCs/>
                <w:sz w:val="20"/>
                <w:szCs w:val="20"/>
              </w:rPr>
              <w:t xml:space="preserve">Mục đích</w:t>
            </w:r>
          </w:p>
        </w:tc>
      </w:tr>
      <w:tr>
        <w:tc>
          <w:tcPr>
            <w:tcW w:type="dxa" w:w="3000"/>
            <w:vAlign w:val="center"/>
          </w:tcPr>
          <w:p>
            <w:r>
              <w:rPr>
                <w:b w:val="false"/>
                <w:bCs w:val="false"/>
                <w:sz w:val="20"/>
                <w:szCs w:val="20"/>
              </w:rPr>
              <w:t xml:space="preserve">Microsoft SQL Server</w:t>
            </w:r>
          </w:p>
        </w:tc>
        <w:tc>
          <w:tcPr>
            <w:tcW w:type="dxa" w:w="6350"/>
            <w:vAlign w:val="center"/>
          </w:tcPr>
          <w:p>
            <w:r>
              <w:rPr>
                <w:b w:val="false"/>
                <w:bCs w:val="false"/>
                <w:sz w:val="20"/>
                <w:szCs w:val="20"/>
              </w:rPr>
              <w:t xml:space="preserve">Cơ sở dữ liệu quan hệ chính — 23 bảng, 27 khoá ngoại, các ràng buộc CHECK, và filtered unique index ép buộc các quy tắc nghiệp vụ tại mục 5</w:t>
            </w:r>
          </w:p>
        </w:tc>
      </w:tr>
      <w:tr>
        <w:tc>
          <w:tcPr>
            <w:tcW w:type="dxa" w:w="3000"/>
            <w:vAlign w:val="center"/>
          </w:tcPr>
          <w:p>
            <w:r>
              <w:rPr>
                <w:b w:val="false"/>
                <w:bCs w:val="false"/>
                <w:sz w:val="20"/>
                <w:szCs w:val="20"/>
              </w:rPr>
              <w:t xml:space="preserve">Cột tiền DECIMAL(15,2)</w:t>
            </w:r>
          </w:p>
        </w:tc>
        <w:tc>
          <w:tcPr>
            <w:tcW w:type="dxa" w:w="6350"/>
            <w:vAlign w:val="center"/>
          </w:tcPr>
          <w:p>
            <w:r>
              <w:rPr>
                <w:b w:val="false"/>
                <w:bCs w:val="false"/>
                <w:sz w:val="20"/>
                <w:szCs w:val="20"/>
              </w:rPr>
              <w:t xml:space="preserve">Đảm bảo tính toán số thập phân chính xác tuyệt đối cho mọi số liệu tài chính</w:t>
            </w:r>
          </w:p>
        </w:tc>
      </w:tr>
      <w:tr>
        <w:tc>
          <w:tcPr>
            <w:tcW w:type="dxa" w:w="3000"/>
            <w:vAlign w:val="center"/>
          </w:tcPr>
          <w:p>
            <w:r>
              <w:rPr>
                <w:b w:val="false"/>
                <w:bCs w:val="false"/>
                <w:sz w:val="20"/>
                <w:szCs w:val="20"/>
              </w:rPr>
              <w:t xml:space="preserve">Optimistic locking (wallets.version)</w:t>
            </w:r>
          </w:p>
        </w:tc>
        <w:tc>
          <w:tcPr>
            <w:tcW w:type="dxa" w:w="6350"/>
            <w:vAlign w:val="center"/>
          </w:tcPr>
          <w:p>
            <w:r>
              <w:rPr>
                <w:b w:val="false"/>
                <w:bCs w:val="false"/>
                <w:sz w:val="20"/>
                <w:szCs w:val="20"/>
              </w:rPr>
              <w:t xml:space="preserve">Cơ chế bảo vệ concurrency ở tầng ứng dụng, kết hợp thêm với transaction ở tầng cơ sở dữ liệu</w:t>
            </w:r>
          </w:p>
        </w:tc>
      </w:tr>
    </w:tbl>
    <w:p>
      <w:pPr>
        <w:spacing w:after="100"/>
      </w:pPr>
    </w:p>
    <w:p>
      <w:pPr>
        <w:pStyle w:val="Heading2"/>
        <w:spacing w:after="150" w:before="300"/>
      </w:pPr>
      <w:r>
        <w:t xml:space="preserve">DevOps &amp; Công cụ</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9E2F3" w:val="clear"/>
            <w:vAlign w:val="center"/>
          </w:tcPr>
          <w:p>
            <w:r>
              <w:rPr>
                <w:b/>
                <w:bCs/>
                <w:sz w:val="20"/>
                <w:szCs w:val="20"/>
              </w:rPr>
              <w:t xml:space="preserve">Công nghệ</w:t>
            </w:r>
          </w:p>
        </w:tc>
        <w:tc>
          <w:tcPr>
            <w:tcW w:type="dxa" w:w="6350"/>
            <w:shd w:fill="D9E2F3" w:val="clear"/>
            <w:vAlign w:val="center"/>
          </w:tcPr>
          <w:p>
            <w:r>
              <w:rPr>
                <w:b/>
                <w:bCs/>
                <w:sz w:val="20"/>
                <w:szCs w:val="20"/>
              </w:rPr>
              <w:t xml:space="preserve">Mục đích</w:t>
            </w:r>
          </w:p>
        </w:tc>
      </w:tr>
      <w:tr>
        <w:tc>
          <w:tcPr>
            <w:tcW w:type="dxa" w:w="3000"/>
            <w:vAlign w:val="center"/>
          </w:tcPr>
          <w:p>
            <w:r>
              <w:rPr>
                <w:b w:val="false"/>
                <w:bCs w:val="false"/>
                <w:sz w:val="20"/>
                <w:szCs w:val="20"/>
              </w:rPr>
              <w:t xml:space="preserve">Git / GitHub</w:t>
            </w:r>
          </w:p>
        </w:tc>
        <w:tc>
          <w:tcPr>
            <w:tcW w:type="dxa" w:w="6350"/>
            <w:vAlign w:val="center"/>
          </w:tcPr>
          <w:p>
            <w:r>
              <w:rPr>
                <w:b w:val="false"/>
                <w:bCs w:val="false"/>
                <w:sz w:val="20"/>
                <w:szCs w:val="20"/>
              </w:rPr>
              <w:t xml:space="preserve">Quản lý phiên bản mã nguồn</w:t>
            </w:r>
          </w:p>
        </w:tc>
      </w:tr>
      <w:tr>
        <w:tc>
          <w:tcPr>
            <w:tcW w:type="dxa" w:w="3000"/>
            <w:vAlign w:val="center"/>
          </w:tcPr>
          <w:p>
            <w:r>
              <w:rPr>
                <w:b w:val="false"/>
                <w:bCs w:val="false"/>
                <w:sz w:val="20"/>
                <w:szCs w:val="20"/>
              </w:rPr>
              <w:t xml:space="preserve">SQL Server Management Studio (SSMS)</w:t>
            </w:r>
          </w:p>
        </w:tc>
        <w:tc>
          <w:tcPr>
            <w:tcW w:type="dxa" w:w="6350"/>
            <w:vAlign w:val="center"/>
          </w:tcPr>
          <w:p>
            <w:r>
              <w:rPr>
                <w:b w:val="false"/>
                <w:bCs w:val="false"/>
                <w:sz w:val="20"/>
                <w:szCs w:val="20"/>
              </w:rPr>
              <w:t xml:space="preserve">Thiết kế schema, viết và kiểm thử truy vấn trong quá trình phát triển</w:t>
            </w:r>
          </w:p>
        </w:tc>
      </w:tr>
      <w:tr>
        <w:tc>
          <w:tcPr>
            <w:tcW w:type="dxa" w:w="3000"/>
            <w:vAlign w:val="center"/>
          </w:tcPr>
          <w:p>
            <w:r>
              <w:rPr>
                <w:b w:val="false"/>
                <w:bCs w:val="false"/>
                <w:sz w:val="20"/>
                <w:szCs w:val="20"/>
              </w:rPr>
              <w:t xml:space="preserve">Swagger / springdoc-openapi</w:t>
            </w:r>
          </w:p>
        </w:tc>
        <w:tc>
          <w:tcPr>
            <w:tcW w:type="dxa" w:w="6350"/>
            <w:vAlign w:val="center"/>
          </w:tcPr>
          <w:p>
            <w:r>
              <w:rPr>
                <w:b w:val="false"/>
                <w:bCs w:val="false"/>
                <w:sz w:val="20"/>
                <w:szCs w:val="20"/>
              </w:rPr>
              <w:t xml:space="preserve">Tài liệu hoá API phục vụ tích hợp frontend-backend</w:t>
            </w:r>
          </w:p>
        </w:tc>
      </w:tr>
      <w:tr>
        <w:tc>
          <w:tcPr>
            <w:tcW w:type="dxa" w:w="3000"/>
            <w:vAlign w:val="center"/>
          </w:tcPr>
          <w:p>
            <w:r>
              <w:rPr>
                <w:b w:val="false"/>
                <w:bCs w:val="false"/>
                <w:sz w:val="20"/>
                <w:szCs w:val="20"/>
              </w:rPr>
              <w:t xml:space="preserve">JUnit</w:t>
            </w:r>
          </w:p>
        </w:tc>
        <w:tc>
          <w:tcPr>
            <w:tcW w:type="dxa" w:w="6350"/>
            <w:vAlign w:val="center"/>
          </w:tcPr>
          <w:p>
            <w:r>
              <w:rPr>
                <w:b w:val="false"/>
                <w:bCs w:val="false"/>
                <w:sz w:val="20"/>
                <w:szCs w:val="20"/>
              </w:rPr>
              <w:t xml:space="preserve">Kiểm thử đơn vị cho các quy tắc nghiệp vụ ở tầng service (trừ ví, tổng hoá đơn, tính giờ chơi)</w:t>
            </w:r>
          </w:p>
        </w:tc>
      </w:tr>
    </w:tbl>
    <w:p>
      <w:r>
        <w:br w:type="page"/>
      </w:r>
    </w:p>
    <w:p>
      <w:pPr>
        <w:pStyle w:val="Heading1"/>
        <w:spacing w:after="200" w:before="400"/>
      </w:pPr>
      <w:r>
        <w:t xml:space="preserve">7. Mô hình dữ liệu</w:t>
      </w:r>
    </w:p>
    <w:p>
      <w:pPr>
        <w:pStyle w:val="Heading2"/>
        <w:spacing w:after="150" w:before="300"/>
      </w:pPr>
      <w:r>
        <w:t xml:space="preserve">7.1 Tổng quan mức khái niệm</w:t>
      </w:r>
    </w:p>
    <w:p>
      <w:pPr>
        <w:spacing w:after="150"/>
        <w:jc w:val="left"/>
      </w:pPr>
      <w:r>
        <w:rPr>
          <w:b w:val="false"/>
          <w:bCs w:val="false"/>
          <w:i w:val="false"/>
          <w:iCs w:val="false"/>
        </w:rPr>
        <w:t xml:space="preserve">Schema được tổ chức thành 9 nhóm nghiệp vụ chính, tạo thành 14 bảng cốt lõi của MVP, cộng thêm tầng xử lý tiền bạc gồm 4 bảng, 1 bảng thông báo, và 4 bảng cho Chat &amp; AI gợi ý game:</w:t>
      </w:r>
    </w:p>
    <w:p>
      <w:pPr>
        <w:pStyle w:val="ListParagraph"/>
        <w:numPr>
          <w:ilvl w:val="0"/>
          <w:numId w:val="1"/>
        </w:numPr>
        <w:spacing w:after="80"/>
      </w:pPr>
      <w:r>
        <w:t xml:space="preserve">1. AUTHENTICATION — users, roles, user_roles</w:t>
      </w:r>
    </w:p>
    <w:p>
      <w:pPr>
        <w:pStyle w:val="ListParagraph"/>
        <w:numPr>
          <w:ilvl w:val="0"/>
          <w:numId w:val="1"/>
        </w:numPr>
        <w:spacing w:after="80"/>
      </w:pPr>
      <w:r>
        <w:t xml:space="preserve">2. CUSTOMER — customers, membership_levels, wallets</w:t>
      </w:r>
    </w:p>
    <w:p>
      <w:pPr>
        <w:pStyle w:val="ListParagraph"/>
        <w:numPr>
          <w:ilvl w:val="0"/>
          <w:numId w:val="1"/>
        </w:numPr>
        <w:spacing w:after="80"/>
      </w:pPr>
      <w:r>
        <w:t xml:space="preserve">3. COMPUTER — rooms, computers, computer_prices</w:t>
      </w:r>
    </w:p>
    <w:p>
      <w:pPr>
        <w:pStyle w:val="ListParagraph"/>
        <w:numPr>
          <w:ilvl w:val="0"/>
          <w:numId w:val="1"/>
        </w:numPr>
        <w:spacing w:after="80"/>
      </w:pPr>
      <w:r>
        <w:t xml:space="preserve">4. GAMING — gaming_sessions</w:t>
      </w:r>
    </w:p>
    <w:p>
      <w:pPr>
        <w:pStyle w:val="ListParagraph"/>
        <w:numPr>
          <w:ilvl w:val="0"/>
          <w:numId w:val="1"/>
        </w:numPr>
        <w:spacing w:after="80"/>
      </w:pPr>
      <w:r>
        <w:t xml:space="preserve">5. FOOD &amp; BEVERAGE — categories, products, orders, order_details</w:t>
      </w:r>
    </w:p>
    <w:p>
      <w:pPr>
        <w:pStyle w:val="ListParagraph"/>
        <w:numPr>
          <w:ilvl w:val="0"/>
          <w:numId w:val="1"/>
        </w:numPr>
        <w:spacing w:after="80"/>
      </w:pPr>
      <w:r>
        <w:t xml:space="preserve">6. PAYMENT — wallet_transactions, invoices, invoice_details, payments</w:t>
      </w:r>
    </w:p>
    <w:p>
      <w:pPr>
        <w:pStyle w:val="ListParagraph"/>
        <w:numPr>
          <w:ilvl w:val="0"/>
          <w:numId w:val="1"/>
        </w:numPr>
        <w:spacing w:after="80"/>
      </w:pPr>
      <w:r>
        <w:t xml:space="preserve">7. NOTIFICATION — notifications</w:t>
      </w:r>
    </w:p>
    <w:p>
      <w:pPr>
        <w:pStyle w:val="ListParagraph"/>
        <w:numPr>
          <w:ilvl w:val="0"/>
          <w:numId w:val="1"/>
        </w:numPr>
        <w:spacing w:after="80"/>
      </w:pPr>
      <w:r>
        <w:t xml:space="preserve">8. CHAT — chat_messages</w:t>
      </w:r>
    </w:p>
    <w:p>
      <w:pPr>
        <w:pStyle w:val="ListParagraph"/>
        <w:numPr>
          <w:ilvl w:val="0"/>
          <w:numId w:val="1"/>
        </w:numPr>
        <w:spacing w:after="80"/>
      </w:pPr>
      <w:r>
        <w:t xml:space="preserve">9. AI GAME SUGGESTION — games, game_suggestions, game_suggestion_items</w:t>
      </w:r>
    </w:p>
    <w:p>
      <w:pPr>
        <w:pStyle w:val="Heading2"/>
        <w:spacing w:after="150" w:before="300"/>
      </w:pPr>
      <w:r>
        <w:t xml:space="preserve">7.2 Mô hình dữ liệu mức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D9E2F3" w:val="clear"/>
            <w:vAlign w:val="center"/>
          </w:tcPr>
          <w:p>
            <w:r>
              <w:rPr>
                <w:b/>
                <w:bCs/>
                <w:sz w:val="20"/>
                <w:szCs w:val="20"/>
              </w:rPr>
              <w:t xml:space="preserve">Bảng</w:t>
            </w:r>
          </w:p>
        </w:tc>
        <w:tc>
          <w:tcPr>
            <w:tcW w:type="dxa" w:w="7450"/>
            <w:shd w:fill="D9E2F3" w:val="clear"/>
            <w:vAlign w:val="center"/>
          </w:tcPr>
          <w:p>
            <w:r>
              <w:rPr>
                <w:b/>
                <w:bCs/>
                <w:sz w:val="20"/>
                <w:szCs w:val="20"/>
              </w:rPr>
              <w:t xml:space="preserve">Mô tả (PK / FK / ràng buộc chính)</w:t>
            </w:r>
          </w:p>
        </w:tc>
      </w:tr>
      <w:tr>
        <w:tc>
          <w:tcPr>
            <w:tcW w:type="dxa" w:w="1900"/>
            <w:vAlign w:val="center"/>
          </w:tcPr>
          <w:p>
            <w:r>
              <w:rPr>
                <w:b w:val="false"/>
                <w:bCs w:val="false"/>
                <w:sz w:val="20"/>
                <w:szCs w:val="20"/>
              </w:rPr>
              <w:t xml:space="preserve">users</w:t>
            </w:r>
          </w:p>
        </w:tc>
        <w:tc>
          <w:tcPr>
            <w:tcW w:type="dxa" w:w="7450"/>
            <w:vAlign w:val="center"/>
          </w:tcPr>
          <w:p>
            <w:r>
              <w:rPr>
                <w:b w:val="false"/>
                <w:bCs w:val="false"/>
                <w:sz w:val="20"/>
                <w:szCs w:val="20"/>
              </w:rPr>
              <w:t xml:space="preserve">id PK, username UNIQUE, password_hash, email UNIQUE, status, created_at, updated_at</w:t>
            </w:r>
          </w:p>
        </w:tc>
      </w:tr>
      <w:tr>
        <w:tc>
          <w:tcPr>
            <w:tcW w:type="dxa" w:w="1900"/>
            <w:vAlign w:val="center"/>
          </w:tcPr>
          <w:p>
            <w:r>
              <w:rPr>
                <w:b w:val="false"/>
                <w:bCs w:val="false"/>
                <w:sz w:val="20"/>
                <w:szCs w:val="20"/>
              </w:rPr>
              <w:t xml:space="preserve">roles</w:t>
            </w:r>
          </w:p>
        </w:tc>
        <w:tc>
          <w:tcPr>
            <w:tcW w:type="dxa" w:w="7450"/>
            <w:vAlign w:val="center"/>
          </w:tcPr>
          <w:p>
            <w:r>
              <w:rPr>
                <w:b w:val="false"/>
                <w:bCs w:val="false"/>
                <w:sz w:val="20"/>
                <w:szCs w:val="20"/>
              </w:rPr>
              <w:t xml:space="preserve">id PK, name UNIQUE — khởi tạo sẵn CUSTOMER / STAFF / ADMIN</w:t>
            </w:r>
          </w:p>
        </w:tc>
      </w:tr>
      <w:tr>
        <w:tc>
          <w:tcPr>
            <w:tcW w:type="dxa" w:w="1900"/>
            <w:vAlign w:val="center"/>
          </w:tcPr>
          <w:p>
            <w:r>
              <w:rPr>
                <w:b w:val="false"/>
                <w:bCs w:val="false"/>
                <w:sz w:val="20"/>
                <w:szCs w:val="20"/>
              </w:rPr>
              <w:t xml:space="preserve">user_roles</w:t>
            </w:r>
          </w:p>
        </w:tc>
        <w:tc>
          <w:tcPr>
            <w:tcW w:type="dxa" w:w="7450"/>
            <w:vAlign w:val="center"/>
          </w:tcPr>
          <w:p>
            <w:r>
              <w:rPr>
                <w:b w:val="false"/>
                <w:bCs w:val="false"/>
                <w:sz w:val="20"/>
                <w:szCs w:val="20"/>
              </w:rPr>
              <w:t xml:space="preserve">user_id FK→users, role_id FK→roles, khoá chính kép</w:t>
            </w:r>
          </w:p>
        </w:tc>
      </w:tr>
      <w:tr>
        <w:tc>
          <w:tcPr>
            <w:tcW w:type="dxa" w:w="1900"/>
            <w:vAlign w:val="center"/>
          </w:tcPr>
          <w:p>
            <w:r>
              <w:rPr>
                <w:b w:val="false"/>
                <w:bCs w:val="false"/>
                <w:sz w:val="20"/>
                <w:szCs w:val="20"/>
              </w:rPr>
              <w:t xml:space="preserve">membership_levels</w:t>
            </w:r>
          </w:p>
        </w:tc>
        <w:tc>
          <w:tcPr>
            <w:tcW w:type="dxa" w:w="7450"/>
            <w:vAlign w:val="center"/>
          </w:tcPr>
          <w:p>
            <w:r>
              <w:rPr>
                <w:b w:val="false"/>
                <w:bCs w:val="false"/>
                <w:sz w:val="20"/>
                <w:szCs w:val="20"/>
              </w:rPr>
              <w:t xml:space="preserve">id PK, name UNIQUE, discount_percent, min_playing_hours, status</w:t>
            </w:r>
          </w:p>
        </w:tc>
      </w:tr>
      <w:tr>
        <w:tc>
          <w:tcPr>
            <w:tcW w:type="dxa" w:w="1900"/>
            <w:vAlign w:val="center"/>
          </w:tcPr>
          <w:p>
            <w:r>
              <w:rPr>
                <w:b w:val="false"/>
                <w:bCs w:val="false"/>
                <w:sz w:val="20"/>
                <w:szCs w:val="20"/>
              </w:rPr>
              <w:t xml:space="preserve">customers</w:t>
            </w:r>
          </w:p>
        </w:tc>
        <w:tc>
          <w:tcPr>
            <w:tcW w:type="dxa" w:w="7450"/>
            <w:vAlign w:val="center"/>
          </w:tcPr>
          <w:p>
            <w:r>
              <w:rPr>
                <w:b w:val="false"/>
                <w:bCs w:val="false"/>
                <w:sz w:val="20"/>
                <w:szCs w:val="20"/>
              </w:rPr>
              <w:t xml:space="preserve">id PK, user_id FK→users UNIQUE (1-1), full_name, phone UNIQUE, membership_level_id FK→membership_levels, total_playing_hours, created_at</w:t>
            </w:r>
          </w:p>
        </w:tc>
      </w:tr>
      <w:tr>
        <w:tc>
          <w:tcPr>
            <w:tcW w:type="dxa" w:w="1900"/>
            <w:vAlign w:val="center"/>
          </w:tcPr>
          <w:p>
            <w:r>
              <w:rPr>
                <w:b w:val="false"/>
                <w:bCs w:val="false"/>
                <w:sz w:val="20"/>
                <w:szCs w:val="20"/>
              </w:rPr>
              <w:t xml:space="preserve">wallets</w:t>
            </w:r>
          </w:p>
        </w:tc>
        <w:tc>
          <w:tcPr>
            <w:tcW w:type="dxa" w:w="7450"/>
            <w:vAlign w:val="center"/>
          </w:tcPr>
          <w:p>
            <w:r>
              <w:rPr>
                <w:b w:val="false"/>
                <w:bCs w:val="false"/>
                <w:sz w:val="20"/>
                <w:szCs w:val="20"/>
              </w:rPr>
              <w:t xml:space="preserve">id PK, customer_id FK→customers UNIQUE (1-1), balance CHECK &gt;= 0, version, updated_at</w:t>
            </w:r>
          </w:p>
        </w:tc>
      </w:tr>
      <w:tr>
        <w:tc>
          <w:tcPr>
            <w:tcW w:type="dxa" w:w="1900"/>
            <w:vAlign w:val="center"/>
          </w:tcPr>
          <w:p>
            <w:r>
              <w:rPr>
                <w:b w:val="false"/>
                <w:bCs w:val="false"/>
                <w:sz w:val="20"/>
                <w:szCs w:val="20"/>
              </w:rPr>
              <w:t xml:space="preserve">rooms</w:t>
            </w:r>
          </w:p>
        </w:tc>
        <w:tc>
          <w:tcPr>
            <w:tcW w:type="dxa" w:w="7450"/>
            <w:vAlign w:val="center"/>
          </w:tcPr>
          <w:p>
            <w:r>
              <w:rPr>
                <w:b w:val="false"/>
                <w:bCs w:val="false"/>
                <w:sz w:val="20"/>
                <w:szCs w:val="20"/>
              </w:rPr>
              <w:t xml:space="preserve">id PK, name UNIQUE, type, capacity, status</w:t>
            </w:r>
          </w:p>
        </w:tc>
      </w:tr>
      <w:tr>
        <w:tc>
          <w:tcPr>
            <w:tcW w:type="dxa" w:w="1900"/>
            <w:vAlign w:val="center"/>
          </w:tcPr>
          <w:p>
            <w:r>
              <w:rPr>
                <w:b w:val="false"/>
                <w:bCs w:val="false"/>
                <w:sz w:val="20"/>
                <w:szCs w:val="20"/>
              </w:rPr>
              <w:t xml:space="preserve">computers</w:t>
            </w:r>
          </w:p>
        </w:tc>
        <w:tc>
          <w:tcPr>
            <w:tcW w:type="dxa" w:w="7450"/>
            <w:vAlign w:val="center"/>
          </w:tcPr>
          <w:p>
            <w:r>
              <w:rPr>
                <w:b w:val="false"/>
                <w:bCs w:val="false"/>
                <w:sz w:val="20"/>
                <w:szCs w:val="20"/>
              </w:rPr>
              <w:t xml:space="preserve">id PK, room_id FK→rooms, code UNIQUE, name, configuration, status</w:t>
            </w:r>
          </w:p>
        </w:tc>
      </w:tr>
      <w:tr>
        <w:tc>
          <w:tcPr>
            <w:tcW w:type="dxa" w:w="1900"/>
            <w:vAlign w:val="center"/>
          </w:tcPr>
          <w:p>
            <w:r>
              <w:rPr>
                <w:b w:val="false"/>
                <w:bCs w:val="false"/>
                <w:sz w:val="20"/>
                <w:szCs w:val="20"/>
              </w:rPr>
              <w:t xml:space="preserve">computer_prices</w:t>
            </w:r>
          </w:p>
        </w:tc>
        <w:tc>
          <w:tcPr>
            <w:tcW w:type="dxa" w:w="7450"/>
            <w:vAlign w:val="center"/>
          </w:tcPr>
          <w:p>
            <w:r>
              <w:rPr>
                <w:b w:val="false"/>
                <w:bCs w:val="false"/>
                <w:sz w:val="20"/>
                <w:szCs w:val="20"/>
              </w:rPr>
              <w:t xml:space="preserve">id PK, computer_id FK→computers, price_per_hour, effective_from, effective_to, status — filtered unique index: chỉ 1 dòng ACTIVE mỗi computer_id</w:t>
            </w:r>
          </w:p>
        </w:tc>
      </w:tr>
      <w:tr>
        <w:tc>
          <w:tcPr>
            <w:tcW w:type="dxa" w:w="1900"/>
            <w:vAlign w:val="center"/>
          </w:tcPr>
          <w:p>
            <w:r>
              <w:rPr>
                <w:b w:val="false"/>
                <w:bCs w:val="false"/>
                <w:sz w:val="20"/>
                <w:szCs w:val="20"/>
              </w:rPr>
              <w:t xml:space="preserve">gaming_sessions</w:t>
            </w:r>
          </w:p>
        </w:tc>
        <w:tc>
          <w:tcPr>
            <w:tcW w:type="dxa" w:w="7450"/>
            <w:vAlign w:val="center"/>
          </w:tcPr>
          <w:p>
            <w:r>
              <w:rPr>
                <w:b w:val="false"/>
                <w:bCs w:val="false"/>
                <w:sz w:val="20"/>
                <w:szCs w:val="20"/>
              </w:rPr>
              <w:t xml:space="preserve">id PK, customer_id FK→customers, computer_id FK→computers, start_time, end_time, price_per_hour (snapshot), duration_seconds (chính xác đến giây, không làm tròn), gaming_amount, status, created_at — filtered unique index: chỉ 1 dòng ACTIVE mỗi computer_id</w:t>
            </w:r>
          </w:p>
        </w:tc>
      </w:tr>
      <w:tr>
        <w:tc>
          <w:tcPr>
            <w:tcW w:type="dxa" w:w="1900"/>
            <w:vAlign w:val="center"/>
          </w:tcPr>
          <w:p>
            <w:r>
              <w:rPr>
                <w:b w:val="false"/>
                <w:bCs w:val="false"/>
                <w:sz w:val="20"/>
                <w:szCs w:val="20"/>
              </w:rPr>
              <w:t xml:space="preserve">categories</w:t>
            </w:r>
          </w:p>
        </w:tc>
        <w:tc>
          <w:tcPr>
            <w:tcW w:type="dxa" w:w="7450"/>
            <w:vAlign w:val="center"/>
          </w:tcPr>
          <w:p>
            <w:r>
              <w:rPr>
                <w:b w:val="false"/>
                <w:bCs w:val="false"/>
                <w:sz w:val="20"/>
                <w:szCs w:val="20"/>
              </w:rPr>
              <w:t xml:space="preserve">id PK, name UNIQUE, status</w:t>
            </w:r>
          </w:p>
        </w:tc>
      </w:tr>
      <w:tr>
        <w:tc>
          <w:tcPr>
            <w:tcW w:type="dxa" w:w="1900"/>
            <w:vAlign w:val="center"/>
          </w:tcPr>
          <w:p>
            <w:r>
              <w:rPr>
                <w:b w:val="false"/>
                <w:bCs w:val="false"/>
                <w:sz w:val="20"/>
                <w:szCs w:val="20"/>
              </w:rPr>
              <w:t xml:space="preserve">products</w:t>
            </w:r>
          </w:p>
        </w:tc>
        <w:tc>
          <w:tcPr>
            <w:tcW w:type="dxa" w:w="7450"/>
            <w:vAlign w:val="center"/>
          </w:tcPr>
          <w:p>
            <w:r>
              <w:rPr>
                <w:b w:val="false"/>
                <w:bCs w:val="false"/>
                <w:sz w:val="20"/>
                <w:szCs w:val="20"/>
              </w:rPr>
              <w:t xml:space="preserve">id PK, category_id FK→categories, code UNIQUE, name, price, stock_quantity CHECK &gt;= 0, minimum_stock, status, created_at</w:t>
            </w:r>
          </w:p>
        </w:tc>
      </w:tr>
      <w:tr>
        <w:tc>
          <w:tcPr>
            <w:tcW w:type="dxa" w:w="1900"/>
            <w:vAlign w:val="center"/>
          </w:tcPr>
          <w:p>
            <w:r>
              <w:rPr>
                <w:b w:val="false"/>
                <w:bCs w:val="false"/>
                <w:sz w:val="20"/>
                <w:szCs w:val="20"/>
              </w:rPr>
              <w:t xml:space="preserve">orders</w:t>
            </w:r>
          </w:p>
        </w:tc>
        <w:tc>
          <w:tcPr>
            <w:tcW w:type="dxa" w:w="7450"/>
            <w:vAlign w:val="center"/>
          </w:tcPr>
          <w:p>
            <w:r>
              <w:rPr>
                <w:b w:val="false"/>
                <w:bCs w:val="false"/>
                <w:sz w:val="20"/>
                <w:szCs w:val="20"/>
              </w:rPr>
              <w:t xml:space="preserve">id PK, customer_id FK→customers, gaming_session_id FK→gaming_sessions, status, total_amount, created_at</w:t>
            </w:r>
          </w:p>
        </w:tc>
      </w:tr>
      <w:tr>
        <w:tc>
          <w:tcPr>
            <w:tcW w:type="dxa" w:w="1900"/>
            <w:vAlign w:val="center"/>
          </w:tcPr>
          <w:p>
            <w:r>
              <w:rPr>
                <w:b w:val="false"/>
                <w:bCs w:val="false"/>
                <w:sz w:val="20"/>
                <w:szCs w:val="20"/>
              </w:rPr>
              <w:t xml:space="preserve">order_details</w:t>
            </w:r>
          </w:p>
        </w:tc>
        <w:tc>
          <w:tcPr>
            <w:tcW w:type="dxa" w:w="7450"/>
            <w:vAlign w:val="center"/>
          </w:tcPr>
          <w:p>
            <w:r>
              <w:rPr>
                <w:b w:val="false"/>
                <w:bCs w:val="false"/>
                <w:sz w:val="20"/>
                <w:szCs w:val="20"/>
              </w:rPr>
              <w:t xml:space="preserve">id PK, order_id FK→orders, product_id FK→products, quantity CHECK &gt; 0, unit_price (snapshot), subtotal</w:t>
            </w:r>
          </w:p>
        </w:tc>
      </w:tr>
      <w:tr>
        <w:tc>
          <w:tcPr>
            <w:tcW w:type="dxa" w:w="1900"/>
            <w:vAlign w:val="center"/>
          </w:tcPr>
          <w:p>
            <w:r>
              <w:rPr>
                <w:b w:val="false"/>
                <w:bCs w:val="false"/>
                <w:sz w:val="20"/>
                <w:szCs w:val="20"/>
              </w:rPr>
              <w:t xml:space="preserve">wallet_transactions</w:t>
            </w:r>
          </w:p>
        </w:tc>
        <w:tc>
          <w:tcPr>
            <w:tcW w:type="dxa" w:w="7450"/>
            <w:vAlign w:val="center"/>
          </w:tcPr>
          <w:p>
            <w:r>
              <w:rPr>
                <w:b w:val="false"/>
                <w:bCs w:val="false"/>
                <w:sz w:val="20"/>
                <w:szCs w:val="20"/>
              </w:rPr>
              <w:t xml:space="preserve">id PK, wallet_id FK→wallets, type (DEPOSIT/PAYMENT/REFUND), amount, balance_after, status (PENDING_CONFIRMATION/CONFIRMED/CANCELLED), channel (CASH/VNPAY, nullable), confirmed_by FK→users (nullable), confirmed_at (nullable), reference_type, reference_id, description, created_at</w:t>
            </w:r>
          </w:p>
        </w:tc>
      </w:tr>
      <w:tr>
        <w:tc>
          <w:tcPr>
            <w:tcW w:type="dxa" w:w="1900"/>
            <w:vAlign w:val="center"/>
          </w:tcPr>
          <w:p>
            <w:r>
              <w:rPr>
                <w:b w:val="false"/>
                <w:bCs w:val="false"/>
                <w:sz w:val="20"/>
                <w:szCs w:val="20"/>
              </w:rPr>
              <w:t xml:space="preserve">invoices</w:t>
            </w:r>
          </w:p>
        </w:tc>
        <w:tc>
          <w:tcPr>
            <w:tcW w:type="dxa" w:w="7450"/>
            <w:vAlign w:val="center"/>
          </w:tcPr>
          <w:p>
            <w:r>
              <w:rPr>
                <w:b w:val="false"/>
                <w:bCs w:val="false"/>
                <w:sz w:val="20"/>
                <w:szCs w:val="20"/>
              </w:rPr>
              <w:t xml:space="preserve">id PK, gaming_session_id FK→gaming_sessions, customer_id FK→customers, gaming_amount, order_amount, discount_amount, total_amount, status, created_at</w:t>
            </w:r>
          </w:p>
        </w:tc>
      </w:tr>
      <w:tr>
        <w:tc>
          <w:tcPr>
            <w:tcW w:type="dxa" w:w="1900"/>
            <w:vAlign w:val="center"/>
          </w:tcPr>
          <w:p>
            <w:r>
              <w:rPr>
                <w:b w:val="false"/>
                <w:bCs w:val="false"/>
                <w:sz w:val="20"/>
                <w:szCs w:val="20"/>
              </w:rPr>
              <w:t xml:space="preserve">invoice_details</w:t>
            </w:r>
          </w:p>
        </w:tc>
        <w:tc>
          <w:tcPr>
            <w:tcW w:type="dxa" w:w="7450"/>
            <w:vAlign w:val="center"/>
          </w:tcPr>
          <w:p>
            <w:r>
              <w:rPr>
                <w:b w:val="false"/>
                <w:bCs w:val="false"/>
                <w:sz w:val="20"/>
                <w:szCs w:val="20"/>
              </w:rPr>
              <w:t xml:space="preserve">id PK, invoice_id FK→invoices, item_type (GAMING_FEE/ORDER), order_id FK→orders (nullable), description, amount</w:t>
            </w:r>
          </w:p>
        </w:tc>
      </w:tr>
      <w:tr>
        <w:tc>
          <w:tcPr>
            <w:tcW w:type="dxa" w:w="1900"/>
            <w:vAlign w:val="center"/>
          </w:tcPr>
          <w:p>
            <w:r>
              <w:rPr>
                <w:b w:val="false"/>
                <w:bCs w:val="false"/>
                <w:sz w:val="20"/>
                <w:szCs w:val="20"/>
              </w:rPr>
              <w:t xml:space="preserve">payments</w:t>
            </w:r>
          </w:p>
        </w:tc>
        <w:tc>
          <w:tcPr>
            <w:tcW w:type="dxa" w:w="7450"/>
            <w:vAlign w:val="center"/>
          </w:tcPr>
          <w:p>
            <w:r>
              <w:rPr>
                <w:b w:val="false"/>
                <w:bCs w:val="false"/>
                <w:sz w:val="20"/>
                <w:szCs w:val="20"/>
              </w:rPr>
              <w:t xml:space="preserve">id PK, invoice_id FK→invoices, method (WALLET/CASH/VNPAY), amount, status (PENDING_CONFIRMATION/SUCCESS/FAILED/CANCELLED), confirmed_by FK→users (nullable), confirmed_at (nullable), paid_at</w:t>
            </w:r>
          </w:p>
        </w:tc>
      </w:tr>
      <w:tr>
        <w:tc>
          <w:tcPr>
            <w:tcW w:type="dxa" w:w="1900"/>
            <w:vAlign w:val="center"/>
          </w:tcPr>
          <w:p>
            <w:r>
              <w:rPr>
                <w:b w:val="false"/>
                <w:bCs w:val="false"/>
                <w:sz w:val="20"/>
                <w:szCs w:val="20"/>
              </w:rPr>
              <w:t xml:space="preserve">notifications</w:t>
            </w:r>
          </w:p>
        </w:tc>
        <w:tc>
          <w:tcPr>
            <w:tcW w:type="dxa" w:w="7450"/>
            <w:vAlign w:val="center"/>
          </w:tcPr>
          <w:p>
            <w:r>
              <w:rPr>
                <w:b w:val="false"/>
                <w:bCs w:val="false"/>
                <w:sz w:val="20"/>
                <w:szCs w:val="20"/>
              </w:rPr>
              <w:t xml:space="preserve">id PK, recipient_role (STAFF/ADMIN), type (DEPOSIT_REQUEST/ORDER_REQUEST), reference_type, reference_id (polymorphic — trỏ tới wallet_transactions hoặc orders tuỳ type, không ép FK cứng), message, is_read, created_at</w:t>
            </w:r>
          </w:p>
        </w:tc>
      </w:tr>
      <w:tr>
        <w:tc>
          <w:tcPr>
            <w:tcW w:type="dxa" w:w="1900"/>
            <w:vAlign w:val="center"/>
          </w:tcPr>
          <w:p>
            <w:r>
              <w:rPr>
                <w:b w:val="false"/>
                <w:bCs w:val="false"/>
                <w:sz w:val="20"/>
                <w:szCs w:val="20"/>
              </w:rPr>
              <w:t xml:space="preserve">chat_messages</w:t>
            </w:r>
          </w:p>
        </w:tc>
        <w:tc>
          <w:tcPr>
            <w:tcW w:type="dxa" w:w="7450"/>
            <w:vAlign w:val="center"/>
          </w:tcPr>
          <w:p>
            <w:r>
              <w:rPr>
                <w:b w:val="false"/>
                <w:bCs w:val="false"/>
                <w:sz w:val="20"/>
                <w:szCs w:val="20"/>
              </w:rPr>
              <w:t xml:space="preserve">id PK, customer_id FK→customers, sender_role (CUSTOMER/STAFF), sender_user_id FK→users, message, is_read, created_at</w:t>
            </w:r>
          </w:p>
        </w:tc>
      </w:tr>
      <w:tr>
        <w:tc>
          <w:tcPr>
            <w:tcW w:type="dxa" w:w="1900"/>
            <w:vAlign w:val="center"/>
          </w:tcPr>
          <w:p>
            <w:r>
              <w:rPr>
                <w:b w:val="false"/>
                <w:bCs w:val="false"/>
                <w:sz w:val="20"/>
                <w:szCs w:val="20"/>
              </w:rPr>
              <w:t xml:space="preserve">games</w:t>
            </w:r>
          </w:p>
        </w:tc>
        <w:tc>
          <w:tcPr>
            <w:tcW w:type="dxa" w:w="7450"/>
            <w:vAlign w:val="center"/>
          </w:tcPr>
          <w:p>
            <w:r>
              <w:rPr>
                <w:b w:val="false"/>
                <w:bCs w:val="false"/>
                <w:sz w:val="20"/>
                <w:szCs w:val="20"/>
              </w:rPr>
              <w:t xml:space="preserve">id PK, name UNIQUE, genre, status (ACTIVE/INACTIVE) — danh mục game để AI chọn gợi ý, không lẫn với products (đồ ăn/uống)</w:t>
            </w:r>
          </w:p>
        </w:tc>
      </w:tr>
      <w:tr>
        <w:tc>
          <w:tcPr>
            <w:tcW w:type="dxa" w:w="1900"/>
            <w:vAlign w:val="center"/>
          </w:tcPr>
          <w:p>
            <w:r>
              <w:rPr>
                <w:b w:val="false"/>
                <w:bCs w:val="false"/>
                <w:sz w:val="20"/>
                <w:szCs w:val="20"/>
              </w:rPr>
              <w:t xml:space="preserve">game_suggestions</w:t>
            </w:r>
          </w:p>
        </w:tc>
        <w:tc>
          <w:tcPr>
            <w:tcW w:type="dxa" w:w="7450"/>
            <w:vAlign w:val="center"/>
          </w:tcPr>
          <w:p>
            <w:r>
              <w:rPr>
                <w:b w:val="false"/>
                <w:bCs w:val="false"/>
                <w:sz w:val="20"/>
                <w:szCs w:val="20"/>
              </w:rPr>
              <w:t xml:space="preserve">id PK, customer_id FK→customers, input_context (mong muốn khách nhập), requested_at</w:t>
            </w:r>
          </w:p>
        </w:tc>
      </w:tr>
      <w:tr>
        <w:tc>
          <w:tcPr>
            <w:tcW w:type="dxa" w:w="1900"/>
            <w:vAlign w:val="center"/>
          </w:tcPr>
          <w:p>
            <w:r>
              <w:rPr>
                <w:b w:val="false"/>
                <w:bCs w:val="false"/>
                <w:sz w:val="20"/>
                <w:szCs w:val="20"/>
              </w:rPr>
              <w:t xml:space="preserve">game_suggestion_items</w:t>
            </w:r>
          </w:p>
        </w:tc>
        <w:tc>
          <w:tcPr>
            <w:tcW w:type="dxa" w:w="7450"/>
            <w:vAlign w:val="center"/>
          </w:tcPr>
          <w:p>
            <w:r>
              <w:rPr>
                <w:b w:val="false"/>
                <w:bCs w:val="false"/>
                <w:sz w:val="20"/>
                <w:szCs w:val="20"/>
              </w:rPr>
              <w:t xml:space="preserve">id PK, game_suggestion_id FK→game_suggestions, game_id FK→games, rank_order CHECK &gt; 0 — nhiều dòng cho 1 request, xếp hạng độ phù hợp</w:t>
            </w:r>
          </w:p>
        </w:tc>
      </w:tr>
    </w:tbl>
    <w:p>
      <w:pPr>
        <w:spacing w:after="100"/>
      </w:pPr>
    </w:p>
    <w:p>
      <w:pPr>
        <w:spacing w:after="150"/>
        <w:jc w:val="left"/>
      </w:pPr>
      <w:r>
        <w:rPr>
          <w:b w:val="false"/>
          <w:bCs w:val="false"/>
          <w:i w:val="false"/>
          <w:iCs w:val="false"/>
        </w:rPr>
        <w:t xml:space="preserve">Toàn bộ 27 mối quan hệ khoá ngoại, 24 ràng buộc CHECK, và 2 filtered unique index nêu trên đã được cài đặt và kiểm chứng thực tế trên SQL Server 2022 trong quá trình xây dựng dự án (đã bao gồm các bảng/ràng buộc cho luồng xác nhận thanh toán ở mục 5.8, notifications ở mục 5.9, và Chat/AI gợi ý game ở mục 5.10).</w:t>
      </w:r>
    </w:p>
    <w:p>
      <w:r>
        <w:br w:type="page"/>
      </w:r>
    </w:p>
    <w:p>
      <w:pPr>
        <w:pStyle w:val="Heading1"/>
        <w:spacing w:after="200" w:before="400"/>
      </w:pPr>
      <w:r>
        <w:t xml:space="preserve">8. Yêu cầu phi chức năng</w:t>
      </w:r>
    </w:p>
    <w:p>
      <w:pPr>
        <w:pStyle w:val="Heading2"/>
        <w:spacing w:after="150" w:before="300"/>
      </w:pPr>
      <w:r>
        <w:t xml:space="preserve">8.1 Hiệu năng (Performance)</w:t>
      </w:r>
    </w:p>
    <w:p>
      <w:pPr>
        <w:pStyle w:val="ListParagraph"/>
        <w:numPr>
          <w:ilvl w:val="0"/>
          <w:numId w:val="1"/>
        </w:numPr>
        <w:spacing w:after="80"/>
      </w:pPr>
      <w:r>
        <w:t xml:space="preserve">Các trang (danh sách PC, theo dõi session, màn hình order) phải tải trong vòng 2–3 giây trong điều kiện tải bình thường.</w:t>
      </w:r>
    </w:p>
    <w:p>
      <w:pPr>
        <w:pStyle w:val="ListParagraph"/>
        <w:numPr>
          <w:ilvl w:val="0"/>
          <w:numId w:val="1"/>
        </w:numPr>
        <w:spacing w:after="80"/>
      </w:pPr>
      <w:r>
        <w:t xml:space="preserve">Hiển thị chi phí/thời gian session phải được làm mới ít nhất mỗi vài giây mà không cần tải lại toàn trang.</w:t>
      </w:r>
    </w:p>
    <w:p>
      <w:pPr>
        <w:pStyle w:val="ListParagraph"/>
        <w:numPr>
          <w:ilvl w:val="0"/>
          <w:numId w:val="1"/>
        </w:numPr>
        <w:spacing w:after="80"/>
      </w:pPr>
      <w:r>
        <w:t xml:space="preserve">Hệ thống cần hỗ trợ ít nhất vài chục session hoạt động đồng thời mà không suy giảm hiệu năng đáng kể (phù hợp với quy mô một cơ sở phòng máy đơn lẻ).</w:t>
      </w:r>
    </w:p>
    <w:p>
      <w:pPr>
        <w:pStyle w:val="Heading2"/>
        <w:spacing w:after="150" w:before="300"/>
      </w:pPr>
      <w:r>
        <w:t xml:space="preserve">8.2 Bảo mật (Security)</w:t>
      </w:r>
    </w:p>
    <w:p>
      <w:pPr>
        <w:pStyle w:val="ListParagraph"/>
        <w:numPr>
          <w:ilvl w:val="0"/>
          <w:numId w:val="1"/>
        </w:numPr>
        <w:spacing w:after="80"/>
      </w:pPr>
      <w:r>
        <w:t xml:space="preserve">Mọi endpoint yêu cầu xác thực đều cần JWT hợp lệ; request chưa xác thực bị từ chối.</w:t>
      </w:r>
    </w:p>
    <w:p>
      <w:pPr>
        <w:pStyle w:val="ListParagraph"/>
        <w:numPr>
          <w:ilvl w:val="0"/>
          <w:numId w:val="1"/>
        </w:numPr>
        <w:spacing w:after="80"/>
      </w:pPr>
      <w:r>
        <w:t xml:space="preserve">Phân quyền theo vai trò (RBAC) đảm bảo Customer không bao giờ gọi được các endpoint chỉ dành cho Staff/Admin (VD: quản lý giá, quản lý người dùng).</w:t>
      </w:r>
    </w:p>
    <w:p>
      <w:pPr>
        <w:pStyle w:val="ListParagraph"/>
        <w:numPr>
          <w:ilvl w:val="0"/>
          <w:numId w:val="1"/>
        </w:numPr>
        <w:spacing w:after="80"/>
      </w:pPr>
      <w:r>
        <w:t xml:space="preserve">Mật khẩu được hash bằng BCrypt; mật khẩu dạng plaintext không bao giờ được log hoặc lưu trữ.</w:t>
      </w:r>
    </w:p>
    <w:p>
      <w:pPr>
        <w:pStyle w:val="ListParagraph"/>
        <w:numPr>
          <w:ilvl w:val="0"/>
          <w:numId w:val="1"/>
        </w:numPr>
        <w:spacing w:after="80"/>
      </w:pPr>
      <w:r>
        <w:t xml:space="preserve">Toàn bộ giao tiếp client-server được phục vụ qua HTTPS ở môi trường production.</w:t>
      </w:r>
    </w:p>
    <w:p>
      <w:pPr>
        <w:pStyle w:val="ListParagraph"/>
        <w:numPr>
          <w:ilvl w:val="0"/>
          <w:numId w:val="1"/>
        </w:numPr>
        <w:spacing w:after="80"/>
      </w:pPr>
      <w:r>
        <w:t xml:space="preserve">Mọi thao tác ảnh hưởng đến ví đều được ghi log đủ chi tiết (dòng wallet_transactions) để phục vụ kiểm toán tài chính.</w:t>
      </w:r>
    </w:p>
    <w:p>
      <w:pPr>
        <w:pStyle w:val="Heading2"/>
        <w:spacing w:after="150" w:before="300"/>
      </w:pPr>
      <w:r>
        <w:t xml:space="preserve">8.3 Độ tin cậy (Reliability)</w:t>
      </w:r>
    </w:p>
    <w:p>
      <w:pPr>
        <w:pStyle w:val="ListParagraph"/>
        <w:numPr>
          <w:ilvl w:val="0"/>
          <w:numId w:val="1"/>
        </w:numPr>
        <w:spacing w:after="80"/>
      </w:pPr>
      <w:r>
        <w:t xml:space="preserve">Tính đúng đắn của số dư ví là bất biến quan trọng nhất của hệ thống: không bao giờ được âm và luôn phải tái tạo lại được từ lịch sử giao dịch.</w:t>
      </w:r>
    </w:p>
    <w:p>
      <w:pPr>
        <w:pStyle w:val="ListParagraph"/>
        <w:numPr>
          <w:ilvl w:val="0"/>
          <w:numId w:val="1"/>
        </w:numPr>
        <w:spacing w:after="80"/>
      </w:pPr>
      <w:r>
        <w:t xml:space="preserve">Việc mất kết nối WebSocket/màn hình theo dõi session không được làm mất trạng thái phía server của session (thời gian đã trôi qua, chi phí phát sinh) — nguồn dữ liệu chuẩn luôn là dòng dữ liệu trong database, không phải trạng thái phía client.</w:t>
      </w:r>
    </w:p>
    <w:p>
      <w:pPr>
        <w:pStyle w:val="ListParagraph"/>
        <w:numPr>
          <w:ilvl w:val="0"/>
          <w:numId w:val="1"/>
        </w:numPr>
        <w:spacing w:after="80"/>
      </w:pPr>
      <w:r>
        <w:t xml:space="preserve">Cơ sở dữ liệu được sao lưu (backup) theo lịch định kỳ.</w:t>
      </w:r>
    </w:p>
    <w:p>
      <w:pPr>
        <w:pStyle w:val="Heading2"/>
        <w:spacing w:after="150" w:before="300"/>
      </w:pPr>
      <w:r>
        <w:t xml:space="preserve">8.4 Khả năng sẵn sàng (Availability)</w:t>
      </w:r>
    </w:p>
    <w:p>
      <w:pPr>
        <w:pStyle w:val="ListParagraph"/>
        <w:numPr>
          <w:ilvl w:val="0"/>
          <w:numId w:val="1"/>
        </w:numPr>
        <w:spacing w:after="80"/>
      </w:pPr>
      <w:r>
        <w:t xml:space="preserve">Mục tiêu độ khả dụng khoảng 99% trong giờ hoạt động của quán.</w:t>
      </w:r>
    </w:p>
    <w:p>
      <w:pPr>
        <w:pStyle w:val="ListParagraph"/>
        <w:numPr>
          <w:ilvl w:val="0"/>
          <w:numId w:val="1"/>
        </w:numPr>
        <w:spacing w:after="80"/>
      </w:pPr>
      <w:r>
        <w:t xml:space="preserve">Bảo trì định kỳ được thực hiện vào giờ thấp điểm/ngoài giờ hoạt động.</w:t>
      </w:r>
    </w:p>
    <w:p>
      <w:pPr>
        <w:pStyle w:val="Heading2"/>
        <w:spacing w:after="150" w:before="300"/>
      </w:pPr>
      <w:r>
        <w:t xml:space="preserve">8.5 Khả năng mở rộng (Scalability)</w:t>
      </w:r>
    </w:p>
    <w:p>
      <w:pPr>
        <w:pStyle w:val="ListParagraph"/>
        <w:numPr>
          <w:ilvl w:val="0"/>
          <w:numId w:val="1"/>
        </w:numPr>
        <w:spacing w:after="80"/>
      </w:pPr>
      <w:r>
        <w:t xml:space="preserve">Schema và chỉ mục (23 bảng, 27 FK, index riêng cho từng cột FK) được thiết kế để duy trì hiệu năng khi dữ liệu session/order/giao dịch tích luỹ qua nhiều tháng vận hành mà không cần thiết kế lại.</w:t>
      </w:r>
    </w:p>
    <w:p>
      <w:pPr>
        <w:pStyle w:val="Heading2"/>
        <w:spacing w:after="150" w:before="300"/>
      </w:pPr>
      <w:r>
        <w:t xml:space="preserve">8.6 Khả năng sử dụng (Usability)</w:t>
      </w:r>
    </w:p>
    <w:p>
      <w:pPr>
        <w:pStyle w:val="ListParagraph"/>
        <w:numPr>
          <w:ilvl w:val="0"/>
          <w:numId w:val="1"/>
        </w:numPr>
        <w:spacing w:after="80"/>
      </w:pPr>
      <w:r>
        <w:t xml:space="preserve">Giao diện phía Customer (duyệt PC, theo dõi session, đặt món, ví) được tối ưu cho các thao tác nhanh, ít trở ngại, phù hợp với môi trường bán lẻ walk-in.</w:t>
      </w:r>
    </w:p>
    <w:p>
      <w:pPr>
        <w:pStyle w:val="ListParagraph"/>
        <w:numPr>
          <w:ilvl w:val="0"/>
          <w:numId w:val="1"/>
        </w:numPr>
        <w:spacing w:after="80"/>
      </w:pPr>
      <w:r>
        <w:t xml:space="preserve">Back-office Staff/Admin ưu tiên hiển thị trạng thái vận hành tổng quan tức thì (PC nào trống, session nào sắp chạm ngưỡng cảnh báo hết tiền, sản phẩm nào cần nhập thêm hàng).</w:t>
      </w:r>
    </w:p>
    <w:p>
      <w:pPr>
        <w:pStyle w:val="Heading2"/>
        <w:spacing w:after="150" w:before="300"/>
      </w:pPr>
      <w:r>
        <w:t xml:space="preserve">8.7 Khả năng tương thích (Compatibility)</w:t>
      </w:r>
    </w:p>
    <w:p>
      <w:pPr>
        <w:pStyle w:val="ListParagraph"/>
        <w:numPr>
          <w:ilvl w:val="0"/>
          <w:numId w:val="1"/>
        </w:numPr>
        <w:spacing w:after="80"/>
      </w:pPr>
      <w:r>
        <w:t xml:space="preserve">Ứng dụng web hỗ trợ các phiên bản hiện hành của Chrome, Edge, và Firefox.</w:t>
      </w:r>
    </w:p>
    <w:p>
      <w:pPr>
        <w:pStyle w:val="ListParagraph"/>
        <w:numPr>
          <w:ilvl w:val="0"/>
          <w:numId w:val="1"/>
        </w:numPr>
        <w:spacing w:after="80"/>
      </w:pPr>
      <w:r>
        <w:t xml:space="preserve">Nội dung đính kèm/tải lên (nếu có, VD: ảnh sản phẩm) hỗ trợ định dạng ảnh phổ biến (PNG/JPG).</w:t>
      </w:r>
    </w:p>
    <w:p>
      <w:pPr>
        <w:pStyle w:val="Heading2"/>
        <w:spacing w:after="150" w:before="300"/>
      </w:pPr>
      <w:r>
        <w:t xml:space="preserve">8.8 Khả năng bảo trì (Maintainability)</w:t>
      </w:r>
    </w:p>
    <w:p>
      <w:pPr>
        <w:pStyle w:val="ListParagraph"/>
        <w:numPr>
          <w:ilvl w:val="0"/>
          <w:numId w:val="1"/>
        </w:numPr>
        <w:spacing w:after="80"/>
      </w:pPr>
      <w:r>
        <w:t xml:space="preserve">Kiến trúc phân lớp (Controller → Service → Repository → Entity) với phân tách Entity/DTO nghiêm ngặt theo đúng yêu cầu môn học.</w:t>
      </w:r>
    </w:p>
    <w:p>
      <w:pPr>
        <w:pStyle w:val="ListParagraph"/>
        <w:numPr>
          <w:ilvl w:val="0"/>
          <w:numId w:val="1"/>
        </w:numPr>
        <w:spacing w:after="80"/>
      </w:pPr>
      <w:r>
        <w:t xml:space="preserve">Dependency Injection thông qua Spring xuyên suốt hệ thống.</w:t>
      </w:r>
    </w:p>
    <w:p>
      <w:pPr>
        <w:pStyle w:val="ListParagraph"/>
        <w:numPr>
          <w:ilvl w:val="0"/>
          <w:numId w:val="1"/>
        </w:numPr>
        <w:spacing w:after="80"/>
      </w:pPr>
      <w:r>
        <w:t xml:space="preserve">API được tài liệu hoá qua Swagger/OpenAPI.</w:t>
      </w:r>
    </w:p>
    <w:p>
      <w:pPr>
        <w:pStyle w:val="ListParagraph"/>
        <w:numPr>
          <w:ilvl w:val="0"/>
          <w:numId w:val="1"/>
        </w:numPr>
        <w:spacing w:after="80"/>
      </w:pPr>
      <w:r>
        <w:t xml:space="preserve">Các quy tắc nghiệp vụ quan trọng (trừ ví, tổng hoá đơn, tính chi phí session theo giây, luồng xác nhận thanh toán) được bao phủ bởi unit test.</w:t>
      </w:r>
    </w:p>
    <w:p>
      <w:pPr>
        <w:pStyle w:val="Heading2"/>
        <w:spacing w:after="150" w:before="300"/>
      </w:pPr>
      <w:r>
        <w:t xml:space="preserve">8.9 Ghi log &amp; Giám sát (Logging &amp; Monitoring)</w:t>
      </w:r>
    </w:p>
    <w:p>
      <w:pPr>
        <w:pStyle w:val="ListParagraph"/>
        <w:numPr>
          <w:ilvl w:val="0"/>
          <w:numId w:val="1"/>
        </w:numPr>
        <w:spacing w:after="80"/>
      </w:pPr>
      <w:r>
        <w:t xml:space="preserve">Hệ thống ghi log: đăng nhập, mọi giao dịch ví, sự kiện bắt đầu/kết thúc session, thay đổi giá, và lỗi hệ thống.</w:t>
      </w:r>
    </w:p>
    <w:p>
      <w:pPr>
        <w:pStyle w:val="ListParagraph"/>
        <w:numPr>
          <w:ilvl w:val="0"/>
          <w:numId w:val="1"/>
        </w:numPr>
        <w:spacing w:after="80"/>
      </w:pPr>
      <w:r>
        <w:t xml:space="preserve">Log đủ chi tiết để tái dựng lại 'ai đã làm gì và khi nào' phục vụ điều tra bất kỳ sai lệch tài chính nào.</w:t>
      </w:r>
    </w:p>
    <w:p>
      <w:pPr>
        <w:pStyle w:val="Heading2"/>
        <w:spacing w:after="150" w:before="300"/>
      </w:pPr>
      <w:r>
        <w:t xml:space="preserve">8.10 Yêu cầu Dịch vụ AI &amp; Chat Real-time</w:t>
      </w:r>
    </w:p>
    <w:p>
      <w:pPr>
        <w:pStyle w:val="ListParagraph"/>
        <w:numPr>
          <w:ilvl w:val="0"/>
          <w:numId w:val="1"/>
        </w:numPr>
        <w:spacing w:after="80"/>
      </w:pPr>
      <w:r>
        <w:t xml:space="preserve">Dịch vụ AI gợi ý game (Luồng 13) phải phản hồi trong thời gian hợp lý cho một tương tác trực tiếp tại quầy/máy; nếu vượt thời gian chờ cho phép, hệ thống tự chuyển sang danh sách fallback (quy tắc AI04) thay vì để khách chờ vô thời hạn.</w:t>
      </w:r>
    </w:p>
    <w:p>
      <w:pPr>
        <w:pStyle w:val="ListParagraph"/>
        <w:numPr>
          <w:ilvl w:val="0"/>
          <w:numId w:val="1"/>
        </w:numPr>
        <w:spacing w:after="80"/>
      </w:pPr>
      <w:r>
        <w:t xml:space="preserve">Dịch vụ AI hoạt động độc lập với luồng nghiệp vụ chính (wallet, session, invoice) — một lỗi/timeout của AI không được làm gián đoạn các tính năng lõi khác.</w:t>
      </w:r>
    </w:p>
    <w:p>
      <w:pPr>
        <w:pStyle w:val="ListParagraph"/>
        <w:numPr>
          <w:ilvl w:val="0"/>
          <w:numId w:val="1"/>
        </w:numPr>
        <w:spacing w:after="80"/>
      </w:pPr>
      <w:r>
        <w:t xml:space="preserve">Kênh Chat (Luồng 12) sử dụng WebSocket để đẩy tin nhắn gần như tức thời; nếu kết nối WebSocket bị rớt, tin nhắn vẫn được lưu đúng trong chat_messages và hiển thị đầy đủ khi client kết nối lại (không mất dữ liệu do mất kết nối tạm thời).</w:t>
      </w:r>
    </w:p>
    <w:p>
      <w:pPr>
        <w:spacing w:after="150"/>
        <w:jc w:val="center"/>
      </w:pPr>
      <w:r>
        <w:rPr>
          <w:b w:val="false"/>
          <w:bCs w:val="false"/>
          <w:i/>
          <w:iCs/>
        </w:rPr>
        <w:t xml:space="preserve">— Hết tài liệu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0af933b9b45dd0f4973d42a318a8fa9c932488.png"/><Relationship Id="rId8" Type="http://schemas.openxmlformats.org/officeDocument/2006/relationships/image" Target="media/fc438a3e17c2b2bb5f8fe00a22d0e29b4c92da3b.png"/><Relationship Id="rId9" Type="http://schemas.openxmlformats.org/officeDocument/2006/relationships/image" Target="media/5ae66ad230ffd713b921004cab697a2940dd0c74.png"/><Relationship Id="rId10" Type="http://schemas.openxmlformats.org/officeDocument/2006/relationships/image" Target="media/31d24b9a87aa3c1d6e7e3072b33c12cdaba8a3ff.png"/><Relationship Id="rId11" Type="http://schemas.openxmlformats.org/officeDocument/2006/relationships/image" Target="media/d648e0f4d2380481966fd9e18231d8f7a4bf77da.png"/><Relationship Id="rId12" Type="http://schemas.openxmlformats.org/officeDocument/2006/relationships/image" Target="media/8a63cfc5ad0fe4c8b0f215b4bf53d5a77d9f72fe.png"/><Relationship Id="rId13" Type="http://schemas.openxmlformats.org/officeDocument/2006/relationships/image" Target="media/b971c3d5e65b6f8f5a15a5f4280886c20b99f077.png"/><Relationship Id="rId14" Type="http://schemas.openxmlformats.org/officeDocument/2006/relationships/image" Target="media/58b41f28d016e09ea266021199cac333894cdc90.png"/><Relationship Id="rId15" Type="http://schemas.openxmlformats.org/officeDocument/2006/relationships/image" Target="media/0aebf04d7746da6bfdddbff6ce902468f192a361.png"/><Relationship Id="rId16" Type="http://schemas.openxmlformats.org/officeDocument/2006/relationships/image" Target="media/d78e6ffbc4386f618794a083e9756c99cb4171da.png"/><Relationship Id="rId17" Type="http://schemas.openxmlformats.org/officeDocument/2006/relationships/image" Target="media/b4386b97ba7c4517746abd941d5f59d7d5321414.png"/><Relationship Id="rId18" Type="http://schemas.openxmlformats.org/officeDocument/2006/relationships/image" Target="media/51936949589fe9d28952591eb8bfe11d40e2259f.png"/><Relationship Id="rId19" Type="http://schemas.openxmlformats.org/officeDocument/2006/relationships/image" Target="media/f16cfefcb8a5805195fffa6608127415a943ae1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2026-09-18T07:06:05.478Z</dcterms:created>
  <dcterms:modified xsi:type="dcterms:W3CDTF">2026-09-18T07:06:05.486Z</dcterms:modified>
</cp:coreProperties>
</file>

<file path=docProps/custom.xml><?xml version="1.0" encoding="utf-8"?>
<Properties xmlns="http://schemas.openxmlformats.org/officeDocument/2006/custom-properties" xmlns:vt="http://schemas.openxmlformats.org/officeDocument/2006/docPropsVTypes"/>
</file>