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[RF01] Interface de acesso e gerenciamento</w:t>
            </w:r>
          </w:p>
        </w:tc>
      </w:tr>
      <w:tr w:rsidR="00707A86" w:rsidRPr="00D6387B" w:rsidTr="00FD21D1">
        <w:tc>
          <w:tcPr>
            <w:tcW w:w="9180" w:type="dxa"/>
          </w:tcPr>
          <w:p w:rsidR="00707A86" w:rsidRPr="00D6387B" w:rsidRDefault="00707A86" w:rsidP="00707A8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O sistema web do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 deve permitir o acesso de qualquer computador conectado à Internet e, preferencialmente, sem necessitar de configuração prévia. Por esta razão, a interface padrão de acesso deve ser a WEB. Com o objetivo de atuar na vanguarda, as páginas devem ser desenvolvidas utilizando a linguagem HTML5, que traz ganhos na manipulação elementos gráficos, permitindo que a interface de acesso e gerenciamento do sistema web do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 seja rica e permita uma excelente experiência de utilização. O desenvolvimento de todas as páginas deve ser guiado por uma regra geral: prover a funcionalidade desejada utilizando os elementos gráficos que disponibilizam a melhor e mais rápida forma de visualização possível. Adicionalmente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será utilizado o framework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bootstra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que garante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 a viabilidade de permitir a utilização da interface de acesso em dispositivos móveis, tais como </w:t>
            </w:r>
            <w:r>
              <w:rPr>
                <w:rFonts w:ascii="Times New Roman" w:hAnsi="Times New Roman"/>
                <w:sz w:val="24"/>
                <w:szCs w:val="24"/>
              </w:rPr>
              <w:t>celular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[RF02] Acesso ao sistema</w:t>
            </w:r>
          </w:p>
        </w:tc>
      </w:tr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O acesso ao sistema web do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 deve ser realizado obrigatoriamente através de um processo de autenticação e autorização. O processo de autenticação é composto pelo preenchimento de um formulário contendo nome de usuário e senha. O sistema deve verificar se o nome de usuário e senha estão corretos. Caso os dados de autenticação do usuário estejam corretos, o usuário deve ser encaminhado para a tela inicial do sistema web do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 – que deverá ser exibida as novas funcionalidades as quais o usuário tem permissão. Se alguma das informações fornecidas estiver incorreta, o usuário deve ser informado sobre o erro na autenticação e o formulário deve ser exibido novamente.</w:t>
            </w:r>
          </w:p>
        </w:tc>
      </w:tr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[RF03] Alterar Senha de Acesso ao Sistema</w:t>
            </w:r>
          </w:p>
        </w:tc>
      </w:tr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Deve ser desenvolvido um formulário que permita a alteração da senha de um determinado usuário por sua própria iniciativa, contendo os campos a seguir: senha atual*, nova senha* e confirmação de nova senha*. Os campos marcados com asterisco são obrigatórios. Para que a senha seja atualizada, inicialmente deve ser verificado se o usuário informou a senha atual corretamente. Caso negativo, o usuário deve ser informado sobre o erro e o formulário deve ser novamente disponibilizado. Caso positivo, deve ser verificado se a nova senha e a confirmação de senha são idênticas e seguem as regras de segurança de senhas [RF04]. Caso negativo, o usuário deve ser informado sobre o erro e o formulário novamente disponibilizado. Caso todas as verificações sejam executadas sem erros, o sistema web do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 deve obter à nova senha informada pelo usuário e armazená-la nas suas respectivas informações. </w:t>
            </w:r>
          </w:p>
        </w:tc>
      </w:tr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[RF04] Segurança de senhas</w:t>
            </w:r>
          </w:p>
        </w:tc>
      </w:tr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Utilizar os controles de segurança descritos a seguir:</w:t>
            </w:r>
          </w:p>
          <w:p w:rsidR="00707A86" w:rsidRPr="00D6387B" w:rsidRDefault="00707A86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Qualidade: verificar a qualidade da senha no momento da definição pelo usuário, obrigando a utilização de no mínimo oito caracteres, dos quais, no mínimo, um caractere deve ser alfabético/maiúsculo, um caractere deve ser alfabético/minúsculo e um caractere deve ser numérico. </w:t>
            </w:r>
          </w:p>
        </w:tc>
      </w:tr>
      <w:tr w:rsidR="00707A86" w:rsidRPr="00D6387B" w:rsidTr="00FD21D1">
        <w:tc>
          <w:tcPr>
            <w:tcW w:w="9180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Importante.</w:t>
            </w:r>
          </w:p>
        </w:tc>
      </w:tr>
    </w:tbl>
    <w:p w:rsidR="00707A86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2"/>
      </w:tblGrid>
      <w:tr w:rsidR="00707A86" w:rsidRPr="00D6387B" w:rsidTr="00FD21D1">
        <w:tc>
          <w:tcPr>
            <w:tcW w:w="9322" w:type="dxa"/>
          </w:tcPr>
          <w:p w:rsidR="00707A86" w:rsidRPr="00D6387B" w:rsidRDefault="00707A86" w:rsidP="00707A86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[RF05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/>
                <w:sz w:val="24"/>
                <w:szCs w:val="24"/>
              </w:rPr>
              <w:t>CRUD de vítimas</w:t>
            </w:r>
          </w:p>
        </w:tc>
      </w:tr>
      <w:tr w:rsidR="00707A86" w:rsidRPr="00D6387B" w:rsidTr="00FD21D1">
        <w:tc>
          <w:tcPr>
            <w:tcW w:w="9322" w:type="dxa"/>
          </w:tcPr>
          <w:p w:rsidR="00707A86" w:rsidRPr="00D6387B" w:rsidRDefault="00707A86" w:rsidP="00707A8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718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Deve ser desenvolvido um CRUD para o gerenciamento de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vítimas </w:t>
            </w:r>
            <w:r w:rsidRPr="00027187">
              <w:rPr>
                <w:rFonts w:ascii="Times New Roman" w:hAnsi="Times New Roman"/>
                <w:sz w:val="24"/>
                <w:szCs w:val="24"/>
              </w:rPr>
              <w:t xml:space="preserve">no sistema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027187">
              <w:rPr>
                <w:rFonts w:ascii="Times New Roman" w:hAnsi="Times New Roman"/>
                <w:sz w:val="24"/>
                <w:szCs w:val="24"/>
              </w:rPr>
              <w:t>, no qual devem ser armazenadas as informações: nome completo*,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endereço, idade, contato. </w:t>
            </w:r>
            <w:r w:rsidRPr="00027187">
              <w:rPr>
                <w:rFonts w:ascii="Times New Roman" w:hAnsi="Times New Roman"/>
                <w:sz w:val="24"/>
                <w:szCs w:val="24"/>
              </w:rPr>
              <w:t xml:space="preserve">Os atributos marcados com o asterisco são obrigatórios. Na funcionalidade de cadastro e alteração de pessoa, deve ser verificado se os campos obrigatórios foram informados corretamente. Caso negativo, o usuário deve ser alertado sobre os campos que faltam ser preenchidos. A funcionalidade de pesquisa deve permitir a utilização dos filtros: nome completo. Devem ser selecionados todos os registros que se assemelham a um ou mais dos campos informados. Para que a exclusão de uma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  <w:r w:rsidRPr="00027187">
              <w:rPr>
                <w:rFonts w:ascii="Times New Roman" w:hAnsi="Times New Roman"/>
                <w:sz w:val="24"/>
                <w:szCs w:val="24"/>
              </w:rPr>
              <w:t xml:space="preserve"> seja realizada, deve ser exibida uma tela de confirmação.</w:t>
            </w:r>
          </w:p>
        </w:tc>
      </w:tr>
      <w:tr w:rsidR="00707A86" w:rsidRPr="00D6387B" w:rsidTr="00FD21D1">
        <w:tc>
          <w:tcPr>
            <w:tcW w:w="9322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</w:rPr>
              <w:t>Essencial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rPr>
          <w:trHeight w:val="53"/>
        </w:trPr>
        <w:tc>
          <w:tcPr>
            <w:tcW w:w="9287" w:type="dxa"/>
          </w:tcPr>
          <w:p w:rsidR="00707A86" w:rsidRPr="00D6387B" w:rsidRDefault="00A27947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[RF05</w:t>
            </w:r>
            <w:r w:rsidR="00707A86" w:rsidRPr="00D6387B">
              <w:rPr>
                <w:rFonts w:ascii="Times New Roman" w:hAnsi="Times New Roman"/>
                <w:sz w:val="24"/>
                <w:szCs w:val="24"/>
              </w:rPr>
              <w:t>] CRUD de categorias de crimes</w:t>
            </w:r>
          </w:p>
        </w:tc>
      </w:tr>
      <w:tr w:rsidR="00707A86" w:rsidRPr="00D6387B" w:rsidTr="00FD21D1">
        <w:trPr>
          <w:trHeight w:val="1086"/>
        </w:trPr>
        <w:tc>
          <w:tcPr>
            <w:tcW w:w="9287" w:type="dxa"/>
            <w:tcBorders>
              <w:bottom w:val="single" w:sz="4" w:space="0" w:color="auto"/>
            </w:tcBorders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Deve ser desenvolvido um CRUD para o gerenciamento de categorias de crimes no </w:t>
            </w:r>
            <w:proofErr w:type="gramStart"/>
            <w:r w:rsidRPr="00D6387B">
              <w:rPr>
                <w:rFonts w:ascii="Times New Roman" w:hAnsi="Times New Roman"/>
                <w:sz w:val="24"/>
                <w:szCs w:val="24"/>
              </w:rPr>
              <w:t xml:space="preserve">sistema 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proofErr w:type="gramEnd"/>
            <w:r w:rsidRPr="00D6387B">
              <w:rPr>
                <w:rFonts w:ascii="Times New Roman" w:hAnsi="Times New Roman"/>
                <w:sz w:val="24"/>
                <w:szCs w:val="24"/>
              </w:rPr>
              <w:t>, no qual devem ser armazenadas as informações: nome* e descrição. Os atributos marcados com o asterisco são obrigatórios. Na funcionalidade de cadastro e alteração das categorias de crime, deve ser verificado se os campos obrigatórios foram informados corretamente. Caso negativo, o usuário deve ser alertado sobre os campos que faltam ser preenchidos. A funcionalidade de pesquisa deve permitir a utilização dos filtros nome e descrição. Devem ser trazidos todos os registros que se assemelham ao filtro informado. Para que a exclusão de uma categoria de crime seja realizada, deve ser exibida uma tela de confirmação.</w:t>
            </w:r>
          </w:p>
        </w:tc>
      </w:tr>
      <w:tr w:rsidR="00707A86" w:rsidRPr="00D6387B" w:rsidTr="00FD21D1">
        <w:tc>
          <w:tcPr>
            <w:tcW w:w="9287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287" w:type="dxa"/>
          </w:tcPr>
          <w:p w:rsidR="00707A86" w:rsidRPr="00D6387B" w:rsidRDefault="00A27947" w:rsidP="00707A86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[RF06</w:t>
            </w:r>
            <w:r w:rsidR="00707A86" w:rsidRPr="00D6387B">
              <w:rPr>
                <w:rFonts w:ascii="Times New Roman" w:hAnsi="Times New Roman"/>
                <w:sz w:val="24"/>
                <w:szCs w:val="24"/>
              </w:rPr>
              <w:t xml:space="preserve">] CRUD </w:t>
            </w:r>
            <w:r w:rsidR="00707A86">
              <w:rPr>
                <w:rFonts w:ascii="Times New Roman" w:hAnsi="Times New Roman"/>
                <w:sz w:val="24"/>
                <w:szCs w:val="24"/>
              </w:rPr>
              <w:t>Ocorrência</w:t>
            </w:r>
          </w:p>
        </w:tc>
      </w:tr>
      <w:tr w:rsidR="00707A86" w:rsidRPr="00D6387B" w:rsidTr="00FD21D1">
        <w:tc>
          <w:tcPr>
            <w:tcW w:w="9287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Deve ser desenvolvido um CRUD para o gerenciamento de crimes no </w:t>
            </w:r>
            <w:proofErr w:type="gramStart"/>
            <w:r w:rsidRPr="00D6387B">
              <w:rPr>
                <w:rFonts w:ascii="Times New Roman" w:hAnsi="Times New Roman"/>
                <w:sz w:val="24"/>
                <w:szCs w:val="24"/>
              </w:rPr>
              <w:t xml:space="preserve">sistema 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proofErr w:type="gramEnd"/>
            <w:r w:rsidRPr="00D6387B">
              <w:rPr>
                <w:rFonts w:ascii="Times New Roman" w:hAnsi="Times New Roman"/>
                <w:sz w:val="24"/>
                <w:szCs w:val="24"/>
              </w:rPr>
              <w:t>, no qual devem ser armazenadas as informações: nome da vítima, id da categoria do crime*, agressor,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vítima, data da ocorrência*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, local*,latitude*,longitude*,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id dos policias que atenderam a ocorrência, id da viatura da área*, 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>procedência  e informações. Os atributos marcados com o asterisco são obrigatórios. Na funcionalidade de cadastro e alteração dos crimes, deve ser verificado se os campos obrigatórios foram informados corretamente. Caso negativo, o usuário deve ser alertado sobre os campos que faltam ser preenchidos. Como formas alternativas o usuário tem as opções de adicionar os crimes através dos dois tipos de dados estruturados figura 1 ou figura 2, através do envio de um arquivo ‘.</w:t>
            </w:r>
            <w:proofErr w:type="spellStart"/>
            <w:r w:rsidRPr="00D6387B">
              <w:rPr>
                <w:rFonts w:ascii="Times New Roman" w:hAnsi="Times New Roman"/>
                <w:sz w:val="24"/>
                <w:szCs w:val="24"/>
              </w:rPr>
              <w:t>xls</w:t>
            </w:r>
            <w:proofErr w:type="spellEnd"/>
            <w:r w:rsidRPr="00D6387B">
              <w:rPr>
                <w:rFonts w:ascii="Times New Roman" w:hAnsi="Times New Roman"/>
                <w:sz w:val="24"/>
                <w:szCs w:val="24"/>
              </w:rPr>
              <w:t>’ com tais estruturas. É importante que o endereço gere uma lista de endereços mapeados que possa facilitar o preenchimento dos campos latitude e longitude automaticamente após selecionado um endereço especifico. Qualquer caso negativo, o usuário deve ser alertado sobre as estruturas que estão erradas.</w:t>
            </w:r>
          </w:p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A funcionalidade de pesquisa deve permitir a utilização dos filtros nome da vítima, endereço e agressor. Devem ser trazidos todos os registros que se assemelham ao filtro informado. Para que a exclusão de um crime seja realizada, deve ser exibida uma tela de confirmação.</w:t>
            </w:r>
          </w:p>
        </w:tc>
      </w:tr>
      <w:tr w:rsidR="00707A86" w:rsidRPr="00D6387B" w:rsidTr="00FD21D1">
        <w:tc>
          <w:tcPr>
            <w:tcW w:w="9287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287" w:type="dxa"/>
          </w:tcPr>
          <w:p w:rsidR="00707A86" w:rsidRPr="00D6387B" w:rsidRDefault="00A27947" w:rsidP="00707A86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[RF07</w:t>
            </w:r>
            <w:r w:rsidR="00707A86" w:rsidRPr="00D6387B">
              <w:rPr>
                <w:rFonts w:ascii="Times New Roman" w:hAnsi="Times New Roman"/>
                <w:sz w:val="24"/>
                <w:szCs w:val="24"/>
              </w:rPr>
              <w:t xml:space="preserve">] CRUD de </w:t>
            </w:r>
            <w:r w:rsidR="00707A86">
              <w:rPr>
                <w:rFonts w:ascii="Times New Roman" w:hAnsi="Times New Roman"/>
                <w:sz w:val="24"/>
                <w:szCs w:val="24"/>
              </w:rPr>
              <w:t>acusados</w:t>
            </w:r>
          </w:p>
        </w:tc>
      </w:tr>
      <w:tr w:rsidR="00707A86" w:rsidRPr="00D6387B" w:rsidTr="00FD21D1">
        <w:tc>
          <w:tcPr>
            <w:tcW w:w="9287" w:type="dxa"/>
          </w:tcPr>
          <w:p w:rsidR="00707A86" w:rsidRPr="00D6387B" w:rsidRDefault="00707A86" w:rsidP="00707A86">
            <w:pPr>
              <w:jc w:val="both"/>
              <w:rPr>
                <w:szCs w:val="24"/>
              </w:rPr>
            </w:pPr>
            <w:r w:rsidRPr="00D6387B">
              <w:rPr>
                <w:szCs w:val="24"/>
              </w:rPr>
              <w:t xml:space="preserve">Deve ser desenvolvido um CRUD para o gerenciamento de </w:t>
            </w:r>
            <w:r>
              <w:rPr>
                <w:szCs w:val="24"/>
              </w:rPr>
              <w:t>acusados</w:t>
            </w:r>
            <w:r w:rsidRPr="00D6387B">
              <w:rPr>
                <w:szCs w:val="24"/>
              </w:rPr>
              <w:t xml:space="preserve"> no sistema </w:t>
            </w:r>
            <w:r>
              <w:rPr>
                <w:szCs w:val="24"/>
              </w:rPr>
              <w:t>SGO</w:t>
            </w:r>
            <w:r w:rsidRPr="00D6387B">
              <w:rPr>
                <w:szCs w:val="24"/>
              </w:rPr>
              <w:t xml:space="preserve">, no qual devem ser armazenadas </w:t>
            </w:r>
            <w:r>
              <w:rPr>
                <w:szCs w:val="24"/>
              </w:rPr>
              <w:t>as informações: nome*, apelido</w:t>
            </w:r>
            <w:r w:rsidRPr="00D6387B">
              <w:rPr>
                <w:szCs w:val="24"/>
              </w:rPr>
              <w:t xml:space="preserve">, </w:t>
            </w:r>
            <w:r>
              <w:rPr>
                <w:szCs w:val="24"/>
              </w:rPr>
              <w:t>genitora</w:t>
            </w:r>
            <w:r w:rsidRPr="00D6387B">
              <w:rPr>
                <w:szCs w:val="24"/>
              </w:rPr>
              <w:t xml:space="preserve">, data de nascimento, </w:t>
            </w:r>
            <w:r>
              <w:rPr>
                <w:szCs w:val="24"/>
              </w:rPr>
              <w:t>características</w:t>
            </w:r>
            <w:r w:rsidRPr="00D6387B">
              <w:rPr>
                <w:szCs w:val="24"/>
              </w:rPr>
              <w:t xml:space="preserve">. Os atributos marcados com o asterisco são obrigatórios. Na funcionalidade de cadastro e alteração dos </w:t>
            </w:r>
            <w:r>
              <w:rPr>
                <w:szCs w:val="24"/>
              </w:rPr>
              <w:t>acusados</w:t>
            </w:r>
            <w:r w:rsidRPr="00D6387B">
              <w:rPr>
                <w:szCs w:val="24"/>
              </w:rPr>
              <w:t xml:space="preserve">, deve ser verificado se os campos obrigatórios foram informados corretamente. Caso negativo, o usuário deve ser </w:t>
            </w:r>
            <w:r w:rsidRPr="00D6387B">
              <w:rPr>
                <w:szCs w:val="24"/>
              </w:rPr>
              <w:lastRenderedPageBreak/>
              <w:t xml:space="preserve">alertado sobre os campos que faltam ser preenchidos Como formas alternativas o usuário tem as opções de adicionar os </w:t>
            </w:r>
            <w:r>
              <w:rPr>
                <w:szCs w:val="24"/>
              </w:rPr>
              <w:t>acusados</w:t>
            </w:r>
            <w:r w:rsidRPr="00D6387B">
              <w:rPr>
                <w:szCs w:val="24"/>
              </w:rPr>
              <w:t xml:space="preserve"> através dos dois tipos de dados estruturados figura 3 ou figura 4, através do envio de um arquivo ‘.</w:t>
            </w:r>
            <w:proofErr w:type="spellStart"/>
            <w:r w:rsidRPr="00D6387B">
              <w:rPr>
                <w:szCs w:val="24"/>
              </w:rPr>
              <w:t>xls</w:t>
            </w:r>
            <w:proofErr w:type="spellEnd"/>
            <w:r w:rsidRPr="00D6387B">
              <w:rPr>
                <w:szCs w:val="24"/>
              </w:rPr>
              <w:t xml:space="preserve">’ com tais estruturas.  Caso negativo, o usuário deve ser alertado sobre as estruturas que estão erradas. A funcionalidade de pesquisa deve permitir a utilização dos filtros nome do </w:t>
            </w:r>
            <w:r>
              <w:rPr>
                <w:szCs w:val="24"/>
              </w:rPr>
              <w:t xml:space="preserve">acusado, </w:t>
            </w:r>
            <w:proofErr w:type="spellStart"/>
            <w:r>
              <w:rPr>
                <w:szCs w:val="24"/>
              </w:rPr>
              <w:t>apelido</w:t>
            </w:r>
            <w:r w:rsidRPr="00D6387B">
              <w:rPr>
                <w:szCs w:val="24"/>
              </w:rPr>
              <w:t>e</w:t>
            </w:r>
            <w:proofErr w:type="spellEnd"/>
            <w:r w:rsidRPr="00D6387B">
              <w:rPr>
                <w:szCs w:val="24"/>
              </w:rPr>
              <w:t xml:space="preserve"> nome da mãe. Devem ser trazidos todos os registros que se assemelham ao filtro informado. Para que a exclusão de um procurado seja realizada, deve ser </w:t>
            </w:r>
            <w:r>
              <w:rPr>
                <w:szCs w:val="24"/>
              </w:rPr>
              <w:t>exibida uma tela de confirmação.</w:t>
            </w:r>
          </w:p>
        </w:tc>
      </w:tr>
      <w:tr w:rsidR="00707A86" w:rsidRPr="00D6387B" w:rsidTr="00FD21D1">
        <w:tc>
          <w:tcPr>
            <w:tcW w:w="9287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lastRenderedPageBreak/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6"/>
        <w:gridCol w:w="6538"/>
      </w:tblGrid>
      <w:tr w:rsidR="00707A86" w:rsidRPr="00D6387B" w:rsidTr="00FD21D1">
        <w:tc>
          <w:tcPr>
            <w:tcW w:w="9778" w:type="dxa"/>
            <w:gridSpan w:val="2"/>
          </w:tcPr>
          <w:p w:rsidR="00707A86" w:rsidRPr="00D6387B" w:rsidRDefault="00A27947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[RF08</w:t>
            </w:r>
            <w:r w:rsidR="00707A86" w:rsidRPr="00D6387B">
              <w:rPr>
                <w:rFonts w:ascii="Times New Roman" w:hAnsi="Times New Roman"/>
                <w:sz w:val="24"/>
                <w:szCs w:val="24"/>
              </w:rPr>
              <w:t>] CRUD de viaturas</w:t>
            </w:r>
          </w:p>
        </w:tc>
      </w:tr>
      <w:tr w:rsidR="00707A86" w:rsidRPr="00D6387B" w:rsidTr="00FD21D1">
        <w:tc>
          <w:tcPr>
            <w:tcW w:w="9778" w:type="dxa"/>
            <w:gridSpan w:val="2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Deve ser desenvolvido um CRUD para o gerenciamento de viaturas no sistema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, no qual devem ser armazenadas as informações: identificador (RENAVAM)*, modelo*, fabricante*, ano*, motorização*, situação*, </w:t>
            </w:r>
            <w:r w:rsidRPr="00D6387B">
              <w:rPr>
                <w:rFonts w:ascii="Times New Roman" w:hAnsi="Times New Roman"/>
                <w:color w:val="008000"/>
                <w:sz w:val="24"/>
                <w:szCs w:val="24"/>
              </w:rPr>
              <w:t>manutenção*,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 placa*, cidade* e UF* em que a viatura está registrada. Os atributos marcados com o asterisco são obrigatórios. Os atributos listados a seguir devem ser codificados como enumerações, podendo assumir os valores citados.</w:t>
            </w:r>
          </w:p>
        </w:tc>
      </w:tr>
      <w:tr w:rsidR="00707A86" w:rsidRPr="00D6387B" w:rsidTr="00FD21D1">
        <w:tc>
          <w:tcPr>
            <w:tcW w:w="2078" w:type="dxa"/>
            <w:tcBorders>
              <w:right w:val="single" w:sz="4" w:space="0" w:color="auto"/>
            </w:tcBorders>
            <w:vAlign w:val="center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6387B">
              <w:rPr>
                <w:rFonts w:ascii="Times New Roman" w:hAnsi="Times New Roman"/>
                <w:i/>
                <w:sz w:val="24"/>
                <w:szCs w:val="24"/>
              </w:rPr>
              <w:t>Atributo</w:t>
            </w:r>
          </w:p>
        </w:tc>
        <w:tc>
          <w:tcPr>
            <w:tcW w:w="7700" w:type="dxa"/>
            <w:tcBorders>
              <w:left w:val="single" w:sz="4" w:space="0" w:color="auto"/>
            </w:tcBorders>
          </w:tcPr>
          <w:p w:rsidR="00707A86" w:rsidRPr="00D6387B" w:rsidRDefault="00707A86" w:rsidP="00FD21D1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D6387B">
              <w:rPr>
                <w:i/>
                <w:szCs w:val="24"/>
              </w:rPr>
              <w:t>Lista de valores aceitos</w:t>
            </w:r>
          </w:p>
        </w:tc>
      </w:tr>
      <w:tr w:rsidR="00707A86" w:rsidRPr="00D6387B" w:rsidTr="00FD21D1">
        <w:tc>
          <w:tcPr>
            <w:tcW w:w="2078" w:type="dxa"/>
            <w:tcBorders>
              <w:right w:val="single" w:sz="4" w:space="0" w:color="auto"/>
            </w:tcBorders>
            <w:vAlign w:val="center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UF</w:t>
            </w:r>
          </w:p>
        </w:tc>
        <w:tc>
          <w:tcPr>
            <w:tcW w:w="7700" w:type="dxa"/>
            <w:tcBorders>
              <w:left w:val="single" w:sz="4" w:space="0" w:color="auto"/>
            </w:tcBorders>
          </w:tcPr>
          <w:p w:rsidR="00707A86" w:rsidRPr="00D6387B" w:rsidRDefault="00707A86" w:rsidP="00FD21D1">
            <w:pPr>
              <w:spacing w:after="0" w:line="240" w:lineRule="auto"/>
              <w:jc w:val="center"/>
              <w:rPr>
                <w:szCs w:val="24"/>
              </w:rPr>
            </w:pPr>
            <w:r w:rsidRPr="00D6387B">
              <w:rPr>
                <w:szCs w:val="24"/>
              </w:rPr>
              <w:t>Acre / Alagoas / Amapá / Amazonas / Bahia / Ceará (valor inicial) / Distrito Federal / Espírito Santo / Goiás / Maranhão / Mato Grosso / Mato Grosso do Sul / Minas Gerais / Pará / Paraíba / Paraná / Pernambuco / Piauí / Rio de Janeiro / Rio Grande do Norte / Rio Grande do Sul / Rondônia / Roraima / Santa Catarina / São Paulo / Sergipe / Tocantins</w:t>
            </w:r>
          </w:p>
        </w:tc>
      </w:tr>
      <w:tr w:rsidR="00707A86" w:rsidRPr="00D6387B" w:rsidTr="00FD21D1">
        <w:tc>
          <w:tcPr>
            <w:tcW w:w="2078" w:type="dxa"/>
            <w:tcBorders>
              <w:right w:val="single" w:sz="4" w:space="0" w:color="auto"/>
            </w:tcBorders>
            <w:vAlign w:val="center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Situação</w:t>
            </w:r>
          </w:p>
        </w:tc>
        <w:tc>
          <w:tcPr>
            <w:tcW w:w="7700" w:type="dxa"/>
            <w:tcBorders>
              <w:left w:val="single" w:sz="4" w:space="0" w:color="auto"/>
            </w:tcBorders>
          </w:tcPr>
          <w:p w:rsidR="00707A86" w:rsidRPr="00D6387B" w:rsidRDefault="00707A86" w:rsidP="00FD21D1">
            <w:pPr>
              <w:spacing w:after="0" w:line="240" w:lineRule="auto"/>
              <w:jc w:val="center"/>
              <w:rPr>
                <w:szCs w:val="24"/>
              </w:rPr>
            </w:pPr>
            <w:r w:rsidRPr="00D6387B">
              <w:rPr>
                <w:szCs w:val="24"/>
              </w:rPr>
              <w:t>Visível (valor inicial) / Invisível</w:t>
            </w:r>
          </w:p>
        </w:tc>
      </w:tr>
      <w:tr w:rsidR="00707A86" w:rsidRPr="00D6387B" w:rsidTr="00FD21D1">
        <w:tc>
          <w:tcPr>
            <w:tcW w:w="2082" w:type="dxa"/>
            <w:tcBorders>
              <w:right w:val="single" w:sz="4" w:space="0" w:color="auto"/>
            </w:tcBorders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color w:val="008000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color w:val="008000"/>
                <w:sz w:val="24"/>
                <w:szCs w:val="24"/>
              </w:rPr>
              <w:t>Manutenção</w:t>
            </w:r>
          </w:p>
        </w:tc>
        <w:tc>
          <w:tcPr>
            <w:tcW w:w="7696" w:type="dxa"/>
            <w:tcBorders>
              <w:left w:val="single" w:sz="4" w:space="0" w:color="auto"/>
            </w:tcBorders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color w:val="008000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color w:val="008000"/>
                <w:sz w:val="24"/>
                <w:szCs w:val="24"/>
              </w:rPr>
              <w:t>Não (valor inicial) / Sim</w:t>
            </w:r>
          </w:p>
        </w:tc>
      </w:tr>
      <w:tr w:rsidR="00707A86" w:rsidRPr="00D6387B" w:rsidTr="00FD21D1">
        <w:tc>
          <w:tcPr>
            <w:tcW w:w="9778" w:type="dxa"/>
            <w:gridSpan w:val="2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Na funcionalidade de cadastro e alteração de viaturas, deve ser verificado se os campos obrigatórios foram informados corretamente. Caso negativo, o usuário deve ser alertado sobre os campos que faltam ser preenchidos. A funcionalidade de pesquisa deve permitir a utilização dos filtros: identificador, placa, fabricante e modelo. Devem ser selecionados todos os registros que se assemelham a um ou mais dos campos informados. Para que a exclusão de uma viatura seja realizada, deve ser exibida uma tela de confirmação. Caso o usuário confirme a exclusão, a viatura não deve ser efetivamente excluída, mas deve apenas ter sua situação modificada para o valor de enumeração “Invisível”. Assim, esta viatura não deve aparecer nas telas que utilizarem as informações de viaturas, exceto a tela de pesquisa de viaturas através da utilização do filtro situação. </w:t>
            </w:r>
          </w:p>
        </w:tc>
      </w:tr>
      <w:tr w:rsidR="00707A86" w:rsidRPr="00D6387B" w:rsidTr="00FD21D1">
        <w:tc>
          <w:tcPr>
            <w:tcW w:w="9778" w:type="dxa"/>
            <w:gridSpan w:val="2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778" w:type="dxa"/>
          </w:tcPr>
          <w:p w:rsidR="00707A86" w:rsidRPr="00D6387B" w:rsidRDefault="00A27947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[RF0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707A86" w:rsidRPr="00D6387B">
              <w:rPr>
                <w:rFonts w:ascii="Times New Roman" w:hAnsi="Times New Roman"/>
                <w:sz w:val="24"/>
                <w:szCs w:val="24"/>
              </w:rPr>
              <w:t xml:space="preserve">] Pesquisa de crimes, mostrando-os no mapa 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637069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Na tela inicial do sistema web do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, deve carregar um mapa mostrando inicialmente o estado do Ceará centralizado. Todo usuário pode selecionar um tipo de crime através do menu selecionável (Tipo de crime) e também o período (data) em que deseje pesquisar. Depois de selecionado o usuário pode clicar no botão Pesquisar. Tanto as informações dos filtros quanto o botão pesquisar se encontrar em um </w:t>
            </w:r>
            <w:proofErr w:type="spellStart"/>
            <w:r w:rsidRPr="00D6387B">
              <w:rPr>
                <w:rFonts w:ascii="Times New Roman" w:hAnsi="Times New Roman"/>
                <w:sz w:val="24"/>
                <w:szCs w:val="24"/>
              </w:rPr>
              <w:t>dialog</w:t>
            </w:r>
            <w:proofErr w:type="spellEnd"/>
            <w:r w:rsidRPr="00D6387B">
              <w:rPr>
                <w:rFonts w:ascii="Times New Roman" w:hAnsi="Times New Roman"/>
                <w:sz w:val="24"/>
                <w:szCs w:val="24"/>
              </w:rPr>
              <w:t xml:space="preserve">, que aparece quando clicado no botão Pesquisar com filtro. O sistema deve recarregar o mapa mostrando todos os crimes cadastrados que se referenciam as informações inseridas, que esteja dentro da área que abrange o mapa visualizado pelo usuário. O </w:t>
            </w:r>
            <w:r w:rsidRPr="00D6387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sistema também carregará um gráfico com as informações de quando crimes de cada tipo estão sendo mostrados. 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lastRenderedPageBreak/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  <w:r w:rsidRPr="00D6387B">
        <w:rPr>
          <w:rFonts w:ascii="Times New Roman" w:hAnsi="Times New Roman"/>
          <w:b/>
          <w:sz w:val="24"/>
          <w:szCs w:val="24"/>
        </w:rPr>
        <w:t>REQUISITOS NÃO-FUNCIONAIS</w:t>
      </w:r>
    </w:p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[RNF01] Usabilidade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As interfaces devem ser adequadas ao público-alvo do sistema web do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>. Portanto, deve ser verificado o nível de experiência dos usuários antes de definir os elementos e complexidade da interface.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[RNF02] Conectividade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O servidor responsável por processar as solicitações deve possuir um IP fixo e válido na Internet, permitindo que os clientes efetuem conexões para realizar as operações necessárias. Os clientes devem utilizar-se dos meios de comunicação disponíveis, tais como rede </w:t>
            </w:r>
            <w:r w:rsidRPr="00D6387B">
              <w:rPr>
                <w:rFonts w:ascii="Times New Roman" w:hAnsi="Times New Roman"/>
                <w:i/>
                <w:sz w:val="24"/>
                <w:szCs w:val="24"/>
              </w:rPr>
              <w:t>wireless,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 xml:space="preserve"> rede GSM e 3G.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Essencial.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[RNF03] Segurança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Todas as informações devem ser armazenadas em um banco de dados com acesso controlado, de forma que a segurança e inviolabilidade dos dados sejam preservadas.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Importante.</w:t>
            </w:r>
          </w:p>
        </w:tc>
      </w:tr>
    </w:tbl>
    <w:p w:rsidR="00707A86" w:rsidRPr="00D6387B" w:rsidRDefault="00707A86" w:rsidP="00707A86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[RNF04] Agilidade no carregamento dos crimes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 xml:space="preserve">O sistema web do </w:t>
            </w:r>
            <w:r>
              <w:rPr>
                <w:rFonts w:ascii="Times New Roman" w:hAnsi="Times New Roman"/>
                <w:sz w:val="24"/>
                <w:szCs w:val="24"/>
              </w:rPr>
              <w:t>SGO</w:t>
            </w:r>
            <w:r w:rsidRPr="00D6387B">
              <w:rPr>
                <w:rFonts w:ascii="Times New Roman" w:hAnsi="Times New Roman"/>
                <w:sz w:val="24"/>
                <w:szCs w:val="24"/>
              </w:rPr>
              <w:t>, deve possuir uma estrutura que melhore o desempenho no carregamento de crimes (pontos) no mapa.</w:t>
            </w:r>
          </w:p>
        </w:tc>
      </w:tr>
      <w:tr w:rsidR="00707A86" w:rsidRPr="00D6387B" w:rsidTr="00FD21D1">
        <w:tc>
          <w:tcPr>
            <w:tcW w:w="9778" w:type="dxa"/>
          </w:tcPr>
          <w:p w:rsidR="00707A86" w:rsidRPr="00D6387B" w:rsidRDefault="00707A86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87B">
              <w:rPr>
                <w:rFonts w:ascii="Times New Roman" w:hAnsi="Times New Roman"/>
                <w:sz w:val="24"/>
                <w:szCs w:val="24"/>
              </w:rPr>
              <w:t>Prioridade: Desejável.</w:t>
            </w:r>
          </w:p>
        </w:tc>
      </w:tr>
    </w:tbl>
    <w:p w:rsidR="00707A86" w:rsidRDefault="00707A86" w:rsidP="00707A86">
      <w:pPr>
        <w:pStyle w:val="NoSpacing1"/>
        <w:jc w:val="both"/>
        <w:rPr>
          <w:rFonts w:ascii="Times New Roman" w:hAnsi="Times New Roman"/>
          <w:sz w:val="24"/>
          <w:szCs w:val="24"/>
        </w:rPr>
      </w:pPr>
    </w:p>
    <w:p w:rsidR="00DF524C" w:rsidRDefault="00DF524C"/>
    <w:sectPr w:rsidR="00DF52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7CD" w:rsidRDefault="00DE47CD">
      <w:r>
        <w:separator/>
      </w:r>
    </w:p>
  </w:endnote>
  <w:endnote w:type="continuationSeparator" w:id="0">
    <w:p w:rsidR="00DE47CD" w:rsidRDefault="00DE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24C" w:rsidRDefault="00DF524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24C" w:rsidRDefault="00DF524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24C" w:rsidRDefault="00DF52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7CD" w:rsidRDefault="00DE47CD">
      <w:r>
        <w:separator/>
      </w:r>
    </w:p>
  </w:footnote>
  <w:footnote w:type="continuationSeparator" w:id="0">
    <w:p w:rsidR="00DE47CD" w:rsidRDefault="00DE4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24C" w:rsidRDefault="00DF52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24C" w:rsidRDefault="00DF524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24C" w:rsidRDefault="00DF52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86"/>
    <w:rsid w:val="00637069"/>
    <w:rsid w:val="00707A86"/>
    <w:rsid w:val="00896B51"/>
    <w:rsid w:val="00A27947"/>
    <w:rsid w:val="00DE47CD"/>
    <w:rsid w:val="00D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86"/>
    <w:pPr>
      <w:spacing w:after="200" w:line="276" w:lineRule="auto"/>
    </w:pPr>
    <w:rPr>
      <w:rFonts w:eastAsia="Calibri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paragraph" w:customStyle="1" w:styleId="NoSpacing1">
    <w:name w:val="No Spacing1"/>
    <w:uiPriority w:val="1"/>
    <w:rsid w:val="00707A86"/>
    <w:rPr>
      <w:rFonts w:ascii="Arial" w:eastAsia="Calibri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4</Pages>
  <Words>1637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2014-02-17T09:28:00Z</dcterms:created>
  <dcterms:modified xsi:type="dcterms:W3CDTF">2014-02-17T10:33:00Z</dcterms:modified>
</cp:coreProperties>
</file>