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5173E" w14:textId="605E3B75" w:rsidR="00323811" w:rsidRDefault="00323811">
      <w:pPr>
        <w:widowControl/>
        <w:jc w:val="left"/>
      </w:pPr>
      <w:r>
        <w:t>Bionic eyes, visual prosthesis</w:t>
      </w:r>
      <w:r>
        <w:br w:type="page"/>
      </w:r>
    </w:p>
    <w:p w14:paraId="73637BA6" w14:textId="6CA87BF7" w:rsidR="00ED50D1" w:rsidRDefault="00661529">
      <w:r w:rsidRPr="00661529">
        <w:lastRenderedPageBreak/>
        <w:t>Monash Vision Group</w:t>
      </w:r>
      <w:r w:rsidR="00323811">
        <w:rPr>
          <w:rFonts w:hint="eastAsia"/>
        </w:rPr>
        <w:t>：Pheonix 99</w:t>
      </w:r>
    </w:p>
    <w:p w14:paraId="75804D8A" w14:textId="74F2C642" w:rsidR="00661529" w:rsidRDefault="00661529">
      <w:r>
        <w:t xml:space="preserve">Second Sight: </w:t>
      </w:r>
      <w:r w:rsidRPr="00661529">
        <w:rPr>
          <w:rFonts w:hint="eastAsia"/>
        </w:rPr>
        <w:t> Argus II </w:t>
      </w:r>
    </w:p>
    <w:p w14:paraId="5AEB2B42" w14:textId="7A3BD8D9" w:rsidR="00861FB5" w:rsidRDefault="008E6884" w:rsidP="00964186">
      <w:r>
        <w:rPr>
          <w:rFonts w:hint="eastAsia"/>
          <w:lang w:eastAsia="zh-TW"/>
        </w:rPr>
        <w:t>HKUST</w:t>
      </w:r>
      <w:r w:rsidR="00861FB5">
        <w:rPr>
          <w:rFonts w:hint="eastAsia"/>
          <w:lang w:eastAsia="zh-TW"/>
        </w:rPr>
        <w:t xml:space="preserve"> + UCB</w:t>
      </w:r>
      <w:r w:rsidR="00DB5A1A">
        <w:rPr>
          <w:rFonts w:hint="eastAsia"/>
          <w:lang w:eastAsia="zh-TW"/>
        </w:rPr>
        <w:t>：</w:t>
      </w:r>
      <w:r w:rsidR="00DB5A1A" w:rsidRPr="00DB5A1A">
        <w:rPr>
          <w:rFonts w:hint="eastAsia"/>
          <w:lang w:eastAsia="zh-TW"/>
        </w:rPr>
        <w:t>科大電子及計算機工程學系范智勇教授和顧磊磊博士開發的一個</w:t>
      </w:r>
      <w:r w:rsidR="00DB5A1A" w:rsidRPr="00DB5A1A">
        <w:rPr>
          <w:lang w:eastAsia="zh-TW"/>
        </w:rPr>
        <w:t>3D立體人造視網膜</w:t>
      </w:r>
      <w:r w:rsidR="00861FB5">
        <w:rPr>
          <w:rFonts w:hint="eastAsia"/>
          <w:lang w:eastAsia="zh-TW"/>
        </w:rPr>
        <w:t xml:space="preserve">， </w:t>
      </w:r>
      <w:r w:rsidR="00DC776A" w:rsidRPr="00DC776A">
        <w:rPr>
          <w:lang w:eastAsia="zh-TW"/>
        </w:rPr>
        <w:t>Electrochemical Eye (EC-Eye)</w:t>
      </w:r>
      <w:r w:rsidR="00964186">
        <w:rPr>
          <w:lang w:eastAsia="zh-TW"/>
        </w:rPr>
        <w:t xml:space="preserve"> </w:t>
      </w:r>
      <w:r w:rsidR="00964186">
        <w:rPr>
          <w:lang w:eastAsia="zh-TW"/>
        </w:rPr>
        <w:t>Zhiyong FAN</w:t>
      </w:r>
      <w:r w:rsidR="00964186">
        <w:rPr>
          <w:rFonts w:hint="eastAsia"/>
          <w:lang w:eastAsia="zh-TW"/>
        </w:rPr>
        <w:t>范智勇</w:t>
      </w:r>
    </w:p>
    <w:p w14:paraId="3210BDF0" w14:textId="5F4A606B" w:rsidR="008F17DC" w:rsidRDefault="008F17DC" w:rsidP="00964186">
      <w:pPr>
        <w:rPr>
          <w:lang w:eastAsia="zh-TW"/>
        </w:rPr>
      </w:pPr>
      <w:r>
        <w:rPr>
          <w:lang w:eastAsia="zh-TW"/>
        </w:rPr>
        <w:t>Artificial retina</w:t>
      </w:r>
    </w:p>
    <w:p w14:paraId="3F4B7C62" w14:textId="4853784E" w:rsidR="00060F53" w:rsidRDefault="00060F53" w:rsidP="00964186">
      <w:pPr>
        <w:rPr>
          <w:lang w:eastAsia="zh-TW"/>
        </w:rPr>
      </w:pPr>
      <w:r>
        <w:rPr>
          <w:rFonts w:hint="eastAsia"/>
        </w:rPr>
        <w:t>U</w:t>
      </w:r>
      <w:r>
        <w:rPr>
          <w:lang w:eastAsia="zh-TW"/>
        </w:rPr>
        <w:t xml:space="preserve"> Michigan: orphmalthology</w:t>
      </w:r>
    </w:p>
    <w:sectPr w:rsidR="00060F53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F1DBE" w14:textId="77777777" w:rsidR="00025492" w:rsidRDefault="00025492" w:rsidP="00323811">
      <w:pPr>
        <w:spacing w:after="0" w:line="240" w:lineRule="auto"/>
      </w:pPr>
      <w:r>
        <w:separator/>
      </w:r>
    </w:p>
  </w:endnote>
  <w:endnote w:type="continuationSeparator" w:id="0">
    <w:p w14:paraId="05053C77" w14:textId="77777777" w:rsidR="00025492" w:rsidRDefault="00025492" w:rsidP="0032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49FCB" w14:textId="77777777" w:rsidR="00025492" w:rsidRDefault="00025492" w:rsidP="00323811">
      <w:pPr>
        <w:spacing w:after="0" w:line="240" w:lineRule="auto"/>
      </w:pPr>
      <w:r>
        <w:separator/>
      </w:r>
    </w:p>
  </w:footnote>
  <w:footnote w:type="continuationSeparator" w:id="0">
    <w:p w14:paraId="31654298" w14:textId="77777777" w:rsidR="00025492" w:rsidRDefault="00025492" w:rsidP="00323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2"/>
    <w:rsid w:val="00025492"/>
    <w:rsid w:val="00042881"/>
    <w:rsid w:val="00060F53"/>
    <w:rsid w:val="00310827"/>
    <w:rsid w:val="00323811"/>
    <w:rsid w:val="00452237"/>
    <w:rsid w:val="00661529"/>
    <w:rsid w:val="007213F3"/>
    <w:rsid w:val="00861FB5"/>
    <w:rsid w:val="008A6482"/>
    <w:rsid w:val="008C4A94"/>
    <w:rsid w:val="008E6884"/>
    <w:rsid w:val="008F17DC"/>
    <w:rsid w:val="00964186"/>
    <w:rsid w:val="009920CA"/>
    <w:rsid w:val="00D350B6"/>
    <w:rsid w:val="00D70584"/>
    <w:rsid w:val="00DB5A1A"/>
    <w:rsid w:val="00DC776A"/>
    <w:rsid w:val="00ED50D1"/>
    <w:rsid w:val="00F9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A97B0"/>
  <w15:chartTrackingRefBased/>
  <w15:docId w15:val="{404B7747-2E1D-4699-934A-8B03D3A4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4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8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11"/>
  </w:style>
  <w:style w:type="paragraph" w:styleId="Footer">
    <w:name w:val="footer"/>
    <w:basedOn w:val="Normal"/>
    <w:link w:val="FooterChar"/>
    <w:uiPriority w:val="99"/>
    <w:unhideWhenUsed/>
    <w:rsid w:val="003238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14</cp:revision>
  <dcterms:created xsi:type="dcterms:W3CDTF">2024-07-25T12:15:00Z</dcterms:created>
  <dcterms:modified xsi:type="dcterms:W3CDTF">2024-07-25T13:19:00Z</dcterms:modified>
</cp:coreProperties>
</file>