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CA723" w14:textId="77777777" w:rsidR="00DF1AB9" w:rsidRDefault="00DF1AB9" w:rsidP="00DF1AB9">
      <w:pPr>
        <w:pStyle w:val="Heading1"/>
      </w:pPr>
      <w:r>
        <w:t>Misc. terms</w:t>
      </w:r>
    </w:p>
    <w:p w14:paraId="10DA9C97" w14:textId="081044A3" w:rsidR="00DF1AB9" w:rsidRDefault="00DF1AB9" w:rsidP="00DF1AB9">
      <w:pPr>
        <w:pStyle w:val="Heading2"/>
        <w:numPr>
          <w:ilvl w:val="0"/>
          <w:numId w:val="8"/>
        </w:numPr>
      </w:pPr>
      <w:r>
        <w:t>FWHM</w:t>
      </w:r>
    </w:p>
    <w:p w14:paraId="5C6712BF" w14:textId="77777777" w:rsidR="00E447E7" w:rsidRDefault="00DF1AB9" w:rsidP="00DF1AB9">
      <w:r w:rsidRPr="00DF1AB9">
        <w:t xml:space="preserve">Full width at half maximum, more commonly known as FWHM, is a statistical measure used to describe the </w:t>
      </w:r>
      <w:r w:rsidRPr="005E1B7B">
        <w:rPr>
          <w:b/>
          <w:bCs/>
        </w:rPr>
        <w:t>width of a normal distribution</w:t>
      </w:r>
      <w:r w:rsidRPr="00DF1AB9">
        <w:t>. Specifically, it represents the width of a curve measured between the two points where the curve</w:t>
      </w:r>
      <w:r w:rsidRPr="00DF1AB9">
        <w:rPr>
          <w:rFonts w:hint="eastAsia"/>
        </w:rPr>
        <w:t>’</w:t>
      </w:r>
      <w:r w:rsidRPr="00DF1AB9">
        <w:t>s value is half its maximum.</w:t>
      </w:r>
    </w:p>
    <w:p w14:paraId="25E876B4" w14:textId="15CCFC65" w:rsidR="00E447E7" w:rsidRDefault="00E447E7" w:rsidP="00E447E7">
      <w:pPr>
        <w:pStyle w:val="Heading2"/>
        <w:numPr>
          <w:ilvl w:val="0"/>
          <w:numId w:val="8"/>
        </w:numPr>
      </w:pPr>
      <w:r>
        <w:t xml:space="preserve">R-squared / R^2 / </w:t>
      </w:r>
      <w:r w:rsidRPr="00E447E7">
        <w:t>coefficient of determination</w:t>
      </w:r>
    </w:p>
    <w:p w14:paraId="1FC96EE2" w14:textId="09E21D56" w:rsidR="00E447E7" w:rsidRDefault="00E447E7" w:rsidP="00E447E7">
      <w:r w:rsidRPr="00E447E7">
        <w:t>proportion of the variation in the dependent variable that is predictable from the independent variable</w:t>
      </w:r>
      <w:r>
        <w:t>. [0,1]. Larger the better</w:t>
      </w:r>
    </w:p>
    <w:p w14:paraId="1AEB1898" w14:textId="6F92728D" w:rsidR="00E447E7" w:rsidRDefault="00E447E7" w:rsidP="00E447E7">
      <w:r>
        <w:t>(</w:t>
      </w:r>
      <w:hyperlink r:id="rId7" w:history="1">
        <w:r w:rsidRPr="00EC1CDA">
          <w:rPr>
            <w:rStyle w:val="Hyperlink"/>
          </w:rPr>
          <w:t>https://en.wikipedia.org/wiki/Coefficient_of_determination</w:t>
        </w:r>
      </w:hyperlink>
      <w:r>
        <w:t xml:space="preserve">) </w:t>
      </w:r>
    </w:p>
    <w:p w14:paraId="21C7F3BE" w14:textId="77777777" w:rsidR="00540847" w:rsidRDefault="00E447E7" w:rsidP="00E447E7">
      <w:r w:rsidRPr="00E447E7">
        <w:drawing>
          <wp:inline distT="0" distB="0" distL="0" distR="0" wp14:anchorId="176D224E" wp14:editId="4B7BD5B9">
            <wp:extent cx="3954641" cy="1899713"/>
            <wp:effectExtent l="0" t="0" r="0" b="0"/>
            <wp:docPr id="1223826690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26690" name="Picture 1" descr="A screenshot of a math proble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777" cy="190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FEEA" w14:textId="77777777" w:rsidR="00540847" w:rsidRDefault="00540847" w:rsidP="00540847">
      <w:pPr>
        <w:pStyle w:val="Heading2"/>
        <w:numPr>
          <w:ilvl w:val="0"/>
          <w:numId w:val="8"/>
        </w:numPr>
      </w:pPr>
      <w:r>
        <w:t>Softmax with temperature</w:t>
      </w:r>
    </w:p>
    <w:p w14:paraId="4D643727" w14:textId="77777777" w:rsidR="00540847" w:rsidRDefault="00540847" w:rsidP="00540847">
      <w:r w:rsidRPr="00540847">
        <w:drawing>
          <wp:inline distT="0" distB="0" distL="0" distR="0" wp14:anchorId="2E67CBDF" wp14:editId="42794FEB">
            <wp:extent cx="1876644" cy="791236"/>
            <wp:effectExtent l="0" t="0" r="0" b="0"/>
            <wp:docPr id="690651980" name="Picture 1" descr="A mathematical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51980" name="Picture 1" descr="A mathematical equation with numbers and symbol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2221" cy="79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4698" w14:textId="3B84D3B8" w:rsidR="00540847" w:rsidRDefault="00540847" w:rsidP="00540847">
      <w:r>
        <w:t>Divide by temperature, to control entropy. After dividing, the relationship (eg who’s larger who’s smaller) still retains. The larger the temperature, the more the probability is like a uniform distribution</w:t>
      </w:r>
      <w:r w:rsidR="00763E0E">
        <w:t>.</w:t>
      </w:r>
    </w:p>
    <w:p w14:paraId="274C1D5A" w14:textId="4757FDB6" w:rsidR="00DF1AB9" w:rsidRPr="00E447E7" w:rsidRDefault="00DF1AB9" w:rsidP="00540847">
      <w:r w:rsidRPr="00E447E7">
        <w:br w:type="page"/>
      </w:r>
    </w:p>
    <w:p w14:paraId="163AB3AF" w14:textId="3A353C03" w:rsidR="00ED50D1" w:rsidRDefault="00DB4EC5" w:rsidP="00DB4EC5">
      <w:pPr>
        <w:pStyle w:val="Heading1"/>
      </w:pPr>
      <w:r>
        <w:lastRenderedPageBreak/>
        <w:t>Correlation Coefficient</w:t>
      </w:r>
    </w:p>
    <w:p w14:paraId="7631442C" w14:textId="77777777" w:rsidR="00DB4EC5" w:rsidRDefault="00DB4EC5" w:rsidP="00DB4EC5">
      <w:r w:rsidRPr="00DB4EC5">
        <w:t>A correlation coefficient is a numerical measure of some type of linear correlation</w:t>
      </w:r>
      <w:r>
        <w:t>.</w:t>
      </w:r>
    </w:p>
    <w:p w14:paraId="3450DBFB" w14:textId="11BA121C" w:rsidR="00DB4EC5" w:rsidRDefault="00DB4EC5" w:rsidP="00DB4EC5">
      <w:r>
        <w:t xml:space="preserve">Is a </w:t>
      </w:r>
      <w:r w:rsidRPr="00DB4EC5">
        <w:t>statistical relationship between two variables.</w:t>
      </w:r>
    </w:p>
    <w:p w14:paraId="725768FD" w14:textId="48E7B1CD" w:rsidR="00526E5C" w:rsidRDefault="00526E5C" w:rsidP="00DB4EC5">
      <w:r>
        <w:t>[</w:t>
      </w:r>
      <w:r w:rsidRPr="00526E5C">
        <w:rPr>
          <w:rFonts w:ascii="微软雅黑" w:eastAsia="微软雅黑" w:hAnsi="微软雅黑" w:cs="微软雅黑" w:hint="eastAsia"/>
        </w:rPr>
        <w:t>−</w:t>
      </w:r>
      <w:r w:rsidRPr="00526E5C">
        <w:t>1 to +1</w:t>
      </w:r>
      <w:r>
        <w:t>]</w:t>
      </w:r>
      <w:r w:rsidRPr="00526E5C">
        <w:t xml:space="preserve">, where </w:t>
      </w:r>
      <w:r w:rsidRPr="00526E5C">
        <w:rPr>
          <w:rFonts w:ascii="等线" w:eastAsia="等线" w:hAnsi="等线" w:cs="等线" w:hint="eastAsia"/>
        </w:rPr>
        <w:t>±</w:t>
      </w:r>
      <w:r w:rsidRPr="00526E5C">
        <w:t>1 indicates the strongest possible correlation and 0 indicates no correlation</w:t>
      </w:r>
      <w:r>
        <w:t>.</w:t>
      </w:r>
    </w:p>
    <w:p w14:paraId="2B41EC38" w14:textId="77777777" w:rsidR="0011602A" w:rsidRDefault="0011602A" w:rsidP="00DB4EC5"/>
    <w:p w14:paraId="4F0CD0C1" w14:textId="3C36077C" w:rsidR="00526E5C" w:rsidRDefault="00526E5C" w:rsidP="00526E5C">
      <w:pPr>
        <w:pStyle w:val="Heading2"/>
      </w:pPr>
      <w:r w:rsidRPr="00526E5C">
        <w:t>1.</w:t>
      </w:r>
      <w:r>
        <w:t xml:space="preserve"> </w:t>
      </w:r>
      <w:r w:rsidRPr="00526E5C">
        <w:t>Pearson correlation coefficient</w:t>
      </w:r>
    </w:p>
    <w:p w14:paraId="03E5DB3C" w14:textId="5C798CF5" w:rsidR="00526E5C" w:rsidRDefault="0011602A" w:rsidP="00526E5C">
      <w:r>
        <w:t xml:space="preserve">1. ppts: </w:t>
      </w:r>
      <w:r w:rsidR="00526E5C" w:rsidRPr="00526E5C">
        <w:t>a normalized measurement of the covariance</w:t>
      </w:r>
      <w:r w:rsidR="00526E5C">
        <w:t xml:space="preserve"> ([-1, 1])</w:t>
      </w:r>
    </w:p>
    <w:p w14:paraId="23DAC653" w14:textId="695E39F5" w:rsidR="0011602A" w:rsidRDefault="0011602A" w:rsidP="00526E5C">
      <w:r>
        <w:t>2. formula: (</w:t>
      </w:r>
      <w:hyperlink r:id="rId10" w:history="1">
        <w:r w:rsidRPr="003A41C9">
          <w:rPr>
            <w:rStyle w:val="Hyperlink"/>
          </w:rPr>
          <w:t>https://en.wikipedia.org/wiki/Pearson_correlation_coefficient</w:t>
        </w:r>
      </w:hyperlink>
      <w:r>
        <w:t xml:space="preserve">) </w:t>
      </w:r>
    </w:p>
    <w:p w14:paraId="3691C619" w14:textId="2FD245A4" w:rsidR="0059209F" w:rsidRDefault="0059209F" w:rsidP="00526E5C">
      <w:r w:rsidRPr="0059209F">
        <w:rPr>
          <w:noProof/>
        </w:rPr>
        <w:drawing>
          <wp:inline distT="0" distB="0" distL="0" distR="0" wp14:anchorId="30C6634B" wp14:editId="40DA4B6D">
            <wp:extent cx="3513667" cy="1598621"/>
            <wp:effectExtent l="0" t="0" r="0" b="0"/>
            <wp:docPr id="851094058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94058" name="Picture 1" descr="A math equations and formula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9581" cy="160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B140" w14:textId="77777777" w:rsidR="00CA0FC6" w:rsidRDefault="00CA0FC6" w:rsidP="00526E5C"/>
    <w:p w14:paraId="4156B19A" w14:textId="77777777" w:rsidR="00CA0FC6" w:rsidRDefault="00CA0FC6" w:rsidP="00526E5C"/>
    <w:p w14:paraId="28550C01" w14:textId="77777777" w:rsidR="00CA0FC6" w:rsidRDefault="00CA0FC6" w:rsidP="00526E5C"/>
    <w:p w14:paraId="43D7DAED" w14:textId="63789EEC" w:rsidR="00B56CB5" w:rsidRDefault="00B56CB5" w:rsidP="00526E5C">
      <w:r>
        <w:br/>
      </w:r>
    </w:p>
    <w:p w14:paraId="2575AFB5" w14:textId="77777777" w:rsidR="00B56CB5" w:rsidRDefault="00B56CB5">
      <w:pPr>
        <w:widowControl/>
        <w:jc w:val="left"/>
      </w:pPr>
      <w:r>
        <w:br w:type="page"/>
      </w:r>
    </w:p>
    <w:p w14:paraId="721324D3" w14:textId="7599D905" w:rsidR="00CA0FC6" w:rsidRDefault="00B56CB5" w:rsidP="00B56CB5">
      <w:pPr>
        <w:pStyle w:val="Heading1"/>
      </w:pPr>
      <w:r>
        <w:lastRenderedPageBreak/>
        <w:t>Hypo testing related</w:t>
      </w:r>
    </w:p>
    <w:p w14:paraId="49566C1D" w14:textId="18AFADF5" w:rsidR="00B56CB5" w:rsidRDefault="00B56CB5" w:rsidP="00B56CB5">
      <w:pPr>
        <w:pStyle w:val="Heading2"/>
        <w:numPr>
          <w:ilvl w:val="0"/>
          <w:numId w:val="4"/>
        </w:numPr>
      </w:pPr>
      <w:r>
        <w:t>T-statistic</w:t>
      </w:r>
    </w:p>
    <w:p w14:paraId="17BA5F29" w14:textId="431B46E9" w:rsidR="00B56CB5" w:rsidRDefault="00B56CB5" w:rsidP="00B56CB5">
      <w:pPr>
        <w:pStyle w:val="ListParagraph"/>
        <w:numPr>
          <w:ilvl w:val="0"/>
          <w:numId w:val="5"/>
        </w:numPr>
      </w:pPr>
      <w:r>
        <w:t xml:space="preserve">Def (to test if </w:t>
      </w:r>
    </w:p>
    <w:p w14:paraId="2BEC8A5B" w14:textId="575A7EAF" w:rsidR="00B56CB5" w:rsidRDefault="00B56CB5" w:rsidP="00B56CB5">
      <w:pPr>
        <w:pStyle w:val="ListParagraph"/>
      </w:pPr>
      <w:r w:rsidRPr="00B56CB5">
        <w:rPr>
          <w:noProof/>
        </w:rPr>
        <w:drawing>
          <wp:inline distT="0" distB="0" distL="0" distR="0" wp14:anchorId="45BAD36B" wp14:editId="757B6EFE">
            <wp:extent cx="5274310" cy="1322070"/>
            <wp:effectExtent l="0" t="0" r="0" b="0"/>
            <wp:docPr id="14992649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6497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6013" w14:textId="3FA89C2F" w:rsidR="00866EF0" w:rsidRDefault="00866EF0">
      <w:pPr>
        <w:widowControl/>
        <w:jc w:val="left"/>
      </w:pPr>
      <w:r>
        <w:br w:type="page"/>
      </w:r>
    </w:p>
    <w:p w14:paraId="427C8467" w14:textId="20528A28" w:rsidR="00866EF0" w:rsidRDefault="00866EF0" w:rsidP="00866EF0">
      <w:pPr>
        <w:pStyle w:val="Heading1"/>
      </w:pPr>
      <w:r>
        <w:lastRenderedPageBreak/>
        <w:t>Algorithms</w:t>
      </w:r>
    </w:p>
    <w:p w14:paraId="6E6A5D4A" w14:textId="65E1A387" w:rsidR="00866EF0" w:rsidRDefault="00866EF0" w:rsidP="00866EF0">
      <w:pPr>
        <w:pStyle w:val="ListParagraph"/>
        <w:numPr>
          <w:ilvl w:val="0"/>
          <w:numId w:val="6"/>
        </w:numPr>
      </w:pPr>
      <w:r>
        <w:t>GPA: generalized Procrustes analysis</w:t>
      </w:r>
    </w:p>
    <w:p w14:paraId="1242F0E7" w14:textId="2F5556F7" w:rsidR="00866EF0" w:rsidRDefault="00866EF0" w:rsidP="00866EF0">
      <w:pPr>
        <w:pStyle w:val="ListParagraph"/>
      </w:pPr>
      <w:r>
        <w:t>Abstract formula</w:t>
      </w:r>
    </w:p>
    <w:p w14:paraId="398FB183" w14:textId="3BAC99CB" w:rsidR="00866EF0" w:rsidRPr="00866EF0" w:rsidRDefault="00866EF0" w:rsidP="00866EF0">
      <w:pPr>
        <w:pStyle w:val="ListParagraph"/>
      </w:pPr>
      <w:r w:rsidRPr="00866EF0">
        <w:rPr>
          <w:noProof/>
        </w:rPr>
        <w:drawing>
          <wp:inline distT="0" distB="0" distL="0" distR="0" wp14:anchorId="6794C8FA" wp14:editId="3236A8C8">
            <wp:extent cx="5274310" cy="964565"/>
            <wp:effectExtent l="0" t="0" r="0" b="0"/>
            <wp:docPr id="1300159908" name="Picture 1" descr="A close-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59908" name="Picture 1" descr="A close-up of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EF0" w:rsidRPr="00866EF0" w:rsidSect="009920C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8EB2DE" w14:textId="77777777" w:rsidR="000C360F" w:rsidRDefault="000C360F" w:rsidP="00512773">
      <w:pPr>
        <w:spacing w:after="0" w:line="240" w:lineRule="auto"/>
      </w:pPr>
      <w:r>
        <w:separator/>
      </w:r>
    </w:p>
  </w:endnote>
  <w:endnote w:type="continuationSeparator" w:id="0">
    <w:p w14:paraId="5E2C22AA" w14:textId="77777777" w:rsidR="000C360F" w:rsidRDefault="000C360F" w:rsidP="00512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838292" w14:textId="77777777" w:rsidR="000C360F" w:rsidRDefault="000C360F" w:rsidP="00512773">
      <w:pPr>
        <w:spacing w:after="0" w:line="240" w:lineRule="auto"/>
      </w:pPr>
      <w:r>
        <w:separator/>
      </w:r>
    </w:p>
  </w:footnote>
  <w:footnote w:type="continuationSeparator" w:id="0">
    <w:p w14:paraId="5E21D33A" w14:textId="77777777" w:rsidR="000C360F" w:rsidRDefault="000C360F" w:rsidP="00512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6201B0"/>
    <w:multiLevelType w:val="hybridMultilevel"/>
    <w:tmpl w:val="DCD44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94AE1"/>
    <w:multiLevelType w:val="hybridMultilevel"/>
    <w:tmpl w:val="08C85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A5C67"/>
    <w:multiLevelType w:val="hybridMultilevel"/>
    <w:tmpl w:val="AE34B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4689A"/>
    <w:multiLevelType w:val="hybridMultilevel"/>
    <w:tmpl w:val="38DCA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96817"/>
    <w:multiLevelType w:val="hybridMultilevel"/>
    <w:tmpl w:val="D0284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1F49B7"/>
    <w:multiLevelType w:val="hybridMultilevel"/>
    <w:tmpl w:val="CBCCE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1382A"/>
    <w:multiLevelType w:val="hybridMultilevel"/>
    <w:tmpl w:val="4D9A6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14354"/>
    <w:multiLevelType w:val="hybridMultilevel"/>
    <w:tmpl w:val="30E4F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242660">
    <w:abstractNumId w:val="3"/>
  </w:num>
  <w:num w:numId="2" w16cid:durableId="887884951">
    <w:abstractNumId w:val="6"/>
  </w:num>
  <w:num w:numId="3" w16cid:durableId="1889754537">
    <w:abstractNumId w:val="5"/>
  </w:num>
  <w:num w:numId="4" w16cid:durableId="1024401543">
    <w:abstractNumId w:val="7"/>
  </w:num>
  <w:num w:numId="5" w16cid:durableId="1210193310">
    <w:abstractNumId w:val="1"/>
  </w:num>
  <w:num w:numId="6" w16cid:durableId="618335612">
    <w:abstractNumId w:val="0"/>
  </w:num>
  <w:num w:numId="7" w16cid:durableId="1591348136">
    <w:abstractNumId w:val="2"/>
  </w:num>
  <w:num w:numId="8" w16cid:durableId="10409833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D4"/>
    <w:rsid w:val="000B13EC"/>
    <w:rsid w:val="000B16D4"/>
    <w:rsid w:val="000C360F"/>
    <w:rsid w:val="000D5DD4"/>
    <w:rsid w:val="0011602A"/>
    <w:rsid w:val="0013502A"/>
    <w:rsid w:val="002D60DF"/>
    <w:rsid w:val="00310827"/>
    <w:rsid w:val="00452237"/>
    <w:rsid w:val="00512773"/>
    <w:rsid w:val="00526E5C"/>
    <w:rsid w:val="00540847"/>
    <w:rsid w:val="0059209F"/>
    <w:rsid w:val="005B6E34"/>
    <w:rsid w:val="005C4F05"/>
    <w:rsid w:val="005E1B7B"/>
    <w:rsid w:val="0065418F"/>
    <w:rsid w:val="00677DF3"/>
    <w:rsid w:val="007213F3"/>
    <w:rsid w:val="00763E0E"/>
    <w:rsid w:val="00791DBB"/>
    <w:rsid w:val="00826A8A"/>
    <w:rsid w:val="00866EF0"/>
    <w:rsid w:val="008F61B8"/>
    <w:rsid w:val="009920CA"/>
    <w:rsid w:val="00B56CB5"/>
    <w:rsid w:val="00B638A4"/>
    <w:rsid w:val="00BB6B7C"/>
    <w:rsid w:val="00CA0FC6"/>
    <w:rsid w:val="00CF0777"/>
    <w:rsid w:val="00DB4EC5"/>
    <w:rsid w:val="00DD0EB1"/>
    <w:rsid w:val="00DF1AB9"/>
    <w:rsid w:val="00E447E7"/>
    <w:rsid w:val="00EB6C85"/>
    <w:rsid w:val="00ED50D1"/>
    <w:rsid w:val="00EE1595"/>
    <w:rsid w:val="00F4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E8F48"/>
  <w15:chartTrackingRefBased/>
  <w15:docId w15:val="{61A69F57-BC39-4D98-994B-6D45A60C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1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6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6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6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1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6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6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6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6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6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6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6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6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6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6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6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6D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27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773"/>
  </w:style>
  <w:style w:type="paragraph" w:styleId="Footer">
    <w:name w:val="footer"/>
    <w:basedOn w:val="Normal"/>
    <w:link w:val="FooterChar"/>
    <w:uiPriority w:val="99"/>
    <w:unhideWhenUsed/>
    <w:rsid w:val="005127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773"/>
  </w:style>
  <w:style w:type="character" w:styleId="Hyperlink">
    <w:name w:val="Hyperlink"/>
    <w:basedOn w:val="DefaultParagraphFont"/>
    <w:uiPriority w:val="99"/>
    <w:unhideWhenUsed/>
    <w:rsid w:val="00116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efficient_of_determinatio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Pearson_correlation_coeffici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4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Muquan</dc:creator>
  <cp:keywords/>
  <dc:description/>
  <cp:lastModifiedBy>YU, Muquan</cp:lastModifiedBy>
  <cp:revision>24</cp:revision>
  <dcterms:created xsi:type="dcterms:W3CDTF">2024-11-22T08:20:00Z</dcterms:created>
  <dcterms:modified xsi:type="dcterms:W3CDTF">2024-12-02T07:05:00Z</dcterms:modified>
</cp:coreProperties>
</file>