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 1: Configuring a Basic Spring Application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76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28925" cy="1171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48225" cy="2314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51029" cy="3616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029" cy="361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