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C07EE" w14:textId="77777777" w:rsidR="00F46554" w:rsidRDefault="00507E5F" w:rsidP="00507E5F">
      <w:pPr>
        <w:spacing w:line="240" w:lineRule="auto"/>
        <w:jc w:val="center"/>
        <w:rPr>
          <w:rFonts w:ascii="Segoe UI" w:hAnsi="Segoe UI" w:cs="Segoe UI"/>
          <w:b/>
          <w:bCs/>
          <w:sz w:val="32"/>
          <w:szCs w:val="32"/>
          <w:lang w:val="en-US"/>
        </w:rPr>
      </w:pPr>
      <w:r>
        <w:rPr>
          <w:rFonts w:ascii="Segoe UI" w:hAnsi="Segoe UI" w:cs="Segoe UI"/>
          <w:b/>
          <w:bCs/>
          <w:sz w:val="32"/>
          <w:szCs w:val="32"/>
          <w:lang w:val="en-US"/>
        </w:rPr>
        <w:t>INSYS.WORKER</w:t>
      </w:r>
      <w:r w:rsidR="00F46554">
        <w:rPr>
          <w:rFonts w:ascii="Segoe UI" w:hAnsi="Segoe UI" w:cs="Segoe UI"/>
          <w:b/>
          <w:bCs/>
          <w:sz w:val="32"/>
          <w:szCs w:val="32"/>
          <w:lang w:val="en-US"/>
        </w:rPr>
        <w:t xml:space="preserve"> / INSYS BACKGROUND SERVICE </w:t>
      </w:r>
    </w:p>
    <w:p w14:paraId="2B56EFB8" w14:textId="280932E5" w:rsidR="000402D1" w:rsidRDefault="00F46554" w:rsidP="00507E5F">
      <w:pPr>
        <w:spacing w:line="240" w:lineRule="auto"/>
        <w:jc w:val="center"/>
        <w:rPr>
          <w:rFonts w:ascii="Segoe UI" w:hAnsi="Segoe UI" w:cs="Segoe UI"/>
          <w:b/>
          <w:bCs/>
          <w:sz w:val="32"/>
          <w:szCs w:val="32"/>
          <w:lang w:val="en-US"/>
        </w:rPr>
      </w:pPr>
      <w:r>
        <w:rPr>
          <w:rFonts w:ascii="Segoe UI" w:hAnsi="Segoe UI" w:cs="Segoe UI"/>
          <w:b/>
          <w:bCs/>
          <w:sz w:val="32"/>
          <w:szCs w:val="32"/>
          <w:lang w:val="en-US"/>
        </w:rPr>
        <w:t>(BAGWIS)</w:t>
      </w:r>
    </w:p>
    <w:p w14:paraId="6BE8782F" w14:textId="77777777" w:rsidR="00507E5F" w:rsidRDefault="00507E5F" w:rsidP="00507E5F">
      <w:pPr>
        <w:jc w:val="center"/>
        <w:rPr>
          <w:rFonts w:ascii="Segoe UI" w:hAnsi="Segoe UI" w:cs="Segoe UI"/>
          <w:b/>
          <w:sz w:val="32"/>
          <w:szCs w:val="32"/>
        </w:rPr>
      </w:pPr>
    </w:p>
    <w:p w14:paraId="50579E55" w14:textId="77777777" w:rsidR="00507E5F" w:rsidRDefault="00507E5F" w:rsidP="00507E5F">
      <w:pPr>
        <w:jc w:val="center"/>
        <w:rPr>
          <w:rFonts w:ascii="Segoe UI" w:hAnsi="Segoe UI" w:cs="Segoe UI"/>
          <w:b/>
          <w:sz w:val="24"/>
          <w:szCs w:val="24"/>
        </w:rPr>
      </w:pPr>
      <w:r>
        <w:rPr>
          <w:rFonts w:ascii="Segoe UI" w:hAnsi="Segoe UI" w:cs="Segoe UI"/>
          <w:b/>
          <w:sz w:val="24"/>
          <w:szCs w:val="24"/>
        </w:rPr>
        <w:t>TABLE OF CONTENTS</w:t>
      </w:r>
    </w:p>
    <w:p w14:paraId="4C61F513" w14:textId="77777777" w:rsidR="00507E5F" w:rsidRPr="000A3610" w:rsidRDefault="00507E5F" w:rsidP="00507E5F">
      <w:pPr>
        <w:jc w:val="center"/>
        <w:rPr>
          <w:rFonts w:ascii="Segoe UI" w:hAnsi="Segoe UI" w:cs="Segoe UI"/>
          <w:b/>
          <w:sz w:val="24"/>
          <w:szCs w:val="24"/>
        </w:rPr>
      </w:pPr>
    </w:p>
    <w:p w14:paraId="6503BDB4" w14:textId="68C53E2E" w:rsidR="00507E5F" w:rsidRPr="00972657" w:rsidRDefault="00972657" w:rsidP="00507E5F">
      <w:pPr>
        <w:pStyle w:val="ListParagraph"/>
        <w:numPr>
          <w:ilvl w:val="0"/>
          <w:numId w:val="1"/>
        </w:numPr>
        <w:spacing w:line="480" w:lineRule="auto"/>
        <w:rPr>
          <w:rFonts w:ascii="Segoe UI" w:hAnsi="Segoe UI" w:cs="Segoe UI"/>
        </w:rPr>
      </w:pPr>
      <w:r w:rsidRPr="00972657">
        <w:rPr>
          <w:rFonts w:ascii="Segoe UI" w:hAnsi="Segoe UI" w:cs="Segoe UI"/>
        </w:rPr>
        <w:t>InSys.Worker &amp; InSys.Worker.Library</w:t>
      </w:r>
    </w:p>
    <w:p w14:paraId="7ABD9EA4" w14:textId="2823E039" w:rsidR="00507E5F" w:rsidRDefault="004A5A23" w:rsidP="004A5A23">
      <w:pPr>
        <w:pStyle w:val="ListParagraph"/>
        <w:numPr>
          <w:ilvl w:val="0"/>
          <w:numId w:val="1"/>
        </w:numPr>
        <w:spacing w:line="480" w:lineRule="auto"/>
        <w:rPr>
          <w:rFonts w:ascii="Segoe UI" w:hAnsi="Segoe UI" w:cs="Segoe UI"/>
        </w:rPr>
      </w:pPr>
      <w:r>
        <w:rPr>
          <w:rFonts w:ascii="Segoe UI" w:hAnsi="Segoe UI" w:cs="Segoe UI"/>
        </w:rPr>
        <w:t>Services</w:t>
      </w:r>
    </w:p>
    <w:p w14:paraId="0DEC0A07" w14:textId="33EA2E00" w:rsidR="00715E11" w:rsidRDefault="00715E11" w:rsidP="00715E11">
      <w:pPr>
        <w:pStyle w:val="ListParagraph"/>
        <w:numPr>
          <w:ilvl w:val="1"/>
          <w:numId w:val="1"/>
        </w:numPr>
        <w:spacing w:line="480" w:lineRule="auto"/>
        <w:rPr>
          <w:rFonts w:ascii="Segoe UI" w:hAnsi="Segoe UI" w:cs="Segoe UI"/>
        </w:rPr>
      </w:pPr>
      <w:r>
        <w:rPr>
          <w:rFonts w:ascii="Segoe UI" w:hAnsi="Segoe UI" w:cs="Segoe UI"/>
        </w:rPr>
        <w:t>ETF Service</w:t>
      </w:r>
    </w:p>
    <w:p w14:paraId="206A9531" w14:textId="4FAE3F1B" w:rsidR="00715E11" w:rsidRDefault="00715E11" w:rsidP="00715E11">
      <w:pPr>
        <w:pStyle w:val="ListParagraph"/>
        <w:numPr>
          <w:ilvl w:val="1"/>
          <w:numId w:val="1"/>
        </w:numPr>
        <w:spacing w:line="480" w:lineRule="auto"/>
        <w:rPr>
          <w:rFonts w:ascii="Segoe UI" w:hAnsi="Segoe UI" w:cs="Segoe UI"/>
        </w:rPr>
      </w:pPr>
      <w:r>
        <w:rPr>
          <w:rFonts w:ascii="Segoe UI" w:hAnsi="Segoe UI" w:cs="Segoe UI"/>
        </w:rPr>
        <w:t>Report Generator Service</w:t>
      </w:r>
    </w:p>
    <w:p w14:paraId="39F38E7E" w14:textId="6AB7C5A6" w:rsidR="00715E11" w:rsidRDefault="00715E11" w:rsidP="00715E11">
      <w:pPr>
        <w:pStyle w:val="ListParagraph"/>
        <w:numPr>
          <w:ilvl w:val="1"/>
          <w:numId w:val="1"/>
        </w:numPr>
        <w:spacing w:line="480" w:lineRule="auto"/>
        <w:rPr>
          <w:rFonts w:ascii="Segoe UI" w:hAnsi="Segoe UI" w:cs="Segoe UI"/>
        </w:rPr>
      </w:pPr>
      <w:r>
        <w:rPr>
          <w:rFonts w:ascii="Segoe UI" w:hAnsi="Segoe UI" w:cs="Segoe UI"/>
        </w:rPr>
        <w:t>Web Notification Service</w:t>
      </w:r>
    </w:p>
    <w:p w14:paraId="453C5CC7" w14:textId="77777777" w:rsidR="004A5A23" w:rsidRDefault="004A5A23" w:rsidP="004A5A23">
      <w:pPr>
        <w:spacing w:line="480" w:lineRule="auto"/>
        <w:rPr>
          <w:rFonts w:ascii="Segoe UI" w:hAnsi="Segoe UI" w:cs="Segoe UI"/>
        </w:rPr>
      </w:pPr>
    </w:p>
    <w:p w14:paraId="362F0FB7" w14:textId="77777777" w:rsidR="004A5A23" w:rsidRDefault="004A5A23" w:rsidP="004A5A23">
      <w:pPr>
        <w:spacing w:line="480" w:lineRule="auto"/>
        <w:rPr>
          <w:rFonts w:ascii="Segoe UI" w:hAnsi="Segoe UI" w:cs="Segoe UI"/>
        </w:rPr>
      </w:pPr>
    </w:p>
    <w:p w14:paraId="467ABD5E" w14:textId="77777777" w:rsidR="004A5A23" w:rsidRDefault="004A5A23" w:rsidP="004A5A23">
      <w:pPr>
        <w:spacing w:line="480" w:lineRule="auto"/>
        <w:rPr>
          <w:rFonts w:ascii="Segoe UI" w:hAnsi="Segoe UI" w:cs="Segoe UI"/>
        </w:rPr>
      </w:pPr>
    </w:p>
    <w:p w14:paraId="6DBF897A" w14:textId="77777777" w:rsidR="004A5A23" w:rsidRDefault="004A5A23" w:rsidP="004A5A23">
      <w:pPr>
        <w:spacing w:line="480" w:lineRule="auto"/>
        <w:rPr>
          <w:rFonts w:ascii="Segoe UI" w:hAnsi="Segoe UI" w:cs="Segoe UI"/>
        </w:rPr>
      </w:pPr>
    </w:p>
    <w:p w14:paraId="6809EE5A" w14:textId="77777777" w:rsidR="004A5A23" w:rsidRDefault="004A5A23" w:rsidP="004A5A23">
      <w:pPr>
        <w:spacing w:line="480" w:lineRule="auto"/>
        <w:rPr>
          <w:rFonts w:ascii="Segoe UI" w:hAnsi="Segoe UI" w:cs="Segoe UI"/>
        </w:rPr>
      </w:pPr>
    </w:p>
    <w:p w14:paraId="6009D539" w14:textId="77777777" w:rsidR="004A5A23" w:rsidRDefault="004A5A23" w:rsidP="004A5A23">
      <w:pPr>
        <w:spacing w:line="480" w:lineRule="auto"/>
        <w:rPr>
          <w:rFonts w:ascii="Segoe UI" w:hAnsi="Segoe UI" w:cs="Segoe UI"/>
        </w:rPr>
      </w:pPr>
    </w:p>
    <w:p w14:paraId="7445E670" w14:textId="77777777" w:rsidR="004A5A23" w:rsidRPr="004A5A23" w:rsidRDefault="004A5A23" w:rsidP="004A5A23">
      <w:pPr>
        <w:spacing w:line="480" w:lineRule="auto"/>
        <w:rPr>
          <w:rFonts w:ascii="Segoe UI" w:hAnsi="Segoe UI" w:cs="Segoe UI"/>
        </w:rPr>
      </w:pPr>
    </w:p>
    <w:p w14:paraId="577BF416" w14:textId="77777777" w:rsidR="00507E5F" w:rsidRDefault="00507E5F" w:rsidP="00507E5F">
      <w:pPr>
        <w:spacing w:line="480" w:lineRule="auto"/>
        <w:rPr>
          <w:rFonts w:ascii="Segoe UI" w:hAnsi="Segoe UI" w:cs="Segoe UI"/>
        </w:rPr>
      </w:pPr>
    </w:p>
    <w:p w14:paraId="494FC93B" w14:textId="77777777" w:rsidR="00507E5F" w:rsidRDefault="00507E5F" w:rsidP="00507E5F">
      <w:pPr>
        <w:spacing w:line="480" w:lineRule="auto"/>
        <w:rPr>
          <w:rFonts w:ascii="Segoe UI" w:hAnsi="Segoe UI" w:cs="Segoe UI"/>
        </w:rPr>
      </w:pPr>
    </w:p>
    <w:p w14:paraId="14E7C317" w14:textId="77777777" w:rsidR="00507E5F" w:rsidRDefault="00507E5F" w:rsidP="00507E5F">
      <w:pPr>
        <w:spacing w:line="480" w:lineRule="auto"/>
        <w:rPr>
          <w:rFonts w:ascii="Segoe UI" w:hAnsi="Segoe UI" w:cs="Segoe UI"/>
        </w:rPr>
      </w:pPr>
    </w:p>
    <w:p w14:paraId="1A33F6FD" w14:textId="77777777" w:rsidR="00507E5F" w:rsidRDefault="00507E5F" w:rsidP="00507E5F">
      <w:pPr>
        <w:spacing w:line="480" w:lineRule="auto"/>
        <w:rPr>
          <w:rFonts w:ascii="Segoe UI" w:hAnsi="Segoe UI" w:cs="Segoe UI"/>
        </w:rPr>
      </w:pPr>
    </w:p>
    <w:p w14:paraId="56971323" w14:textId="77777777" w:rsidR="00507E5F" w:rsidRDefault="00507E5F" w:rsidP="00507E5F">
      <w:pPr>
        <w:spacing w:line="480" w:lineRule="auto"/>
        <w:rPr>
          <w:rFonts w:ascii="Segoe UI" w:hAnsi="Segoe UI" w:cs="Segoe UI"/>
        </w:rPr>
      </w:pPr>
    </w:p>
    <w:p w14:paraId="7CC60DA3" w14:textId="77777777" w:rsidR="00507E5F" w:rsidRDefault="00507E5F" w:rsidP="00507E5F">
      <w:pPr>
        <w:spacing w:line="480" w:lineRule="auto"/>
        <w:rPr>
          <w:rFonts w:ascii="Segoe UI" w:hAnsi="Segoe UI" w:cs="Segoe UI"/>
        </w:rPr>
      </w:pPr>
    </w:p>
    <w:p w14:paraId="550623F2" w14:textId="77777777" w:rsidR="00507E5F" w:rsidRDefault="00507E5F" w:rsidP="00507E5F">
      <w:pPr>
        <w:spacing w:line="240" w:lineRule="auto"/>
        <w:jc w:val="right"/>
        <w:rPr>
          <w:rFonts w:ascii="Segoe UI" w:hAnsi="Segoe UI" w:cs="Segoe UI"/>
          <w:b/>
        </w:rPr>
      </w:pPr>
      <w:r>
        <w:rPr>
          <w:rFonts w:ascii="Segoe UI" w:hAnsi="Segoe UI" w:cs="Segoe UI"/>
          <w:b/>
        </w:rPr>
        <w:t>Rossu M. Belmonte</w:t>
      </w:r>
    </w:p>
    <w:p w14:paraId="1280A408" w14:textId="17CC65B5" w:rsidR="00507E5F" w:rsidRDefault="00507E5F" w:rsidP="00507E5F">
      <w:pPr>
        <w:spacing w:line="240" w:lineRule="auto"/>
        <w:jc w:val="right"/>
        <w:rPr>
          <w:rFonts w:ascii="Segoe UI" w:hAnsi="Segoe UI" w:cs="Segoe UI"/>
        </w:rPr>
      </w:pPr>
      <w:r w:rsidRPr="00B0738A">
        <w:rPr>
          <w:rFonts w:ascii="Segoe UI" w:hAnsi="Segoe UI" w:cs="Segoe UI"/>
        </w:rPr>
        <w:t>Systems Developer</w:t>
      </w:r>
    </w:p>
    <w:p w14:paraId="1766861B" w14:textId="17A6AE59" w:rsidR="00972657" w:rsidRPr="00972657" w:rsidRDefault="00F665DD" w:rsidP="00972657">
      <w:pPr>
        <w:pStyle w:val="ListParagraph"/>
        <w:numPr>
          <w:ilvl w:val="0"/>
          <w:numId w:val="3"/>
        </w:numPr>
        <w:spacing w:line="240" w:lineRule="auto"/>
        <w:rPr>
          <w:rFonts w:ascii="Segoe UI" w:hAnsi="Segoe UI" w:cs="Segoe UI"/>
          <w:b/>
          <w:bCs/>
          <w:sz w:val="32"/>
          <w:szCs w:val="32"/>
        </w:rPr>
      </w:pPr>
      <w:r>
        <w:rPr>
          <w:rFonts w:ascii="Segoe UI" w:hAnsi="Segoe UI" w:cs="Segoe UI"/>
          <w:b/>
          <w:bCs/>
        </w:rPr>
        <w:t>INSYS.WORKER &amp; INSYS.WORKER.LIBRARY</w:t>
      </w:r>
    </w:p>
    <w:p w14:paraId="36D8C318" w14:textId="3B3FC098" w:rsidR="00F95908" w:rsidRPr="003D689E" w:rsidRDefault="00D9407D" w:rsidP="00F95908">
      <w:pPr>
        <w:spacing w:line="240" w:lineRule="auto"/>
        <w:rPr>
          <w:rFonts w:ascii="Segoe UI" w:hAnsi="Segoe UI" w:cs="Segoe UI"/>
          <w:b/>
          <w:bCs/>
          <w:lang w:val="en-US"/>
        </w:rPr>
      </w:pPr>
      <w:r w:rsidRPr="003D689E">
        <w:rPr>
          <w:b/>
          <w:bCs/>
          <w:noProof/>
          <w:lang w:val="en-US"/>
        </w:rPr>
        <w:drawing>
          <wp:anchor distT="0" distB="0" distL="114300" distR="114300" simplePos="0" relativeHeight="251658240" behindDoc="0" locked="0" layoutInCell="1" allowOverlap="1" wp14:anchorId="073FC599" wp14:editId="7ABDD803">
            <wp:simplePos x="0" y="0"/>
            <wp:positionH relativeFrom="column">
              <wp:posOffset>5938</wp:posOffset>
            </wp:positionH>
            <wp:positionV relativeFrom="paragraph">
              <wp:posOffset>5938</wp:posOffset>
            </wp:positionV>
            <wp:extent cx="2390775" cy="4676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4676775"/>
                    </a:xfrm>
                    <a:prstGeom prst="rect">
                      <a:avLst/>
                    </a:prstGeom>
                  </pic:spPr>
                </pic:pic>
              </a:graphicData>
            </a:graphic>
            <wp14:sizeRelH relativeFrom="page">
              <wp14:pctWidth>0</wp14:pctWidth>
            </wp14:sizeRelH>
            <wp14:sizeRelV relativeFrom="page">
              <wp14:pctHeight>0</wp14:pctHeight>
            </wp14:sizeRelV>
          </wp:anchor>
        </w:drawing>
      </w:r>
      <w:r w:rsidR="00F95908">
        <w:rPr>
          <w:rFonts w:ascii="Segoe UI" w:hAnsi="Segoe UI" w:cs="Segoe UI"/>
          <w:b/>
          <w:bCs/>
          <w:lang w:val="en-US"/>
        </w:rPr>
        <w:tab/>
      </w:r>
      <w:r w:rsidR="00F95908">
        <w:rPr>
          <w:rFonts w:ascii="Segoe UI" w:hAnsi="Segoe UI" w:cs="Segoe UI"/>
          <w:lang w:val="en-US"/>
        </w:rPr>
        <w:t xml:space="preserve">InSys.Worker / InSys Background Worker AKA </w:t>
      </w:r>
      <w:r w:rsidR="00F95908">
        <w:rPr>
          <w:rFonts w:ascii="Segoe UI" w:hAnsi="Segoe UI" w:cs="Segoe UI"/>
          <w:b/>
          <w:bCs/>
          <w:lang w:val="en-US"/>
        </w:rPr>
        <w:t xml:space="preserve">BAGWIS </w:t>
      </w:r>
      <w:r w:rsidR="00F95908">
        <w:rPr>
          <w:rFonts w:ascii="Segoe UI" w:hAnsi="Segoe UI" w:cs="Segoe UI"/>
          <w:lang w:val="en-US"/>
        </w:rPr>
        <w:t>is a control panel for the window services used by the InSys.Suite. This application is built to lessen the processes inside the InSys.Suite.</w:t>
      </w:r>
    </w:p>
    <w:p w14:paraId="29592BD0" w14:textId="02E75671" w:rsidR="00493A92" w:rsidRDefault="00493A92" w:rsidP="00507E5F">
      <w:pPr>
        <w:spacing w:line="240" w:lineRule="auto"/>
        <w:rPr>
          <w:rFonts w:ascii="Segoe UI" w:hAnsi="Segoe UI" w:cs="Segoe UI"/>
          <w:lang w:val="en-US"/>
        </w:rPr>
      </w:pPr>
      <w:r>
        <w:rPr>
          <w:rFonts w:ascii="Segoe UI" w:hAnsi="Segoe UI" w:cs="Segoe UI"/>
          <w:lang w:val="en-US"/>
        </w:rPr>
        <w:t>These 2 projects</w:t>
      </w:r>
      <w:r w:rsidR="00D9407D">
        <w:rPr>
          <w:rFonts w:ascii="Segoe UI" w:hAnsi="Segoe UI" w:cs="Segoe UI"/>
          <w:lang w:val="en-US"/>
        </w:rPr>
        <w:t xml:space="preserve"> are both essential to each other and the services they work with. The InSys.Worker is the face of the Control Panel. This is where all the configuration and setup are found. While the InSys.Worker.Library is the </w:t>
      </w:r>
      <w:r w:rsidR="003D689E">
        <w:rPr>
          <w:rFonts w:ascii="Segoe UI" w:hAnsi="Segoe UI" w:cs="Segoe UI"/>
          <w:lang w:val="en-US"/>
        </w:rPr>
        <w:t>storage</w:t>
      </w:r>
      <w:r w:rsidR="00D9407D">
        <w:rPr>
          <w:rFonts w:ascii="Segoe UI" w:hAnsi="Segoe UI" w:cs="Segoe UI"/>
          <w:lang w:val="en-US"/>
        </w:rPr>
        <w:t xml:space="preserve"> making sure all the configuration are stored properly so the services can pull the data without any problem.</w:t>
      </w:r>
    </w:p>
    <w:p w14:paraId="09402D27" w14:textId="63019797" w:rsidR="00493A92" w:rsidRDefault="00493A92" w:rsidP="00493A92">
      <w:pPr>
        <w:pStyle w:val="ListParagraph"/>
        <w:numPr>
          <w:ilvl w:val="0"/>
          <w:numId w:val="2"/>
        </w:numPr>
        <w:rPr>
          <w:rFonts w:ascii="Segoe UI" w:hAnsi="Segoe UI" w:cs="Segoe UI"/>
        </w:rPr>
      </w:pPr>
      <w:r>
        <w:rPr>
          <w:rFonts w:ascii="Segoe UI" w:hAnsi="Segoe UI" w:cs="Segoe UI"/>
          <w:b/>
          <w:bCs/>
        </w:rPr>
        <w:t>frmETFConfig</w:t>
      </w:r>
      <w:r>
        <w:rPr>
          <w:rFonts w:ascii="Segoe UI" w:hAnsi="Segoe UI" w:cs="Segoe UI"/>
        </w:rPr>
        <w:t xml:space="preserve"> – This is the UI for the configuration of the ETF</w:t>
      </w:r>
    </w:p>
    <w:p w14:paraId="4F215D1D" w14:textId="24A2FAAA" w:rsidR="00493A92" w:rsidRDefault="00493A92" w:rsidP="00493A92">
      <w:pPr>
        <w:pStyle w:val="ListParagraph"/>
        <w:numPr>
          <w:ilvl w:val="0"/>
          <w:numId w:val="2"/>
        </w:numPr>
        <w:rPr>
          <w:rFonts w:ascii="Segoe UI" w:hAnsi="Segoe UI" w:cs="Segoe UI"/>
        </w:rPr>
      </w:pPr>
      <w:r>
        <w:rPr>
          <w:rFonts w:ascii="Segoe UI" w:hAnsi="Segoe UI" w:cs="Segoe UI"/>
          <w:b/>
          <w:bCs/>
        </w:rPr>
        <w:t>frmReportConfig</w:t>
      </w:r>
      <w:r>
        <w:rPr>
          <w:rFonts w:ascii="Segoe UI" w:hAnsi="Segoe UI" w:cs="Segoe UI"/>
        </w:rPr>
        <w:t xml:space="preserve"> – This is the UI for the configuration of the Report</w:t>
      </w:r>
    </w:p>
    <w:p w14:paraId="1B771664" w14:textId="0EF875E4" w:rsidR="00493A92" w:rsidRDefault="00493A92" w:rsidP="00493A92">
      <w:pPr>
        <w:pStyle w:val="ListParagraph"/>
        <w:numPr>
          <w:ilvl w:val="0"/>
          <w:numId w:val="2"/>
        </w:numPr>
        <w:rPr>
          <w:rFonts w:ascii="Segoe UI" w:hAnsi="Segoe UI" w:cs="Segoe UI"/>
        </w:rPr>
      </w:pPr>
      <w:r>
        <w:rPr>
          <w:rFonts w:ascii="Segoe UI" w:hAnsi="Segoe UI" w:cs="Segoe UI"/>
          <w:b/>
          <w:bCs/>
        </w:rPr>
        <w:t xml:space="preserve">frmWebNotificationConfig </w:t>
      </w:r>
      <w:r>
        <w:rPr>
          <w:rFonts w:ascii="Segoe UI" w:hAnsi="Segoe UI" w:cs="Segoe UI"/>
        </w:rPr>
        <w:t>– This is the UI for the configuration of the Web Notification</w:t>
      </w:r>
    </w:p>
    <w:p w14:paraId="6CCF5B68" w14:textId="1D15528F" w:rsidR="00493A92" w:rsidRDefault="00493A92" w:rsidP="00493A92">
      <w:pPr>
        <w:pStyle w:val="ListParagraph"/>
        <w:numPr>
          <w:ilvl w:val="0"/>
          <w:numId w:val="2"/>
        </w:numPr>
        <w:rPr>
          <w:rFonts w:ascii="Segoe UI" w:hAnsi="Segoe UI" w:cs="Segoe UI"/>
        </w:rPr>
      </w:pPr>
      <w:r>
        <w:rPr>
          <w:rFonts w:ascii="Segoe UI" w:hAnsi="Segoe UI" w:cs="Segoe UI"/>
          <w:b/>
          <w:bCs/>
        </w:rPr>
        <w:t>MainUI</w:t>
      </w:r>
      <w:r>
        <w:rPr>
          <w:rFonts w:ascii="Segoe UI" w:hAnsi="Segoe UI" w:cs="Segoe UI"/>
        </w:rPr>
        <w:t xml:space="preserve"> – This is the control panel where you can Stop, Start and Open the configuration of the services.</w:t>
      </w:r>
    </w:p>
    <w:p w14:paraId="560CF22B" w14:textId="048596BF" w:rsidR="00CC05C2" w:rsidRDefault="00CC05C2" w:rsidP="00493A92">
      <w:pPr>
        <w:pStyle w:val="ListParagraph"/>
        <w:numPr>
          <w:ilvl w:val="0"/>
          <w:numId w:val="2"/>
        </w:numPr>
        <w:rPr>
          <w:rFonts w:ascii="Segoe UI" w:hAnsi="Segoe UI" w:cs="Segoe UI"/>
        </w:rPr>
      </w:pPr>
      <w:r>
        <w:rPr>
          <w:rFonts w:ascii="Segoe UI" w:hAnsi="Segoe UI" w:cs="Segoe UI"/>
          <w:b/>
          <w:bCs/>
        </w:rPr>
        <w:t>ServerConnection</w:t>
      </w:r>
      <w:r>
        <w:rPr>
          <w:rFonts w:ascii="Segoe UI" w:hAnsi="Segoe UI" w:cs="Segoe UI"/>
        </w:rPr>
        <w:t xml:space="preserve"> – This is the UI for the configuration of the database of the InSys.Suite.</w:t>
      </w:r>
    </w:p>
    <w:p w14:paraId="0A4BD6BA" w14:textId="193AFBD2" w:rsidR="002433B4" w:rsidRPr="002433B4" w:rsidRDefault="002433B4" w:rsidP="002433B4">
      <w:pPr>
        <w:pStyle w:val="ListParagraph"/>
        <w:numPr>
          <w:ilvl w:val="0"/>
          <w:numId w:val="2"/>
        </w:numPr>
        <w:rPr>
          <w:rFonts w:ascii="Segoe UI" w:hAnsi="Segoe UI" w:cs="Segoe UI"/>
        </w:rPr>
      </w:pPr>
      <w:r>
        <w:rPr>
          <w:rFonts w:ascii="Segoe UI" w:hAnsi="Segoe UI" w:cs="Segoe UI"/>
          <w:b/>
          <w:bCs/>
        </w:rPr>
        <w:t>Build &amp; Debug</w:t>
      </w:r>
      <w:r>
        <w:rPr>
          <w:rFonts w:ascii="Segoe UI" w:hAnsi="Segoe UI" w:cs="Segoe UI"/>
          <w:bCs/>
        </w:rPr>
        <w:t xml:space="preserve"> – Since all the process are services you may need to debug 1 by 1 of it. Remember that when cleaning this application all the configuration you made will return to default settings defined in the </w:t>
      </w:r>
      <w:r>
        <w:rPr>
          <w:rFonts w:ascii="Segoe UI" w:hAnsi="Segoe UI" w:cs="Segoe UI"/>
          <w:b/>
          <w:bCs/>
        </w:rPr>
        <w:t>App.Config</w:t>
      </w:r>
      <w:r>
        <w:rPr>
          <w:rFonts w:ascii="Segoe UI" w:hAnsi="Segoe UI" w:cs="Segoe UI"/>
          <w:bCs/>
        </w:rPr>
        <w:t>. You may encounter error when rebuilding / building because of the following reasons:</w:t>
      </w:r>
    </w:p>
    <w:p w14:paraId="499069F4" w14:textId="00ECA786" w:rsidR="00AE4B40" w:rsidRPr="002433B4" w:rsidRDefault="002433B4" w:rsidP="002433B4">
      <w:pPr>
        <w:pStyle w:val="ListParagraph"/>
        <w:numPr>
          <w:ilvl w:val="6"/>
          <w:numId w:val="2"/>
        </w:numPr>
        <w:rPr>
          <w:rFonts w:ascii="Segoe UI" w:hAnsi="Segoe UI" w:cs="Segoe UI"/>
        </w:rPr>
      </w:pPr>
      <w:r>
        <w:rPr>
          <w:rFonts w:ascii="Segoe UI" w:hAnsi="Segoe UI" w:cs="Segoe UI"/>
          <w:bCs/>
        </w:rPr>
        <w:t xml:space="preserve">The </w:t>
      </w:r>
      <w:r>
        <w:rPr>
          <w:rFonts w:ascii="Segoe UI" w:hAnsi="Segoe UI" w:cs="Segoe UI"/>
          <w:b/>
          <w:bCs/>
        </w:rPr>
        <w:t>InSys.Worker</w:t>
      </w:r>
      <w:r>
        <w:rPr>
          <w:rFonts w:ascii="Segoe UI" w:hAnsi="Segoe UI" w:cs="Segoe UI"/>
          <w:bCs/>
        </w:rPr>
        <w:t xml:space="preserve"> is open.</w:t>
      </w:r>
    </w:p>
    <w:p w14:paraId="0CC45145" w14:textId="77777777" w:rsidR="00AE4B40" w:rsidRDefault="00AE4B40">
      <w:pPr>
        <w:rPr>
          <w:rFonts w:ascii="Segoe UI" w:hAnsi="Segoe UI" w:cs="Segoe UI"/>
          <w:lang w:val="en-US"/>
        </w:rPr>
      </w:pPr>
      <w:r>
        <w:rPr>
          <w:rFonts w:ascii="Segoe UI" w:hAnsi="Segoe UI" w:cs="Segoe UI"/>
          <w:lang w:val="en-US"/>
        </w:rPr>
        <w:br w:type="page"/>
      </w:r>
    </w:p>
    <w:p w14:paraId="19235664" w14:textId="30CE35FB" w:rsidR="00D9407D" w:rsidRDefault="00AE4B40" w:rsidP="00507E5F">
      <w:pPr>
        <w:spacing w:line="240" w:lineRule="auto"/>
        <w:rPr>
          <w:rFonts w:ascii="Segoe UI" w:hAnsi="Segoe UI" w:cs="Segoe UI"/>
          <w:b/>
          <w:bCs/>
          <w:lang w:val="en-US"/>
        </w:rPr>
      </w:pPr>
      <w:r>
        <w:rPr>
          <w:rFonts w:ascii="Segoe UI" w:hAnsi="Segoe UI" w:cs="Segoe UI"/>
          <w:b/>
          <w:bCs/>
          <w:lang w:val="en-US"/>
        </w:rPr>
        <w:lastRenderedPageBreak/>
        <w:t>MainUI</w:t>
      </w:r>
    </w:p>
    <w:p w14:paraId="71F9BE2A" w14:textId="73C6FB8B" w:rsidR="00AE4B40" w:rsidRDefault="00B821D0" w:rsidP="00507E5F">
      <w:pPr>
        <w:spacing w:line="240" w:lineRule="auto"/>
        <w:rPr>
          <w:rFonts w:ascii="Segoe UI" w:hAnsi="Segoe UI" w:cs="Segoe UI"/>
          <w:b/>
          <w:bCs/>
          <w:lang w:val="en-US"/>
        </w:rPr>
      </w:pPr>
      <w:r>
        <w:rPr>
          <w:noProof/>
          <w:lang w:val="en-US"/>
        </w:rPr>
        <mc:AlternateContent>
          <mc:Choice Requires="wps">
            <w:drawing>
              <wp:anchor distT="0" distB="0" distL="114300" distR="114300" simplePos="0" relativeHeight="251665408" behindDoc="0" locked="0" layoutInCell="1" allowOverlap="1" wp14:anchorId="33ACE79A" wp14:editId="4F55DD76">
                <wp:simplePos x="0" y="0"/>
                <wp:positionH relativeFrom="column">
                  <wp:posOffset>5715</wp:posOffset>
                </wp:positionH>
                <wp:positionV relativeFrom="paragraph">
                  <wp:posOffset>4679950</wp:posOffset>
                </wp:positionV>
                <wp:extent cx="56388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74DB0" w14:textId="498C0993" w:rsidR="00B821D0" w:rsidRPr="002E5821"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1</w:t>
                            </w:r>
                            <w:r w:rsidR="00D216D0">
                              <w:rPr>
                                <w:noProof/>
                              </w:rPr>
                              <w:fldChar w:fldCharType="end"/>
                            </w:r>
                            <w:r>
                              <w:t xml:space="preserve"> : BAGWIS Control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CE79A" id="_x0000_t202" coordsize="21600,21600" o:spt="202" path="m,l,21600r21600,l21600,xe">
                <v:stroke joinstyle="miter"/>
                <v:path gradientshapeok="t" o:connecttype="rect"/>
              </v:shapetype>
              <v:shape id="Text Box 11" o:spid="_x0000_s1026" type="#_x0000_t202" style="position:absolute;margin-left:.45pt;margin-top:368.5pt;width:4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" stroked="f">
                <v:textbox style="mso-fit-shape-to-text:t" inset="0,0,0,0">
                  <w:txbxContent>
                    <w:p w14:paraId="21874DB0" w14:textId="498C0993" w:rsidR="00B821D0" w:rsidRPr="002E5821"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1</w:t>
                      </w:r>
                      <w:r w:rsidR="00D216D0">
                        <w:rPr>
                          <w:noProof/>
                        </w:rPr>
                        <w:fldChar w:fldCharType="end"/>
                      </w:r>
                      <w:r>
                        <w:t xml:space="preserve"> : BAGWIS Control Panel</w:t>
                      </w:r>
                    </w:p>
                  </w:txbxContent>
                </v:textbox>
                <w10:wrap type="square"/>
              </v:shape>
            </w:pict>
          </mc:Fallback>
        </mc:AlternateContent>
      </w:r>
      <w:r w:rsidR="00AE4B40">
        <w:rPr>
          <w:noProof/>
          <w:lang w:val="en-US"/>
        </w:rPr>
        <w:drawing>
          <wp:anchor distT="0" distB="0" distL="114300" distR="114300" simplePos="0" relativeHeight="251659264" behindDoc="0" locked="0" layoutInCell="1" allowOverlap="1" wp14:anchorId="5E75DA5B" wp14:editId="6BBC95AF">
            <wp:simplePos x="0" y="0"/>
            <wp:positionH relativeFrom="column">
              <wp:posOffset>5938</wp:posOffset>
            </wp:positionH>
            <wp:positionV relativeFrom="paragraph">
              <wp:posOffset>3290</wp:posOffset>
            </wp:positionV>
            <wp:extent cx="5638800" cy="4619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38800" cy="4619625"/>
                    </a:xfrm>
                    <a:prstGeom prst="rect">
                      <a:avLst/>
                    </a:prstGeom>
                  </pic:spPr>
                </pic:pic>
              </a:graphicData>
            </a:graphic>
            <wp14:sizeRelH relativeFrom="page">
              <wp14:pctWidth>0</wp14:pctWidth>
            </wp14:sizeRelH>
            <wp14:sizeRelV relativeFrom="page">
              <wp14:pctHeight>0</wp14:pctHeight>
            </wp14:sizeRelV>
          </wp:anchor>
        </w:drawing>
      </w:r>
    </w:p>
    <w:p w14:paraId="440137EC" w14:textId="7DCB3EA2" w:rsidR="00965147" w:rsidRPr="00965147" w:rsidRDefault="00965147" w:rsidP="00965147">
      <w:pPr>
        <w:rPr>
          <w:rFonts w:ascii="Segoe UI" w:hAnsi="Segoe UI" w:cs="Segoe UI"/>
          <w:lang w:val="en-US"/>
        </w:rPr>
      </w:pPr>
    </w:p>
    <w:p w14:paraId="792ECE40" w14:textId="13AB61C4" w:rsidR="00965147" w:rsidRPr="00965147" w:rsidRDefault="00965147" w:rsidP="00965147">
      <w:pPr>
        <w:rPr>
          <w:rFonts w:ascii="Segoe UI" w:hAnsi="Segoe UI" w:cs="Segoe UI"/>
          <w:lang w:val="en-US"/>
        </w:rPr>
      </w:pPr>
    </w:p>
    <w:p w14:paraId="30D26110" w14:textId="11E279E2" w:rsidR="00965147" w:rsidRPr="00965147" w:rsidRDefault="00965147" w:rsidP="00965147">
      <w:pPr>
        <w:rPr>
          <w:rFonts w:ascii="Segoe UI" w:hAnsi="Segoe UI" w:cs="Segoe UI"/>
          <w:lang w:val="en-US"/>
        </w:rPr>
      </w:pPr>
    </w:p>
    <w:p w14:paraId="386A8920" w14:textId="6A1B690A" w:rsidR="00965147" w:rsidRPr="00965147" w:rsidRDefault="00965147" w:rsidP="00965147">
      <w:pPr>
        <w:rPr>
          <w:rFonts w:ascii="Segoe UI" w:hAnsi="Segoe UI" w:cs="Segoe UI"/>
          <w:lang w:val="en-US"/>
        </w:rPr>
      </w:pPr>
    </w:p>
    <w:p w14:paraId="38998B5C" w14:textId="75842362" w:rsidR="00965147" w:rsidRPr="00965147" w:rsidRDefault="00965147" w:rsidP="00965147">
      <w:pPr>
        <w:rPr>
          <w:rFonts w:ascii="Segoe UI" w:hAnsi="Segoe UI" w:cs="Segoe UI"/>
          <w:lang w:val="en-US"/>
        </w:rPr>
      </w:pPr>
    </w:p>
    <w:p w14:paraId="694E5412" w14:textId="7CFC1EE9" w:rsidR="00965147" w:rsidRPr="00965147" w:rsidRDefault="00965147" w:rsidP="00965147">
      <w:pPr>
        <w:rPr>
          <w:rFonts w:ascii="Segoe UI" w:hAnsi="Segoe UI" w:cs="Segoe UI"/>
          <w:lang w:val="en-US"/>
        </w:rPr>
      </w:pPr>
    </w:p>
    <w:p w14:paraId="6F3AD1D1" w14:textId="3E9044D3" w:rsidR="00965147" w:rsidRPr="00965147" w:rsidRDefault="00965147" w:rsidP="00965147">
      <w:pPr>
        <w:rPr>
          <w:rFonts w:ascii="Segoe UI" w:hAnsi="Segoe UI" w:cs="Segoe UI"/>
          <w:lang w:val="en-US"/>
        </w:rPr>
      </w:pPr>
    </w:p>
    <w:p w14:paraId="21EC4462" w14:textId="000818E1" w:rsidR="00965147" w:rsidRDefault="00965147" w:rsidP="00965147">
      <w:pPr>
        <w:jc w:val="center"/>
        <w:rPr>
          <w:rFonts w:ascii="Segoe UI" w:hAnsi="Segoe UI" w:cs="Segoe UI"/>
          <w:lang w:val="en-US"/>
        </w:rPr>
      </w:pPr>
    </w:p>
    <w:p w14:paraId="51AF28D5" w14:textId="47BE5CF4" w:rsidR="00965147" w:rsidRDefault="00965147" w:rsidP="00965147">
      <w:pPr>
        <w:jc w:val="center"/>
        <w:rPr>
          <w:rFonts w:ascii="Segoe UI" w:hAnsi="Segoe UI" w:cs="Segoe UI"/>
          <w:lang w:val="en-US"/>
        </w:rPr>
      </w:pPr>
    </w:p>
    <w:p w14:paraId="6D00E17E" w14:textId="55D78B58" w:rsidR="00965147" w:rsidRDefault="00965147" w:rsidP="00965147">
      <w:pPr>
        <w:jc w:val="center"/>
        <w:rPr>
          <w:rFonts w:ascii="Segoe UI" w:hAnsi="Segoe UI" w:cs="Segoe UI"/>
          <w:lang w:val="en-US"/>
        </w:rPr>
      </w:pPr>
    </w:p>
    <w:p w14:paraId="49099073" w14:textId="0EF771AF" w:rsidR="00965147" w:rsidRDefault="00965147" w:rsidP="00965147">
      <w:pPr>
        <w:jc w:val="center"/>
        <w:rPr>
          <w:rFonts w:ascii="Segoe UI" w:hAnsi="Segoe UI" w:cs="Segoe UI"/>
          <w:lang w:val="en-US"/>
        </w:rPr>
      </w:pPr>
    </w:p>
    <w:p w14:paraId="45D0FB40" w14:textId="7D439452" w:rsidR="00965147" w:rsidRDefault="00965147" w:rsidP="00965147">
      <w:pPr>
        <w:jc w:val="center"/>
        <w:rPr>
          <w:rFonts w:ascii="Segoe UI" w:hAnsi="Segoe UI" w:cs="Segoe UI"/>
          <w:lang w:val="en-US"/>
        </w:rPr>
      </w:pPr>
    </w:p>
    <w:p w14:paraId="249E1855" w14:textId="6018492C" w:rsidR="00965147" w:rsidRDefault="00965147" w:rsidP="00965147">
      <w:pPr>
        <w:jc w:val="center"/>
        <w:rPr>
          <w:rFonts w:ascii="Segoe UI" w:hAnsi="Segoe UI" w:cs="Segoe UI"/>
          <w:lang w:val="en-US"/>
        </w:rPr>
      </w:pPr>
    </w:p>
    <w:p w14:paraId="1EBC0417" w14:textId="2DF5976F" w:rsidR="00965147" w:rsidRDefault="00965147" w:rsidP="00965147">
      <w:pPr>
        <w:jc w:val="center"/>
        <w:rPr>
          <w:rFonts w:ascii="Segoe UI" w:hAnsi="Segoe UI" w:cs="Segoe UI"/>
          <w:lang w:val="en-US"/>
        </w:rPr>
      </w:pPr>
    </w:p>
    <w:p w14:paraId="7D5F533A" w14:textId="46CB43ED" w:rsidR="00965147" w:rsidRDefault="00965147">
      <w:pPr>
        <w:rPr>
          <w:rFonts w:ascii="Segoe UI" w:hAnsi="Segoe UI" w:cs="Segoe UI"/>
          <w:lang w:val="en-US"/>
        </w:rPr>
      </w:pPr>
    </w:p>
    <w:p w14:paraId="7EF9B54F" w14:textId="77777777" w:rsidR="00807E3F" w:rsidRDefault="00807E3F">
      <w:pPr>
        <w:rPr>
          <w:rFonts w:ascii="Segoe UI" w:hAnsi="Segoe UI" w:cs="Segoe UI"/>
          <w:lang w:val="en-US"/>
        </w:rPr>
      </w:pPr>
    </w:p>
    <w:p w14:paraId="5DB16E43" w14:textId="357396FE" w:rsidR="00965147" w:rsidRDefault="00965147" w:rsidP="00965147">
      <w:pPr>
        <w:rPr>
          <w:rFonts w:ascii="Segoe UI" w:hAnsi="Segoe UI" w:cs="Segoe UI"/>
          <w:b/>
          <w:bCs/>
          <w:lang w:val="en-US"/>
        </w:rPr>
      </w:pPr>
      <w:r>
        <w:rPr>
          <w:rFonts w:ascii="Segoe UI" w:hAnsi="Segoe UI" w:cs="Segoe UI"/>
          <w:b/>
          <w:bCs/>
          <w:lang w:val="en-US"/>
        </w:rPr>
        <w:t>ServerConnection</w:t>
      </w:r>
      <w:r w:rsidR="00AC1AEF">
        <w:rPr>
          <w:rFonts w:ascii="Segoe UI" w:hAnsi="Segoe UI" w:cs="Segoe UI"/>
          <w:b/>
          <w:bCs/>
          <w:lang w:val="en-US"/>
        </w:rPr>
        <w:t xml:space="preserve"> – SQL Server Tab</w:t>
      </w:r>
    </w:p>
    <w:p w14:paraId="1C499ABA" w14:textId="606D2D1B" w:rsidR="00965147" w:rsidRDefault="00B821D0" w:rsidP="00965147">
      <w:pPr>
        <w:rPr>
          <w:rFonts w:ascii="Segoe UI" w:hAnsi="Segoe UI" w:cs="Segoe UI"/>
          <w:b/>
          <w:bCs/>
          <w:lang w:val="en-US"/>
        </w:rPr>
      </w:pPr>
      <w:r>
        <w:rPr>
          <w:noProof/>
          <w:lang w:val="en-US"/>
        </w:rPr>
        <mc:AlternateContent>
          <mc:Choice Requires="wps">
            <w:drawing>
              <wp:anchor distT="0" distB="0" distL="114300" distR="114300" simplePos="0" relativeHeight="251667456" behindDoc="0" locked="0" layoutInCell="1" allowOverlap="1" wp14:anchorId="57684E28" wp14:editId="0172639C">
                <wp:simplePos x="0" y="0"/>
                <wp:positionH relativeFrom="column">
                  <wp:posOffset>5715</wp:posOffset>
                </wp:positionH>
                <wp:positionV relativeFrom="paragraph">
                  <wp:posOffset>2471420</wp:posOffset>
                </wp:positionV>
                <wp:extent cx="29908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559E2914" w14:textId="27A79280" w:rsidR="00B821D0" w:rsidRPr="00036E93"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2</w:t>
                            </w:r>
                            <w:r w:rsidR="00D216D0">
                              <w:rPr>
                                <w:noProof/>
                              </w:rPr>
                              <w:fldChar w:fldCharType="end"/>
                            </w:r>
                            <w:r>
                              <w:t xml:space="preserve"> : Sql Server Connection of the InSys.Suite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84E28" id="Text Box 12" o:spid="_x0000_s1027" type="#_x0000_t202" style="position:absolute;margin-left:.45pt;margin-top:194.6pt;width: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" stroked="f">
                <v:textbox style="mso-fit-shape-to-text:t" inset="0,0,0,0">
                  <w:txbxContent>
                    <w:p w14:paraId="559E2914" w14:textId="27A79280" w:rsidR="00B821D0" w:rsidRPr="00036E93"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2</w:t>
                      </w:r>
                      <w:r w:rsidR="00D216D0">
                        <w:rPr>
                          <w:noProof/>
                        </w:rPr>
                        <w:fldChar w:fldCharType="end"/>
                      </w:r>
                      <w:r>
                        <w:t xml:space="preserve"> : Sql Server Connection of the InSys.Suite</w:t>
                      </w:r>
                    </w:p>
                  </w:txbxContent>
                </v:textbox>
                <w10:wrap type="square"/>
              </v:shape>
            </w:pict>
          </mc:Fallback>
        </mc:AlternateContent>
      </w:r>
      <w:r w:rsidR="00965147">
        <w:rPr>
          <w:noProof/>
          <w:lang w:val="en-US"/>
        </w:rPr>
        <w:drawing>
          <wp:anchor distT="0" distB="0" distL="114300" distR="114300" simplePos="0" relativeHeight="251661312" behindDoc="0" locked="0" layoutInCell="1" allowOverlap="1" wp14:anchorId="478538EB" wp14:editId="6D062615">
            <wp:simplePos x="0" y="0"/>
            <wp:positionH relativeFrom="column">
              <wp:posOffset>5938</wp:posOffset>
            </wp:positionH>
            <wp:positionV relativeFrom="paragraph">
              <wp:posOffset>-5096</wp:posOffset>
            </wp:positionV>
            <wp:extent cx="2990850" cy="2419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90850" cy="2419350"/>
                    </a:xfrm>
                    <a:prstGeom prst="rect">
                      <a:avLst/>
                    </a:prstGeom>
                  </pic:spPr>
                </pic:pic>
              </a:graphicData>
            </a:graphic>
            <wp14:sizeRelH relativeFrom="page">
              <wp14:pctWidth>0</wp14:pctWidth>
            </wp14:sizeRelH>
            <wp14:sizeRelV relativeFrom="page">
              <wp14:pctHeight>0</wp14:pctHeight>
            </wp14:sizeRelV>
          </wp:anchor>
        </w:drawing>
      </w:r>
    </w:p>
    <w:p w14:paraId="45E6EB0B" w14:textId="4CAD8C36" w:rsidR="00807E3F" w:rsidRDefault="00807E3F" w:rsidP="00965147">
      <w:pPr>
        <w:rPr>
          <w:rFonts w:ascii="Segoe UI" w:hAnsi="Segoe UI" w:cs="Segoe UI"/>
          <w:b/>
          <w:bCs/>
          <w:lang w:val="en-US"/>
        </w:rPr>
      </w:pPr>
    </w:p>
    <w:p w14:paraId="38E8DED7" w14:textId="58B9B52C" w:rsidR="00807E3F" w:rsidRDefault="00807E3F" w:rsidP="00965147">
      <w:pPr>
        <w:rPr>
          <w:rFonts w:ascii="Segoe UI" w:hAnsi="Segoe UI" w:cs="Segoe UI"/>
          <w:b/>
          <w:bCs/>
          <w:lang w:val="en-US"/>
        </w:rPr>
      </w:pPr>
    </w:p>
    <w:p w14:paraId="6768355E" w14:textId="23D455EE" w:rsidR="00807E3F" w:rsidRDefault="00807E3F" w:rsidP="00965147">
      <w:pPr>
        <w:rPr>
          <w:rFonts w:ascii="Segoe UI" w:hAnsi="Segoe UI" w:cs="Segoe UI"/>
          <w:b/>
          <w:bCs/>
          <w:lang w:val="en-US"/>
        </w:rPr>
      </w:pPr>
    </w:p>
    <w:p w14:paraId="52C62B92" w14:textId="77777777" w:rsidR="00D553AA" w:rsidRDefault="00D553AA" w:rsidP="00965147">
      <w:pPr>
        <w:rPr>
          <w:rFonts w:ascii="Segoe UI" w:hAnsi="Segoe UI" w:cs="Segoe UI"/>
          <w:b/>
          <w:bCs/>
          <w:lang w:val="en-US"/>
        </w:rPr>
      </w:pPr>
    </w:p>
    <w:p w14:paraId="01795EFD" w14:textId="77777777" w:rsidR="00D553AA" w:rsidRDefault="00D553AA" w:rsidP="00965147">
      <w:pPr>
        <w:rPr>
          <w:rFonts w:ascii="Segoe UI" w:hAnsi="Segoe UI" w:cs="Segoe UI"/>
          <w:b/>
          <w:bCs/>
          <w:lang w:val="en-US"/>
        </w:rPr>
      </w:pPr>
    </w:p>
    <w:p w14:paraId="63D3E644" w14:textId="77777777" w:rsidR="00D553AA" w:rsidRDefault="00D553AA" w:rsidP="00965147">
      <w:pPr>
        <w:rPr>
          <w:rFonts w:ascii="Segoe UI" w:hAnsi="Segoe UI" w:cs="Segoe UI"/>
          <w:b/>
          <w:bCs/>
          <w:lang w:val="en-US"/>
        </w:rPr>
      </w:pPr>
    </w:p>
    <w:p w14:paraId="4DC324AE" w14:textId="3D3B2402" w:rsidR="00D553AA" w:rsidRDefault="00D553AA" w:rsidP="00965147">
      <w:pPr>
        <w:rPr>
          <w:rFonts w:ascii="Segoe UI" w:hAnsi="Segoe UI" w:cs="Segoe UI"/>
          <w:b/>
          <w:bCs/>
          <w:lang w:val="en-US"/>
        </w:rPr>
      </w:pPr>
    </w:p>
    <w:p w14:paraId="20E14356" w14:textId="6399D794" w:rsidR="000A5825" w:rsidRDefault="000A5825" w:rsidP="00965147">
      <w:pPr>
        <w:rPr>
          <w:rFonts w:ascii="Segoe UI" w:hAnsi="Segoe UI" w:cs="Segoe UI"/>
          <w:b/>
          <w:bCs/>
          <w:lang w:val="en-US"/>
        </w:rPr>
      </w:pPr>
    </w:p>
    <w:p w14:paraId="1FF03ABC" w14:textId="5E09FC56" w:rsidR="00B821D0" w:rsidRDefault="00B821D0" w:rsidP="00965147">
      <w:pPr>
        <w:rPr>
          <w:rFonts w:ascii="Segoe UI" w:hAnsi="Segoe UI" w:cs="Segoe UI"/>
          <w:b/>
          <w:bCs/>
          <w:lang w:val="en-US"/>
        </w:rPr>
      </w:pPr>
    </w:p>
    <w:p w14:paraId="4022585E" w14:textId="77777777" w:rsidR="00B821D0" w:rsidRDefault="00B821D0" w:rsidP="00965147">
      <w:pPr>
        <w:rPr>
          <w:rFonts w:ascii="Segoe UI" w:hAnsi="Segoe UI" w:cs="Segoe UI"/>
          <w:b/>
          <w:bCs/>
          <w:lang w:val="en-US"/>
        </w:rPr>
      </w:pPr>
    </w:p>
    <w:p w14:paraId="5C45FAED" w14:textId="02178EFA" w:rsidR="000A5825" w:rsidRDefault="00B821D0" w:rsidP="00965147">
      <w:pPr>
        <w:rPr>
          <w:rFonts w:ascii="Segoe UI" w:hAnsi="Segoe UI" w:cs="Segoe UI"/>
          <w:b/>
          <w:bCs/>
          <w:lang w:val="en-US"/>
        </w:rPr>
      </w:pPr>
      <w:r>
        <w:rPr>
          <w:rFonts w:ascii="Segoe UI" w:hAnsi="Segoe UI" w:cs="Segoe UI"/>
          <w:b/>
          <w:bCs/>
          <w:lang w:val="en-US"/>
        </w:rPr>
        <w:lastRenderedPageBreak/>
        <w:t>ServerConnection – Domain</w:t>
      </w:r>
      <w:r w:rsidR="00AC1AEF">
        <w:rPr>
          <w:rFonts w:ascii="Segoe UI" w:hAnsi="Segoe UI" w:cs="Segoe UI"/>
          <w:b/>
          <w:bCs/>
          <w:lang w:val="en-US"/>
        </w:rPr>
        <w:t xml:space="preserve"> Server</w:t>
      </w:r>
      <w:r>
        <w:rPr>
          <w:rFonts w:ascii="Segoe UI" w:hAnsi="Segoe UI" w:cs="Segoe UI"/>
          <w:b/>
          <w:bCs/>
          <w:lang w:val="en-US"/>
        </w:rPr>
        <w:t xml:space="preserve"> Tab</w:t>
      </w:r>
    </w:p>
    <w:p w14:paraId="636A626D" w14:textId="77777777" w:rsidR="00B821D0" w:rsidRDefault="00B821D0" w:rsidP="00B821D0">
      <w:pPr>
        <w:keepNext/>
      </w:pPr>
      <w:r>
        <w:rPr>
          <w:noProof/>
          <w:lang w:val="en-US"/>
        </w:rPr>
        <w:drawing>
          <wp:inline distT="0" distB="0" distL="0" distR="0" wp14:anchorId="56E4D462" wp14:editId="23B4A139">
            <wp:extent cx="29813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2381250"/>
                    </a:xfrm>
                    <a:prstGeom prst="rect">
                      <a:avLst/>
                    </a:prstGeom>
                  </pic:spPr>
                </pic:pic>
              </a:graphicData>
            </a:graphic>
          </wp:inline>
        </w:drawing>
      </w:r>
    </w:p>
    <w:p w14:paraId="3B7E3396" w14:textId="6875C0A4" w:rsidR="00D553AA" w:rsidRDefault="00B821D0" w:rsidP="00B821D0">
      <w:pPr>
        <w:pStyle w:val="Caption"/>
      </w:pPr>
      <w:r>
        <w:t xml:space="preserve">Figure </w:t>
      </w:r>
      <w:r w:rsidR="00D216D0">
        <w:fldChar w:fldCharType="begin"/>
      </w:r>
      <w:r w:rsidR="00D216D0">
        <w:instrText xml:space="preserve"> SEQ Figure \* ARABIC </w:instrText>
      </w:r>
      <w:r w:rsidR="00D216D0">
        <w:fldChar w:fldCharType="separate"/>
      </w:r>
      <w:r w:rsidR="00B3486F">
        <w:rPr>
          <w:noProof/>
        </w:rPr>
        <w:t>3</w:t>
      </w:r>
      <w:r w:rsidR="00D216D0">
        <w:rPr>
          <w:noProof/>
        </w:rPr>
        <w:fldChar w:fldCharType="end"/>
      </w:r>
      <w:r>
        <w:t xml:space="preserve"> : Account of the Server where the Contents is located.</w:t>
      </w:r>
    </w:p>
    <w:p w14:paraId="2E952571" w14:textId="77777777" w:rsidR="00B821D0" w:rsidRPr="00B821D0" w:rsidRDefault="00B821D0" w:rsidP="00B821D0"/>
    <w:p w14:paraId="69B72F8E" w14:textId="17EEFA03" w:rsidR="000475CB" w:rsidRDefault="00807E3F" w:rsidP="00965147">
      <w:pPr>
        <w:rPr>
          <w:rFonts w:ascii="Segoe UI" w:hAnsi="Segoe UI" w:cs="Segoe UI"/>
          <w:b/>
          <w:bCs/>
          <w:lang w:val="en-US"/>
        </w:rPr>
      </w:pPr>
      <w:r>
        <w:rPr>
          <w:rFonts w:ascii="Segoe UI" w:hAnsi="Segoe UI" w:cs="Segoe UI"/>
          <w:b/>
          <w:bCs/>
          <w:lang w:val="en-US"/>
        </w:rPr>
        <w:t>frmETFConfig</w:t>
      </w:r>
    </w:p>
    <w:p w14:paraId="5B3FD99B" w14:textId="159DBB90" w:rsidR="000475CB" w:rsidRDefault="00B821D0" w:rsidP="00965147">
      <w:pPr>
        <w:rPr>
          <w:rFonts w:ascii="Segoe UI" w:hAnsi="Segoe UI" w:cs="Segoe UI"/>
          <w:b/>
          <w:bCs/>
          <w:lang w:val="en-US"/>
        </w:rPr>
      </w:pPr>
      <w:r>
        <w:rPr>
          <w:noProof/>
          <w:lang w:val="en-US"/>
        </w:rPr>
        <mc:AlternateContent>
          <mc:Choice Requires="wps">
            <w:drawing>
              <wp:anchor distT="0" distB="0" distL="114300" distR="114300" simplePos="0" relativeHeight="251669504" behindDoc="0" locked="0" layoutInCell="1" allowOverlap="1" wp14:anchorId="5F314CF7" wp14:editId="7CC6604C">
                <wp:simplePos x="0" y="0"/>
                <wp:positionH relativeFrom="column">
                  <wp:posOffset>0</wp:posOffset>
                </wp:positionH>
                <wp:positionV relativeFrom="paragraph">
                  <wp:posOffset>1637030</wp:posOffset>
                </wp:positionV>
                <wp:extent cx="33337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5B489C03" w14:textId="0C4ACE4F" w:rsidR="00B821D0" w:rsidRPr="00997349"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4</w:t>
                            </w:r>
                            <w:r w:rsidR="00D216D0">
                              <w:rPr>
                                <w:noProof/>
                              </w:rPr>
                              <w:fldChar w:fldCharType="end"/>
                            </w:r>
                            <w:r>
                              <w:t xml:space="preserve"> : Configuration for the ETF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14CF7" id="Text Box 13" o:spid="_x0000_s1028" type="#_x0000_t202" style="position:absolute;margin-left:0;margin-top:128.9pt;width:26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" stroked="f">
                <v:textbox style="mso-fit-shape-to-text:t" inset="0,0,0,0">
                  <w:txbxContent>
                    <w:p w14:paraId="5B489C03" w14:textId="0C4ACE4F" w:rsidR="00B821D0" w:rsidRPr="00997349" w:rsidRDefault="00B821D0" w:rsidP="00B821D0">
                      <w:pPr>
                        <w:pStyle w:val="Caption"/>
                        <w:rPr>
                          <w:noProof/>
                        </w:rPr>
                      </w:pPr>
                      <w:r>
                        <w:t xml:space="preserve">Figure </w:t>
                      </w:r>
                      <w:r w:rsidR="00D216D0">
                        <w:fldChar w:fldCharType="begin"/>
                      </w:r>
                      <w:r w:rsidR="00D216D0">
                        <w:instrText xml:space="preserve"> SEQ Figure \* ARABIC </w:instrText>
                      </w:r>
                      <w:r w:rsidR="00D216D0">
                        <w:fldChar w:fldCharType="separate"/>
                      </w:r>
                      <w:r w:rsidR="00B3486F">
                        <w:rPr>
                          <w:noProof/>
                        </w:rPr>
                        <w:t>4</w:t>
                      </w:r>
                      <w:r w:rsidR="00D216D0">
                        <w:rPr>
                          <w:noProof/>
                        </w:rPr>
                        <w:fldChar w:fldCharType="end"/>
                      </w:r>
                      <w:r>
                        <w:t xml:space="preserve"> : Configuration for the ETF</w:t>
                      </w:r>
                    </w:p>
                  </w:txbxContent>
                </v:textbox>
                <w10:wrap type="square"/>
              </v:shape>
            </w:pict>
          </mc:Fallback>
        </mc:AlternateContent>
      </w:r>
      <w:r w:rsidR="000475CB">
        <w:rPr>
          <w:noProof/>
          <w:lang w:val="en-US"/>
        </w:rPr>
        <w:drawing>
          <wp:anchor distT="0" distB="0" distL="114300" distR="114300" simplePos="0" relativeHeight="251663360" behindDoc="0" locked="0" layoutInCell="1" allowOverlap="1" wp14:anchorId="347F8995" wp14:editId="2349BDA9">
            <wp:simplePos x="0" y="0"/>
            <wp:positionH relativeFrom="margin">
              <wp:align>left</wp:align>
            </wp:positionH>
            <wp:positionV relativeFrom="paragraph">
              <wp:posOffset>8321</wp:posOffset>
            </wp:positionV>
            <wp:extent cx="3333750" cy="15716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571625"/>
                    </a:xfrm>
                    <a:prstGeom prst="rect">
                      <a:avLst/>
                    </a:prstGeom>
                  </pic:spPr>
                </pic:pic>
              </a:graphicData>
            </a:graphic>
            <wp14:sizeRelH relativeFrom="page">
              <wp14:pctWidth>0</wp14:pctWidth>
            </wp14:sizeRelH>
            <wp14:sizeRelV relativeFrom="page">
              <wp14:pctHeight>0</wp14:pctHeight>
            </wp14:sizeRelV>
          </wp:anchor>
        </w:drawing>
      </w:r>
    </w:p>
    <w:p w14:paraId="05BAB798" w14:textId="77777777" w:rsidR="000475CB" w:rsidRDefault="000475CB" w:rsidP="00965147">
      <w:pPr>
        <w:rPr>
          <w:rFonts w:ascii="Segoe UI" w:hAnsi="Segoe UI" w:cs="Segoe UI"/>
          <w:b/>
          <w:bCs/>
          <w:lang w:val="en-US"/>
        </w:rPr>
      </w:pPr>
    </w:p>
    <w:p w14:paraId="1F0EE5FE" w14:textId="77777777" w:rsidR="000475CB" w:rsidRDefault="000475CB" w:rsidP="00965147">
      <w:pPr>
        <w:rPr>
          <w:rFonts w:ascii="Segoe UI" w:hAnsi="Segoe UI" w:cs="Segoe UI"/>
          <w:b/>
          <w:bCs/>
          <w:lang w:val="en-US"/>
        </w:rPr>
      </w:pPr>
    </w:p>
    <w:p w14:paraId="41ED7FD2" w14:textId="77777777" w:rsidR="000475CB" w:rsidRDefault="000475CB" w:rsidP="00965147">
      <w:pPr>
        <w:rPr>
          <w:rFonts w:ascii="Segoe UI" w:hAnsi="Segoe UI" w:cs="Segoe UI"/>
          <w:b/>
          <w:bCs/>
          <w:lang w:val="en-US"/>
        </w:rPr>
      </w:pPr>
    </w:p>
    <w:p w14:paraId="67825C74" w14:textId="68EB2817" w:rsidR="000475CB" w:rsidRDefault="000475CB" w:rsidP="00965147">
      <w:pPr>
        <w:rPr>
          <w:rFonts w:ascii="Segoe UI" w:hAnsi="Segoe UI" w:cs="Segoe UI"/>
          <w:b/>
          <w:bCs/>
          <w:lang w:val="en-US"/>
        </w:rPr>
      </w:pPr>
    </w:p>
    <w:p w14:paraId="61551EFE" w14:textId="5EFDB231" w:rsidR="00CD0974" w:rsidRDefault="00CD0974" w:rsidP="00965147">
      <w:pPr>
        <w:rPr>
          <w:rFonts w:ascii="Segoe UI" w:hAnsi="Segoe UI" w:cs="Segoe UI"/>
          <w:b/>
          <w:bCs/>
          <w:lang w:val="en-US"/>
        </w:rPr>
      </w:pPr>
    </w:p>
    <w:p w14:paraId="45A9EBAD" w14:textId="0853A48F" w:rsidR="000475CB" w:rsidRDefault="000475CB" w:rsidP="00965147">
      <w:pPr>
        <w:rPr>
          <w:rFonts w:ascii="Segoe UI" w:hAnsi="Segoe UI" w:cs="Segoe UI"/>
          <w:b/>
          <w:bCs/>
          <w:lang w:val="en-US"/>
        </w:rPr>
      </w:pPr>
    </w:p>
    <w:p w14:paraId="0BDCA9D1" w14:textId="3CE37A09" w:rsidR="000475CB" w:rsidRDefault="000475CB" w:rsidP="00965147">
      <w:pPr>
        <w:rPr>
          <w:rFonts w:ascii="Segoe UI" w:hAnsi="Segoe UI" w:cs="Segoe UI"/>
          <w:b/>
          <w:bCs/>
          <w:lang w:val="en-US"/>
        </w:rPr>
      </w:pPr>
      <w:r>
        <w:rPr>
          <w:rFonts w:ascii="Segoe UI" w:hAnsi="Segoe UI" w:cs="Segoe UI"/>
          <w:b/>
          <w:bCs/>
          <w:lang w:val="en-US"/>
        </w:rPr>
        <w:t>frmWebNotificationConfig</w:t>
      </w:r>
    </w:p>
    <w:p w14:paraId="5BB5EAFE" w14:textId="77777777" w:rsidR="00B821D0" w:rsidRDefault="000475CB" w:rsidP="00B821D0">
      <w:pPr>
        <w:keepNext/>
      </w:pPr>
      <w:r>
        <w:rPr>
          <w:noProof/>
          <w:lang w:val="en-US"/>
        </w:rPr>
        <w:drawing>
          <wp:inline distT="0" distB="0" distL="0" distR="0" wp14:anchorId="00CE6394" wp14:editId="08CEC464">
            <wp:extent cx="298132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562100"/>
                    </a:xfrm>
                    <a:prstGeom prst="rect">
                      <a:avLst/>
                    </a:prstGeom>
                  </pic:spPr>
                </pic:pic>
              </a:graphicData>
            </a:graphic>
          </wp:inline>
        </w:drawing>
      </w:r>
    </w:p>
    <w:p w14:paraId="7DCD70F3" w14:textId="199E17E4" w:rsidR="000475CB" w:rsidRDefault="00B821D0" w:rsidP="00B821D0">
      <w:pPr>
        <w:pStyle w:val="Caption"/>
        <w:rPr>
          <w:rFonts w:ascii="Segoe UI" w:hAnsi="Segoe UI" w:cs="Segoe UI"/>
          <w:b/>
          <w:bCs/>
          <w:lang w:val="en-US"/>
        </w:rPr>
      </w:pPr>
      <w:r>
        <w:t xml:space="preserve">Figure </w:t>
      </w:r>
      <w:r w:rsidR="00D216D0">
        <w:fldChar w:fldCharType="begin"/>
      </w:r>
      <w:r w:rsidR="00D216D0">
        <w:instrText xml:space="preserve"> SEQ Figure \* ARABIC </w:instrText>
      </w:r>
      <w:r w:rsidR="00D216D0">
        <w:fldChar w:fldCharType="separate"/>
      </w:r>
      <w:r w:rsidR="00B3486F">
        <w:rPr>
          <w:noProof/>
        </w:rPr>
        <w:t>5</w:t>
      </w:r>
      <w:r w:rsidR="00D216D0">
        <w:rPr>
          <w:noProof/>
        </w:rPr>
        <w:fldChar w:fldCharType="end"/>
      </w:r>
      <w:r>
        <w:t xml:space="preserve"> : Configuration for the Web Notification</w:t>
      </w:r>
    </w:p>
    <w:p w14:paraId="2A8AE89D" w14:textId="1B11F8F1" w:rsidR="00FB43AE" w:rsidRDefault="00FB43AE" w:rsidP="00965147">
      <w:pPr>
        <w:rPr>
          <w:rFonts w:ascii="Segoe UI" w:hAnsi="Segoe UI" w:cs="Segoe UI"/>
          <w:b/>
          <w:bCs/>
          <w:lang w:val="en-US"/>
        </w:rPr>
      </w:pPr>
    </w:p>
    <w:p w14:paraId="1B87E79B" w14:textId="47CCE5AC" w:rsidR="005132C5" w:rsidRDefault="005132C5" w:rsidP="00965147">
      <w:pPr>
        <w:rPr>
          <w:rFonts w:ascii="Segoe UI" w:hAnsi="Segoe UI" w:cs="Segoe UI"/>
          <w:b/>
          <w:bCs/>
          <w:lang w:val="en-US"/>
        </w:rPr>
      </w:pPr>
    </w:p>
    <w:p w14:paraId="1A93D273" w14:textId="33FD4CE3" w:rsidR="005132C5" w:rsidRDefault="005132C5" w:rsidP="00965147">
      <w:pPr>
        <w:rPr>
          <w:rFonts w:ascii="Segoe UI" w:hAnsi="Segoe UI" w:cs="Segoe UI"/>
          <w:b/>
          <w:bCs/>
          <w:lang w:val="en-US"/>
        </w:rPr>
      </w:pPr>
    </w:p>
    <w:p w14:paraId="177B6268" w14:textId="77777777" w:rsidR="005132C5" w:rsidRDefault="005132C5" w:rsidP="00965147">
      <w:pPr>
        <w:rPr>
          <w:rFonts w:ascii="Segoe UI" w:hAnsi="Segoe UI" w:cs="Segoe UI"/>
          <w:b/>
          <w:bCs/>
          <w:lang w:val="en-US"/>
        </w:rPr>
      </w:pPr>
    </w:p>
    <w:p w14:paraId="671D8C27" w14:textId="6FD05671" w:rsidR="00FB43AE" w:rsidRDefault="00FB43AE" w:rsidP="00965147">
      <w:pPr>
        <w:rPr>
          <w:rFonts w:ascii="Segoe UI" w:hAnsi="Segoe UI" w:cs="Segoe UI"/>
          <w:b/>
          <w:bCs/>
          <w:lang w:val="en-US"/>
        </w:rPr>
      </w:pPr>
      <w:r>
        <w:rPr>
          <w:rFonts w:ascii="Segoe UI" w:hAnsi="Segoe UI" w:cs="Segoe UI"/>
          <w:b/>
          <w:bCs/>
          <w:lang w:val="en-US"/>
        </w:rPr>
        <w:lastRenderedPageBreak/>
        <w:t>frmReportConfig</w:t>
      </w:r>
      <w:r w:rsidR="005132C5">
        <w:rPr>
          <w:rFonts w:ascii="Segoe UI" w:hAnsi="Segoe UI" w:cs="Segoe UI"/>
          <w:b/>
          <w:bCs/>
          <w:lang w:val="en-US"/>
        </w:rPr>
        <w:t xml:space="preserve"> – SQL Configuration Tab</w:t>
      </w:r>
    </w:p>
    <w:p w14:paraId="78B1EB68" w14:textId="77777777" w:rsidR="005132C5" w:rsidRDefault="005132C5" w:rsidP="005132C5">
      <w:pPr>
        <w:keepNext/>
      </w:pPr>
      <w:r>
        <w:rPr>
          <w:noProof/>
          <w:lang w:val="en-US"/>
        </w:rPr>
        <w:drawing>
          <wp:inline distT="0" distB="0" distL="0" distR="0" wp14:anchorId="1835F600" wp14:editId="692B2B53">
            <wp:extent cx="296227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2390775"/>
                    </a:xfrm>
                    <a:prstGeom prst="rect">
                      <a:avLst/>
                    </a:prstGeom>
                  </pic:spPr>
                </pic:pic>
              </a:graphicData>
            </a:graphic>
          </wp:inline>
        </w:drawing>
      </w:r>
    </w:p>
    <w:p w14:paraId="2691326D" w14:textId="139D0638" w:rsidR="005132C5" w:rsidRDefault="005132C5" w:rsidP="005132C5">
      <w:pPr>
        <w:pStyle w:val="Caption"/>
      </w:pPr>
      <w:r>
        <w:t xml:space="preserve">Figure </w:t>
      </w:r>
      <w:r w:rsidR="00D216D0">
        <w:fldChar w:fldCharType="begin"/>
      </w:r>
      <w:r w:rsidR="00D216D0">
        <w:instrText xml:space="preserve"> SEQ Figure \* ARABIC </w:instrText>
      </w:r>
      <w:r w:rsidR="00D216D0">
        <w:fldChar w:fldCharType="separate"/>
      </w:r>
      <w:r w:rsidR="00B3486F">
        <w:rPr>
          <w:noProof/>
        </w:rPr>
        <w:t>6</w:t>
      </w:r>
      <w:r w:rsidR="00D216D0">
        <w:rPr>
          <w:noProof/>
        </w:rPr>
        <w:fldChar w:fldCharType="end"/>
      </w:r>
      <w:r>
        <w:t xml:space="preserve"> : In case InSys.Kiosk database is still separated from InSys.Suite provide the sql connection.</w:t>
      </w:r>
    </w:p>
    <w:p w14:paraId="2D698139" w14:textId="6E19A36B" w:rsidR="005132C5" w:rsidRDefault="005132C5" w:rsidP="005132C5"/>
    <w:p w14:paraId="689F42D8" w14:textId="2FBD8F76" w:rsidR="00B3486F" w:rsidRPr="005132C5" w:rsidRDefault="00B3486F" w:rsidP="005132C5">
      <w:r>
        <w:rPr>
          <w:rFonts w:ascii="Segoe UI" w:hAnsi="Segoe UI" w:cs="Segoe UI"/>
          <w:b/>
          <w:bCs/>
          <w:lang w:val="en-US"/>
        </w:rPr>
        <w:t>frmReportConfig – Report Configuration Tab</w:t>
      </w:r>
    </w:p>
    <w:p w14:paraId="0B326E90" w14:textId="77777777" w:rsidR="00B3486F" w:rsidRDefault="00FB43AE" w:rsidP="00B3486F">
      <w:pPr>
        <w:keepNext/>
      </w:pPr>
      <w:r>
        <w:rPr>
          <w:noProof/>
          <w:lang w:val="en-US"/>
        </w:rPr>
        <w:drawing>
          <wp:inline distT="0" distB="0" distL="0" distR="0" wp14:anchorId="76E410C2" wp14:editId="2663DD70">
            <wp:extent cx="29432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2381250"/>
                    </a:xfrm>
                    <a:prstGeom prst="rect">
                      <a:avLst/>
                    </a:prstGeom>
                  </pic:spPr>
                </pic:pic>
              </a:graphicData>
            </a:graphic>
          </wp:inline>
        </w:drawing>
      </w:r>
    </w:p>
    <w:p w14:paraId="6340F949" w14:textId="35F8BBB5" w:rsidR="00FB43AE" w:rsidRDefault="00B3486F" w:rsidP="00B3486F">
      <w:pPr>
        <w:pStyle w:val="Caption"/>
      </w:pPr>
      <w:r>
        <w:t xml:space="preserve">Figure </w:t>
      </w:r>
      <w:r w:rsidR="00D216D0">
        <w:fldChar w:fldCharType="begin"/>
      </w:r>
      <w:r w:rsidR="00D216D0">
        <w:instrText xml:space="preserve"> SEQ Figure \* ARABIC </w:instrText>
      </w:r>
      <w:r w:rsidR="00D216D0">
        <w:fldChar w:fldCharType="separate"/>
      </w:r>
      <w:r>
        <w:rPr>
          <w:noProof/>
        </w:rPr>
        <w:t>7</w:t>
      </w:r>
      <w:r w:rsidR="00D216D0">
        <w:rPr>
          <w:noProof/>
        </w:rPr>
        <w:fldChar w:fldCharType="end"/>
      </w:r>
      <w:r>
        <w:t xml:space="preserve"> : Configuration for the Report Server</w:t>
      </w:r>
    </w:p>
    <w:p w14:paraId="2245DF87" w14:textId="3931AE7B" w:rsidR="00F665DD" w:rsidRDefault="00F665DD" w:rsidP="00FE238A">
      <w:pPr>
        <w:rPr>
          <w:lang w:val="en-US"/>
        </w:rPr>
      </w:pPr>
    </w:p>
    <w:p w14:paraId="41FF815F" w14:textId="77777777" w:rsidR="00F665DD" w:rsidRDefault="00F665DD">
      <w:pPr>
        <w:rPr>
          <w:lang w:val="en-US"/>
        </w:rPr>
      </w:pPr>
      <w:r>
        <w:rPr>
          <w:lang w:val="en-US"/>
        </w:rPr>
        <w:br w:type="page"/>
      </w:r>
    </w:p>
    <w:p w14:paraId="660A6E2D" w14:textId="6744790B" w:rsidR="00FE238A" w:rsidRPr="00F665DD" w:rsidRDefault="00F665DD" w:rsidP="00F665DD">
      <w:pPr>
        <w:pStyle w:val="ListParagraph"/>
        <w:numPr>
          <w:ilvl w:val="0"/>
          <w:numId w:val="3"/>
        </w:numPr>
        <w:rPr>
          <w:b/>
          <w:bCs/>
        </w:rPr>
      </w:pPr>
      <w:r w:rsidRPr="00F665DD">
        <w:rPr>
          <w:b/>
          <w:bCs/>
        </w:rPr>
        <w:lastRenderedPageBreak/>
        <w:t>SERVICES</w:t>
      </w:r>
    </w:p>
    <w:p w14:paraId="62725388" w14:textId="59C80D38" w:rsidR="00F665DD" w:rsidRDefault="00E750A8" w:rsidP="00FE238A">
      <w:pPr>
        <w:rPr>
          <w:b/>
          <w:bCs/>
          <w:lang w:val="en-US"/>
        </w:rPr>
      </w:pPr>
      <w:r>
        <w:rPr>
          <w:noProof/>
          <w:lang w:val="en-US"/>
        </w:rPr>
        <w:drawing>
          <wp:inline distT="0" distB="0" distL="0" distR="0" wp14:anchorId="6AB0062B" wp14:editId="7DE97DE1">
            <wp:extent cx="25146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733425"/>
                    </a:xfrm>
                    <a:prstGeom prst="rect">
                      <a:avLst/>
                    </a:prstGeom>
                  </pic:spPr>
                </pic:pic>
              </a:graphicData>
            </a:graphic>
          </wp:inline>
        </w:drawing>
      </w:r>
    </w:p>
    <w:p w14:paraId="018F0DEA" w14:textId="5F19010C" w:rsidR="00E750A8" w:rsidRPr="00EB7DC0" w:rsidRDefault="00E750A8" w:rsidP="00E750A8">
      <w:pPr>
        <w:pStyle w:val="ListParagraph"/>
        <w:numPr>
          <w:ilvl w:val="0"/>
          <w:numId w:val="5"/>
        </w:numPr>
        <w:rPr>
          <w:b/>
          <w:bCs/>
        </w:rPr>
      </w:pPr>
      <w:r>
        <w:rPr>
          <w:b/>
          <w:bCs/>
        </w:rPr>
        <w:t>ETF</w:t>
      </w:r>
      <w:r w:rsidR="00486635">
        <w:rPr>
          <w:b/>
          <w:bCs/>
        </w:rPr>
        <w:t xml:space="preserve"> Service</w:t>
      </w:r>
      <w:r>
        <w:rPr>
          <w:bCs/>
        </w:rPr>
        <w:t xml:space="preserve"> – This is the service that uploads ETF template files in the Initial Migration module in the InSys.Suite system.</w:t>
      </w:r>
    </w:p>
    <w:p w14:paraId="76E913B2" w14:textId="1953E02F" w:rsidR="00EB7DC0" w:rsidRPr="00C5296E" w:rsidRDefault="00EB7DC0" w:rsidP="00EB7DC0">
      <w:pPr>
        <w:pStyle w:val="ListParagraph"/>
        <w:rPr>
          <w:b/>
          <w:bCs/>
        </w:rPr>
      </w:pPr>
      <w:r>
        <w:rPr>
          <w:b/>
          <w:bCs/>
          <w:noProof/>
        </w:rPr>
        <w:drawing>
          <wp:inline distT="0" distB="0" distL="0" distR="0" wp14:anchorId="02A8011A" wp14:editId="355858CF">
            <wp:extent cx="1849755"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755" cy="2084070"/>
                    </a:xfrm>
                    <a:prstGeom prst="rect">
                      <a:avLst/>
                    </a:prstGeom>
                    <a:noFill/>
                    <a:ln>
                      <a:noFill/>
                    </a:ln>
                  </pic:spPr>
                </pic:pic>
              </a:graphicData>
            </a:graphic>
          </wp:inline>
        </w:drawing>
      </w:r>
    </w:p>
    <w:p w14:paraId="1425B5E9" w14:textId="2F5987A6" w:rsidR="00C5296E" w:rsidRDefault="00C5296E" w:rsidP="00C5296E">
      <w:pPr>
        <w:pStyle w:val="ListParagraph"/>
        <w:rPr>
          <w:b/>
          <w:bCs/>
        </w:rPr>
      </w:pPr>
      <w:r>
        <w:rPr>
          <w:noProof/>
        </w:rPr>
        <w:drawing>
          <wp:inline distT="0" distB="0" distL="0" distR="0" wp14:anchorId="18B5B76F" wp14:editId="0E4AE5C9">
            <wp:extent cx="4772025" cy="488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4886325"/>
                    </a:xfrm>
                    <a:prstGeom prst="rect">
                      <a:avLst/>
                    </a:prstGeom>
                  </pic:spPr>
                </pic:pic>
              </a:graphicData>
            </a:graphic>
          </wp:inline>
        </w:drawing>
      </w:r>
    </w:p>
    <w:p w14:paraId="6A5DF5EE" w14:textId="2F0B5BB2" w:rsidR="00C5296E" w:rsidRPr="00C5296E" w:rsidRDefault="00C5296E" w:rsidP="00C5296E">
      <w:pPr>
        <w:pStyle w:val="ListParagraph"/>
        <w:numPr>
          <w:ilvl w:val="1"/>
          <w:numId w:val="5"/>
        </w:numPr>
        <w:rPr>
          <w:b/>
          <w:bCs/>
        </w:rPr>
      </w:pPr>
      <w:r>
        <w:rPr>
          <w:b/>
          <w:bCs/>
        </w:rPr>
        <w:t>ETFService</w:t>
      </w:r>
      <w:r>
        <w:rPr>
          <w:bCs/>
        </w:rPr>
        <w:t xml:space="preserve"> – This initializes the logger configuration and the timer.</w:t>
      </w:r>
    </w:p>
    <w:p w14:paraId="5C0E637B" w14:textId="19BE4BAF" w:rsidR="00C5296E" w:rsidRPr="00C5296E" w:rsidRDefault="00C5296E" w:rsidP="00C5296E">
      <w:pPr>
        <w:pStyle w:val="ListParagraph"/>
        <w:numPr>
          <w:ilvl w:val="1"/>
          <w:numId w:val="5"/>
        </w:numPr>
        <w:rPr>
          <w:b/>
          <w:bCs/>
        </w:rPr>
      </w:pPr>
      <w:r>
        <w:rPr>
          <w:b/>
          <w:bCs/>
        </w:rPr>
        <w:t>InitConfig</w:t>
      </w:r>
      <w:r>
        <w:rPr>
          <w:bCs/>
        </w:rPr>
        <w:t xml:space="preserve"> – This initializes the configuration for sql connection and etf configuration</w:t>
      </w:r>
    </w:p>
    <w:p w14:paraId="267CB87D" w14:textId="78AA7858" w:rsidR="00C5296E" w:rsidRPr="00C5296E" w:rsidRDefault="00C5296E" w:rsidP="00C5296E">
      <w:pPr>
        <w:pStyle w:val="ListParagraph"/>
        <w:numPr>
          <w:ilvl w:val="1"/>
          <w:numId w:val="5"/>
        </w:numPr>
        <w:rPr>
          <w:b/>
          <w:bCs/>
        </w:rPr>
      </w:pPr>
      <w:r>
        <w:rPr>
          <w:b/>
          <w:bCs/>
        </w:rPr>
        <w:t xml:space="preserve">OnStart </w:t>
      </w:r>
      <w:r>
        <w:rPr>
          <w:bCs/>
        </w:rPr>
        <w:t xml:space="preserve">– This is the method called when starting the service. This is responsible for starting the </w:t>
      </w:r>
      <w:r>
        <w:rPr>
          <w:b/>
          <w:bCs/>
        </w:rPr>
        <w:t>Timer</w:t>
      </w:r>
      <w:r>
        <w:rPr>
          <w:bCs/>
        </w:rPr>
        <w:t>.</w:t>
      </w:r>
    </w:p>
    <w:p w14:paraId="40362807" w14:textId="21A3D87F" w:rsidR="00C5296E" w:rsidRPr="00C5296E" w:rsidRDefault="00C5296E" w:rsidP="00C5296E">
      <w:pPr>
        <w:pStyle w:val="ListParagraph"/>
        <w:numPr>
          <w:ilvl w:val="1"/>
          <w:numId w:val="5"/>
        </w:numPr>
        <w:rPr>
          <w:b/>
          <w:bCs/>
        </w:rPr>
      </w:pPr>
      <w:r>
        <w:rPr>
          <w:b/>
          <w:bCs/>
        </w:rPr>
        <w:lastRenderedPageBreak/>
        <w:t>OnStop</w:t>
      </w:r>
      <w:r>
        <w:rPr>
          <w:bCs/>
        </w:rPr>
        <w:t xml:space="preserve"> – This is the method called when stopping the service. This is responsible for stopping the </w:t>
      </w:r>
      <w:r>
        <w:rPr>
          <w:b/>
          <w:bCs/>
        </w:rPr>
        <w:t>Timer</w:t>
      </w:r>
      <w:r>
        <w:rPr>
          <w:bCs/>
        </w:rPr>
        <w:t>.</w:t>
      </w:r>
    </w:p>
    <w:p w14:paraId="0D08B210" w14:textId="27ACDA65" w:rsidR="00C5296E" w:rsidRPr="005655CD" w:rsidRDefault="00C5296E" w:rsidP="00C5296E">
      <w:pPr>
        <w:pStyle w:val="ListParagraph"/>
        <w:numPr>
          <w:ilvl w:val="1"/>
          <w:numId w:val="5"/>
        </w:numPr>
        <w:rPr>
          <w:b/>
          <w:bCs/>
        </w:rPr>
      </w:pPr>
      <w:r>
        <w:rPr>
          <w:b/>
          <w:bCs/>
        </w:rPr>
        <w:t>OnElapsedTime</w:t>
      </w:r>
      <w:r>
        <w:rPr>
          <w:bCs/>
        </w:rPr>
        <w:t xml:space="preserve"> – This is the method called when the timer hits the interval. This is where the process for uploading the etf is called.</w:t>
      </w:r>
    </w:p>
    <w:p w14:paraId="0D337BC3" w14:textId="6937CC0E" w:rsidR="004004BC" w:rsidRPr="00F82D10" w:rsidRDefault="005655CD" w:rsidP="004004BC">
      <w:pPr>
        <w:pStyle w:val="ListParagraph"/>
        <w:numPr>
          <w:ilvl w:val="1"/>
          <w:numId w:val="5"/>
        </w:numPr>
        <w:rPr>
          <w:b/>
          <w:bCs/>
        </w:rPr>
      </w:pPr>
      <w:r>
        <w:rPr>
          <w:b/>
          <w:bCs/>
        </w:rPr>
        <w:t>StartETF</w:t>
      </w:r>
      <w:r>
        <w:rPr>
          <w:bCs/>
        </w:rPr>
        <w:t xml:space="preserve"> – This is the process called on the </w:t>
      </w:r>
      <w:r>
        <w:rPr>
          <w:b/>
          <w:bCs/>
        </w:rPr>
        <w:t>OnElpasedTime</w:t>
      </w:r>
      <w:r>
        <w:rPr>
          <w:bCs/>
        </w:rPr>
        <w:t>.</w:t>
      </w:r>
    </w:p>
    <w:p w14:paraId="73BE7BD6" w14:textId="07869BA7" w:rsidR="0091485C" w:rsidRPr="0091485C" w:rsidRDefault="00F82D10" w:rsidP="00F82D10">
      <w:pPr>
        <w:pStyle w:val="ListParagraph"/>
        <w:numPr>
          <w:ilvl w:val="0"/>
          <w:numId w:val="5"/>
        </w:numPr>
        <w:rPr>
          <w:b/>
          <w:bCs/>
        </w:rPr>
      </w:pPr>
      <w:r>
        <w:rPr>
          <w:b/>
          <w:bCs/>
        </w:rPr>
        <w:t>ETF</w:t>
      </w:r>
      <w:r w:rsidR="00AB4BCC">
        <w:rPr>
          <w:b/>
          <w:bCs/>
        </w:rPr>
        <w:t xml:space="preserve"> Service</w:t>
      </w:r>
      <w:r>
        <w:rPr>
          <w:b/>
          <w:bCs/>
        </w:rPr>
        <w:t xml:space="preserve"> Build &amp; Debug</w:t>
      </w:r>
      <w:r>
        <w:rPr>
          <w:bCs/>
        </w:rPr>
        <w:t xml:space="preserve"> – Remember this is a service, meaning when debugging, you need to recreate this service as a windows form application in order to debug or use the logger to find the error or missing values. When building this service it is already path to the </w:t>
      </w:r>
      <w:r>
        <w:rPr>
          <w:b/>
          <w:bCs/>
        </w:rPr>
        <w:t xml:space="preserve">InSys.Worker </w:t>
      </w:r>
      <w:r w:rsidRPr="00F82D10">
        <w:rPr>
          <w:b/>
          <w:bCs/>
        </w:rPr>
        <w:t>&gt; bin &gt; debug &gt; Services</w:t>
      </w:r>
      <w:r>
        <w:rPr>
          <w:bCs/>
        </w:rPr>
        <w:t xml:space="preserve"> folder.</w:t>
      </w:r>
      <w:r w:rsidR="0091485C">
        <w:rPr>
          <w:bCs/>
        </w:rPr>
        <w:t xml:space="preserve"> When building / rebuilding</w:t>
      </w:r>
      <w:r w:rsidR="00576769">
        <w:rPr>
          <w:bCs/>
        </w:rPr>
        <w:t>,</w:t>
      </w:r>
      <w:r w:rsidR="0091485C">
        <w:rPr>
          <w:bCs/>
        </w:rPr>
        <w:t xml:space="preserve"> </w:t>
      </w:r>
      <w:r w:rsidR="00576769">
        <w:rPr>
          <w:bCs/>
        </w:rPr>
        <w:t>y</w:t>
      </w:r>
      <w:r w:rsidR="0091485C">
        <w:rPr>
          <w:bCs/>
        </w:rPr>
        <w:t>ou</w:t>
      </w:r>
      <w:r w:rsidR="00576769">
        <w:rPr>
          <w:bCs/>
        </w:rPr>
        <w:t xml:space="preserve"> may encounter some errors</w:t>
      </w:r>
      <w:r w:rsidR="0091485C">
        <w:rPr>
          <w:bCs/>
        </w:rPr>
        <w:t xml:space="preserve"> because of the following reasons:</w:t>
      </w:r>
    </w:p>
    <w:p w14:paraId="47748E65" w14:textId="66D4C371" w:rsidR="00F82D10" w:rsidRPr="0016062B" w:rsidRDefault="0091485C" w:rsidP="0091485C">
      <w:pPr>
        <w:pStyle w:val="ListParagraph"/>
        <w:numPr>
          <w:ilvl w:val="1"/>
          <w:numId w:val="5"/>
        </w:numPr>
        <w:rPr>
          <w:b/>
          <w:bCs/>
        </w:rPr>
      </w:pPr>
      <w:r>
        <w:rPr>
          <w:bCs/>
        </w:rPr>
        <w:t xml:space="preserve">The Service is still Running </w:t>
      </w:r>
    </w:p>
    <w:p w14:paraId="63C84100" w14:textId="3963C629" w:rsidR="0016062B" w:rsidRPr="00576769" w:rsidRDefault="0016062B" w:rsidP="0091485C">
      <w:pPr>
        <w:pStyle w:val="ListParagraph"/>
        <w:numPr>
          <w:ilvl w:val="1"/>
          <w:numId w:val="5"/>
        </w:numPr>
        <w:rPr>
          <w:b/>
          <w:bCs/>
        </w:rPr>
      </w:pPr>
      <w:r w:rsidRPr="0016062B">
        <w:rPr>
          <w:b/>
          <w:bCs/>
        </w:rPr>
        <w:t>Invalid Username and Password</w:t>
      </w:r>
      <w:r>
        <w:rPr>
          <w:bCs/>
        </w:rPr>
        <w:t xml:space="preserve"> – The cause is the configuration in </w:t>
      </w:r>
      <w:r>
        <w:rPr>
          <w:b/>
          <w:bCs/>
        </w:rPr>
        <w:t>Domain Server</w:t>
      </w:r>
      <w:r>
        <w:rPr>
          <w:bCs/>
        </w:rPr>
        <w:t xml:space="preserve">, under the </w:t>
      </w:r>
      <w:r>
        <w:rPr>
          <w:b/>
          <w:bCs/>
        </w:rPr>
        <w:t>Server Connection</w:t>
      </w:r>
      <w:r>
        <w:rPr>
          <w:bCs/>
        </w:rPr>
        <w:t xml:space="preserve"> menu. The </w:t>
      </w:r>
      <w:r w:rsidR="008F22EA">
        <w:rPr>
          <w:bCs/>
        </w:rPr>
        <w:t>ETF Service</w:t>
      </w:r>
      <w:r>
        <w:rPr>
          <w:bCs/>
        </w:rPr>
        <w:t xml:space="preserve"> connects to a specific path configured in the </w:t>
      </w:r>
      <w:r>
        <w:rPr>
          <w:b/>
          <w:bCs/>
        </w:rPr>
        <w:t xml:space="preserve">Config </w:t>
      </w:r>
      <w:r>
        <w:rPr>
          <w:bCs/>
        </w:rPr>
        <w:t xml:space="preserve">of the </w:t>
      </w:r>
      <w:r w:rsidR="007F4805" w:rsidRPr="007F4805">
        <w:rPr>
          <w:b/>
          <w:bCs/>
        </w:rPr>
        <w:t>ETF Service</w:t>
      </w:r>
      <w:r>
        <w:rPr>
          <w:bCs/>
        </w:rPr>
        <w:t>.</w:t>
      </w:r>
    </w:p>
    <w:p w14:paraId="6594B36C" w14:textId="14B41519" w:rsidR="00576769" w:rsidRPr="004004BC" w:rsidRDefault="00576769" w:rsidP="00576769">
      <w:pPr>
        <w:pStyle w:val="ListParagraph"/>
        <w:rPr>
          <w:b/>
          <w:bCs/>
        </w:rPr>
      </w:pPr>
      <w:r>
        <w:rPr>
          <w:bCs/>
        </w:rPr>
        <w:t xml:space="preserve">After building / rebuilding the service, you need to </w:t>
      </w:r>
      <w:r w:rsidRPr="00C57689">
        <w:rPr>
          <w:b/>
          <w:bCs/>
        </w:rPr>
        <w:t>uninstall then install</w:t>
      </w:r>
      <w:r>
        <w:rPr>
          <w:bCs/>
        </w:rPr>
        <w:t xml:space="preserve"> again the service.</w:t>
      </w:r>
    </w:p>
    <w:p w14:paraId="1C9C34D7" w14:textId="6BC789E5" w:rsidR="004004BC" w:rsidRDefault="004004BC" w:rsidP="004004BC">
      <w:pPr>
        <w:pStyle w:val="ListParagraph"/>
        <w:ind w:left="1440"/>
        <w:rPr>
          <w:b/>
          <w:bCs/>
        </w:rPr>
      </w:pPr>
    </w:p>
    <w:p w14:paraId="37F7D81F" w14:textId="7CD860C3" w:rsidR="00D11A7E" w:rsidRPr="004E2670" w:rsidRDefault="004004BC" w:rsidP="004E2670">
      <w:pPr>
        <w:pStyle w:val="ListParagraph"/>
        <w:numPr>
          <w:ilvl w:val="0"/>
          <w:numId w:val="5"/>
        </w:numPr>
        <w:rPr>
          <w:b/>
          <w:bCs/>
        </w:rPr>
      </w:pPr>
      <w:r>
        <w:rPr>
          <w:b/>
          <w:bCs/>
        </w:rPr>
        <w:t>Report</w:t>
      </w:r>
      <w:r w:rsidR="00AB4BCC">
        <w:rPr>
          <w:b/>
          <w:bCs/>
        </w:rPr>
        <w:t xml:space="preserve"> </w:t>
      </w:r>
      <w:r>
        <w:rPr>
          <w:b/>
          <w:bCs/>
        </w:rPr>
        <w:t>Generator</w:t>
      </w:r>
      <w:r w:rsidR="00AB4BCC">
        <w:rPr>
          <w:b/>
          <w:bCs/>
        </w:rPr>
        <w:t xml:space="preserve"> Service</w:t>
      </w:r>
      <w:r>
        <w:rPr>
          <w:bCs/>
        </w:rPr>
        <w:t xml:space="preserve"> </w:t>
      </w:r>
      <w:r w:rsidR="00D11A7E">
        <w:rPr>
          <w:bCs/>
        </w:rPr>
        <w:t>–</w:t>
      </w:r>
      <w:r>
        <w:rPr>
          <w:bCs/>
        </w:rPr>
        <w:t xml:space="preserve"> </w:t>
      </w:r>
      <w:r w:rsidR="00D11A7E">
        <w:rPr>
          <w:bCs/>
        </w:rPr>
        <w:t>This is the service that generates the PDF File and Excel File Report for the End-User.</w:t>
      </w:r>
    </w:p>
    <w:p w14:paraId="722B98C2" w14:textId="53C869C3" w:rsidR="004E2670" w:rsidRDefault="00B335CC" w:rsidP="004E2670">
      <w:pPr>
        <w:pStyle w:val="ListParagraph"/>
        <w:rPr>
          <w:b/>
          <w:bCs/>
        </w:rPr>
      </w:pPr>
      <w:r>
        <w:rPr>
          <w:b/>
          <w:bCs/>
          <w:noProof/>
        </w:rPr>
        <w:drawing>
          <wp:inline distT="0" distB="0" distL="0" distR="0" wp14:anchorId="78CD13BF" wp14:editId="7C6BEF4D">
            <wp:extent cx="2052320" cy="211582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2320" cy="2115820"/>
                    </a:xfrm>
                    <a:prstGeom prst="rect">
                      <a:avLst/>
                    </a:prstGeom>
                    <a:noFill/>
                    <a:ln>
                      <a:noFill/>
                    </a:ln>
                  </pic:spPr>
                </pic:pic>
              </a:graphicData>
            </a:graphic>
          </wp:inline>
        </w:drawing>
      </w:r>
    </w:p>
    <w:p w14:paraId="61067B85" w14:textId="29DDF002" w:rsidR="00D96827" w:rsidRDefault="00D96827" w:rsidP="004E2670">
      <w:pPr>
        <w:pStyle w:val="ListParagraph"/>
        <w:rPr>
          <w:b/>
          <w:bCs/>
        </w:rPr>
      </w:pPr>
      <w:r>
        <w:rPr>
          <w:noProof/>
        </w:rPr>
        <w:drawing>
          <wp:inline distT="0" distB="0" distL="0" distR="0" wp14:anchorId="424D4B67" wp14:editId="2A527D9E">
            <wp:extent cx="396240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3990975"/>
                    </a:xfrm>
                    <a:prstGeom prst="rect">
                      <a:avLst/>
                    </a:prstGeom>
                  </pic:spPr>
                </pic:pic>
              </a:graphicData>
            </a:graphic>
          </wp:inline>
        </w:drawing>
      </w:r>
    </w:p>
    <w:p w14:paraId="73534B4C" w14:textId="187EDD2B" w:rsidR="00905DF6" w:rsidRPr="00C5296E" w:rsidRDefault="00905DF6" w:rsidP="00905DF6">
      <w:pPr>
        <w:pStyle w:val="ListParagraph"/>
        <w:numPr>
          <w:ilvl w:val="1"/>
          <w:numId w:val="5"/>
        </w:numPr>
        <w:rPr>
          <w:b/>
          <w:bCs/>
        </w:rPr>
      </w:pPr>
      <w:r>
        <w:rPr>
          <w:b/>
          <w:bCs/>
        </w:rPr>
        <w:lastRenderedPageBreak/>
        <w:t>ReportGeneratorService</w:t>
      </w:r>
      <w:r>
        <w:rPr>
          <w:bCs/>
        </w:rPr>
        <w:t xml:space="preserve"> – This initializes the logger configuration.</w:t>
      </w:r>
    </w:p>
    <w:p w14:paraId="5D7C87FC" w14:textId="0A4B9EDE" w:rsidR="00905DF6" w:rsidRPr="00C5296E" w:rsidRDefault="00905DF6" w:rsidP="00905DF6">
      <w:pPr>
        <w:pStyle w:val="ListParagraph"/>
        <w:numPr>
          <w:ilvl w:val="1"/>
          <w:numId w:val="5"/>
        </w:numPr>
        <w:rPr>
          <w:b/>
          <w:bCs/>
        </w:rPr>
      </w:pPr>
      <w:r>
        <w:rPr>
          <w:b/>
          <w:bCs/>
        </w:rPr>
        <w:t>InitConfig</w:t>
      </w:r>
      <w:r>
        <w:rPr>
          <w:bCs/>
        </w:rPr>
        <w:t xml:space="preserve"> – This initializes the configuration </w:t>
      </w:r>
      <w:r w:rsidR="006B684E">
        <w:rPr>
          <w:bCs/>
        </w:rPr>
        <w:t xml:space="preserve">of the </w:t>
      </w:r>
      <w:r w:rsidR="006B684E">
        <w:rPr>
          <w:b/>
          <w:bCs/>
        </w:rPr>
        <w:t>ReportGenerator</w:t>
      </w:r>
      <w:r w:rsidR="006B684E">
        <w:rPr>
          <w:bCs/>
        </w:rPr>
        <w:t>. This service is a self-hosted Api.</w:t>
      </w:r>
    </w:p>
    <w:p w14:paraId="0D79C59D" w14:textId="05CB230F" w:rsidR="00905DF6" w:rsidRPr="00C5296E" w:rsidRDefault="00905DF6" w:rsidP="00905DF6">
      <w:pPr>
        <w:pStyle w:val="ListParagraph"/>
        <w:numPr>
          <w:ilvl w:val="1"/>
          <w:numId w:val="5"/>
        </w:numPr>
        <w:rPr>
          <w:b/>
          <w:bCs/>
        </w:rPr>
      </w:pPr>
      <w:r>
        <w:rPr>
          <w:b/>
          <w:bCs/>
        </w:rPr>
        <w:t xml:space="preserve">OnStart </w:t>
      </w:r>
      <w:r>
        <w:rPr>
          <w:bCs/>
        </w:rPr>
        <w:t>– This is the method called when starting the se</w:t>
      </w:r>
      <w:r w:rsidR="00F56C59">
        <w:rPr>
          <w:bCs/>
        </w:rPr>
        <w:t>rvice. This is responsible for hosting the Api</w:t>
      </w:r>
      <w:r>
        <w:rPr>
          <w:bCs/>
        </w:rPr>
        <w:t>.</w:t>
      </w:r>
    </w:p>
    <w:p w14:paraId="12481B7D" w14:textId="78F76F44" w:rsidR="00905DF6" w:rsidRPr="00FA3FDC" w:rsidRDefault="00905DF6" w:rsidP="00F82D10">
      <w:pPr>
        <w:pStyle w:val="ListParagraph"/>
        <w:numPr>
          <w:ilvl w:val="1"/>
          <w:numId w:val="5"/>
        </w:numPr>
        <w:rPr>
          <w:b/>
          <w:bCs/>
        </w:rPr>
      </w:pPr>
      <w:r>
        <w:rPr>
          <w:b/>
          <w:bCs/>
        </w:rPr>
        <w:t>OnStop</w:t>
      </w:r>
      <w:r>
        <w:rPr>
          <w:bCs/>
        </w:rPr>
        <w:t xml:space="preserve"> – This is the method called when stopping the service. This is responsible for stopping the </w:t>
      </w:r>
      <w:r w:rsidR="00DF0D48">
        <w:rPr>
          <w:bCs/>
        </w:rPr>
        <w:t>hosted Api</w:t>
      </w:r>
      <w:r>
        <w:rPr>
          <w:bCs/>
        </w:rPr>
        <w:t>.</w:t>
      </w:r>
    </w:p>
    <w:p w14:paraId="76219D08" w14:textId="7B71FE9B" w:rsidR="00FA3FDC" w:rsidRPr="0091485C" w:rsidRDefault="00F70302" w:rsidP="00FA3FDC">
      <w:pPr>
        <w:pStyle w:val="ListParagraph"/>
        <w:numPr>
          <w:ilvl w:val="0"/>
          <w:numId w:val="5"/>
        </w:numPr>
        <w:rPr>
          <w:b/>
          <w:bCs/>
        </w:rPr>
      </w:pPr>
      <w:r>
        <w:rPr>
          <w:b/>
          <w:bCs/>
        </w:rPr>
        <w:t>Report</w:t>
      </w:r>
      <w:r w:rsidR="008B60A2">
        <w:rPr>
          <w:b/>
          <w:bCs/>
        </w:rPr>
        <w:t xml:space="preserve"> </w:t>
      </w:r>
      <w:r>
        <w:rPr>
          <w:b/>
          <w:bCs/>
        </w:rPr>
        <w:t>Generator</w:t>
      </w:r>
      <w:r w:rsidR="008B60A2">
        <w:rPr>
          <w:b/>
          <w:bCs/>
        </w:rPr>
        <w:t xml:space="preserve"> Service</w:t>
      </w:r>
      <w:r w:rsidR="00FA3FDC">
        <w:rPr>
          <w:b/>
          <w:bCs/>
        </w:rPr>
        <w:t xml:space="preserve"> Build &amp; Debug</w:t>
      </w:r>
      <w:r w:rsidR="00FA3FDC">
        <w:rPr>
          <w:bCs/>
        </w:rPr>
        <w:t xml:space="preserve"> – Remember this is a service, meaning when debugging, you need to recreate this service as a </w:t>
      </w:r>
      <w:r w:rsidR="00641918">
        <w:rPr>
          <w:b/>
          <w:bCs/>
        </w:rPr>
        <w:t>W</w:t>
      </w:r>
      <w:r w:rsidR="00641918" w:rsidRPr="00641918">
        <w:rPr>
          <w:b/>
          <w:bCs/>
        </w:rPr>
        <w:t>eb Api</w:t>
      </w:r>
      <w:r w:rsidR="00FA3FDC">
        <w:rPr>
          <w:bCs/>
        </w:rPr>
        <w:t xml:space="preserve"> in order to </w:t>
      </w:r>
      <w:r w:rsidR="00FE7639">
        <w:rPr>
          <w:bCs/>
        </w:rPr>
        <w:t>debug</w:t>
      </w:r>
      <w:r w:rsidR="00FA3FDC">
        <w:rPr>
          <w:bCs/>
        </w:rPr>
        <w:t xml:space="preserve">. When building this service it is already path to the </w:t>
      </w:r>
      <w:r w:rsidR="00FA3FDC">
        <w:rPr>
          <w:b/>
          <w:bCs/>
        </w:rPr>
        <w:t xml:space="preserve">InSys.Worker </w:t>
      </w:r>
      <w:r w:rsidR="00FA3FDC" w:rsidRPr="00F82D10">
        <w:rPr>
          <w:b/>
          <w:bCs/>
        </w:rPr>
        <w:t>&gt; bin &gt; debug &gt; Services</w:t>
      </w:r>
      <w:r w:rsidR="00FA3FDC">
        <w:rPr>
          <w:bCs/>
        </w:rPr>
        <w:t xml:space="preserve"> folder. When building / rebuilding, you may encounter some errors because of the following reasons:</w:t>
      </w:r>
    </w:p>
    <w:p w14:paraId="029222C9" w14:textId="143B8B83" w:rsidR="00FA3FDC" w:rsidRPr="00DE02CD" w:rsidRDefault="00FA3FDC" w:rsidP="00FA3FDC">
      <w:pPr>
        <w:pStyle w:val="ListParagraph"/>
        <w:numPr>
          <w:ilvl w:val="1"/>
          <w:numId w:val="5"/>
        </w:numPr>
        <w:rPr>
          <w:b/>
          <w:bCs/>
        </w:rPr>
      </w:pPr>
      <w:r>
        <w:rPr>
          <w:bCs/>
        </w:rPr>
        <w:t>The Service is still Running</w:t>
      </w:r>
    </w:p>
    <w:p w14:paraId="4B63E36E" w14:textId="3AAAFFA4" w:rsidR="00DE02CD" w:rsidRPr="00576769" w:rsidRDefault="00DE02CD" w:rsidP="00FA3FDC">
      <w:pPr>
        <w:pStyle w:val="ListParagraph"/>
        <w:numPr>
          <w:ilvl w:val="1"/>
          <w:numId w:val="5"/>
        </w:numPr>
        <w:rPr>
          <w:b/>
          <w:bCs/>
        </w:rPr>
      </w:pPr>
      <w:r w:rsidRPr="0016062B">
        <w:rPr>
          <w:b/>
          <w:bCs/>
        </w:rPr>
        <w:t>Invalid Username and Password</w:t>
      </w:r>
      <w:r>
        <w:rPr>
          <w:bCs/>
        </w:rPr>
        <w:t xml:space="preserve"> – The cause is the configuration in </w:t>
      </w:r>
      <w:r>
        <w:rPr>
          <w:b/>
          <w:bCs/>
        </w:rPr>
        <w:t>Domain Server</w:t>
      </w:r>
      <w:r>
        <w:rPr>
          <w:bCs/>
        </w:rPr>
        <w:t xml:space="preserve">, under the </w:t>
      </w:r>
      <w:r>
        <w:rPr>
          <w:b/>
          <w:bCs/>
        </w:rPr>
        <w:t>Server Connection</w:t>
      </w:r>
      <w:r>
        <w:rPr>
          <w:bCs/>
        </w:rPr>
        <w:t xml:space="preserve"> menu. The Report Generator connects to a specific path configured in the </w:t>
      </w:r>
      <w:r>
        <w:rPr>
          <w:b/>
          <w:bCs/>
        </w:rPr>
        <w:t xml:space="preserve">Config </w:t>
      </w:r>
      <w:r>
        <w:rPr>
          <w:bCs/>
        </w:rPr>
        <w:t xml:space="preserve">of the </w:t>
      </w:r>
      <w:r>
        <w:rPr>
          <w:b/>
          <w:bCs/>
        </w:rPr>
        <w:t>ReportGenerator</w:t>
      </w:r>
      <w:r>
        <w:rPr>
          <w:bCs/>
        </w:rPr>
        <w:t>.</w:t>
      </w:r>
    </w:p>
    <w:p w14:paraId="67CE7313" w14:textId="3B4D3BA2" w:rsidR="00FA3FDC" w:rsidRDefault="00FA3FDC" w:rsidP="00FE7639">
      <w:pPr>
        <w:pStyle w:val="ListParagraph"/>
        <w:rPr>
          <w:bCs/>
        </w:rPr>
      </w:pPr>
      <w:r>
        <w:rPr>
          <w:bCs/>
        </w:rPr>
        <w:t xml:space="preserve">After building / rebuilding the service, you need to </w:t>
      </w:r>
      <w:r w:rsidRPr="00C57689">
        <w:rPr>
          <w:b/>
          <w:bCs/>
        </w:rPr>
        <w:t>uninstall then install</w:t>
      </w:r>
      <w:r>
        <w:rPr>
          <w:bCs/>
        </w:rPr>
        <w:t xml:space="preserve"> again the service.</w:t>
      </w:r>
    </w:p>
    <w:p w14:paraId="7C5CBF11" w14:textId="77777777" w:rsidR="0027212C" w:rsidRDefault="0027212C" w:rsidP="00FE7639">
      <w:pPr>
        <w:pStyle w:val="ListParagraph"/>
        <w:rPr>
          <w:bCs/>
        </w:rPr>
      </w:pPr>
    </w:p>
    <w:p w14:paraId="0D1AF680" w14:textId="78C9358B" w:rsidR="0027212C" w:rsidRPr="00CD7B13" w:rsidRDefault="002326CC" w:rsidP="0027212C">
      <w:pPr>
        <w:pStyle w:val="ListParagraph"/>
        <w:numPr>
          <w:ilvl w:val="0"/>
          <w:numId w:val="5"/>
        </w:numPr>
        <w:rPr>
          <w:b/>
          <w:bCs/>
        </w:rPr>
      </w:pPr>
      <w:r>
        <w:rPr>
          <w:b/>
          <w:bCs/>
        </w:rPr>
        <w:t>Web Notification Service</w:t>
      </w:r>
      <w:r>
        <w:rPr>
          <w:bCs/>
        </w:rPr>
        <w:t xml:space="preserve"> – This is the service that notifies the users and watch for connecting users to the server.</w:t>
      </w:r>
      <w:r w:rsidR="00DD0594">
        <w:rPr>
          <w:bCs/>
        </w:rPr>
        <w:t xml:space="preserve"> This is a </w:t>
      </w:r>
      <w:r w:rsidR="00DD0594">
        <w:rPr>
          <w:b/>
          <w:bCs/>
        </w:rPr>
        <w:t>.NetCore 2.2</w:t>
      </w:r>
      <w:r w:rsidR="00DD0594">
        <w:rPr>
          <w:bCs/>
        </w:rPr>
        <w:t xml:space="preserve"> application it is basically not a service because the service template does not exist for </w:t>
      </w:r>
      <w:r w:rsidR="00DD0594">
        <w:rPr>
          <w:b/>
          <w:bCs/>
        </w:rPr>
        <w:t>.NetCore</w:t>
      </w:r>
      <w:r w:rsidR="00DD0594">
        <w:rPr>
          <w:bCs/>
        </w:rPr>
        <w:t xml:space="preserve"> </w:t>
      </w:r>
      <w:r w:rsidR="00DD0594">
        <w:rPr>
          <w:b/>
          <w:bCs/>
        </w:rPr>
        <w:t>2.2</w:t>
      </w:r>
      <w:r w:rsidR="00DD0594">
        <w:rPr>
          <w:bCs/>
        </w:rPr>
        <w:t>. This is crea</w:t>
      </w:r>
      <w:r w:rsidR="009A32E8">
        <w:rPr>
          <w:bCs/>
        </w:rPr>
        <w:t xml:space="preserve">ted using the command </w:t>
      </w:r>
      <w:r w:rsidR="009A32E8">
        <w:rPr>
          <w:b/>
          <w:bCs/>
        </w:rPr>
        <w:t>sc c</w:t>
      </w:r>
      <w:r w:rsidR="009A32E8" w:rsidRPr="009A32E8">
        <w:rPr>
          <w:b/>
          <w:bCs/>
        </w:rPr>
        <w:t>reate</w:t>
      </w:r>
      <w:r w:rsidR="009A32E8">
        <w:rPr>
          <w:bCs/>
        </w:rPr>
        <w:t xml:space="preserve"> through the </w:t>
      </w:r>
      <w:r w:rsidR="009A32E8">
        <w:rPr>
          <w:b/>
          <w:bCs/>
        </w:rPr>
        <w:t>BAGWIS Control Panel</w:t>
      </w:r>
      <w:r w:rsidR="009A32E8">
        <w:rPr>
          <w:bCs/>
        </w:rPr>
        <w:t>.</w:t>
      </w:r>
    </w:p>
    <w:p w14:paraId="536A1377" w14:textId="75E76884" w:rsidR="00CD7B13" w:rsidRDefault="00013CA7" w:rsidP="00CD7B13">
      <w:pPr>
        <w:pStyle w:val="ListParagraph"/>
        <w:rPr>
          <w:b/>
          <w:bCs/>
        </w:rPr>
      </w:pPr>
      <w:r>
        <w:rPr>
          <w:b/>
          <w:bCs/>
          <w:noProof/>
        </w:rPr>
        <w:drawing>
          <wp:inline distT="0" distB="0" distL="0" distR="0" wp14:anchorId="720E6968" wp14:editId="6A7DC47A">
            <wp:extent cx="2147570" cy="126555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7570" cy="1265555"/>
                    </a:xfrm>
                    <a:prstGeom prst="rect">
                      <a:avLst/>
                    </a:prstGeom>
                    <a:noFill/>
                    <a:ln>
                      <a:noFill/>
                    </a:ln>
                  </pic:spPr>
                </pic:pic>
              </a:graphicData>
            </a:graphic>
          </wp:inline>
        </w:drawing>
      </w:r>
    </w:p>
    <w:p w14:paraId="253AFAF3" w14:textId="0CAC690A" w:rsidR="00EE76ED" w:rsidRDefault="00EE76ED" w:rsidP="00CD7B13">
      <w:pPr>
        <w:pStyle w:val="ListParagraph"/>
        <w:rPr>
          <w:b/>
          <w:bCs/>
        </w:rPr>
      </w:pPr>
      <w:r>
        <w:rPr>
          <w:noProof/>
        </w:rPr>
        <w:drawing>
          <wp:inline distT="0" distB="0" distL="0" distR="0" wp14:anchorId="4D464B12" wp14:editId="34631F5A">
            <wp:extent cx="6858000" cy="16141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614170"/>
                    </a:xfrm>
                    <a:prstGeom prst="rect">
                      <a:avLst/>
                    </a:prstGeom>
                  </pic:spPr>
                </pic:pic>
              </a:graphicData>
            </a:graphic>
          </wp:inline>
        </w:drawing>
      </w:r>
    </w:p>
    <w:p w14:paraId="4C3FC629" w14:textId="732F1B82" w:rsidR="00836F36" w:rsidRDefault="00AF2DD4" w:rsidP="00CD7B13">
      <w:pPr>
        <w:pStyle w:val="ListParagraph"/>
        <w:rPr>
          <w:b/>
          <w:bCs/>
        </w:rPr>
      </w:pPr>
      <w:r>
        <w:rPr>
          <w:noProof/>
        </w:rPr>
        <w:lastRenderedPageBreak/>
        <w:drawing>
          <wp:inline distT="0" distB="0" distL="0" distR="0" wp14:anchorId="713F4601" wp14:editId="236D9744">
            <wp:extent cx="6076950"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3619500"/>
                    </a:xfrm>
                    <a:prstGeom prst="rect">
                      <a:avLst/>
                    </a:prstGeom>
                  </pic:spPr>
                </pic:pic>
              </a:graphicData>
            </a:graphic>
          </wp:inline>
        </w:drawing>
      </w:r>
    </w:p>
    <w:p w14:paraId="45C2784B" w14:textId="0DF49BA8" w:rsidR="001B2378" w:rsidRPr="00C5296E" w:rsidRDefault="00CC5D13" w:rsidP="00B97016">
      <w:pPr>
        <w:pStyle w:val="ListParagraph"/>
        <w:numPr>
          <w:ilvl w:val="1"/>
          <w:numId w:val="5"/>
        </w:numPr>
        <w:rPr>
          <w:b/>
          <w:bCs/>
        </w:rPr>
      </w:pPr>
      <w:r>
        <w:rPr>
          <w:b/>
          <w:bCs/>
        </w:rPr>
        <w:t>WebNotification</w:t>
      </w:r>
      <w:r w:rsidR="001B2378">
        <w:rPr>
          <w:b/>
          <w:bCs/>
        </w:rPr>
        <w:t>Service</w:t>
      </w:r>
      <w:r w:rsidR="001B2378">
        <w:rPr>
          <w:bCs/>
        </w:rPr>
        <w:t xml:space="preserve"> – This initializes the logger configuration.</w:t>
      </w:r>
    </w:p>
    <w:p w14:paraId="508DB72D" w14:textId="0A0146BD" w:rsidR="001B2378" w:rsidRPr="00C5296E" w:rsidRDefault="001B2378" w:rsidP="001B2378">
      <w:pPr>
        <w:pStyle w:val="ListParagraph"/>
        <w:numPr>
          <w:ilvl w:val="1"/>
          <w:numId w:val="5"/>
        </w:numPr>
        <w:rPr>
          <w:b/>
          <w:bCs/>
        </w:rPr>
      </w:pPr>
      <w:r>
        <w:rPr>
          <w:b/>
          <w:bCs/>
        </w:rPr>
        <w:t xml:space="preserve">OnStart </w:t>
      </w:r>
      <w:r>
        <w:rPr>
          <w:bCs/>
        </w:rPr>
        <w:t xml:space="preserve">– This is the method called when starting the service. This is responsible for hosting the </w:t>
      </w:r>
      <w:r w:rsidR="00611427">
        <w:rPr>
          <w:bCs/>
        </w:rPr>
        <w:t>SignalR Server.</w:t>
      </w:r>
    </w:p>
    <w:p w14:paraId="67B922B2" w14:textId="605E7FE1" w:rsidR="001B2378" w:rsidRPr="005E5D99" w:rsidRDefault="001B2378" w:rsidP="001B2378">
      <w:pPr>
        <w:pStyle w:val="ListParagraph"/>
        <w:numPr>
          <w:ilvl w:val="1"/>
          <w:numId w:val="5"/>
        </w:numPr>
        <w:rPr>
          <w:b/>
          <w:bCs/>
        </w:rPr>
      </w:pPr>
      <w:r>
        <w:rPr>
          <w:b/>
          <w:bCs/>
        </w:rPr>
        <w:t>OnStop</w:t>
      </w:r>
      <w:r>
        <w:rPr>
          <w:bCs/>
        </w:rPr>
        <w:t xml:space="preserve"> – This is the method called when stopping the service. This is responsible for stopping the </w:t>
      </w:r>
      <w:r w:rsidR="00E7430B">
        <w:rPr>
          <w:bCs/>
        </w:rPr>
        <w:t>SignalR Server.</w:t>
      </w:r>
    </w:p>
    <w:p w14:paraId="787E257F" w14:textId="7642FB77" w:rsidR="005E5D99" w:rsidRPr="00FA3FDC" w:rsidRDefault="005E5D99" w:rsidP="001B2378">
      <w:pPr>
        <w:pStyle w:val="ListParagraph"/>
        <w:numPr>
          <w:ilvl w:val="1"/>
          <w:numId w:val="5"/>
        </w:numPr>
        <w:rPr>
          <w:b/>
          <w:bCs/>
        </w:rPr>
      </w:pPr>
      <w:r>
        <w:rPr>
          <w:b/>
          <w:bCs/>
        </w:rPr>
        <w:t>BuildWebHost</w:t>
      </w:r>
      <w:r>
        <w:rPr>
          <w:bCs/>
        </w:rPr>
        <w:t xml:space="preserve"> – This is the method responsible for creating the </w:t>
      </w:r>
      <w:r>
        <w:rPr>
          <w:b/>
          <w:bCs/>
        </w:rPr>
        <w:t xml:space="preserve">Web Host </w:t>
      </w:r>
      <w:r>
        <w:rPr>
          <w:bCs/>
        </w:rPr>
        <w:t xml:space="preserve">and calling the </w:t>
      </w:r>
      <w:r>
        <w:rPr>
          <w:b/>
          <w:bCs/>
        </w:rPr>
        <w:t>Startup</w:t>
      </w:r>
      <w:r>
        <w:rPr>
          <w:bCs/>
        </w:rPr>
        <w:t xml:space="preserve"> to initialize the SignalR Server and the Sql Dependency for the service.</w:t>
      </w:r>
    </w:p>
    <w:p w14:paraId="4474EF57" w14:textId="10447BF9" w:rsidR="001B2378" w:rsidRPr="0091485C" w:rsidRDefault="006E1CAB" w:rsidP="001B2378">
      <w:pPr>
        <w:pStyle w:val="ListParagraph"/>
        <w:numPr>
          <w:ilvl w:val="0"/>
          <w:numId w:val="5"/>
        </w:numPr>
        <w:rPr>
          <w:b/>
          <w:bCs/>
        </w:rPr>
      </w:pPr>
      <w:r>
        <w:rPr>
          <w:b/>
          <w:bCs/>
        </w:rPr>
        <w:t>Web Notification</w:t>
      </w:r>
      <w:r w:rsidR="001B2378">
        <w:rPr>
          <w:b/>
          <w:bCs/>
        </w:rPr>
        <w:t xml:space="preserve"> Service Build &amp; Debug</w:t>
      </w:r>
      <w:r w:rsidR="001B2378">
        <w:rPr>
          <w:bCs/>
        </w:rPr>
        <w:t xml:space="preserve"> – Remember this is a service, meaning when debugging, you need to recreate this service as a </w:t>
      </w:r>
      <w:r w:rsidR="001B2378">
        <w:rPr>
          <w:b/>
          <w:bCs/>
        </w:rPr>
        <w:t>W</w:t>
      </w:r>
      <w:r w:rsidR="001B2378" w:rsidRPr="00641918">
        <w:rPr>
          <w:b/>
          <w:bCs/>
        </w:rPr>
        <w:t>eb</w:t>
      </w:r>
      <w:r w:rsidR="00905C8F">
        <w:rPr>
          <w:b/>
          <w:bCs/>
        </w:rPr>
        <w:t xml:space="preserve"> Site </w:t>
      </w:r>
      <w:r w:rsidR="00905C8F">
        <w:rPr>
          <w:bCs/>
        </w:rPr>
        <w:t>or use the logger to find the error or missing values in</w:t>
      </w:r>
      <w:r w:rsidR="001B2378">
        <w:rPr>
          <w:bCs/>
        </w:rPr>
        <w:t xml:space="preserve"> order to debug. When building this service</w:t>
      </w:r>
      <w:r w:rsidR="007D01AA">
        <w:rPr>
          <w:bCs/>
        </w:rPr>
        <w:t xml:space="preserve"> you need to </w:t>
      </w:r>
      <w:r w:rsidR="007D01AA" w:rsidRPr="007D01AA">
        <w:rPr>
          <w:b/>
          <w:bCs/>
        </w:rPr>
        <w:t>publish</w:t>
      </w:r>
      <w:r w:rsidR="007D01AA">
        <w:rPr>
          <w:bCs/>
        </w:rPr>
        <w:t xml:space="preserve"> this</w:t>
      </w:r>
      <w:r w:rsidR="00D216D0">
        <w:rPr>
          <w:bCs/>
        </w:rPr>
        <w:t xml:space="preserve">. I mean it </w:t>
      </w:r>
      <w:r w:rsidR="00D216D0">
        <w:rPr>
          <w:b/>
          <w:bCs/>
        </w:rPr>
        <w:t xml:space="preserve">PUBLISH </w:t>
      </w:r>
      <w:r w:rsidR="00D216D0">
        <w:rPr>
          <w:bCs/>
        </w:rPr>
        <w:t>not build / rebuild. I</w:t>
      </w:r>
      <w:bookmarkStart w:id="0" w:name="_GoBack"/>
      <w:bookmarkEnd w:id="0"/>
      <w:r w:rsidR="001B2378">
        <w:rPr>
          <w:bCs/>
        </w:rPr>
        <w:t xml:space="preserve">t is already path to the </w:t>
      </w:r>
      <w:r w:rsidR="001B2378">
        <w:rPr>
          <w:b/>
          <w:bCs/>
        </w:rPr>
        <w:t xml:space="preserve">InSys.Worker </w:t>
      </w:r>
      <w:r w:rsidR="001B2378" w:rsidRPr="00F82D10">
        <w:rPr>
          <w:b/>
          <w:bCs/>
        </w:rPr>
        <w:t>&gt; bin &gt; debug &gt; Services</w:t>
      </w:r>
      <w:r w:rsidR="001B2378">
        <w:rPr>
          <w:bCs/>
        </w:rPr>
        <w:t xml:space="preserve"> folder. When </w:t>
      </w:r>
      <w:r w:rsidR="007D01AA" w:rsidRPr="007D01AA">
        <w:rPr>
          <w:b/>
          <w:bCs/>
        </w:rPr>
        <w:t>publishing</w:t>
      </w:r>
      <w:r w:rsidR="001B2378">
        <w:rPr>
          <w:bCs/>
        </w:rPr>
        <w:t>, you may encounter some errors because of the following reasons:</w:t>
      </w:r>
    </w:p>
    <w:p w14:paraId="550EACED" w14:textId="77777777" w:rsidR="001B2378" w:rsidRPr="007D01AA" w:rsidRDefault="001B2378" w:rsidP="001B2378">
      <w:pPr>
        <w:pStyle w:val="ListParagraph"/>
        <w:numPr>
          <w:ilvl w:val="1"/>
          <w:numId w:val="5"/>
        </w:numPr>
        <w:rPr>
          <w:b/>
          <w:bCs/>
        </w:rPr>
      </w:pPr>
      <w:r>
        <w:rPr>
          <w:bCs/>
        </w:rPr>
        <w:t>The Service is still Running</w:t>
      </w:r>
    </w:p>
    <w:p w14:paraId="3064672B" w14:textId="60860694" w:rsidR="007D01AA" w:rsidRPr="007D01AA" w:rsidRDefault="007D01AA" w:rsidP="007D01AA">
      <w:pPr>
        <w:ind w:left="720"/>
        <w:rPr>
          <w:bCs/>
        </w:rPr>
      </w:pPr>
      <w:r>
        <w:rPr>
          <w:bCs/>
        </w:rPr>
        <w:t>You may also encounter an error when starting the service immediately after stopping it. You may need to wait for a minute before starting again, or change the port if some application is already using it.</w:t>
      </w:r>
    </w:p>
    <w:p w14:paraId="609F3E0B" w14:textId="62450DD0" w:rsidR="001B2378" w:rsidRPr="0027212C" w:rsidRDefault="001B2378" w:rsidP="001B2378">
      <w:pPr>
        <w:pStyle w:val="ListParagraph"/>
        <w:rPr>
          <w:b/>
          <w:bCs/>
        </w:rPr>
      </w:pPr>
      <w:r>
        <w:rPr>
          <w:bCs/>
        </w:rPr>
        <w:t xml:space="preserve">After </w:t>
      </w:r>
      <w:r w:rsidR="007D01AA">
        <w:rPr>
          <w:b/>
          <w:bCs/>
        </w:rPr>
        <w:t>publishing</w:t>
      </w:r>
      <w:r>
        <w:rPr>
          <w:bCs/>
        </w:rPr>
        <w:t xml:space="preserve"> the service, you need to </w:t>
      </w:r>
      <w:r w:rsidRPr="00C57689">
        <w:rPr>
          <w:b/>
          <w:bCs/>
        </w:rPr>
        <w:t>uninstall then install</w:t>
      </w:r>
      <w:r>
        <w:rPr>
          <w:bCs/>
        </w:rPr>
        <w:t xml:space="preserve"> again the service.</w:t>
      </w:r>
    </w:p>
    <w:sectPr w:rsidR="001B2378" w:rsidRPr="0027212C" w:rsidSect="00507E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02B"/>
    <w:multiLevelType w:val="hybridMultilevel"/>
    <w:tmpl w:val="6BD2F87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584208F"/>
    <w:multiLevelType w:val="hybridMultilevel"/>
    <w:tmpl w:val="79901B4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nsid w:val="5A426301"/>
    <w:multiLevelType w:val="hybridMultilevel"/>
    <w:tmpl w:val="6B366824"/>
    <w:lvl w:ilvl="0" w:tplc="A5A889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E6D3A"/>
    <w:multiLevelType w:val="hybridMultilevel"/>
    <w:tmpl w:val="2312B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14197B"/>
    <w:multiLevelType w:val="hybridMultilevel"/>
    <w:tmpl w:val="649C2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65DD0"/>
    <w:multiLevelType w:val="hybridMultilevel"/>
    <w:tmpl w:val="7570D2F6"/>
    <w:lvl w:ilvl="0" w:tplc="7C3EE9B0">
      <w:start w:val="1"/>
      <w:numFmt w:val="upperRoman"/>
      <w:lvlText w:val="%1."/>
      <w:lvlJc w:val="right"/>
      <w:pPr>
        <w:ind w:left="720" w:hanging="360"/>
      </w:pPr>
      <w:rPr>
        <w:b w:val="0"/>
        <w:bCs w:val="0"/>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5F"/>
    <w:rsid w:val="00013CA7"/>
    <w:rsid w:val="000402D1"/>
    <w:rsid w:val="000475CB"/>
    <w:rsid w:val="000A5825"/>
    <w:rsid w:val="0016062B"/>
    <w:rsid w:val="001B2378"/>
    <w:rsid w:val="002326CC"/>
    <w:rsid w:val="002433B4"/>
    <w:rsid w:val="00254FAB"/>
    <w:rsid w:val="0027212C"/>
    <w:rsid w:val="003D689E"/>
    <w:rsid w:val="004004BC"/>
    <w:rsid w:val="00423165"/>
    <w:rsid w:val="00486635"/>
    <w:rsid w:val="00493A92"/>
    <w:rsid w:val="004A5A23"/>
    <w:rsid w:val="004E2670"/>
    <w:rsid w:val="00507E5F"/>
    <w:rsid w:val="005132C5"/>
    <w:rsid w:val="005655CD"/>
    <w:rsid w:val="00576769"/>
    <w:rsid w:val="005E5D99"/>
    <w:rsid w:val="00611427"/>
    <w:rsid w:val="00641918"/>
    <w:rsid w:val="00691B97"/>
    <w:rsid w:val="006B684E"/>
    <w:rsid w:val="006E1CAB"/>
    <w:rsid w:val="00715E11"/>
    <w:rsid w:val="007D01AA"/>
    <w:rsid w:val="007F4805"/>
    <w:rsid w:val="00807E3F"/>
    <w:rsid w:val="00836F36"/>
    <w:rsid w:val="008B60A2"/>
    <w:rsid w:val="008F22EA"/>
    <w:rsid w:val="00905C8F"/>
    <w:rsid w:val="00905DF6"/>
    <w:rsid w:val="0091485C"/>
    <w:rsid w:val="00936558"/>
    <w:rsid w:val="00965147"/>
    <w:rsid w:val="00972657"/>
    <w:rsid w:val="009A32E8"/>
    <w:rsid w:val="00A80702"/>
    <w:rsid w:val="00AB4BCC"/>
    <w:rsid w:val="00AB625E"/>
    <w:rsid w:val="00AC1AEF"/>
    <w:rsid w:val="00AE4B40"/>
    <w:rsid w:val="00AF2DD4"/>
    <w:rsid w:val="00B335CC"/>
    <w:rsid w:val="00B3486F"/>
    <w:rsid w:val="00B821D0"/>
    <w:rsid w:val="00B97016"/>
    <w:rsid w:val="00BE2EB6"/>
    <w:rsid w:val="00C5296E"/>
    <w:rsid w:val="00C57689"/>
    <w:rsid w:val="00CC05C2"/>
    <w:rsid w:val="00CC5D13"/>
    <w:rsid w:val="00CD0974"/>
    <w:rsid w:val="00CD7B13"/>
    <w:rsid w:val="00D11A7E"/>
    <w:rsid w:val="00D216D0"/>
    <w:rsid w:val="00D553AA"/>
    <w:rsid w:val="00D9407D"/>
    <w:rsid w:val="00D96827"/>
    <w:rsid w:val="00DD0594"/>
    <w:rsid w:val="00DE02CD"/>
    <w:rsid w:val="00DF0D48"/>
    <w:rsid w:val="00E7430B"/>
    <w:rsid w:val="00E750A8"/>
    <w:rsid w:val="00E978C9"/>
    <w:rsid w:val="00EB7DC0"/>
    <w:rsid w:val="00EC1F15"/>
    <w:rsid w:val="00EE76ED"/>
    <w:rsid w:val="00F46554"/>
    <w:rsid w:val="00F56C59"/>
    <w:rsid w:val="00F665DD"/>
    <w:rsid w:val="00F70302"/>
    <w:rsid w:val="00F82D10"/>
    <w:rsid w:val="00F95908"/>
    <w:rsid w:val="00FA3FDC"/>
    <w:rsid w:val="00FB39CA"/>
    <w:rsid w:val="00FB43AE"/>
    <w:rsid w:val="00FE238A"/>
    <w:rsid w:val="00FE7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C09B"/>
  <w15:chartTrackingRefBased/>
  <w15:docId w15:val="{076A8246-FADA-4476-8471-70FEEBC2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5F"/>
    <w:pPr>
      <w:ind w:left="720"/>
      <w:contextualSpacing/>
    </w:pPr>
    <w:rPr>
      <w:lang w:val="en-US"/>
    </w:rPr>
  </w:style>
  <w:style w:type="paragraph" w:styleId="Caption">
    <w:name w:val="caption"/>
    <w:basedOn w:val="Normal"/>
    <w:next w:val="Normal"/>
    <w:uiPriority w:val="35"/>
    <w:unhideWhenUsed/>
    <w:qFormat/>
    <w:rsid w:val="00B821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Rossu M. Belmonte</cp:lastModifiedBy>
  <cp:revision>84</cp:revision>
  <dcterms:created xsi:type="dcterms:W3CDTF">2019-12-21T08:46:00Z</dcterms:created>
  <dcterms:modified xsi:type="dcterms:W3CDTF">2019-12-23T03:38:00Z</dcterms:modified>
</cp:coreProperties>
</file>