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9A87" w14:textId="74388F34" w:rsidR="00F72998" w:rsidRDefault="008F2D8B" w:rsidP="00F729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FACTORY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METHOD</w:t>
      </w:r>
      <w:proofErr w:type="spellEnd"/>
      <w:r w:rsidR="00F7299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F7299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bookmarkStart w:id="0" w:name="_GoBack"/>
      <w:bookmarkEnd w:id="0"/>
      <w:proofErr w:type="spellEnd"/>
    </w:p>
    <w:p w14:paraId="01123C8E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FE8FE1" w14:textId="79E21DF7" w:rsidR="00BF4CEE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DEFINICIÓN:</w:t>
      </w:r>
    </w:p>
    <w:p w14:paraId="72A492ED" w14:textId="77777777" w:rsidR="00BF4CEE" w:rsidRPr="008B1688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BF64FC0" w14:textId="180FD9DF" w:rsidR="000B7FDF" w:rsidRDefault="00096B2F" w:rsidP="00096B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</w:t>
      </w:r>
      <w:r w:rsidRPr="00096B2F">
        <w:rPr>
          <w:rFonts w:ascii="Arial" w:hAnsi="Arial" w:cs="Arial"/>
          <w:color w:val="000000"/>
          <w:sz w:val="24"/>
          <w:szCs w:val="24"/>
        </w:rPr>
        <w:t>efine una interfaz para crear un objeto, pero permite que las subclases decidan qué clase instanciar, además permite que una clase difiera de la creación de instancias en subclases.</w:t>
      </w:r>
    </w:p>
    <w:p w14:paraId="3325FEF4" w14:textId="77777777" w:rsidR="00096B2F" w:rsidRPr="008B1688" w:rsidRDefault="00096B2F" w:rsidP="00096B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1135C33" w14:textId="5E2A25D3" w:rsidR="00D33A43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EJERCICIO DE EJEMPLO:</w:t>
      </w:r>
    </w:p>
    <w:p w14:paraId="11FA0990" w14:textId="77777777" w:rsidR="00D33A43" w:rsidRPr="008B1688" w:rsidRDefault="00D33A43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A2CC601" w14:textId="7DB44132" w:rsidR="000B7FDF" w:rsidRPr="000B7FDF" w:rsidRDefault="00096B2F" w:rsidP="00096B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96B2F">
        <w:rPr>
          <w:rFonts w:ascii="Arial" w:hAnsi="Arial" w:cs="Arial"/>
          <w:color w:val="000000"/>
          <w:sz w:val="24"/>
          <w:szCs w:val="24"/>
        </w:rPr>
        <w:t>Una cadena de pizzerías tiene un sistema para la preparación de sus pizzas según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96B2F">
        <w:rPr>
          <w:rFonts w:ascii="Arial" w:hAnsi="Arial" w:cs="Arial"/>
          <w:color w:val="000000"/>
          <w:sz w:val="24"/>
          <w:szCs w:val="24"/>
        </w:rPr>
        <w:t xml:space="preserve">el estilo de la sucursal (Estilo </w:t>
      </w:r>
      <w:proofErr w:type="spellStart"/>
      <w:r w:rsidRPr="00096B2F">
        <w:rPr>
          <w:rFonts w:ascii="Arial" w:hAnsi="Arial" w:cs="Arial"/>
          <w:color w:val="000000"/>
          <w:sz w:val="24"/>
          <w:szCs w:val="24"/>
        </w:rPr>
        <w:t>Ny</w:t>
      </w:r>
      <w:proofErr w:type="spellEnd"/>
      <w:r w:rsidRPr="00096B2F">
        <w:rPr>
          <w:rFonts w:ascii="Arial" w:hAnsi="Arial" w:cs="Arial"/>
          <w:color w:val="000000"/>
          <w:sz w:val="24"/>
          <w:szCs w:val="24"/>
        </w:rPr>
        <w:t xml:space="preserve"> y estilo Chicago), a diferencia del anterior este nos permite tener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96B2F">
        <w:rPr>
          <w:rFonts w:ascii="Arial" w:hAnsi="Arial" w:cs="Arial"/>
          <w:color w:val="000000"/>
          <w:sz w:val="24"/>
          <w:szCs w:val="24"/>
        </w:rPr>
        <w:t>más flexibilidad al momento de decidir qué pizza queremos crear.</w:t>
      </w:r>
    </w:p>
    <w:p w14:paraId="2C2384CD" w14:textId="77777777" w:rsidR="000B7FDF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6104DC" w14:textId="52C87E19" w:rsidR="008B1688" w:rsidRP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4CEE">
        <w:rPr>
          <w:rFonts w:ascii="Arial" w:hAnsi="Arial" w:cs="Arial"/>
          <w:b/>
          <w:bCs/>
          <w:color w:val="000000"/>
          <w:sz w:val="28"/>
          <w:szCs w:val="28"/>
        </w:rPr>
        <w:t>ANTES DE COMENZA</w:t>
      </w:r>
      <w:r>
        <w:rPr>
          <w:rFonts w:ascii="Arial" w:hAnsi="Arial" w:cs="Arial"/>
          <w:b/>
          <w:bCs/>
          <w:color w:val="000000"/>
          <w:sz w:val="28"/>
          <w:szCs w:val="28"/>
        </w:rPr>
        <w:t>R:</w:t>
      </w:r>
    </w:p>
    <w:p w14:paraId="1C689EBA" w14:textId="77777777" w:rsid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10C752" w14:textId="2345DA4A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iensa la forma en la que solucionarías el problema </w:t>
      </w:r>
      <w:r>
        <w:rPr>
          <w:rFonts w:ascii="Arial" w:hAnsi="Arial" w:cs="Arial"/>
          <w:color w:val="000000"/>
          <w:sz w:val="24"/>
          <w:szCs w:val="24"/>
        </w:rPr>
        <w:t xml:space="preserve">y </w:t>
      </w:r>
      <w:r w:rsidRPr="008B1688">
        <w:rPr>
          <w:rFonts w:ascii="Arial" w:hAnsi="Arial" w:cs="Arial"/>
          <w:color w:val="000000"/>
          <w:sz w:val="24"/>
          <w:szCs w:val="24"/>
        </w:rPr>
        <w:t>compárala con la solución implementada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en este patrón de diseño.</w:t>
      </w:r>
    </w:p>
    <w:p w14:paraId="57BB41F8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DBBF74" w14:textId="41440BA2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 xml:space="preserve">Al terminar de leer intenta crear un </w:t>
      </w:r>
      <w:r>
        <w:rPr>
          <w:rFonts w:ascii="Arial" w:hAnsi="Arial" w:cs="Arial"/>
          <w:color w:val="000000"/>
          <w:sz w:val="24"/>
          <w:szCs w:val="24"/>
        </w:rPr>
        <w:t xml:space="preserve">dibujo de cómo se relaciona </w:t>
      </w:r>
      <w:r w:rsidRPr="008B1688">
        <w:rPr>
          <w:rFonts w:ascii="Arial" w:hAnsi="Arial" w:cs="Arial"/>
          <w:color w:val="000000"/>
          <w:sz w:val="24"/>
          <w:szCs w:val="24"/>
        </w:rPr>
        <w:t>este patrón de diseño y compáralo con el diagrama de este patrón.</w:t>
      </w:r>
    </w:p>
    <w:p w14:paraId="7AD58C69" w14:textId="6D7899E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B5BD4A" w14:textId="452B8F88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2E3178" w14:textId="0E2C9300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F1028A3" w14:textId="09F3D38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0795FF" w14:textId="4012464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20030B" w14:textId="1F21754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9C9B5A" w14:textId="5000A9E1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8202F1" w14:textId="4AB7A819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B8AB0A" w14:textId="01865DF4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CEF96A" w14:textId="1143229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9274F9" w14:textId="289E578D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918B58" w14:textId="339BA7F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880912" w14:textId="7ED0DCE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B7F412" w14:textId="051B222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E3EAB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578AB"/>
    <w:multiLevelType w:val="hybridMultilevel"/>
    <w:tmpl w:val="0FCC8B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331FF"/>
    <w:rsid w:val="00096B2F"/>
    <w:rsid w:val="000B7FDF"/>
    <w:rsid w:val="000C4127"/>
    <w:rsid w:val="001602D1"/>
    <w:rsid w:val="00281E69"/>
    <w:rsid w:val="00466F0D"/>
    <w:rsid w:val="005C05FF"/>
    <w:rsid w:val="008B1688"/>
    <w:rsid w:val="008F2D8B"/>
    <w:rsid w:val="00A77FBA"/>
    <w:rsid w:val="00AD6B8B"/>
    <w:rsid w:val="00B06844"/>
    <w:rsid w:val="00B52BD8"/>
    <w:rsid w:val="00B83C1D"/>
    <w:rsid w:val="00BA7888"/>
    <w:rsid w:val="00BB3C4F"/>
    <w:rsid w:val="00BE601C"/>
    <w:rsid w:val="00BF4CEE"/>
    <w:rsid w:val="00D31B74"/>
    <w:rsid w:val="00D33A43"/>
    <w:rsid w:val="00DC68EF"/>
    <w:rsid w:val="00E82DF5"/>
    <w:rsid w:val="00F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16</cp:revision>
  <dcterms:created xsi:type="dcterms:W3CDTF">2019-10-31T21:35:00Z</dcterms:created>
  <dcterms:modified xsi:type="dcterms:W3CDTF">2019-11-01T16:26:00Z</dcterms:modified>
</cp:coreProperties>
</file>