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МИНИСТЕРСТВО НАУКИ И ВЫСШЕГО ОБРАЗОВАНИЯ РФ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«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Московский Авиационный Институт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Национальный Исследовательский Университет)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Институт: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32"/>
          <w:shd w:fill="auto" w:val="clear"/>
        </w:rPr>
        <w:t xml:space="preserve">№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8 «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Информационные технологии и прикладная математика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Кафедра: 806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«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Вычислительная математика и программирование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Курсовой проект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 курсу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Криптография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Группа: М8О-306Б-23</w:t>
      </w:r>
    </w:p>
    <w:p>
      <w:pPr>
        <w:spacing w:before="0" w:after="0" w:line="36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Студент: Кудрявов Л.В.</w:t>
      </w:r>
    </w:p>
    <w:p>
      <w:pPr>
        <w:spacing w:before="0" w:after="0" w:line="36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Преподаватель: А. В. Борисов</w:t>
      </w:r>
    </w:p>
    <w:p>
      <w:pPr>
        <w:spacing w:before="0" w:after="0" w:line="36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Оценка:____________</w:t>
      </w:r>
    </w:p>
    <w:p>
      <w:pPr>
        <w:spacing w:before="0" w:after="0" w:line="36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Дата: 19.04.2025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Москва 2026</w:t>
        <w:t xml:space="preserve"> </w: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00" w:after="12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ОГЛАВЛЕНИЕ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0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Тема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Аутентификация с асимметричными алгоритмами шифрования в сети Интернет.</w:t>
        <w:t xml:space="preserve"> 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0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Задание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Выбрать не менее трёх web-серверов сети Интернет различной организационной и государственной принадлежности.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Запустить Wireshark/tcpdump в режиме записи.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Используя Firefox/Chrome/Safari/Иной Браузер установить https соединение с выбранным сервером и убедиться в установке соединения.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Сохранить данные необходимые для последующего сравнительного анализа: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Имя сервера, его характеристики.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Версия TLS.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Выбранные алгоритмы шифрования.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Полученный сертификат: версия, действителен ли сертификат, правильность ключа, удостоверяющий центр.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Время установки соединения (от ClientHello до Finished)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5)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Если список исследуемых серверов не исчерпан выбрать другой сервер и повторить соединение.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6)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Если браузер поддерживал соединение TLS 1.2 / 1.3 принудительно изменить параметры TLS (для соединения в Firefox на TLS 1.0 / 1.1 в браузере перейти по адресу “about:config” и изменить раздел SSL\TLS, security.tls.version.enable-deprecated) и провести попытки соединения с выбранными серверами.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7)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Провести сравнительный анализ полученной информации.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8)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 качестве отчета представить результаты сравнительного анализа, выводы в отношении безопасности и корректности настройки веб-серверов с учетом их организационной и государственной принадлежности.</w:t>
        <w:t xml:space="preserve"> 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0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Теория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Веб-безопасность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это одна из важнейших проблем современного Интернета. Одной из основ обеспечения безопасности является протокол SSL/TLS (Secure Sockets Layer / Transport Layer Security). Он используется для защиты передаваемой информации от перехвата, изменения и фальсификации в процессе передачи данных по сети, а также для аутентификации участников связи, то есть подтверждения их подлинности.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Протокол SSL был разработан в середине 1990-х годов, но вскоре был заменен более безопасной версией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 TLS.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Несмотря на это, оба протокола часто упоминаются в едином контексте. Они играют важную роль в обеспечении конфиденциальности и целостности данных, передаваемых по сети, а также в аутентификации серверов и пользователей.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Основной задачей TLS является установление защищенного канала связи между клиентом (например, браузером) и сервером, на котором размещается веб-ресурс. Для этого используется система асимметричного и симметричного шифрования. На этапе установления соединения с использованием асимметричного шифрования происходит аутентификация серверной стороны и обмен ключами для шифрования передаваемых данных.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36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Ассиметричное шифрование и алгоритмы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Асимметричное шифрование (или криптография с открытым ключом) является основой для аутентификации в TLS. Оно основано на использовании двух ключей: открытого и закрытого. Открытый ключ может быть свободно передан другим пользователям, а вот закрытый ключ всегда должен оставаться в секрете.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Когда клиент (например, веб-браузер) устанавливает соединение с сервером, сервер отправляет клиенту свой публичный (открытый) ключ через цифровой сертификат. Клиент может использовать этот ключ для шифрования данных, которые будут отправляться серверу. Сервер в свою очередь использует свой закрытый ключ для расшифровки этих данных.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Основные асимметричные алгоритмы, используемые в TLS, включают: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RSA (Rivest-Shamir-Adleman):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Один из самых распространенных алгоритмов для генерации ключей и их использования в шифровании. Используется как для аутентификации, так и для обмена ключами.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ECDSA (Elliptic Curve Digital Signature Algorithm):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Алгоритм, использующий эллиптические кривые. Обеспечивает более высокую безопасность при меньших размерах ключей по сравнению с RSA, что делает его более эффективным.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DH (Diffie-Hellman)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 ECDH (Elliptic Curve Diffie-Hellman): Используются для безопасного обмена ключами в ходе сессии.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36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Роль сертификатов в аутентификации и защите данных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Цифровые сертификаты являются основой безопасности соединения в TLS. Они содержат информацию о сервере, его публичный ключ, срок действия, и удостоверяющий центр, который выдал сертификат. Удостоверяющий центр (Certificate Authority, CA)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это доверенная третья сторона, которая проверяет подлинность информации о сервере и подписывает его сертификат.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Цифровой сертификат может быть: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DV (Domain Validation)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базовая форма сертификата, который удостоверяет, что лицо или организация владеет доменом.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OV (Organization Validation)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сертификат, подтверждающий не только владение доменом, но и идентичность организации.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EV (Extended Validation)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сертификат с наиболее высоким уровнем проверки. Используется для обеспечения доверия пользователя, отображая в браузере название организации и подтвержденную подлинность ресурса.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 случае использования протоколов SSL/TLS, сервер отправляет свой цифровой сертификат клиенту во время начальной стадии рукопожатия (handshake). Клиент проверяет его подлинность, сверяя с сертификатами доверенных удостоверяющих центров. Если сертификат действителен и подписан надежным CA, происходит установление защищенного канала.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36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3.3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Важность выбора алгоритмов шифрования и версии TLS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Выбор версии TLS и поддерживаемых алгоритмов шифрования критично важен для безопасности веб-соединения. TLS постоянно эволюционирует, и с каждой новой версией появляются улучшения в безопасности и производительности.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TLS 1.0/1.1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считаются устаревшими, и их использование может привести к уязвимостям, таким как атаки BEAST или POODLE. Поэтому современные веб-сайты должны переходить на более безопасные версии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 TLS 1.2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 TLS 1.3.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TLS 1.2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 TLS 1.3 предоставляют более высокую степень безопасности и более эффективное управление соединением.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Выбор алгоритмов шифрования также играет важную роль в защите данных. Алгоритмы, такие как ECDHE (Elliptic Curve Diffie-Hellman Ephemeral), обеспечивают безопасный обмен ключами, а алгоритмы, такие как AES (Advanced Encryption Standard) и ChaCha20, обеспечивают высокоскоростное симметричное шифрование.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36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3.4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Влияние скорости и производительности на выбор протоколов и алгоритмов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Скорость установления соединения и его производительность также являются важными факторами при выборе протоколов и алгоритмов. Время установки защищенного соединения зависит от множества факторов, таких как: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Наличие поддерживаемых и более быстрых алгоритмов (например, использование ECDSA вместо RSA).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Время, необходимое для выполнения операций обмена ключами (например, в случае использования ECDH).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Загруженность сервера и его оптимизация для работы с SSL/TLS-соединениями.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Быстрая настройка защищенного канала улучшает пользовательский опыт, особенно для веб-сайтов с высокой посещаемостью.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36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3.5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Оценка безопасности веб-серверов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 ходе проведения анализа безопасности, важно исследовать несколько ключевых аспектов работы веб-серверов: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Доверие к удостоверяющим центрам (CA): Сертификаты, выданные устаревшими или ненадежными удостоверяющими центрами, могут ставить под угрозу безопасность соединения. Выбор между использованием внутренних CA или признанных международных организаций, таких как GlobalSign, Google Trust Services и другие, влияет на безопасность.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Поддержка устаревших протоколов: Серверы, которые поддерживают старые версии TLS, такие как 1.0 и 1.1, подвержены атакам и должны быть настроены на использование только последних версий протоколов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 TLS 1.2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 TLS 1.3.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Использование сильных алгоритмов шифрования: Алгоритмы, такие как RSA или ECDSA, могут обеспечивать разный уровень безопасности. Выбор между ними зависит от требований к безопасности и производительности.</w:t>
        <w:t xml:space="preserve"> 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0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Ход лабораторной работы</w:t>
      </w:r>
    </w:p>
    <w:p>
      <w:pPr>
        <w:keepNext w:val="true"/>
        <w:keepLines w:val="true"/>
        <w:spacing w:before="36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Выбор серверов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Выберем три сайта: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Международный: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1155CC"/>
            <w:spacing w:val="0"/>
            <w:position w:val="0"/>
            <w:sz w:val="28"/>
            <w:u w:val="single"/>
            <w:shd w:fill="auto" w:val="clear"/>
          </w:rPr>
          <w:t xml:space="preserve">https://google.com</w:t>
        </w:r>
      </w:hyperlink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Государственный: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1155CC"/>
            <w:spacing w:val="0"/>
            <w:position w:val="0"/>
            <w:sz w:val="28"/>
            <w:u w:val="single"/>
            <w:shd w:fill="auto" w:val="clear"/>
          </w:rPr>
          <w:t xml:space="preserve">https://gosuslugi.ru</w:t>
        </w:r>
      </w:hyperlink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Коммерческий: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1155CC"/>
            <w:spacing w:val="0"/>
            <w:position w:val="0"/>
            <w:sz w:val="28"/>
            <w:u w:val="single"/>
            <w:shd w:fill="auto" w:val="clear"/>
          </w:rPr>
          <w:t xml:space="preserve">https://yandex.ru</w:t>
        </w:r>
      </w:hyperlink>
    </w:p>
    <w:tbl>
      <w:tblPr/>
      <w:tblGrid>
        <w:gridCol w:w="9640"/>
      </w:tblGrid>
      <w:tr>
        <w:trPr>
          <w:trHeight w:val="1" w:hRule="atLeast"/>
          <w:jc w:val="left"/>
        </w:trPr>
        <w:tc>
          <w:tcPr>
            <w:tcW w:w="9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server_int = "google.com"</w:t>
              <w:br/>
              <w:t xml:space="preserve">server_gos = "gosuslugi.ru"</w:t>
              <w:br/>
              <w:t xml:space="preserve">server_com = "yandex.ru"</w:t>
            </w:r>
          </w:p>
        </w:tc>
      </w:tr>
    </w:tbl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36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Получение информации о сертификате</w:t>
      </w:r>
    </w:p>
    <w:tbl>
      <w:tblPr/>
      <w:tblGrid>
        <w:gridCol w:w="9640"/>
      </w:tblGrid>
      <w:tr>
        <w:trPr>
          <w:trHeight w:val="2625" w:hRule="auto"/>
          <w:jc w:val="left"/>
        </w:trPr>
        <w:tc>
          <w:tcPr>
            <w:tcW w:w="9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def get_certificate_info(hostname, port=443):</w:t>
              <w:br/>
              <w:t xml:space="preserve">    context = ssl.create_default_context()</w:t>
              <w:br/>
              <w:t xml:space="preserve">    with socket.create_connection((hostname, port)) as sock:</w:t>
              <w:br/>
              <w:t xml:space="preserve">        with context.wrap_socket(sock, server_hostname=hostname) as ssock:</w:t>
              <w:br/>
              <w:t xml:space="preserve">            cert_der = ssock.getpeercert(binary_form=True)</w:t>
              <w:br/>
              <w:t xml:space="preserve">            cert = x509.load_der_x509_certificate(cert_der, default_backend())</w:t>
              <w:br/>
              <w:br/>
              <w:t xml:space="preserve">            print(f"\n---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Сертификат {hostname} ---")</w:t>
              <w:br/>
              <w:t xml:space="preserve">            print(f"Домен: {hostname}")</w:t>
              <w:br/>
              <w:t xml:space="preserve">            print(f"Издатель: {cert.issuer}")</w:t>
              <w:br/>
              <w:t xml:space="preserve">            print(f"Алгоритм подписи: {cert.signature_algorithm_oid}")</w:t>
              <w:br/>
              <w:t xml:space="preserve">            print(f"Срок действия: {cert.not_valid_after_utc.astimezone()}")</w:t>
              <w:br/>
              <w:br/>
              <w:br/>
              <w:t xml:space="preserve">get_certificate_info(server_int)</w:t>
              <w:br/>
              <w:t xml:space="preserve">get_certificate_info(server_gos)</w:t>
              <w:br/>
              <w:t xml:space="preserve">get_certificate_info(server_com)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2625" w:hRule="auto"/>
          <w:jc w:val="left"/>
        </w:trPr>
        <w:tc>
          <w:tcPr>
            <w:tcW w:w="9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---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Сертификат google.com ---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Домен: google.com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Издатель: &lt;Name(C=US,O=Google Trust Services,CN=WE2)&gt;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Алгоритм подписи: &lt;ObjectIdentifier(oid=1.2.840.10045.4.3.2, name=ecdsa-with-SHA256)&gt;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Срок действия: 2026-06-22 11:35:16+03:00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--- Сертификат gosuslugi.ru ---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Домен: gosuslugi.ru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Издатель: &lt;Name(C=BE,O=GlobalSign nv-sa,CN=GlobalSign GCC R3 DV TLS CA 2020)&gt;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Алгоритм подписи: &lt;ObjectIdentifier(oid=1.2.840.113549.1.1.11, name=sha256WithRSAEncryption)&gt;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Срок действия: 2026-12-12 17:20:04+03:00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--- Сертификат yandex.ru ---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Домен: yandex.ru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Издатель: &lt;Name(C=BE,O=GlobalSign nv-sa,CN=GlobalSign ECC OV SSL CA 2018)&gt;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Алгоритм подписи: &lt;ObjectIdentifier(oid=1.2.840.10045.4.3.3, name=ecdsa-with-SHA384)&gt;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Срок действия: 2026-08-06 23:59:59+03:00</w:t>
            </w:r>
          </w:p>
        </w:tc>
      </w:tr>
    </w:tbl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36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4.3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Определение версии TLS и алгоритмов</w:t>
      </w:r>
    </w:p>
    <w:tbl>
      <w:tblPr/>
      <w:tblGrid>
        <w:gridCol w:w="9640"/>
      </w:tblGrid>
      <w:tr>
        <w:trPr>
          <w:trHeight w:val="1" w:hRule="atLeast"/>
          <w:jc w:val="left"/>
        </w:trPr>
        <w:tc>
          <w:tcPr>
            <w:tcW w:w="9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def check_tls_version(hostname):</w:t>
              <w:br/>
              <w:t xml:space="preserve">    context = ssl.create_default_context()</w:t>
              <w:br/>
              <w:t xml:space="preserve">    with socket.create_connection((hostname, 443)) as sock:</w:t>
              <w:br/>
              <w:t xml:space="preserve">        with context.wrap_socket(sock, server_hostname=hostname) as ssock:</w:t>
              <w:br/>
              <w:t xml:space="preserve">            print(f"\n--- {hostname} ---")</w:t>
              <w:br/>
              <w:t xml:space="preserve">            print(f"TLS-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версия: {ssock.version()}")</w:t>
              <w:br/>
              <w:t xml:space="preserve">            print(f"Выбранный алгоритм: {ssock.cipher()}")</w:t>
              <w:br/>
            </w: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br/>
              <w:br/>
              <w:t xml:space="preserve">check_tls_version(server_int)</w:t>
              <w:br/>
              <w:t xml:space="preserve">check_tls_version(server_gos)</w:t>
              <w:br/>
              <w:t xml:space="preserve">check_tls_version(server_com)</w:t>
              <w:br/>
            </w:r>
          </w:p>
        </w:tc>
      </w:tr>
      <w:tr>
        <w:trPr>
          <w:trHeight w:val="1" w:hRule="atLeast"/>
          <w:jc w:val="left"/>
        </w:trPr>
        <w:tc>
          <w:tcPr>
            <w:tcW w:w="9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--- google.com ---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TLS-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версия: TLSv1.3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Выбранный алгоритм: ('TLS_AES_256_GCM_SHA384', 'TLSv1.3', 256)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--- gosuslugi.ru ---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TLS-версия: TLSv1.3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Выбранный алгоритм: ('TLS_AES_128_GCM_SHA256', 'TLSv1.3', 128)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--- yandex.ru ---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TLS-версия: TLSv1.3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Выбранный алгоритм: ('TLS_AES_256_GCM_SHA384', 'TLSv1.3', 256)</w:t>
            </w:r>
          </w:p>
        </w:tc>
      </w:tr>
    </w:tbl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36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4.4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Замер времени установки соединения</w:t>
      </w:r>
    </w:p>
    <w:tbl>
      <w:tblPr/>
      <w:tblGrid>
        <w:gridCol w:w="9640"/>
      </w:tblGrid>
      <w:tr>
        <w:trPr>
          <w:trHeight w:val="1" w:hRule="atLeast"/>
          <w:jc w:val="left"/>
        </w:trPr>
        <w:tc>
          <w:tcPr>
            <w:tcW w:w="9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def measure_handshake(hostname):</w:t>
              <w:br/>
              <w:t xml:space="preserve">    timeline = []</w:t>
              <w:br/>
              <w:t xml:space="preserve">    for _ in range(50):</w:t>
              <w:br/>
              <w:t xml:space="preserve">        start = time.time()</w:t>
              <w:br/>
              <w:t xml:space="preserve">        try:</w:t>
              <w:br/>
              <w:t xml:space="preserve">            context = ssl.create_default_context()</w:t>
              <w:br/>
              <w:t xml:space="preserve">            with socket.create_connection((hostname, 443)) as sock:</w:t>
              <w:br/>
              <w:t xml:space="preserve">                with context.wrap_socket(sock, server_hostname=hostname):</w:t>
              <w:br/>
              <w:t xml:space="preserve">                    handshake_time = (time.time() - start) * 1000  #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мс</w:t>
              <w:br/>
              <w:t xml:space="preserve">                    timeline.append(handshake_time)</w:t>
              <w:br/>
              <w:t xml:space="preserve">        except Exception as e:</w:t>
              <w:br/>
              <w:t xml:space="preserve">            print(f"Ошибка: {e}")</w:t>
              <w:br/>
              <w:t xml:space="preserve">    return timeline</w:t>
              <w:br/>
              <w:br/>
              <w:br/>
              <w:t xml:space="preserve">fig = go.Figure()</w:t>
              <w:br/>
              <w:br/>
              <w:t xml:space="preserve">fig.add_trace(go.Scatter(</w:t>
              <w:br/>
              <w:t xml:space="preserve">    y=measure_handshake(server_int),</w:t>
              <w:br/>
              <w:t xml:space="preserve">    name="Международный сервер"</w:t>
              <w:br/>
              <w:t xml:space="preserve">))</w:t>
              <w:br/>
              <w:br/>
              <w:t xml:space="preserve">fig.add_trace(go.Scatter(</w:t>
              <w:br/>
              <w:t xml:space="preserve">    y=measure_handshake(server_gos),</w:t>
              <w:br/>
              <w:t xml:space="preserve">    name="Государственный сервер"</w:t>
              <w:br/>
              <w:t xml:space="preserve">))</w:t>
              <w:br/>
              <w:br/>
              <w:t xml:space="preserve">fig.add_trace(go.Scatter(</w:t>
              <w:br/>
              <w:t xml:space="preserve">    y=measure_handshake(server_com),</w:t>
              <w:br/>
              <w:t xml:space="preserve">    name="Коммерческий сервер"</w:t>
              <w:br/>
              <w:t xml:space="preserve">))</w:t>
              <w:br/>
              <w:br/>
              <w:t xml:space="preserve">fig.update_layout(</w:t>
              <w:br/>
              <w:t xml:space="preserve">    title="Быстродействие серверов различных отраслей",</w:t>
              <w:br/>
              <w:t xml:space="preserve">    xaxis_title="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№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попытки",</w:t>
              <w:br/>
              <w:t xml:space="preserve">    yaxis_title="Время отклика, мс"</w:t>
              <w:br/>
              <w:t xml:space="preserve">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fig.show()</w:t>
            </w:r>
          </w:p>
        </w:tc>
      </w:tr>
    </w:tbl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9252" w:dyaOrig="5356">
          <v:rect xmlns:o="urn:schemas-microsoft-com:office:office" xmlns:v="urn:schemas-microsoft-com:vml" id="rectole0000000000" style="width:462.600000pt;height:267.8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3"/>
        </w:object>
      </w:r>
    </w:p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Рисунок 1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График быстродействия серверов различных отраслей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36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4.5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Проверка поддержки устаревших TLS (1.0, 1.1)</w:t>
      </w:r>
    </w:p>
    <w:tbl>
      <w:tblPr/>
      <w:tblGrid>
        <w:gridCol w:w="9640"/>
      </w:tblGrid>
      <w:tr>
        <w:trPr>
          <w:trHeight w:val="7050" w:hRule="auto"/>
          <w:jc w:val="left"/>
        </w:trPr>
        <w:tc>
          <w:tcPr>
            <w:tcW w:w="9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def test_deprecated_tls(hostname):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versions = {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"TLS 1.0": ssl.TLSVersion.TLSv1,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"TLS 1.1": ssl.TLSVersion.TLSv1_1,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"TLS 1.2": ssl.TLSVersion.TLSv1_2,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"TLS 1.3": ssl.TLSVersion.TLSv1_3,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}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print(f"\n--- Проверка {hostname} ---")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for name, tls_ver in versions.items():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try: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    context = ssl.SSLContext(ssl.PROTOCOL_TLS_CLIENT)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    context.minimum_version = tls_ver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    context.maximum_version = tls_ver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    context.load_default_certs()  # загружаем системные корневые сертификаты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    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    with socket.create_connection((hostname, 443)) as sock: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        with context.wrap_socket(sock, server_hostname=hostname):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            print(f"{name}: </w:t>
            </w: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Поддерживается")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except Exception: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           print(f"{name}: </w:t>
            </w:r>
            <w:r>
              <w:rPr>
                <w:rFonts w:ascii="Segoe UI Symbol" w:hAnsi="Segoe UI Symbol" w:cs="Segoe UI Symbol" w:eastAsia="Segoe UI Symbol"/>
                <w:color w:val="000000"/>
                <w:spacing w:val="0"/>
                <w:position w:val="0"/>
                <w:sz w:val="20"/>
                <w:shd w:fill="auto" w:val="clear"/>
              </w:rPr>
              <w:t xml:space="preserve">❌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Не поддерживается")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test_deprecated_tls(server_int)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test_deprecated_tls(server_gos)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0"/>
                <w:shd w:fill="auto" w:val="clear"/>
              </w:rPr>
              <w:t xml:space="preserve">test_deprecated_tls(server_com)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---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Проверка google.com ---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TLS 1.0: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❌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Не поддерживается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TLS 1.1: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❌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Не поддерживается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TLS 1.2: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Поддерживается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TLS 1.3: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Поддерживается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--- Проверка gosuslugi.ru ---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TLS 1.0: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❌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Не поддерживается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TLS 1.1: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❌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Не поддерживается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TLS 1.2: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Поддерживается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TLS 1.3: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Поддерживается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--- Проверка yandex.ru ---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TLS 1.0: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❌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Не поддерживается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TLS 1.1: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❌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Не поддерживается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TLS 1.2: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Поддерживается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TLS 1.3: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Поддерживается</w:t>
            </w:r>
          </w:p>
        </w:tc>
      </w:tr>
    </w:tbl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360" w:after="12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4.6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Полный код программы</w:t>
        <w:br/>
      </w:r>
    </w:p>
    <w:tbl>
      <w:tblPr/>
      <w:tblGrid>
        <w:gridCol w:w="9640"/>
      </w:tblGrid>
      <w:tr>
        <w:trPr>
          <w:trHeight w:val="1" w:hRule="atLeast"/>
          <w:jc w:val="left"/>
        </w:trPr>
        <w:tc>
          <w:tcPr>
            <w:tcW w:w="964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import ssl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import socket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from cryptography import x509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from cryptography.hazmat.backends import default_backend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import time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import plotly.graph_objs as go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import warnings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warnings.filterwarnings("ignore", message=".*TLSVersion.TLSv1.*")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server_int = "google.com"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server_gos = "gosuslugi.ru"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server_com = "yandex.ru"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def get_certificate_info(hostname, port=443):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context = ssl.create_default_context()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with socket.create_connection((hostname, port)) as sock: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with context.wrap_socket(sock, server_hostname=hostname) as ssock: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cert_der = ssock.getpeercert(binary_form=True)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cert = x509.load_der_x509_certificate(cert_der, default_backend())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print(f"\n---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Сертификат {hostname} ---")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print(f"Домен: {hostname}")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print(f"Издатель: {cert.issuer}")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print(f"Алгоритм подписи: {cert.signature_algorithm_oid}")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print(f"Срок действия: {cert.not_valid_after_utc.astimezone()}")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get_certificate_info(server_int)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get_certificate_info(server_gos)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get_certificate_info(server_com)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def check_tls_version(hostname):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context = ssl.create_default_context()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with socket.create_connection((hostname, 443)) as sock: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with context.wrap_socket(sock, server_hostname=hostname) as ssock: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print(f"\n--- {hostname} ---")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print(f"TLS-версия: {ssock.version()}")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print(f"Выбранный алгоритм: {ssock.cipher()}")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check_tls_version(server_int)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check_tls_version(server_gos)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check_tls_version(server_com)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def measure_handshake(hostname):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timeline = []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for _ in range(50):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start = time.time()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try: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context = ssl.create_default_context()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with socket.create_connection((hostname, 443)) as sock: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    with context.wrap_socket(sock, server_hostname=hostname):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        handshake_time = (time.time() - start) * 1000  # мс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        timeline.append(handshake_time)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except Exception as e: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print(f"Ошибка: {e}")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return timeline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fig = go.Figure()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fig.add_trace(go.Scatter(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y=measure_handshake(server_int),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name="Международный сервер"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))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fig.add_trace(go.Scatter(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y=measure_handshake(server_gos),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name="Государственный сервер"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))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fig.add_trace(go.Scatter(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y=measure_handshake(server_com),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name="Коммерческий сервер"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))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fig.update_layout(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title="Быстродействие серверов различных отраслей",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    xaxis_title="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№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попытки",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   yaxis_title="Время отклика, мс"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fig.show()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def test_deprecated_tls(hostname):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   versions = {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"TLS 1.0": ssl.TLSVersion.TLSv1,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"TLS 1.1": ssl.TLSVersion.TLSv1_1,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"TLS 1.2": ssl.TLSVersion.TLSv1_2,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"TLS 1.3": ssl.TLSVersion.TLSv1_3,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   }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   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   print(f"\n--- Проверка {hostname} ---")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   for name, tls_ver in versions.items():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try: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context = ssl.SSLContext(ssl.PROTOCOL_TLS_CLIENT)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context.minimum_version = tls_ver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context.maximum_version = tls_ver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context.load_default_certs()  # загружаем системные корневые сертификаты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with socket.create_connection((hostname, 443)) as sock: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    with context.wrap_socket(sock, server_hostname=hostname):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        print(f"{name}: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✅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Поддерживается")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except Exception: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print(f"{name}: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0"/>
                <w:shd w:fill="auto" w:val="clear"/>
              </w:rPr>
              <w:t xml:space="preserve">❌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Не поддерживается")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test_deprecated_tls(server_int)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test_deprecated_tls(server_gos)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test_deprecated_tls(server_com)</w:t>
            </w:r>
          </w:p>
        </w:tc>
      </w:tr>
    </w:tbl>
    <w:p>
      <w:pPr>
        <w:keepNext w:val="true"/>
        <w:keepLines w:val="true"/>
        <w:spacing w:before="36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36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7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Анализ полученных результатов</w:t>
      </w:r>
    </w:p>
    <w:p>
      <w:pPr>
        <w:keepNext w:val="true"/>
        <w:keepLines w:val="true"/>
        <w:spacing w:before="36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7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Сравнительный анализ сертификатов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Сравнительный анализ сертификатов приведен в таблице 1.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Таблица 1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Сравнительный анализ сертификатов</w:t>
      </w:r>
    </w:p>
    <w:tbl>
      <w:tblPr/>
      <w:tblGrid>
        <w:gridCol w:w="2410"/>
        <w:gridCol w:w="2410"/>
        <w:gridCol w:w="2410"/>
        <w:gridCol w:w="2410"/>
      </w:tblGrid>
      <w:tr>
        <w:trPr>
          <w:trHeight w:val="1" w:hRule="atLeast"/>
          <w:jc w:val="left"/>
        </w:trPr>
        <w:tc>
          <w:tcPr>
            <w:tcW w:w="24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Параметр</w:t>
            </w:r>
          </w:p>
        </w:tc>
        <w:tc>
          <w:tcPr>
            <w:tcW w:w="24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google.com</w:t>
            </w:r>
          </w:p>
        </w:tc>
        <w:tc>
          <w:tcPr>
            <w:tcW w:w="24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gosuslugi.ru</w:t>
            </w:r>
          </w:p>
        </w:tc>
        <w:tc>
          <w:tcPr>
            <w:tcW w:w="24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yandex.ru</w:t>
            </w:r>
          </w:p>
        </w:tc>
      </w:tr>
      <w:tr>
        <w:trPr>
          <w:trHeight w:val="1" w:hRule="atLeast"/>
          <w:jc w:val="left"/>
        </w:trPr>
        <w:tc>
          <w:tcPr>
            <w:tcW w:w="24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Удостоверяющий центр</w:t>
            </w:r>
          </w:p>
        </w:tc>
        <w:tc>
          <w:tcPr>
            <w:tcW w:w="24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Google Trust Services (WE2)</w:t>
            </w:r>
          </w:p>
        </w:tc>
        <w:tc>
          <w:tcPr>
            <w:tcW w:w="24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GlobalSign GCC R3 DV TLS CA 2020</w:t>
            </w:r>
          </w:p>
        </w:tc>
        <w:tc>
          <w:tcPr>
            <w:tcW w:w="24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GlobalSign ECC OV SSL CA 2018</w:t>
            </w:r>
          </w:p>
        </w:tc>
      </w:tr>
      <w:tr>
        <w:trPr>
          <w:trHeight w:val="1" w:hRule="atLeast"/>
          <w:jc w:val="left"/>
        </w:trPr>
        <w:tc>
          <w:tcPr>
            <w:tcW w:w="24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Алгоритм подписи</w:t>
            </w:r>
          </w:p>
        </w:tc>
        <w:tc>
          <w:tcPr>
            <w:tcW w:w="24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RSA-SHA256 (1.2.840.113549.1.1.11)</w:t>
            </w:r>
          </w:p>
        </w:tc>
        <w:tc>
          <w:tcPr>
            <w:tcW w:w="24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RSA-SHA256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1.2.840.113549.1.1.11)</w:t>
            </w:r>
          </w:p>
        </w:tc>
        <w:tc>
          <w:tcPr>
            <w:tcW w:w="24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ECDSA-SHA384 (1.2.840.10045.4.3.3)</w:t>
            </w:r>
          </w:p>
        </w:tc>
      </w:tr>
      <w:tr>
        <w:trPr>
          <w:trHeight w:val="1" w:hRule="atLeast"/>
          <w:jc w:val="left"/>
        </w:trPr>
        <w:tc>
          <w:tcPr>
            <w:tcW w:w="24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Срок действия</w:t>
            </w:r>
          </w:p>
        </w:tc>
        <w:tc>
          <w:tcPr>
            <w:tcW w:w="24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До 22.06.2026</w:t>
            </w:r>
          </w:p>
        </w:tc>
        <w:tc>
          <w:tcPr>
            <w:tcW w:w="24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До 12.12.2026</w:t>
            </w:r>
          </w:p>
        </w:tc>
        <w:tc>
          <w:tcPr>
            <w:tcW w:w="24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До 06.08.2026</w:t>
            </w:r>
          </w:p>
        </w:tc>
      </w:tr>
      <w:tr>
        <w:trPr>
          <w:trHeight w:val="1" w:hRule="atLeast"/>
          <w:jc w:val="left"/>
        </w:trPr>
        <w:tc>
          <w:tcPr>
            <w:tcW w:w="24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Тип сертификата</w:t>
            </w:r>
          </w:p>
        </w:tc>
        <w:tc>
          <w:tcPr>
            <w:tcW w:w="24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EV (Extended Validation)</w:t>
            </w:r>
          </w:p>
        </w:tc>
        <w:tc>
          <w:tcPr>
            <w:tcW w:w="24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DV (Domain Validation)</w:t>
            </w:r>
          </w:p>
        </w:tc>
        <w:tc>
          <w:tcPr>
            <w:tcW w:w="241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OV (Organization Validation)</w:t>
            </w:r>
          </w:p>
        </w:tc>
      </w:tr>
    </w:tbl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Все сертификаты действительны и имеют стандартные сроки действия (1-2 года)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Google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использует собственный УЦ, тогда как Yandex и Госуслуги доверяют GlobalSign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Алгоритмы подписи различаются: ECDSA у Google/Yandex vs RSA у Госуслуг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36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7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Оценка удостоверяющих центров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Google Trust Services: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Собственная инфраструктура PKI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Максимальный контроль над цепочкой доверия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Быстрое обновление сертификатов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GlobalSign: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Международно признанный УЦ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Поддержка как RSA, так и ECC сертификатов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Разные уровни проверки (DV/OV/EV)</w:t>
        <w:t xml:space="preserve"> 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0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Выводы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Все исследуемые серверы используют актуальные и безопасные конфигурации сертификатов.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Наблюдается тенденция к переходу на ECDSA вместо RSA.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Госуслуги демонстрируют консервативный подход с использованием RSA, что может быть связано с требованиями ФСБ.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Международные УЦ (GlobalSign) остаются популярным выбором даже для российских компаний.</w:t>
        <w:t xml:space="preserve"> 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00" w:after="120" w:line="360"/>
        <w:ind w:right="0" w:left="0" w:firstLine="708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6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Список используемой литературы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1) IETF RFC 8446: The Transport Layer Security (TLS) Protocol Version 1.3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2) IETF RFC 5280: Internet X.509 Public Key Infrastructure Certificate and CRL Profile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3) NIST Special Publication 800-52 Rev. 2: Guidelines for the Selection, Configuration, and Use of TLS Implementations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4) Rescorla E. SSL and TLS: Designing and Building Secure Systems. Addison-Wesley, 2001.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5) Stallings W. Cryptography and Network Security: Principles and Practice. 8th ed. Pearson, 2020.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6)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Фергюсон Н., Шнайер Б. Криптография. Практическое применение. СПб.: БХВ-Петербург, 2004.</w:t>
      </w:r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7) Mozilla TLS Configuration Guidelines: </w:t>
      </w:r>
      <w:hyperlink xmlns:r="http://schemas.openxmlformats.org/officeDocument/2006/relationships" r:id="docRId5">
        <w:r>
          <w:rPr>
            <w:rFonts w:ascii="Calibri" w:hAnsi="Calibri" w:cs="Calibri" w:eastAsia="Calibri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https://wiki.mozilla.org/Security/Server_Side_TLS</w:t>
        </w:r>
      </w:hyperlink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8) SSL Labs Test Documentation: </w:t>
      </w:r>
      <w:hyperlink xmlns:r="http://schemas.openxmlformats.org/officeDocument/2006/relationships" r:id="docRId6">
        <w:r>
          <w:rPr>
            <w:rFonts w:ascii="Calibri" w:hAnsi="Calibri" w:cs="Calibri" w:eastAsia="Calibri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https://github.com/ssllabs/research/wiki</w:t>
        </w:r>
      </w:hyperlink>
    </w:p>
    <w:p>
      <w:pPr>
        <w:spacing w:before="0" w:after="0" w:line="360"/>
        <w:ind w:right="0" w:left="0" w:firstLine="708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9) Let's Encrypt Documentation: </w:t>
      </w:r>
      <w:hyperlink xmlns:r="http://schemas.openxmlformats.org/officeDocument/2006/relationships" r:id="docRId7">
        <w:r>
          <w:rPr>
            <w:rFonts w:ascii="Calibri" w:hAnsi="Calibri" w:cs="Calibri" w:eastAsia="Calibri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https://letsencrypt.org/docs/</w:t>
        </w:r>
      </w:hyperlink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3" Type="http://schemas.openxmlformats.org/officeDocument/2006/relationships/oleObject" /><Relationship TargetMode="External" Target="https://letsencrypt.org/docs/" Id="docRId7" Type="http://schemas.openxmlformats.org/officeDocument/2006/relationships/hyperlink" /><Relationship TargetMode="External" Target="https://google.com/" Id="docRId0" Type="http://schemas.openxmlformats.org/officeDocument/2006/relationships/hyperlink" /><Relationship TargetMode="External" Target="https://yandex.ru/" Id="docRId2" Type="http://schemas.openxmlformats.org/officeDocument/2006/relationships/hyperlink" /><Relationship Target="media/image0.wmf" Id="docRId4" Type="http://schemas.openxmlformats.org/officeDocument/2006/relationships/image" /><Relationship TargetMode="External" Target="https://github.com/ssllabs/research/wiki" Id="docRId6" Type="http://schemas.openxmlformats.org/officeDocument/2006/relationships/hyperlink" /><Relationship Target="numbering.xml" Id="docRId8" Type="http://schemas.openxmlformats.org/officeDocument/2006/relationships/numbering" /><Relationship TargetMode="External" Target="https://gov.ru/" Id="docRId1" Type="http://schemas.openxmlformats.org/officeDocument/2006/relationships/hyperlink" /><Relationship TargetMode="External" Target="https://wiki.mozilla.org/Security/Server_Side_TLS" Id="docRId5" Type="http://schemas.openxmlformats.org/officeDocument/2006/relationships/hyperlink" /><Relationship Target="styles.xml" Id="docRId9" Type="http://schemas.openxmlformats.org/officeDocument/2006/relationships/styles" /></Relationships>
</file>