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ayyx8fo20ci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utpk9qu10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Estrutura de dados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2kx7f9ofet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Métodos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gl3zz40g9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Funções e métodos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tud4j8xcw5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Comandos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usu5yomam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Pacotes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b707fjjmj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Pacotes API Java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fr4h7270y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Projeto guia (banco)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f5lzqrjbpy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Comandos inusitados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9ndfn8hw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Links e afins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uow9eiz5o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Dúvidas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61tj5ynmnqa6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Assuntos: JAVA Estrutura de dados, JAVA métodos.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Abertura Alunos: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Reflexão diária: Relacionamento Interpessoal.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Marina Pereira e Lauane Gonçalves.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butpk9qu101k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Estrutura de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(Ao clicar no título você será direcionado as anotações anteriores de estrutura de dados - queue e stack)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o2kx7f9ofetl" w:id="3"/>
      <w:bookmarkEnd w:id="3"/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maiores informações, acesse o Cookbook MD09 na aba de links.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Um método é uma função associada à Classe, ou seja uma ação.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Os Métodos permitem que a pessoa desenvolvedora modularize (divida) os programas, separando suas tarefas em unidades menores autocontidas.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Outra grande vantagem do uso de Métodos é que eles são reutilizáveis em futuros programas, evitando a repetição desnecessária de código.</w:t>
      </w:r>
    </w:p>
    <w:p w:rsidR="00000000" w:rsidDel="00000000" w:rsidP="00000000" w:rsidRDefault="00000000" w:rsidRPr="00000000" w14:paraId="0000002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Para promover a capacidade de reutilização de software, todos os Métodos devem estar limitados à realização de uma única tarefa bem definida. 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 nome do método também deve ser assertivo e expressar essa tarefa efetivamente. 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Os métodos tornam mais fácil as tarefas de escrever, depurar, manter e modificar programas, pelo simples fato de um método que realiza apenas uma tarefa é mais fácil de testar e depurar do que um método maior que realiza muitas tarefas.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Os métodos são essencialmente procedimentos que podem manipular atributos de objetos para os quais o método foi definido e receber parâmetros por valor através da lista de argumentos presentes na sua assinatura.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ind w:firstLine="720"/>
        <w:rPr/>
      </w:pPr>
      <w:bookmarkStart w:colFirst="0" w:colLast="0" w:name="_rgl3zz40g9gx" w:id="4"/>
      <w:bookmarkEnd w:id="4"/>
      <w:r w:rsidDel="00000000" w:rsidR="00000000" w:rsidRPr="00000000">
        <w:rPr>
          <w:rtl w:val="0"/>
        </w:rPr>
        <w:t xml:space="preserve">Funções e métodos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Função é um grupo de código reutilizável, que pode ser invocado em qualquer lugar do seu programa.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Ela pode receber 0 ou mais argumentos que correspondam a diferentes dados de entrada (input).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Esses dados podem ser processados ou utilizados dentro do código de uma função.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Uma função nula é um tipo especial que não retorna um valor.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Funções de classes da API Java também são chamadas de métodos, e podem ser invocadas diretamente quando a classe é instanciada, ou se os métodos são estáticos, diretamente pelo nome da classe.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meuMetodo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(String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palavra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ab/>
        <w:t xml:space="preserve">system.out.println(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palavra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“ 71”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public static void main (String [] args) {</w:t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ab/>
        <w:t xml:space="preserve">meuMetodo(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“Generation”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Todas as informações em itálico são informações de nomes substituíveis.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Primeiro, nós criamos uma função que vai guardar uma linha de código.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Ela vai funcionar quase que como uma variável, ou seja, ela pode ser invocada a qualquer momento, e quantas vezes quiser, sem precisar repetir todas as linhas de código para cada vez que quiser usá-la.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Então, para códigos longos, que precisam ser repetidos em diversas partes, você pode só citar a função, e colocar os dados a serem substituídos nela.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É como quando usamos o </w:t>
      </w:r>
      <w:r w:rsidDel="00000000" w:rsidR="00000000" w:rsidRPr="00000000">
        <w:rPr>
          <w:rtl w:val="0"/>
        </w:rPr>
        <w:t xml:space="preserve">java.útil</w:t>
      </w:r>
      <w:r w:rsidDel="00000000" w:rsidR="00000000" w:rsidRPr="00000000">
        <w:rPr>
          <w:rtl w:val="0"/>
        </w:rPr>
        <w:t xml:space="preserve"> para pegar a função Scanner ou semelhantes.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No exemplo acima, vemos que: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cria uma função.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Essa função se chama </w:t>
      </w:r>
      <w:r w:rsidDel="00000000" w:rsidR="00000000" w:rsidRPr="00000000">
        <w:rPr>
          <w:b w:val="1"/>
          <w:i w:val="1"/>
          <w:rtl w:val="0"/>
        </w:rPr>
        <w:t xml:space="preserve">meuMetodo</w:t>
      </w:r>
      <w:r w:rsidDel="00000000" w:rsidR="00000000" w:rsidRPr="00000000">
        <w:rPr>
          <w:rtl w:val="0"/>
        </w:rPr>
        <w:t xml:space="preserve">, é por esse nome que podemos invocá-la.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 tem dentro de si uma variável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chamada </w:t>
      </w:r>
      <w:r w:rsidDel="00000000" w:rsidR="00000000" w:rsidRPr="00000000">
        <w:rPr>
          <w:b w:val="1"/>
          <w:i w:val="1"/>
          <w:rtl w:val="0"/>
        </w:rPr>
        <w:t xml:space="preserve">palavra</w:t>
      </w:r>
      <w:r w:rsidDel="00000000" w:rsidR="00000000" w:rsidRPr="00000000">
        <w:rPr>
          <w:rtl w:val="0"/>
        </w:rPr>
        <w:t xml:space="preserve">, essa variável é uma parte de entrada do código quando a função for invocada.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da função </w:t>
      </w:r>
      <w:r w:rsidDel="00000000" w:rsidR="00000000" w:rsidRPr="00000000">
        <w:rPr>
          <w:b w:val="1"/>
          <w:i w:val="1"/>
          <w:rtl w:val="0"/>
        </w:rPr>
        <w:t xml:space="preserve">meuMetodo</w:t>
      </w:r>
      <w:r w:rsidDel="00000000" w:rsidR="00000000" w:rsidRPr="00000000">
        <w:rPr>
          <w:rtl w:val="0"/>
        </w:rPr>
        <w:t xml:space="preserve"> criamos um sysout que vai colocar na tela o que quer que se coloque na variável </w:t>
      </w:r>
      <w:r w:rsidDel="00000000" w:rsidR="00000000" w:rsidRPr="00000000">
        <w:rPr>
          <w:b w:val="1"/>
          <w:i w:val="1"/>
          <w:rtl w:val="0"/>
        </w:rPr>
        <w:t xml:space="preserve">palavra</w:t>
      </w:r>
      <w:r w:rsidDel="00000000" w:rsidR="00000000" w:rsidRPr="00000000">
        <w:rPr>
          <w:rtl w:val="0"/>
        </w:rPr>
        <w:t xml:space="preserve"> + a frase “ 71”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Depois, prosseguimos o código com a função comum de sempre, public static…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dessa função, invocamos </w:t>
      </w:r>
      <w:r w:rsidDel="00000000" w:rsidR="00000000" w:rsidRPr="00000000">
        <w:rPr>
          <w:b w:val="1"/>
          <w:i w:val="1"/>
          <w:rtl w:val="0"/>
        </w:rPr>
        <w:t xml:space="preserve">meuMetodo</w:t>
      </w:r>
      <w:r w:rsidDel="00000000" w:rsidR="00000000" w:rsidRPr="00000000">
        <w:rPr>
          <w:rtl w:val="0"/>
        </w:rPr>
        <w:t xml:space="preserve">, e nele colocamos a informação “Generation”, nesse caso, ele irá dar entrada com essa frase no lugar de </w:t>
      </w:r>
      <w:r w:rsidDel="00000000" w:rsidR="00000000" w:rsidRPr="00000000">
        <w:rPr>
          <w:b w:val="1"/>
          <w:i w:val="1"/>
          <w:rtl w:val="0"/>
        </w:rPr>
        <w:t xml:space="preserve">palavra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console, seríamos capazes de ver: Generation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stud4j8xcw5o" w:id="5"/>
      <w:bookmarkEnd w:id="5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nomeMétodo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 {  }  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Comando para definir um método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[modificador de acesso] [modificados non-access] tipo nome (argumentos) {</w:t>
      </w:r>
    </w:p>
    <w:p w:rsidR="00000000" w:rsidDel="00000000" w:rsidP="00000000" w:rsidRDefault="00000000" w:rsidRPr="00000000" w14:paraId="0000004D">
      <w:pPr>
        <w:ind w:left="72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corpo do método</w:t>
      </w:r>
    </w:p>
    <w:p w:rsidR="00000000" w:rsidDel="00000000" w:rsidP="00000000" w:rsidRDefault="00000000" w:rsidRPr="00000000" w14:paraId="0000004E">
      <w:pPr>
        <w:ind w:left="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Sintaxe método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É um</w:t>
      </w:r>
      <w:r w:rsidDel="00000000" w:rsidR="00000000" w:rsidRPr="00000000">
        <w:rPr>
          <w:rtl w:val="0"/>
        </w:rPr>
        <w:t xml:space="preserve"> método sem retorno. Pode ser usado caso o Método não necessite ter um tipo de dado de retorno, ou seja, um valor que deverá ser retornado ao final da execução do Método. Neste caso </w:t>
      </w:r>
      <w:r w:rsidDel="00000000" w:rsidR="00000000" w:rsidRPr="00000000">
        <w:rPr>
          <w:u w:val="single"/>
          <w:rtl w:val="0"/>
        </w:rPr>
        <w:t xml:space="preserve">NÃO</w:t>
      </w:r>
      <w:r w:rsidDel="00000000" w:rsidR="00000000" w:rsidRPr="00000000">
        <w:rPr>
          <w:rtl w:val="0"/>
        </w:rPr>
        <w:t xml:space="preserve"> se usa return.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 Usado quando se cria um método na classe main. Todos os métodos </w:t>
      </w:r>
      <w:r w:rsidDel="00000000" w:rsidR="00000000" w:rsidRPr="00000000">
        <w:rPr>
          <w:rtl w:val="0"/>
        </w:rPr>
        <w:t xml:space="preserve">nesta</w:t>
      </w:r>
      <w:r w:rsidDel="00000000" w:rsidR="00000000" w:rsidRPr="00000000">
        <w:rPr>
          <w:rtl w:val="0"/>
        </w:rPr>
        <w:t xml:space="preserve"> classe devem ser do tipo static.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Um Método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é um Método da Classe, ou seja, são Métodos que não dependem de um Objeto. Quando eles são invocados, executam uma função sem a dependência de um objeto ou instância de uma classe, conseguindo chamar diretamente qualquer </w:t>
      </w:r>
      <w:r w:rsidDel="00000000" w:rsidR="00000000" w:rsidRPr="00000000">
        <w:rPr>
          <w:rtl w:val="0"/>
        </w:rPr>
        <w:t xml:space="preserve">Método</w:t>
      </w:r>
      <w:r w:rsidDel="00000000" w:rsidR="00000000" w:rsidRPr="00000000">
        <w:rPr>
          <w:rtl w:val="0"/>
        </w:rPr>
        <w:t xml:space="preserve"> da classe.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 Quando um Método recebe os dados, e deve retornar o resultado de algum comando feito com os dados. Neste caso </w:t>
      </w:r>
      <w:r w:rsidDel="00000000" w:rsidR="00000000" w:rsidRPr="00000000">
        <w:rPr>
          <w:u w:val="single"/>
          <w:rtl w:val="0"/>
        </w:rPr>
        <w:t xml:space="preserve">NÃO</w:t>
      </w:r>
      <w:r w:rsidDel="00000000" w:rsidR="00000000" w:rsidRPr="00000000">
        <w:rPr>
          <w:rtl w:val="0"/>
        </w:rPr>
        <w:t xml:space="preserve"> se usa void.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qusu5yomam12" w:id="6"/>
      <w:bookmarkEnd w:id="6"/>
      <w:r w:rsidDel="00000000" w:rsidR="00000000" w:rsidRPr="00000000">
        <w:rPr>
          <w:rtl w:val="0"/>
        </w:rPr>
        <w:t xml:space="preserve">Pacotes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Conjunto de classes. </w:t>
      </w:r>
      <w:r w:rsidDel="00000000" w:rsidR="00000000" w:rsidRPr="00000000">
        <w:rPr>
          <w:rtl w:val="0"/>
        </w:rPr>
        <w:t xml:space="preserve">Pacotes</w:t>
      </w:r>
      <w:r w:rsidDel="00000000" w:rsidR="00000000" w:rsidRPr="00000000">
        <w:rPr>
          <w:rtl w:val="0"/>
        </w:rPr>
        <w:t xml:space="preserve"> organizam e guardam uma série de classes em si, como uma espécie de “pasta”.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lb707fjjmj55" w:id="7"/>
      <w:bookmarkEnd w:id="7"/>
      <w:r w:rsidDel="00000000" w:rsidR="00000000" w:rsidRPr="00000000">
        <w:rPr>
          <w:rtl w:val="0"/>
        </w:rPr>
        <w:t xml:space="preserve">Pacotes API Java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Pacote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Suporta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java.awt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Recursos gráficos: botão, barra, caixas de texto, janela,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javax.swing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Complemento ao pacote </w:t>
            </w:r>
            <w:r w:rsidDel="00000000" w:rsidR="00000000" w:rsidRPr="00000000">
              <w:rPr>
                <w:rtl w:val="0"/>
              </w:rPr>
              <w:t xml:space="preserve">awt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java.io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e output (entrada e saída)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java.lang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Recursos de linguagem.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java.math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Operações matemáticas.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java.text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Recursos de texto.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java.util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Miscelânea de recursos utilitários.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sfr4h7270yds" w:id="8"/>
      <w:bookmarkEnd w:id="8"/>
      <w:r w:rsidDel="00000000" w:rsidR="00000000" w:rsidRPr="00000000">
        <w:rPr>
          <w:rtl w:val="0"/>
        </w:rPr>
        <w:t xml:space="preserve">Projeto guia (banco)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firstLine="720"/>
        <w:rPr/>
      </w:pPr>
      <w:bookmarkStart w:colFirst="0" w:colLast="0" w:name="_sf5lzqrjbpyv" w:id="9"/>
      <w:bookmarkEnd w:id="9"/>
      <w:r w:rsidDel="00000000" w:rsidR="00000000" w:rsidRPr="00000000">
        <w:rPr>
          <w:rtl w:val="0"/>
        </w:rPr>
        <w:t xml:space="preserve">Comandos inusitados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System.exit(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  Fecha o sistema.</w:t>
      </w:r>
    </w:p>
    <w:p w:rsidR="00000000" w:rsidDel="00000000" w:rsidP="00000000" w:rsidRDefault="00000000" w:rsidRPr="00000000" w14:paraId="00000074">
      <w:pPr>
        <w:ind w:left="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while (true) </w:t>
      </w:r>
      <w:r w:rsidDel="00000000" w:rsidR="00000000" w:rsidRPr="00000000">
        <w:rPr>
          <w:rtl w:val="0"/>
        </w:rPr>
        <w:t xml:space="preserve">  Loop infinito</w:t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fuc6cdu07z2n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v49ndfn8hwjl" w:id="11"/>
      <w:bookmarkEnd w:id="11"/>
      <w:r w:rsidDel="00000000" w:rsidR="00000000" w:rsidRPr="00000000">
        <w:rPr>
          <w:rtl w:val="0"/>
        </w:rPr>
        <w:t xml:space="preserve">Links e afins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Cookbook MD18, Estrutura de Dados, Queue e Stack:</w:t>
      </w:r>
    </w:p>
    <w:p w:rsidR="00000000" w:rsidDel="00000000" w:rsidP="00000000" w:rsidRDefault="00000000" w:rsidRPr="00000000" w14:paraId="0000007A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https://github.com/conteudoGeneration/cookbook_java_fullstack/blob/main/01_java/18.md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Cookbook MD09, Métodos:</w:t>
      </w:r>
    </w:p>
    <w:p w:rsidR="00000000" w:rsidDel="00000000" w:rsidP="00000000" w:rsidRDefault="00000000" w:rsidRPr="00000000" w14:paraId="0000007D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https://github.com/conteudoGeneration/cookbook_java_fullstack/blob/main/01_java/09.md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Cookbook PR01, Projeto Conta bancária, Criação MENU:</w:t>
      </w:r>
    </w:p>
    <w:p w:rsidR="00000000" w:rsidDel="00000000" w:rsidP="00000000" w:rsidRDefault="00000000" w:rsidRPr="00000000" w14:paraId="00000080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https://github.com/conteudoGeneration/cookbook_java_fullstack/blob/main/01_java/pr01.md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Cookbook PR02, Projeto Conta bancária, Colorindo o MENU:</w:t>
      </w:r>
    </w:p>
    <w:p w:rsidR="00000000" w:rsidDel="00000000" w:rsidP="00000000" w:rsidRDefault="00000000" w:rsidRPr="00000000" w14:paraId="00000083">
      <w:pPr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https://github.com/conteudoGeneration/cookbook_java_fullstack/blob/main/01_java/pr02.md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8pxa574j7h0x" w:id="12"/>
      <w:bookmarkEnd w:id="1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rFonts w:ascii="Merriweather" w:cs="Merriweather" w:eastAsia="Merriweather" w:hAnsi="Merriweather"/>
          <w:b w:val="1"/>
        </w:rPr>
      </w:pPr>
      <w:bookmarkStart w:colFirst="0" w:colLast="0" w:name="_huow9eiz5of6" w:id="13"/>
      <w:bookmarkEnd w:id="13"/>
      <w:r w:rsidDel="00000000" w:rsidR="00000000" w:rsidRPr="00000000">
        <w:rPr>
          <w:rtl w:val="0"/>
        </w:rPr>
        <w:t xml:space="preserve">Dúvidas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b w:val="1"/>
      <w:color w:val="434343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b w:val="1"/>
      <w:color w:val="434343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Merriweather" w:cs="Merriweather" w:eastAsia="Merriweather" w:hAnsi="Merriweather"/>
      <w:b w:val="1"/>
      <w:color w:val="666666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erriweather" w:cs="Merriweather" w:eastAsia="Merriweather" w:hAnsi="Merriweather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conteudoGeneration/cookbook_java_fullstack/blob/main/01_java/pr02.md" TargetMode="External"/><Relationship Id="rId9" Type="http://schemas.openxmlformats.org/officeDocument/2006/relationships/hyperlink" Target="https://github.com/conteudoGeneration/cookbook_java_fullstack/blob/main/01_java/pr01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TDc-PhSJj_uCvjUdQUvQEvacjqszZzkN_YgW2ALQoqk/edit" TargetMode="External"/><Relationship Id="rId7" Type="http://schemas.openxmlformats.org/officeDocument/2006/relationships/hyperlink" Target="https://github.com/conteudoGeneration/cookbook_java_fullstack/blob/main/01_java/18.md" TargetMode="External"/><Relationship Id="rId8" Type="http://schemas.openxmlformats.org/officeDocument/2006/relationships/hyperlink" Target="https://github.com/conteudoGeneration/cookbook_java_fullstack/blob/main/01_java/09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