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76" w:rsidRPr="007A61D3" w:rsidRDefault="00BB71D6" w:rsidP="00077F29">
      <w:p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t xml:space="preserve">Le groupe Delta </w:t>
      </w:r>
      <w:r w:rsidR="00747F76" w:rsidRPr="007A61D3">
        <w:rPr>
          <w:rFonts w:ascii="Arial" w:hAnsi="Arial" w:cs="Arial"/>
          <w:sz w:val="28"/>
          <w:szCs w:val="28"/>
        </w:rPr>
        <w:t>D</w:t>
      </w:r>
      <w:r w:rsidRPr="007A61D3">
        <w:rPr>
          <w:rFonts w:ascii="Arial" w:hAnsi="Arial" w:cs="Arial"/>
          <w:sz w:val="28"/>
          <w:szCs w:val="28"/>
        </w:rPr>
        <w:t xml:space="preserve">ore, spécialiste du pilotage du confort et des énergies dans </w:t>
      </w:r>
      <w:r w:rsidR="00077F29" w:rsidRPr="007A61D3">
        <w:rPr>
          <w:rFonts w:ascii="Arial" w:hAnsi="Arial" w:cs="Arial"/>
          <w:sz w:val="28"/>
          <w:szCs w:val="28"/>
        </w:rPr>
        <w:t>les bâtiments est</w:t>
      </w:r>
      <w:r w:rsidR="00747F76" w:rsidRPr="007A61D3">
        <w:rPr>
          <w:rFonts w:ascii="Arial" w:hAnsi="Arial" w:cs="Arial"/>
          <w:sz w:val="28"/>
          <w:szCs w:val="28"/>
        </w:rPr>
        <w:t xml:space="preserve"> une entreprise familiale indépendante dont le but est de devenir le spécialiste incontournable de la co</w:t>
      </w:r>
      <w:r w:rsidR="00747F76" w:rsidRPr="007A61D3">
        <w:rPr>
          <w:rFonts w:ascii="Arial" w:hAnsi="Arial" w:cs="Arial"/>
          <w:sz w:val="28"/>
          <w:szCs w:val="28"/>
        </w:rPr>
        <w:t>n</w:t>
      </w:r>
      <w:r w:rsidR="00077F29" w:rsidRPr="007A61D3">
        <w:rPr>
          <w:rFonts w:ascii="Arial" w:hAnsi="Arial" w:cs="Arial"/>
          <w:sz w:val="28"/>
          <w:szCs w:val="28"/>
        </w:rPr>
        <w:t>nexion des objets. E</w:t>
      </w:r>
      <w:r w:rsidR="00747F76" w:rsidRPr="007A61D3">
        <w:rPr>
          <w:rFonts w:ascii="Arial" w:hAnsi="Arial" w:cs="Arial"/>
          <w:sz w:val="28"/>
          <w:szCs w:val="28"/>
        </w:rPr>
        <w:t>lle a des principes</w:t>
      </w:r>
      <w:r w:rsidR="00077F29" w:rsidRPr="007A61D3">
        <w:rPr>
          <w:rFonts w:ascii="Arial" w:hAnsi="Arial" w:cs="Arial"/>
          <w:sz w:val="28"/>
          <w:szCs w:val="28"/>
        </w:rPr>
        <w:t> :</w:t>
      </w:r>
      <w:r w:rsidR="00747F76" w:rsidRPr="007A61D3">
        <w:rPr>
          <w:rFonts w:ascii="Arial" w:hAnsi="Arial" w:cs="Arial"/>
          <w:sz w:val="28"/>
          <w:szCs w:val="28"/>
        </w:rPr>
        <w:t xml:space="preserve"> ne pas oublier</w:t>
      </w:r>
      <w:r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 xml:space="preserve">l’existant, toujours penser à la fiabilité, veiller à la durée de vie des </w:t>
      </w:r>
      <w:r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pile</w:t>
      </w:r>
      <w:r w:rsidRPr="007A61D3">
        <w:rPr>
          <w:rFonts w:ascii="Arial" w:hAnsi="Arial" w:cs="Arial"/>
          <w:sz w:val="28"/>
          <w:szCs w:val="28"/>
        </w:rPr>
        <w:t>s</w:t>
      </w:r>
      <w:r w:rsidR="00077F29" w:rsidRPr="007A61D3">
        <w:rPr>
          <w:rFonts w:ascii="Arial" w:hAnsi="Arial" w:cs="Arial"/>
          <w:sz w:val="28"/>
          <w:szCs w:val="28"/>
        </w:rPr>
        <w:t>.</w:t>
      </w:r>
      <w:r w:rsidR="00747F76" w:rsidRPr="007A61D3">
        <w:rPr>
          <w:rFonts w:ascii="Arial" w:hAnsi="Arial" w:cs="Arial"/>
          <w:sz w:val="28"/>
          <w:szCs w:val="28"/>
        </w:rPr>
        <w:t xml:space="preserve"> </w:t>
      </w:r>
      <w:r w:rsidR="00077F29" w:rsidRPr="007A61D3">
        <w:rPr>
          <w:rFonts w:ascii="Arial" w:hAnsi="Arial" w:cs="Arial"/>
          <w:sz w:val="28"/>
          <w:szCs w:val="28"/>
        </w:rPr>
        <w:t>D</w:t>
      </w:r>
      <w:r w:rsidR="00747F76" w:rsidRPr="007A61D3">
        <w:rPr>
          <w:rFonts w:ascii="Arial" w:hAnsi="Arial" w:cs="Arial"/>
          <w:sz w:val="28"/>
          <w:szCs w:val="28"/>
        </w:rPr>
        <w:t xml:space="preserve">elta </w:t>
      </w:r>
      <w:r w:rsidR="00077F29" w:rsidRPr="007A61D3">
        <w:rPr>
          <w:rFonts w:ascii="Arial" w:hAnsi="Arial" w:cs="Arial"/>
          <w:sz w:val="28"/>
          <w:szCs w:val="28"/>
        </w:rPr>
        <w:t>D</w:t>
      </w:r>
      <w:r w:rsidR="00747F76" w:rsidRPr="007A61D3">
        <w:rPr>
          <w:rFonts w:ascii="Arial" w:hAnsi="Arial" w:cs="Arial"/>
          <w:sz w:val="28"/>
          <w:szCs w:val="28"/>
        </w:rPr>
        <w:t xml:space="preserve">ore est reconnue leader sur le marché </w:t>
      </w:r>
      <w:proofErr w:type="gramStart"/>
      <w:r w:rsidR="00747F76" w:rsidRPr="007A61D3">
        <w:rPr>
          <w:rFonts w:ascii="Arial" w:hAnsi="Arial" w:cs="Arial"/>
          <w:sz w:val="28"/>
          <w:szCs w:val="28"/>
        </w:rPr>
        <w:t>du</w:t>
      </w:r>
      <w:proofErr w:type="gramEnd"/>
      <w:r w:rsidR="00747F76" w:rsidRPr="007A61D3">
        <w:rPr>
          <w:rFonts w:ascii="Arial" w:hAnsi="Arial" w:cs="Arial"/>
          <w:sz w:val="28"/>
          <w:szCs w:val="28"/>
        </w:rPr>
        <w:t xml:space="preserve"> domotique comme l'indique « </w:t>
      </w:r>
      <w:r w:rsidRPr="007A61D3">
        <w:rPr>
          <w:rFonts w:ascii="Arial" w:hAnsi="Arial" w:cs="Arial"/>
          <w:sz w:val="28"/>
          <w:szCs w:val="28"/>
        </w:rPr>
        <w:t xml:space="preserve">Notre offre se doit également d’être la </w:t>
      </w:r>
      <w:r w:rsidR="00747F76" w:rsidRPr="007A61D3">
        <w:rPr>
          <w:rFonts w:ascii="Arial" w:hAnsi="Arial" w:cs="Arial"/>
          <w:sz w:val="28"/>
          <w:szCs w:val="28"/>
        </w:rPr>
        <w:t>plus</w:t>
      </w:r>
      <w:r w:rsidRPr="007A61D3">
        <w:rPr>
          <w:rFonts w:ascii="Arial" w:hAnsi="Arial" w:cs="Arial"/>
          <w:sz w:val="28"/>
          <w:szCs w:val="28"/>
        </w:rPr>
        <w:t xml:space="preserve"> abordable, simple à utiliser et </w:t>
      </w:r>
      <w:r w:rsidR="00077F29" w:rsidRPr="007A61D3">
        <w:rPr>
          <w:rFonts w:ascii="Arial" w:hAnsi="Arial" w:cs="Arial"/>
          <w:sz w:val="28"/>
          <w:szCs w:val="28"/>
        </w:rPr>
        <w:t>évolutive.</w:t>
      </w:r>
      <w:r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Mais</w:t>
      </w:r>
      <w:r w:rsidRPr="007A61D3">
        <w:rPr>
          <w:rFonts w:ascii="Arial" w:hAnsi="Arial" w:cs="Arial"/>
          <w:sz w:val="28"/>
          <w:szCs w:val="28"/>
        </w:rPr>
        <w:t xml:space="preserve"> tout l’enjeu </w:t>
      </w:r>
      <w:r w:rsidR="00747F76" w:rsidRPr="007A61D3">
        <w:rPr>
          <w:rFonts w:ascii="Arial" w:hAnsi="Arial" w:cs="Arial"/>
          <w:sz w:val="28"/>
          <w:szCs w:val="28"/>
        </w:rPr>
        <w:t>pour</w:t>
      </w:r>
      <w:r w:rsidRPr="007A61D3">
        <w:rPr>
          <w:rFonts w:ascii="Arial" w:hAnsi="Arial" w:cs="Arial"/>
          <w:sz w:val="28"/>
          <w:szCs w:val="28"/>
        </w:rPr>
        <w:t xml:space="preserve"> les prochains mois sera de relever le défi </w:t>
      </w:r>
      <w:r w:rsidR="00747F76" w:rsidRPr="007A61D3">
        <w:rPr>
          <w:rFonts w:ascii="Arial" w:hAnsi="Arial" w:cs="Arial"/>
          <w:sz w:val="28"/>
          <w:szCs w:val="28"/>
        </w:rPr>
        <w:t>de</w:t>
      </w:r>
      <w:r w:rsidRPr="007A61D3">
        <w:rPr>
          <w:rFonts w:ascii="Arial" w:hAnsi="Arial" w:cs="Arial"/>
          <w:sz w:val="28"/>
          <w:szCs w:val="28"/>
        </w:rPr>
        <w:t xml:space="preserve"> l’universalité de la domotique. En tant </w:t>
      </w:r>
      <w:r w:rsidR="00747F76" w:rsidRPr="007A61D3">
        <w:rPr>
          <w:rFonts w:ascii="Arial" w:hAnsi="Arial" w:cs="Arial"/>
          <w:sz w:val="28"/>
          <w:szCs w:val="28"/>
        </w:rPr>
        <w:t>que</w:t>
      </w:r>
      <w:r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leader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nous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devons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participer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à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la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rendre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ouverte</w:t>
      </w:r>
      <w:r w:rsidR="00077F29" w:rsidRPr="007A61D3">
        <w:rPr>
          <w:rFonts w:ascii="Arial" w:hAnsi="Arial" w:cs="Arial"/>
          <w:sz w:val="28"/>
          <w:szCs w:val="28"/>
        </w:rPr>
        <w:t xml:space="preserve"> à </w:t>
      </w:r>
      <w:r w:rsidR="00747F76" w:rsidRPr="007A61D3">
        <w:rPr>
          <w:rFonts w:ascii="Arial" w:hAnsi="Arial" w:cs="Arial"/>
          <w:sz w:val="28"/>
          <w:szCs w:val="28"/>
        </w:rPr>
        <w:t>de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multiples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protocoles »</w:t>
      </w:r>
      <w:r w:rsidR="00077F29" w:rsidRPr="007A61D3">
        <w:rPr>
          <w:rFonts w:ascii="Arial" w:hAnsi="Arial" w:cs="Arial"/>
          <w:sz w:val="28"/>
          <w:szCs w:val="28"/>
        </w:rPr>
        <w:t xml:space="preserve"> (</w:t>
      </w:r>
      <w:r w:rsidR="00747F76" w:rsidRPr="007A61D3">
        <w:rPr>
          <w:rFonts w:ascii="Arial" w:hAnsi="Arial" w:cs="Arial"/>
          <w:sz w:val="28"/>
          <w:szCs w:val="28"/>
        </w:rPr>
        <w:t>Valérie</w:t>
      </w:r>
      <w:r w:rsidR="00077F29" w:rsidRPr="007A61D3">
        <w:rPr>
          <w:rFonts w:ascii="Arial" w:hAnsi="Arial" w:cs="Arial"/>
          <w:sz w:val="28"/>
          <w:szCs w:val="28"/>
        </w:rPr>
        <w:t xml:space="preserve"> Renault-</w:t>
      </w:r>
      <w:proofErr w:type="spellStart"/>
      <w:r w:rsidR="00747F76" w:rsidRPr="007A61D3">
        <w:rPr>
          <w:rFonts w:ascii="Arial" w:hAnsi="Arial" w:cs="Arial"/>
          <w:sz w:val="28"/>
          <w:szCs w:val="28"/>
        </w:rPr>
        <w:t>Hoarau</w:t>
      </w:r>
      <w:proofErr w:type="spellEnd"/>
      <w:r w:rsidR="00747F76" w:rsidRPr="007A61D3">
        <w:rPr>
          <w:rFonts w:ascii="Arial" w:hAnsi="Arial" w:cs="Arial"/>
          <w:sz w:val="28"/>
          <w:szCs w:val="28"/>
        </w:rPr>
        <w:t>,</w:t>
      </w:r>
      <w:r w:rsidR="00077F29" w:rsidRPr="007A61D3">
        <w:rPr>
          <w:rFonts w:ascii="Arial" w:hAnsi="Arial" w:cs="Arial"/>
          <w:sz w:val="28"/>
          <w:szCs w:val="28"/>
        </w:rPr>
        <w:t xml:space="preserve"> Directeur </w:t>
      </w:r>
      <w:r w:rsidR="00747F76" w:rsidRPr="007A61D3">
        <w:rPr>
          <w:rFonts w:ascii="Arial" w:hAnsi="Arial" w:cs="Arial"/>
          <w:sz w:val="28"/>
          <w:szCs w:val="28"/>
        </w:rPr>
        <w:t>Général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de Delta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Dore</w:t>
      </w:r>
      <w:r w:rsidR="00077F29" w:rsidRPr="007A61D3">
        <w:rPr>
          <w:rFonts w:ascii="Arial" w:hAnsi="Arial" w:cs="Arial"/>
          <w:sz w:val="28"/>
          <w:szCs w:val="28"/>
        </w:rPr>
        <w:t>, 2015)</w:t>
      </w:r>
      <w:r w:rsidR="00747F76" w:rsidRPr="007A61D3">
        <w:rPr>
          <w:rFonts w:ascii="Arial" w:hAnsi="Arial" w:cs="Arial"/>
          <w:sz w:val="28"/>
          <w:szCs w:val="28"/>
        </w:rPr>
        <w:t>,</w:t>
      </w:r>
      <w:r w:rsidR="00077F2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et qui dit marché dit concurrent</w:t>
      </w:r>
      <w:r w:rsidR="00077F29" w:rsidRPr="007A61D3">
        <w:rPr>
          <w:rFonts w:ascii="Arial" w:hAnsi="Arial" w:cs="Arial"/>
          <w:sz w:val="28"/>
          <w:szCs w:val="28"/>
        </w:rPr>
        <w:t>s</w:t>
      </w:r>
      <w:r w:rsidR="00747F76" w:rsidRPr="007A61D3">
        <w:rPr>
          <w:rFonts w:ascii="Arial" w:hAnsi="Arial" w:cs="Arial"/>
          <w:sz w:val="28"/>
          <w:szCs w:val="28"/>
        </w:rPr>
        <w:t xml:space="preserve"> du coup on peut</w:t>
      </w:r>
      <w:r w:rsidR="00077F29" w:rsidRPr="007A61D3">
        <w:rPr>
          <w:rFonts w:ascii="Arial" w:hAnsi="Arial" w:cs="Arial"/>
          <w:sz w:val="28"/>
          <w:szCs w:val="28"/>
        </w:rPr>
        <w:t xml:space="preserve"> reco</w:t>
      </w:r>
      <w:r w:rsidR="00077F29" w:rsidRPr="007A61D3">
        <w:rPr>
          <w:rFonts w:ascii="Arial" w:hAnsi="Arial" w:cs="Arial"/>
          <w:sz w:val="28"/>
          <w:szCs w:val="28"/>
        </w:rPr>
        <w:t>n</w:t>
      </w:r>
      <w:r w:rsidR="00077F29" w:rsidRPr="007A61D3">
        <w:rPr>
          <w:rFonts w:ascii="Arial" w:hAnsi="Arial" w:cs="Arial"/>
          <w:sz w:val="28"/>
          <w:szCs w:val="28"/>
        </w:rPr>
        <w:t>naitre trois concurrents de D</w:t>
      </w:r>
      <w:r w:rsidR="00747F76" w:rsidRPr="007A61D3">
        <w:rPr>
          <w:rFonts w:ascii="Arial" w:hAnsi="Arial" w:cs="Arial"/>
          <w:sz w:val="28"/>
          <w:szCs w:val="28"/>
        </w:rPr>
        <w:t>elta</w:t>
      </w:r>
      <w:r w:rsidR="00077F29" w:rsidRPr="007A61D3">
        <w:rPr>
          <w:rFonts w:ascii="Arial" w:hAnsi="Arial" w:cs="Arial"/>
          <w:sz w:val="28"/>
          <w:szCs w:val="28"/>
        </w:rPr>
        <w:t xml:space="preserve"> D</w:t>
      </w:r>
      <w:r w:rsidR="00747F76" w:rsidRPr="007A61D3">
        <w:rPr>
          <w:rFonts w:ascii="Arial" w:hAnsi="Arial" w:cs="Arial"/>
          <w:sz w:val="28"/>
          <w:szCs w:val="28"/>
        </w:rPr>
        <w:t>ore (1.13 (c) EUR action de bourse)</w:t>
      </w:r>
      <w:r w:rsidR="00077F29" w:rsidRPr="007A61D3">
        <w:rPr>
          <w:rFonts w:ascii="Arial" w:hAnsi="Arial" w:cs="Arial"/>
          <w:sz w:val="28"/>
          <w:szCs w:val="28"/>
        </w:rPr>
        <w:t> :</w:t>
      </w:r>
    </w:p>
    <w:p w:rsidR="00077F29" w:rsidRPr="007A61D3" w:rsidRDefault="00747F76" w:rsidP="00077F29">
      <w:pPr>
        <w:rPr>
          <w:rFonts w:ascii="Arial" w:hAnsi="Arial" w:cs="Arial"/>
          <w:sz w:val="28"/>
          <w:szCs w:val="28"/>
        </w:rPr>
      </w:pPr>
      <w:proofErr w:type="spellStart"/>
      <w:r w:rsidRPr="007A61D3">
        <w:rPr>
          <w:rFonts w:ascii="Arial" w:hAnsi="Arial" w:cs="Arial"/>
          <w:sz w:val="28"/>
          <w:szCs w:val="28"/>
        </w:rPr>
        <w:t>Somfy</w:t>
      </w:r>
      <w:proofErr w:type="spellEnd"/>
      <w:r w:rsidRPr="007A61D3">
        <w:rPr>
          <w:rFonts w:ascii="Arial" w:hAnsi="Arial" w:cs="Arial"/>
          <w:sz w:val="28"/>
          <w:szCs w:val="28"/>
        </w:rPr>
        <w:t xml:space="preserve"> (394.10 (c) EUR)</w:t>
      </w:r>
    </w:p>
    <w:p w:rsidR="00747F76" w:rsidRPr="007A61D3" w:rsidRDefault="00077F29" w:rsidP="00077F29">
      <w:p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t>Ils</w:t>
      </w:r>
      <w:r w:rsidR="00747F76" w:rsidRPr="007A61D3">
        <w:rPr>
          <w:rFonts w:ascii="Arial" w:hAnsi="Arial" w:cs="Arial"/>
          <w:sz w:val="28"/>
          <w:szCs w:val="28"/>
        </w:rPr>
        <w:t xml:space="preserve"> ont comme </w:t>
      </w:r>
      <w:r w:rsidRPr="007A61D3">
        <w:rPr>
          <w:rFonts w:ascii="Arial" w:hAnsi="Arial" w:cs="Arial"/>
          <w:sz w:val="28"/>
          <w:szCs w:val="28"/>
        </w:rPr>
        <w:t>stratégie</w:t>
      </w:r>
      <w:r w:rsidR="00747F76" w:rsidRPr="007A61D3">
        <w:rPr>
          <w:rFonts w:ascii="Arial" w:hAnsi="Arial" w:cs="Arial"/>
          <w:sz w:val="28"/>
          <w:szCs w:val="28"/>
        </w:rPr>
        <w:t xml:space="preserve"> de développer une offre spécifique au marché Europe-Moyen Orient-Afrique, une autre pour le marché </w:t>
      </w:r>
      <w:r w:rsidRPr="007A61D3">
        <w:rPr>
          <w:rFonts w:ascii="Arial" w:hAnsi="Arial" w:cs="Arial"/>
          <w:sz w:val="28"/>
          <w:szCs w:val="28"/>
        </w:rPr>
        <w:t>Asie-Amérique car ils</w:t>
      </w:r>
      <w:r w:rsidR="00747F76" w:rsidRPr="007A61D3">
        <w:rPr>
          <w:rFonts w:ascii="Arial" w:hAnsi="Arial" w:cs="Arial"/>
          <w:sz w:val="28"/>
          <w:szCs w:val="28"/>
        </w:rPr>
        <w:t xml:space="preserve"> </w:t>
      </w:r>
      <w:r w:rsidRPr="007A61D3">
        <w:rPr>
          <w:rFonts w:ascii="Arial" w:hAnsi="Arial" w:cs="Arial"/>
          <w:sz w:val="28"/>
          <w:szCs w:val="28"/>
        </w:rPr>
        <w:t>s’</w:t>
      </w:r>
      <w:r w:rsidR="00747F76" w:rsidRPr="007A61D3">
        <w:rPr>
          <w:rFonts w:ascii="Arial" w:hAnsi="Arial" w:cs="Arial"/>
          <w:sz w:val="28"/>
          <w:szCs w:val="28"/>
        </w:rPr>
        <w:t>appuient davantage</w:t>
      </w:r>
      <w:r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sur des centres de</w:t>
      </w:r>
      <w:r w:rsidRPr="007A61D3">
        <w:rPr>
          <w:rFonts w:ascii="Arial" w:hAnsi="Arial" w:cs="Arial"/>
          <w:sz w:val="28"/>
          <w:szCs w:val="28"/>
        </w:rPr>
        <w:t xml:space="preserve"> développement  </w:t>
      </w:r>
      <w:r w:rsidR="00747F76" w:rsidRPr="007A61D3">
        <w:rPr>
          <w:rFonts w:ascii="Arial" w:hAnsi="Arial" w:cs="Arial"/>
          <w:sz w:val="28"/>
          <w:szCs w:val="28"/>
        </w:rPr>
        <w:t xml:space="preserve">locaux. </w:t>
      </w:r>
      <w:r w:rsidR="00BD7209" w:rsidRPr="007A61D3">
        <w:rPr>
          <w:rFonts w:ascii="Arial" w:hAnsi="Arial" w:cs="Arial"/>
          <w:sz w:val="28"/>
          <w:szCs w:val="28"/>
        </w:rPr>
        <w:t xml:space="preserve">Il possède une  entité baptisée </w:t>
      </w:r>
      <w:proofErr w:type="spellStart"/>
      <w:r w:rsidR="00BD7209" w:rsidRPr="007A61D3">
        <w:rPr>
          <w:rFonts w:ascii="Arial" w:hAnsi="Arial" w:cs="Arial"/>
          <w:sz w:val="28"/>
          <w:szCs w:val="28"/>
        </w:rPr>
        <w:t>Overkiz</w:t>
      </w:r>
      <w:proofErr w:type="spellEnd"/>
      <w:r w:rsidR="00BD7209" w:rsidRPr="007A61D3">
        <w:rPr>
          <w:rFonts w:ascii="Arial" w:hAnsi="Arial" w:cs="Arial"/>
          <w:sz w:val="28"/>
          <w:szCs w:val="28"/>
        </w:rPr>
        <w:t xml:space="preserve"> qui a pour but de connecter tous les équipements de la maison. </w:t>
      </w:r>
      <w:r w:rsidR="00747F76" w:rsidRPr="007A61D3">
        <w:rPr>
          <w:rFonts w:ascii="Arial" w:hAnsi="Arial" w:cs="Arial"/>
          <w:sz w:val="28"/>
          <w:szCs w:val="28"/>
        </w:rPr>
        <w:t xml:space="preserve">Elle travaille avec des partenaires comme Atlantic, </w:t>
      </w:r>
      <w:proofErr w:type="spellStart"/>
      <w:r w:rsidR="00747F76" w:rsidRPr="007A61D3">
        <w:rPr>
          <w:rFonts w:ascii="Arial" w:hAnsi="Arial" w:cs="Arial"/>
          <w:sz w:val="28"/>
          <w:szCs w:val="28"/>
        </w:rPr>
        <w:t>Rexel</w:t>
      </w:r>
      <w:proofErr w:type="spellEnd"/>
      <w:r w:rsidR="00747F76" w:rsidRPr="007A61D3">
        <w:rPr>
          <w:rFonts w:ascii="Arial" w:hAnsi="Arial" w:cs="Arial"/>
          <w:sz w:val="28"/>
          <w:szCs w:val="28"/>
        </w:rPr>
        <w:t xml:space="preserve"> et d’autres</w:t>
      </w:r>
      <w:r w:rsidR="00BD7209" w:rsidRPr="007A61D3">
        <w:rPr>
          <w:rFonts w:ascii="Arial" w:hAnsi="Arial" w:cs="Arial"/>
          <w:sz w:val="28"/>
          <w:szCs w:val="28"/>
        </w:rPr>
        <w:t xml:space="preserve"> </w:t>
      </w:r>
      <w:r w:rsidR="00747F76" w:rsidRPr="007A61D3">
        <w:rPr>
          <w:rFonts w:ascii="Arial" w:hAnsi="Arial" w:cs="Arial"/>
          <w:sz w:val="28"/>
          <w:szCs w:val="28"/>
        </w:rPr>
        <w:t>acteurs de la maison</w:t>
      </w:r>
      <w:r w:rsidR="00BD7209" w:rsidRPr="007A61D3">
        <w:rPr>
          <w:rFonts w:ascii="Arial" w:hAnsi="Arial" w:cs="Arial"/>
          <w:sz w:val="28"/>
          <w:szCs w:val="28"/>
        </w:rPr>
        <w:t>.</w:t>
      </w:r>
    </w:p>
    <w:p w:rsidR="00747F76" w:rsidRPr="007A61D3" w:rsidRDefault="00747F76" w:rsidP="00077F29">
      <w:pPr>
        <w:rPr>
          <w:rFonts w:ascii="Arial" w:hAnsi="Arial" w:cs="Arial"/>
          <w:sz w:val="28"/>
          <w:szCs w:val="28"/>
        </w:rPr>
      </w:pPr>
    </w:p>
    <w:p w:rsidR="00BD7209" w:rsidRPr="007A61D3" w:rsidRDefault="00BD7209" w:rsidP="00077F29">
      <w:p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t>L</w:t>
      </w:r>
      <w:r w:rsidR="00747F76" w:rsidRPr="007A61D3">
        <w:rPr>
          <w:rFonts w:ascii="Arial" w:hAnsi="Arial" w:cs="Arial"/>
          <w:sz w:val="28"/>
          <w:szCs w:val="28"/>
        </w:rPr>
        <w:t>egrand (51.70 (c) EUR)</w:t>
      </w:r>
    </w:p>
    <w:p w:rsidR="00747F76" w:rsidRPr="007A61D3" w:rsidRDefault="00BD7209" w:rsidP="00077F29">
      <w:p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t>Ce groupe se déclare</w:t>
      </w:r>
      <w:r w:rsidR="00747F76" w:rsidRPr="007A61D3">
        <w:rPr>
          <w:rFonts w:ascii="Arial" w:hAnsi="Arial" w:cs="Arial"/>
          <w:sz w:val="28"/>
          <w:szCs w:val="28"/>
        </w:rPr>
        <w:t xml:space="preserve"> opportuniste dans la pratique</w:t>
      </w:r>
      <w:r w:rsidRPr="007A61D3">
        <w:rPr>
          <w:rFonts w:ascii="Arial" w:hAnsi="Arial" w:cs="Arial"/>
          <w:sz w:val="28"/>
          <w:szCs w:val="28"/>
        </w:rPr>
        <w:t xml:space="preserve">. Ils ont privilégié quatre </w:t>
      </w:r>
      <w:r w:rsidR="00747F76" w:rsidRPr="007A61D3">
        <w:rPr>
          <w:rFonts w:ascii="Arial" w:hAnsi="Arial" w:cs="Arial"/>
          <w:sz w:val="28"/>
          <w:szCs w:val="28"/>
        </w:rPr>
        <w:t xml:space="preserve">segments de marché, où ils ont renforcé </w:t>
      </w:r>
      <w:r w:rsidRPr="007A61D3">
        <w:rPr>
          <w:rFonts w:ascii="Arial" w:hAnsi="Arial" w:cs="Arial"/>
          <w:sz w:val="28"/>
          <w:szCs w:val="28"/>
        </w:rPr>
        <w:t xml:space="preserve">leurs investissements, tant en </w:t>
      </w:r>
      <w:r w:rsidR="00747F76" w:rsidRPr="007A61D3">
        <w:rPr>
          <w:rFonts w:ascii="Arial" w:hAnsi="Arial" w:cs="Arial"/>
          <w:sz w:val="28"/>
          <w:szCs w:val="28"/>
        </w:rPr>
        <w:t>innovation que par acquisitions : les infrastructures numériques ; le cheminement de câbles en fil ; les systèmes résidentiels et la performance énergétique</w:t>
      </w:r>
      <w:r w:rsidRPr="007A61D3">
        <w:rPr>
          <w:rFonts w:ascii="Arial" w:hAnsi="Arial" w:cs="Arial"/>
          <w:sz w:val="28"/>
          <w:szCs w:val="28"/>
        </w:rPr>
        <w:t>.</w:t>
      </w:r>
    </w:p>
    <w:p w:rsidR="00747F76" w:rsidRPr="007A61D3" w:rsidRDefault="00747F76" w:rsidP="00077F29">
      <w:pPr>
        <w:rPr>
          <w:rFonts w:ascii="Arial" w:hAnsi="Arial" w:cs="Arial"/>
          <w:sz w:val="28"/>
          <w:szCs w:val="28"/>
        </w:rPr>
      </w:pPr>
    </w:p>
    <w:p w:rsidR="00BD7209" w:rsidRPr="007A61D3" w:rsidRDefault="00BD7209" w:rsidP="00077F29">
      <w:p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t>Schneider Electric</w:t>
      </w:r>
      <w:r w:rsidR="00747F76" w:rsidRPr="007A61D3">
        <w:rPr>
          <w:rFonts w:ascii="Arial" w:hAnsi="Arial" w:cs="Arial"/>
          <w:sz w:val="28"/>
          <w:szCs w:val="28"/>
        </w:rPr>
        <w:t xml:space="preserve"> (62.73 (c) EUR)</w:t>
      </w:r>
    </w:p>
    <w:p w:rsidR="00747F76" w:rsidRPr="007A61D3" w:rsidRDefault="00747F76" w:rsidP="00077F29">
      <w:p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t>Trois tenda</w:t>
      </w:r>
      <w:r w:rsidR="00BD7209" w:rsidRPr="007A61D3">
        <w:rPr>
          <w:rFonts w:ascii="Arial" w:hAnsi="Arial" w:cs="Arial"/>
          <w:sz w:val="28"/>
          <w:szCs w:val="28"/>
        </w:rPr>
        <w:t xml:space="preserve">nces de l'énergie dictent leur </w:t>
      </w:r>
      <w:r w:rsidRPr="007A61D3">
        <w:rPr>
          <w:rFonts w:ascii="Arial" w:hAnsi="Arial" w:cs="Arial"/>
          <w:sz w:val="28"/>
          <w:szCs w:val="28"/>
        </w:rPr>
        <w:t>stratégie:</w:t>
      </w:r>
    </w:p>
    <w:p w:rsidR="00747F76" w:rsidRPr="007A61D3" w:rsidRDefault="00747F76" w:rsidP="00BD720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t>L'efficacité énergétique est en passe de devenir la norme.</w:t>
      </w:r>
    </w:p>
    <w:p w:rsidR="00747F76" w:rsidRPr="007A61D3" w:rsidRDefault="00747F76" w:rsidP="00BD720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t>Les nouvelles économies sont le moteur économique du monde.</w:t>
      </w:r>
    </w:p>
    <w:p w:rsidR="00747F76" w:rsidRPr="007A61D3" w:rsidRDefault="00747F76" w:rsidP="00077F2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61D3">
        <w:rPr>
          <w:rFonts w:ascii="Arial" w:hAnsi="Arial" w:cs="Arial"/>
          <w:sz w:val="28"/>
          <w:szCs w:val="28"/>
        </w:rPr>
        <w:lastRenderedPageBreak/>
        <w:t xml:space="preserve">Le Smart </w:t>
      </w:r>
      <w:proofErr w:type="spellStart"/>
      <w:r w:rsidRPr="007A61D3">
        <w:rPr>
          <w:rFonts w:ascii="Arial" w:hAnsi="Arial" w:cs="Arial"/>
          <w:sz w:val="28"/>
          <w:szCs w:val="28"/>
        </w:rPr>
        <w:t>Grid</w:t>
      </w:r>
      <w:proofErr w:type="spellEnd"/>
      <w:r w:rsidRPr="007A61D3">
        <w:rPr>
          <w:rFonts w:ascii="Arial" w:hAnsi="Arial" w:cs="Arial"/>
          <w:sz w:val="28"/>
          <w:szCs w:val="28"/>
        </w:rPr>
        <w:t xml:space="preserve"> veillera à ce que l'équilibre entre la production et la consommation d'énergie soit maintenue dans un environnement complexe.</w:t>
      </w:r>
    </w:p>
    <w:p w:rsidR="00492BA7" w:rsidRPr="007A61D3" w:rsidRDefault="002647C9" w:rsidP="00077F29">
      <w:pPr>
        <w:rPr>
          <w:rFonts w:ascii="Arial" w:hAnsi="Arial" w:cs="Arial"/>
          <w:sz w:val="28"/>
          <w:szCs w:val="28"/>
        </w:rPr>
      </w:pPr>
    </w:p>
    <w:sectPr w:rsidR="00492BA7" w:rsidRPr="007A61D3" w:rsidSect="00167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7985"/>
    <w:multiLevelType w:val="hybridMultilevel"/>
    <w:tmpl w:val="247AB23E"/>
    <w:lvl w:ilvl="0" w:tplc="09B6E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7F76"/>
    <w:rsid w:val="00061546"/>
    <w:rsid w:val="00077F29"/>
    <w:rsid w:val="000E0833"/>
    <w:rsid w:val="00167F29"/>
    <w:rsid w:val="002647C9"/>
    <w:rsid w:val="00301FF8"/>
    <w:rsid w:val="00313958"/>
    <w:rsid w:val="005136C3"/>
    <w:rsid w:val="00747F76"/>
    <w:rsid w:val="007A61D3"/>
    <w:rsid w:val="007D529C"/>
    <w:rsid w:val="00A222BD"/>
    <w:rsid w:val="00BB71D6"/>
    <w:rsid w:val="00BD7209"/>
    <w:rsid w:val="00DA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222BD"/>
    <w:rPr>
      <w:b/>
      <w:bCs/>
    </w:rPr>
  </w:style>
  <w:style w:type="character" w:styleId="Accentuation">
    <w:name w:val="Emphasis"/>
    <w:basedOn w:val="Policepardfaut"/>
    <w:uiPriority w:val="20"/>
    <w:qFormat/>
    <w:rsid w:val="00A222BD"/>
    <w:rPr>
      <w:i/>
      <w:iCs/>
    </w:rPr>
  </w:style>
  <w:style w:type="paragraph" w:styleId="Paragraphedeliste">
    <w:name w:val="List Paragraph"/>
    <w:basedOn w:val="Normal"/>
    <w:uiPriority w:val="34"/>
    <w:qFormat/>
    <w:rsid w:val="00A222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MisTerLeO</cp:lastModifiedBy>
  <cp:revision>5</cp:revision>
  <dcterms:created xsi:type="dcterms:W3CDTF">2016-10-23T00:26:00Z</dcterms:created>
  <dcterms:modified xsi:type="dcterms:W3CDTF">2016-10-23T16:52:00Z</dcterms:modified>
</cp:coreProperties>
</file>