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49465587"/>
        <w:docPartObj>
          <w:docPartGallery w:val="Cover Pages"/>
          <w:docPartUnique/>
        </w:docPartObj>
      </w:sdtPr>
      <w:sdtEndPr>
        <w:rPr>
          <w:rFonts w:ascii="Carlito" w:eastAsia="Times New Roman" w:hAnsi="Carlito" w:cs="Carlito"/>
          <w:b/>
          <w:bCs/>
          <w:color w:val="000000"/>
          <w:sz w:val="24"/>
          <w:szCs w:val="24"/>
          <w:u w:val="single"/>
        </w:rPr>
      </w:sdtEndPr>
      <w:sdtContent>
        <w:p w:rsidR="00CF7650" w:rsidRDefault="00CF765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9-26T00:00:00Z">
                                      <w:dateFormat w:val="dd/MM/yyyy"/>
                                      <w:lid w:val="fr-FR"/>
                                      <w:storeMappedDataAs w:val="dateTime"/>
                                      <w:calendar w:val="gregorian"/>
                                    </w:date>
                                  </w:sdtPr>
                                  <w:sdtEndPr/>
                                  <w:sdtContent>
                                    <w:p w:rsidR="00CF7650" w:rsidRDefault="00CF7650">
                                      <w:pPr>
                                        <w:pStyle w:val="Sansinterligne"/>
                                        <w:jc w:val="right"/>
                                        <w:rPr>
                                          <w:color w:val="FFFFFF" w:themeColor="background1"/>
                                          <w:sz w:val="28"/>
                                          <w:szCs w:val="28"/>
                                        </w:rPr>
                                      </w:pPr>
                                      <w:r>
                                        <w:rPr>
                                          <w:color w:val="FFFFFF" w:themeColor="background1"/>
                                          <w:sz w:val="28"/>
                                          <w:szCs w:val="28"/>
                                        </w:rPr>
                                        <w:t>26/09/2017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9-26T00:00:00Z">
                                <w:dateFormat w:val="dd/MM/yyyy"/>
                                <w:lid w:val="fr-FR"/>
                                <w:storeMappedDataAs w:val="dateTime"/>
                                <w:calendar w:val="gregorian"/>
                              </w:date>
                            </w:sdtPr>
                            <w:sdtEndPr/>
                            <w:sdtContent>
                              <w:p w:rsidR="00CF7650" w:rsidRDefault="00CF7650">
                                <w:pPr>
                                  <w:pStyle w:val="Sansinterligne"/>
                                  <w:jc w:val="right"/>
                                  <w:rPr>
                                    <w:color w:val="FFFFFF" w:themeColor="background1"/>
                                    <w:sz w:val="28"/>
                                    <w:szCs w:val="28"/>
                                  </w:rPr>
                                </w:pPr>
                                <w:r>
                                  <w:rPr>
                                    <w:color w:val="FFFFFF" w:themeColor="background1"/>
                                    <w:sz w:val="28"/>
                                    <w:szCs w:val="28"/>
                                  </w:rPr>
                                  <w:t>26/09/2017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650" w:rsidRPr="00CF7650" w:rsidRDefault="00CF7650">
                                <w:pPr>
                                  <w:pStyle w:val="Sansinterligne"/>
                                  <w:rPr>
                                    <w:rFonts w:ascii="Carlito" w:hAnsi="Carlito" w:cs="Carlito"/>
                                    <w:color w:val="595959" w:themeColor="text1" w:themeTint="A6"/>
                                  </w:rPr>
                                </w:pPr>
                                <w:r w:rsidRPr="00CF7650">
                                  <w:rPr>
                                    <w:rFonts w:ascii="Carlito" w:hAnsi="Carlito" w:cs="Carlito"/>
                                    <w:color w:val="4472C4" w:themeColor="accent1"/>
                                  </w:rPr>
                                  <w:t>BUSSON Elodie, FEVRIER Robin, INSALACO Loïc, DESAINT-DENIS Alexandre &amp; GUILPAIN Léo</w:t>
                                </w:r>
                                <w:sdt>
                                  <w:sdtPr>
                                    <w:rPr>
                                      <w:rFonts w:ascii="Carlito" w:hAnsi="Carlito" w:cs="Carlito"/>
                                      <w:caps/>
                                      <w:color w:val="595959" w:themeColor="text1" w:themeTint="A6"/>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CF7650">
                                      <w:rPr>
                                        <w:rFonts w:ascii="Carlito" w:hAnsi="Carlito" w:cs="Carlito"/>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F7650" w:rsidRPr="00CF7650" w:rsidRDefault="00CF7650">
                          <w:pPr>
                            <w:pStyle w:val="Sansinterligne"/>
                            <w:rPr>
                              <w:rFonts w:ascii="Carlito" w:hAnsi="Carlito" w:cs="Carlito"/>
                              <w:color w:val="595959" w:themeColor="text1" w:themeTint="A6"/>
                            </w:rPr>
                          </w:pPr>
                          <w:r w:rsidRPr="00CF7650">
                            <w:rPr>
                              <w:rFonts w:ascii="Carlito" w:hAnsi="Carlito" w:cs="Carlito"/>
                              <w:color w:val="4472C4" w:themeColor="accent1"/>
                            </w:rPr>
                            <w:t>BUSSON Elodie, FEVRIER Robin, INSALACO Loïc, DESAINT-DENIS Alexandre &amp; GUILPAIN Léo</w:t>
                          </w:r>
                          <w:sdt>
                            <w:sdtPr>
                              <w:rPr>
                                <w:rFonts w:ascii="Carlito" w:hAnsi="Carlito" w:cs="Carlito"/>
                                <w:caps/>
                                <w:color w:val="595959" w:themeColor="text1" w:themeTint="A6"/>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Pr="00CF7650">
                                <w:rPr>
                                  <w:rFonts w:ascii="Carlito" w:hAnsi="Carlito" w:cs="Carlito"/>
                                  <w:caps/>
                                  <w:color w:val="595959" w:themeColor="text1" w:themeTint="A6"/>
                                </w:rPr>
                                <w:t xml:space="preserve">     </w:t>
                              </w:r>
                            </w:sdtContent>
                          </w:sdt>
                        </w:p>
                      </w:txbxContent>
                    </v:textbox>
                    <w10:wrap anchorx="page" anchory="page"/>
                  </v:shape>
                </w:pict>
              </mc:Fallback>
            </mc:AlternateContent>
          </w:r>
        </w:p>
        <w:p w:rsidR="00CF7650" w:rsidRDefault="00CF7650" w:rsidP="00CF7650">
          <w:pPr>
            <w:rPr>
              <w:rFonts w:ascii="Carlito" w:eastAsia="Times New Roman" w:hAnsi="Carlito" w:cs="Carlito"/>
              <w:b/>
              <w:bCs/>
              <w:color w:val="000000"/>
              <w:sz w:val="24"/>
              <w:szCs w:val="24"/>
              <w:u w:val="single"/>
              <w:lang w:eastAsia="fr-FR"/>
            </w:rPr>
          </w:pPr>
          <w:r>
            <w:rPr>
              <w:noProof/>
            </w:rPr>
            <mc:AlternateContent>
              <mc:Choice Requires="wps">
                <w:drawing>
                  <wp:anchor distT="0" distB="0" distL="114300" distR="114300" simplePos="0" relativeHeight="251660288" behindDoc="0" locked="0" layoutInCell="1" allowOverlap="1">
                    <wp:simplePos x="0" y="0"/>
                    <wp:positionH relativeFrom="page">
                      <wp:posOffset>3208020</wp:posOffset>
                    </wp:positionH>
                    <wp:positionV relativeFrom="page">
                      <wp:posOffset>1744980</wp:posOffset>
                    </wp:positionV>
                    <wp:extent cx="35433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433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650" w:rsidRPr="00CF7650" w:rsidRDefault="0024663F">
                                <w:pPr>
                                  <w:pStyle w:val="Sansinterligne"/>
                                  <w:rPr>
                                    <w:rFonts w:ascii="Carlito" w:eastAsiaTheme="majorEastAsia" w:hAnsi="Carlito" w:cs="Carlito"/>
                                    <w:color w:val="262626" w:themeColor="text1" w:themeTint="D9"/>
                                    <w:sz w:val="72"/>
                                  </w:rPr>
                                </w:pPr>
                                <w:sdt>
                                  <w:sdtPr>
                                    <w:rPr>
                                      <w:rFonts w:ascii="Carlito" w:eastAsiaTheme="majorEastAsia" w:hAnsi="Carlito" w:cs="Carlito"/>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7650" w:rsidRPr="00CF7650">
                                      <w:rPr>
                                        <w:rFonts w:ascii="Carlito" w:eastAsiaTheme="majorEastAsia" w:hAnsi="Carlito" w:cs="Carlito"/>
                                        <w:color w:val="262626" w:themeColor="text1" w:themeTint="D9"/>
                                        <w:sz w:val="72"/>
                                        <w:szCs w:val="72"/>
                                      </w:rPr>
                                      <w:t xml:space="preserve">Compte rendu </w:t>
                                    </w:r>
                                    <w:r w:rsidR="00CF7650">
                                      <w:rPr>
                                        <w:rFonts w:ascii="Carlito" w:eastAsiaTheme="majorEastAsia" w:hAnsi="Carlito" w:cs="Carlito"/>
                                        <w:color w:val="262626" w:themeColor="text1" w:themeTint="D9"/>
                                        <w:sz w:val="72"/>
                                        <w:szCs w:val="72"/>
                                      </w:rPr>
                                      <w:t>de brainstorming</w:t>
                                    </w:r>
                                  </w:sdtContent>
                                </w:sdt>
                              </w:p>
                              <w:p w:rsidR="00CF7650" w:rsidRDefault="0024663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F765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52.6pt;margin-top:137.4pt;width:27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" filled="f" stroked="f" strokeweight=".5pt">
                    <v:textbox inset="0,0,0,0">
                      <w:txbxContent>
                        <w:p w:rsidR="00CF7650" w:rsidRPr="00CF7650" w:rsidRDefault="0024663F">
                          <w:pPr>
                            <w:pStyle w:val="Sansinterligne"/>
                            <w:rPr>
                              <w:rFonts w:ascii="Carlito" w:eastAsiaTheme="majorEastAsia" w:hAnsi="Carlito" w:cs="Carlito"/>
                              <w:color w:val="262626" w:themeColor="text1" w:themeTint="D9"/>
                              <w:sz w:val="72"/>
                            </w:rPr>
                          </w:pPr>
                          <w:sdt>
                            <w:sdtPr>
                              <w:rPr>
                                <w:rFonts w:ascii="Carlito" w:eastAsiaTheme="majorEastAsia" w:hAnsi="Carlito" w:cs="Carlito"/>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7650" w:rsidRPr="00CF7650">
                                <w:rPr>
                                  <w:rFonts w:ascii="Carlito" w:eastAsiaTheme="majorEastAsia" w:hAnsi="Carlito" w:cs="Carlito"/>
                                  <w:color w:val="262626" w:themeColor="text1" w:themeTint="D9"/>
                                  <w:sz w:val="72"/>
                                  <w:szCs w:val="72"/>
                                </w:rPr>
                                <w:t xml:space="preserve">Compte rendu </w:t>
                              </w:r>
                              <w:r w:rsidR="00CF7650">
                                <w:rPr>
                                  <w:rFonts w:ascii="Carlito" w:eastAsiaTheme="majorEastAsia" w:hAnsi="Carlito" w:cs="Carlito"/>
                                  <w:color w:val="262626" w:themeColor="text1" w:themeTint="D9"/>
                                  <w:sz w:val="72"/>
                                  <w:szCs w:val="72"/>
                                </w:rPr>
                                <w:t>de brainstorming</w:t>
                              </w:r>
                            </w:sdtContent>
                          </w:sdt>
                        </w:p>
                        <w:p w:rsidR="00CF7650" w:rsidRDefault="0024663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F7650">
                                <w:rPr>
                                  <w:color w:val="404040" w:themeColor="text1" w:themeTint="BF"/>
                                  <w:sz w:val="36"/>
                                  <w:szCs w:val="36"/>
                                </w:rPr>
                                <w:t xml:space="preserve">     </w:t>
                              </w:r>
                            </w:sdtContent>
                          </w:sdt>
                        </w:p>
                      </w:txbxContent>
                    </v:textbox>
                    <w10:wrap anchorx="page" anchory="page"/>
                  </v:shape>
                </w:pict>
              </mc:Fallback>
            </mc:AlternateContent>
          </w:r>
          <w:r>
            <w:rPr>
              <w:rFonts w:ascii="Carlito" w:eastAsia="Times New Roman" w:hAnsi="Carlito" w:cs="Carlito"/>
              <w:b/>
              <w:bCs/>
              <w:color w:val="000000"/>
              <w:sz w:val="24"/>
              <w:szCs w:val="24"/>
              <w:u w:val="single"/>
              <w:lang w:eastAsia="fr-FR"/>
            </w:rPr>
            <w:br w:type="page"/>
          </w:r>
        </w:p>
      </w:sdtContent>
    </w:sdt>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color w:val="000000"/>
          <w:sz w:val="24"/>
          <w:szCs w:val="24"/>
          <w:lang w:eastAsia="fr-FR"/>
        </w:rPr>
        <w:lastRenderedPageBreak/>
        <w:tab/>
      </w:r>
      <w:r w:rsidRPr="00CF7650">
        <w:rPr>
          <w:rFonts w:ascii="Carlito" w:eastAsia="Times New Roman" w:hAnsi="Carlito" w:cs="Carlito"/>
          <w:color w:val="000000"/>
          <w:sz w:val="24"/>
          <w:szCs w:val="24"/>
          <w:lang w:eastAsia="fr-FR"/>
        </w:rPr>
        <w:t>Notre réunion d’une durée d’une heure a eu lieu le 13 Septembre 2017.</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Le contexte de cette réunion est d’élaborer un projet innovant permettant de valoriser la marque Gore auprès de ses parties prenantes. Ce projet doit respecter un ou plusieurs des cinq thèmes qui nous sont proposés.</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La réunion, organisée le mercredi 13 Septembre 2017, était destinée à composer nos équipes de projet et à trouver un sujet. Lors de cette séance, nous avons naturellement mis en place une méthodologie de travail. Elle consiste à présenter nos idées et demander à chacun des membres leurs opinions, de là à aboutir à un accord « commun ».</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Les membres de l’équipe ont pour rôle de donner leurs idées, un d’eux prend en note les éléments cités lors du brainstorming. Nous avons choisi, en fin de séance, un manager qui transmettra les comptes-rendus de réunions et chaque</w:t>
      </w:r>
      <w:r>
        <w:rPr>
          <w:rFonts w:ascii="Carlito" w:eastAsia="Times New Roman" w:hAnsi="Carlito" w:cs="Carlito"/>
          <w:color w:val="000000"/>
          <w:sz w:val="24"/>
          <w:szCs w:val="24"/>
          <w:lang w:eastAsia="fr-FR"/>
        </w:rPr>
        <w:t xml:space="preserve"> </w:t>
      </w:r>
      <w:r w:rsidRPr="00CF7650">
        <w:rPr>
          <w:rFonts w:ascii="Carlito" w:eastAsia="Times New Roman" w:hAnsi="Carlito" w:cs="Carlito"/>
          <w:color w:val="000000"/>
          <w:sz w:val="24"/>
          <w:szCs w:val="24"/>
          <w:lang w:eastAsia="fr-FR"/>
        </w:rPr>
        <w:t>pièce du dossier à notre leader. Nous hésitions entre deux membres de l’équipe (Loïc Insalaco et Elodie Busson) ayant des connaissances dans le domaine du handicap.</w:t>
      </w:r>
    </w:p>
    <w:p w:rsidR="00CF7650" w:rsidRDefault="00CF7650" w:rsidP="00CF7650">
      <w:pPr>
        <w:spacing w:after="0" w:line="240" w:lineRule="auto"/>
        <w:jc w:val="both"/>
        <w:rPr>
          <w:rFonts w:ascii="Carlito" w:eastAsia="Times New Roman" w:hAnsi="Carlito" w:cs="Carlito"/>
          <w:b/>
          <w:bCs/>
          <w:color w:val="000000"/>
          <w:sz w:val="24"/>
          <w:szCs w:val="24"/>
          <w:u w:val="single"/>
          <w:lang w:eastAsia="fr-FR"/>
        </w:rPr>
      </w:pP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Au début de la réunion, nous avons décidé de nous concentrer sur les thèmes proposés :</w:t>
      </w:r>
    </w:p>
    <w:p w:rsidR="00CF7650" w:rsidRPr="00CF7650" w:rsidRDefault="00CF7650" w:rsidP="00CF7650">
      <w:pPr>
        <w:numPr>
          <w:ilvl w:val="0"/>
          <w:numId w:val="1"/>
        </w:numPr>
        <w:spacing w:after="0" w:line="240" w:lineRule="auto"/>
        <w:textAlignment w:val="baseline"/>
        <w:rPr>
          <w:rFonts w:ascii="Carlito" w:eastAsia="Times New Roman" w:hAnsi="Carlito" w:cs="Carlito"/>
          <w:color w:val="000000"/>
          <w:sz w:val="24"/>
          <w:szCs w:val="24"/>
          <w:lang w:eastAsia="fr-FR"/>
        </w:rPr>
      </w:pPr>
      <w:r w:rsidRPr="00CF7650">
        <w:rPr>
          <w:rFonts w:ascii="Carlito" w:eastAsia="Times New Roman" w:hAnsi="Carlito" w:cs="Carlito"/>
          <w:color w:val="000000"/>
          <w:sz w:val="24"/>
          <w:szCs w:val="24"/>
          <w:lang w:eastAsia="fr-FR"/>
        </w:rPr>
        <w:t>égalité homme/femme</w:t>
      </w:r>
    </w:p>
    <w:p w:rsidR="00CF7650" w:rsidRPr="00CF7650" w:rsidRDefault="00CF7650" w:rsidP="00CF7650">
      <w:pPr>
        <w:numPr>
          <w:ilvl w:val="0"/>
          <w:numId w:val="1"/>
        </w:numPr>
        <w:spacing w:after="0" w:line="240" w:lineRule="auto"/>
        <w:textAlignment w:val="baseline"/>
        <w:rPr>
          <w:rFonts w:ascii="Carlito" w:eastAsia="Times New Roman" w:hAnsi="Carlito" w:cs="Carlito"/>
          <w:color w:val="000000"/>
          <w:sz w:val="24"/>
          <w:szCs w:val="24"/>
          <w:lang w:eastAsia="fr-FR"/>
        </w:rPr>
      </w:pPr>
      <w:r w:rsidRPr="00CF7650">
        <w:rPr>
          <w:rFonts w:ascii="Carlito" w:eastAsia="Times New Roman" w:hAnsi="Carlito" w:cs="Carlito"/>
          <w:color w:val="000000"/>
          <w:sz w:val="24"/>
          <w:szCs w:val="24"/>
          <w:lang w:eastAsia="fr-FR"/>
        </w:rPr>
        <w:t>handicap</w:t>
      </w:r>
    </w:p>
    <w:p w:rsidR="00CF7650" w:rsidRPr="00CF7650" w:rsidRDefault="00CF7650" w:rsidP="00CF7650">
      <w:pPr>
        <w:numPr>
          <w:ilvl w:val="0"/>
          <w:numId w:val="1"/>
        </w:numPr>
        <w:spacing w:after="0" w:line="240" w:lineRule="auto"/>
        <w:textAlignment w:val="baseline"/>
        <w:rPr>
          <w:rFonts w:ascii="Carlito" w:eastAsia="Times New Roman" w:hAnsi="Carlito" w:cs="Carlito"/>
          <w:color w:val="000000"/>
          <w:sz w:val="24"/>
          <w:szCs w:val="24"/>
          <w:lang w:eastAsia="fr-FR"/>
        </w:rPr>
      </w:pPr>
      <w:r w:rsidRPr="00CF7650">
        <w:rPr>
          <w:rFonts w:ascii="Carlito" w:eastAsia="Times New Roman" w:hAnsi="Carlito" w:cs="Carlito"/>
          <w:color w:val="000000"/>
          <w:sz w:val="24"/>
          <w:szCs w:val="24"/>
          <w:lang w:eastAsia="fr-FR"/>
        </w:rPr>
        <w:t>éducation et formation</w:t>
      </w:r>
    </w:p>
    <w:p w:rsidR="00CF7650" w:rsidRPr="00CF7650" w:rsidRDefault="00CF7650" w:rsidP="00CF7650">
      <w:pPr>
        <w:numPr>
          <w:ilvl w:val="0"/>
          <w:numId w:val="1"/>
        </w:numPr>
        <w:spacing w:after="0" w:line="240" w:lineRule="auto"/>
        <w:textAlignment w:val="baseline"/>
        <w:rPr>
          <w:rFonts w:ascii="Carlito" w:eastAsia="Times New Roman" w:hAnsi="Carlito" w:cs="Carlito"/>
          <w:color w:val="000000"/>
          <w:sz w:val="24"/>
          <w:szCs w:val="24"/>
          <w:lang w:eastAsia="fr-FR"/>
        </w:rPr>
      </w:pPr>
      <w:r w:rsidRPr="00CF7650">
        <w:rPr>
          <w:rFonts w:ascii="Carlito" w:eastAsia="Times New Roman" w:hAnsi="Carlito" w:cs="Carlito"/>
          <w:color w:val="000000"/>
          <w:sz w:val="24"/>
          <w:szCs w:val="24"/>
          <w:lang w:eastAsia="fr-FR"/>
        </w:rPr>
        <w:t>santé et prévention</w:t>
      </w:r>
    </w:p>
    <w:p w:rsidR="00CF7650" w:rsidRPr="00CF7650" w:rsidRDefault="00CF7650" w:rsidP="00CF7650">
      <w:pPr>
        <w:numPr>
          <w:ilvl w:val="0"/>
          <w:numId w:val="1"/>
        </w:numPr>
        <w:spacing w:after="0" w:line="240" w:lineRule="auto"/>
        <w:textAlignment w:val="baseline"/>
        <w:rPr>
          <w:rFonts w:ascii="Carlito" w:eastAsia="Times New Roman" w:hAnsi="Carlito" w:cs="Carlito"/>
          <w:color w:val="000000"/>
          <w:sz w:val="24"/>
          <w:szCs w:val="24"/>
          <w:lang w:eastAsia="fr-FR"/>
        </w:rPr>
      </w:pPr>
      <w:r w:rsidRPr="00CF7650">
        <w:rPr>
          <w:rFonts w:ascii="Carlito" w:eastAsia="Times New Roman" w:hAnsi="Carlito" w:cs="Carlito"/>
          <w:color w:val="000000"/>
          <w:sz w:val="24"/>
          <w:szCs w:val="24"/>
          <w:lang w:eastAsia="fr-FR"/>
        </w:rPr>
        <w:t>solidarité internationale</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Nous étions particulièrement intéressés par deux thèmes : le handicap et celui sur la santé et la prévention. Nous trouvions qu’ils pouvaient facilement être liés dans un même projet. De plus, deux membres de l’équipe sont sensibilisés à ces thèmes : Loïc qui a travaillé dans le domaine paramédical lors de son stage et Elodie qui a été labellisée HandiManager. Nous avons donc pensé que leurs connaissances et leur</w:t>
      </w:r>
      <w:r>
        <w:rPr>
          <w:rFonts w:ascii="Carlito" w:eastAsia="Times New Roman" w:hAnsi="Carlito" w:cs="Carlito"/>
          <w:color w:val="000000"/>
          <w:sz w:val="24"/>
          <w:szCs w:val="24"/>
          <w:lang w:eastAsia="fr-FR"/>
        </w:rPr>
        <w:t>s</w:t>
      </w:r>
      <w:r w:rsidRPr="00CF7650">
        <w:rPr>
          <w:rFonts w:ascii="Carlito" w:eastAsia="Times New Roman" w:hAnsi="Carlito" w:cs="Carlito"/>
          <w:color w:val="000000"/>
          <w:sz w:val="24"/>
          <w:szCs w:val="24"/>
          <w:lang w:eastAsia="fr-FR"/>
        </w:rPr>
        <w:t xml:space="preserve"> contacts seront utiles à l’élaboration de notre projet.</w:t>
      </w:r>
    </w:p>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color w:val="000000"/>
          <w:sz w:val="24"/>
          <w:szCs w:val="24"/>
          <w:lang w:eastAsia="fr-FR"/>
        </w:rPr>
        <w:tab/>
      </w:r>
      <w:r w:rsidRPr="00CF7650">
        <w:rPr>
          <w:rFonts w:ascii="Carlito" w:eastAsia="Times New Roman" w:hAnsi="Carlito" w:cs="Carlito"/>
          <w:color w:val="000000"/>
          <w:sz w:val="24"/>
          <w:szCs w:val="24"/>
          <w:lang w:eastAsia="fr-FR"/>
        </w:rPr>
        <w:t>Les collaborateurs provenant de deux spécialités (matériaux et TICB), nous avons voulu trouver un projet permettant de réunir ces deux domaines. Il devait donc porter sur la domotique ou les objets connectés et sur l’utilisation de matériaux.</w:t>
      </w:r>
    </w:p>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sz w:val="24"/>
          <w:szCs w:val="24"/>
          <w:lang w:eastAsia="fr-FR"/>
        </w:rPr>
        <w:tab/>
      </w:r>
      <w:r w:rsidRPr="00CF7650">
        <w:rPr>
          <w:rFonts w:ascii="Carlito" w:eastAsia="Times New Roman" w:hAnsi="Carlito" w:cs="Carlito"/>
          <w:color w:val="000000"/>
          <w:sz w:val="24"/>
          <w:szCs w:val="24"/>
          <w:lang w:eastAsia="fr-FR"/>
        </w:rPr>
        <w:t>Tout d’abord, nous avons imaginé un logiciel (de réalité virtuelle) qui nous permettrait de percevoir notre environnement de la même manière qu’une personne malvoyante. Ce projet était compris dans les thèmes du handicap et de l’éducation. Il aurait permis de sensibiliser des enfants, ou des personnes en entreprise sur le handicap. Cependant, ce projet était coûteux et difficile à réaliser. De plus, il n’avait pas de grande utilité.</w:t>
      </w:r>
    </w:p>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sz w:val="24"/>
          <w:szCs w:val="24"/>
          <w:lang w:eastAsia="fr-FR"/>
        </w:rPr>
        <w:tab/>
      </w:r>
      <w:r w:rsidRPr="00CF7650">
        <w:rPr>
          <w:rFonts w:ascii="Carlito" w:eastAsia="Times New Roman" w:hAnsi="Carlito" w:cs="Carlito"/>
          <w:color w:val="000000"/>
          <w:sz w:val="24"/>
          <w:szCs w:val="24"/>
          <w:lang w:eastAsia="fr-FR"/>
        </w:rPr>
        <w:t>Nous avons ensuite pensé à une « maison hyperconnectée » pour guider des personnes malvoyantes dans leur logement. Cette maison contiendrait un circuit coloré tracé sur ses sols. La personne aurait une canne intégrant un capteur de couleur qui lirait le circuit et émettrait des commentaires en fonction de la couleur visualisée.</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Après entretien avec notre leader et le visionnage de forums, nous nous sommes rendus compte que les personnes malvoyantes n’utilisaient pas forcément leur canne dans leur domicile car il s’agit d’un environnement qui leur est familier.</w:t>
      </w:r>
    </w:p>
    <w:p w:rsid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De là, nous nous sommes orientés davantage sur la vie courante des personnes malvoyantes. Nous nous sommes demandé s’il existait des objets facilitant leurs déplacements à l’extérieur de leur domicile. A l’heure actuelle, quelques personnes malvoyantes se déplacent à l’aide d’un chien éduqué. En effectuant quelques recherches nous avons remarqué que c’était coûteux et qu’il était très compliqué d’en obtenir un.</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lastRenderedPageBreak/>
        <w:t>Pour trouver l’objet qui allait réaliser cette même fonction, nous avons pensé à une montre connectée. En réfléchissant bien, l’affichage que possède la montre ou tout autre objet électronique se révèle être inutile pour un malvoyant. C’est pourquoi, nous avons décidé de nous orienter vers un bracelet connecté (GPS, messagerie, etc.) qui serait relié par Bluetooth à des oreillettes. Ce bracelet sera conçu à l’aide du PFTE qui est le produit phare de l’entreprise Gore.</w:t>
      </w:r>
    </w:p>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sz w:val="24"/>
          <w:szCs w:val="24"/>
          <w:lang w:eastAsia="fr-FR"/>
        </w:rPr>
        <w:tab/>
      </w:r>
      <w:r w:rsidRPr="00CF7650">
        <w:rPr>
          <w:rFonts w:ascii="Carlito" w:eastAsia="Times New Roman" w:hAnsi="Carlito" w:cs="Carlito"/>
          <w:color w:val="000000"/>
          <w:sz w:val="24"/>
          <w:szCs w:val="24"/>
          <w:lang w:eastAsia="fr-FR"/>
        </w:rPr>
        <w:t>A la fin de cette réunion, nous avons présenté notre projet au leader. Pour obtenir davantage d’informations sur le quotidien de personnes malvoyantes, notre leader nous a fourni un contact qui possède ce handicap afin que l’on puisse comprendre ce qu’il manque à notre projet pour qu’il réponde à tous les besoins. De plus, Elodie et Loïc ont des contacts dans ce milieu, ce qui pourra nous aider dans nos démarches.</w:t>
      </w:r>
    </w:p>
    <w:p w:rsidR="00CF7650" w:rsidRDefault="00CF7650" w:rsidP="00CF7650">
      <w:pPr>
        <w:spacing w:after="0" w:line="240" w:lineRule="auto"/>
        <w:jc w:val="both"/>
        <w:rPr>
          <w:rFonts w:ascii="Carlito" w:eastAsia="Times New Roman" w:hAnsi="Carlito" w:cs="Carlito"/>
          <w:sz w:val="24"/>
          <w:szCs w:val="24"/>
          <w:lang w:eastAsia="fr-FR"/>
        </w:rPr>
      </w:pPr>
    </w:p>
    <w:p w:rsidR="00CF7650" w:rsidRPr="00CF7650" w:rsidRDefault="00CF7650" w:rsidP="00CF7650">
      <w:pPr>
        <w:spacing w:after="0" w:line="240" w:lineRule="auto"/>
        <w:jc w:val="both"/>
        <w:rPr>
          <w:rFonts w:ascii="Carlito" w:eastAsia="Times New Roman" w:hAnsi="Carlito" w:cs="Carlito"/>
          <w:sz w:val="24"/>
          <w:szCs w:val="24"/>
          <w:lang w:eastAsia="fr-FR"/>
        </w:rPr>
      </w:pPr>
      <w:r>
        <w:rPr>
          <w:rFonts w:ascii="Carlito" w:eastAsia="Times New Roman" w:hAnsi="Carlito" w:cs="Carlito"/>
          <w:sz w:val="24"/>
          <w:szCs w:val="24"/>
          <w:lang w:eastAsia="fr-FR"/>
        </w:rPr>
        <w:tab/>
      </w:r>
      <w:r w:rsidRPr="00CF7650">
        <w:rPr>
          <w:rFonts w:ascii="Carlito" w:eastAsia="Times New Roman" w:hAnsi="Carlito" w:cs="Carlito"/>
          <w:color w:val="000000"/>
          <w:sz w:val="24"/>
          <w:szCs w:val="24"/>
          <w:lang w:eastAsia="fr-FR"/>
        </w:rPr>
        <w:t xml:space="preserve">A la fin de ce brainstorming, </w:t>
      </w:r>
      <w:r w:rsidR="0024663F">
        <w:rPr>
          <w:rFonts w:ascii="Carlito" w:eastAsia="Times New Roman" w:hAnsi="Carlito" w:cs="Carlito"/>
          <w:color w:val="000000"/>
          <w:sz w:val="24"/>
          <w:szCs w:val="24"/>
          <w:lang w:eastAsia="fr-FR"/>
        </w:rPr>
        <w:t xml:space="preserve">il nous a fallu faire deux choix, celui de notre manager et celui de notre projet. Concernant le manager, nous avons élu Elodie Busson. Pour le projet, </w:t>
      </w:r>
      <w:bookmarkStart w:id="0" w:name="_GoBack"/>
      <w:bookmarkEnd w:id="0"/>
      <w:r w:rsidRPr="00CF7650">
        <w:rPr>
          <w:rFonts w:ascii="Carlito" w:eastAsia="Times New Roman" w:hAnsi="Carlito" w:cs="Carlito"/>
          <w:color w:val="000000"/>
          <w:sz w:val="24"/>
          <w:szCs w:val="24"/>
          <w:lang w:eastAsia="fr-FR"/>
        </w:rPr>
        <w:t>nous avons choisi de nous concentrer sur le bracelet connecté. Celui-ci permettra de guider vocalement les personnes malvoyantes dans les environnements extérieures, via des oreillettes, elles-mêmes connectées en Bluetooth au bracelet.</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Les points à valider seront de vérifier la tenue du matériaux (PFTE) pour le bracelet et de vérifier l’existence d’une application pour le guidage en audio que l’on pourra insérer au bracelet.</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 xml:space="preserve">Concernant les tâches à réaliser, nous devons entrer en contact avec M.Ridoux pour avoir plus d’informations sur les déplacements quotidiens de personnes malvoyantes. </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bCs/>
          <w:sz w:val="24"/>
          <w:szCs w:val="24"/>
          <w:shd w:val="clear" w:color="auto" w:fill="FFFFFF"/>
          <w:lang w:eastAsia="fr-FR"/>
        </w:rPr>
        <w:t>De plus, les applications et les différents programmes qui pourront nous être utiles ne sont pas toujours faciles à utiliser ou à coder, il faudra donc bien réfléchir à la solution la plus adapter à notre projet.</w:t>
      </w:r>
    </w:p>
    <w:p w:rsidR="00CF7650" w:rsidRPr="00CF7650" w:rsidRDefault="00CF7650" w:rsidP="00CF7650">
      <w:pPr>
        <w:spacing w:after="0" w:line="240" w:lineRule="auto"/>
        <w:jc w:val="both"/>
        <w:rPr>
          <w:rFonts w:ascii="Carlito" w:eastAsia="Times New Roman" w:hAnsi="Carlito" w:cs="Carlito"/>
          <w:sz w:val="24"/>
          <w:szCs w:val="24"/>
          <w:lang w:eastAsia="fr-FR"/>
        </w:rPr>
      </w:pPr>
      <w:r w:rsidRPr="00CF7650">
        <w:rPr>
          <w:rFonts w:ascii="Carlito" w:eastAsia="Times New Roman" w:hAnsi="Carlito" w:cs="Carlito"/>
          <w:color w:val="000000"/>
          <w:sz w:val="24"/>
          <w:szCs w:val="24"/>
          <w:lang w:eastAsia="fr-FR"/>
        </w:rPr>
        <w:t>Si notre projet n’est pas suffisamment complet ou si nous avons le temps de l’améliorer, nous voudrions nous orientés vers le guidage des personnes malvoyantes dans des bâtiments publics comme des hôpitaux, des cabinets médicaux, etc...</w:t>
      </w:r>
    </w:p>
    <w:p w:rsidR="00A47E2E" w:rsidRPr="00CF7650" w:rsidRDefault="00CF7650" w:rsidP="00CF7650">
      <w:pPr>
        <w:rPr>
          <w:rFonts w:ascii="Carlito" w:hAnsi="Carlito" w:cs="Carlito"/>
          <w:sz w:val="24"/>
          <w:szCs w:val="24"/>
        </w:rPr>
      </w:pPr>
      <w:r w:rsidRPr="00CF7650">
        <w:rPr>
          <w:rFonts w:ascii="Carlito" w:eastAsia="Times New Roman" w:hAnsi="Carlito" w:cs="Carlito"/>
          <w:sz w:val="24"/>
          <w:szCs w:val="24"/>
          <w:lang w:eastAsia="fr-FR"/>
        </w:rPr>
        <w:br/>
      </w:r>
    </w:p>
    <w:sectPr w:rsidR="00A47E2E" w:rsidRPr="00CF7650" w:rsidSect="00CF76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30A4"/>
    <w:multiLevelType w:val="multilevel"/>
    <w:tmpl w:val="A46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50"/>
    <w:rsid w:val="0024663F"/>
    <w:rsid w:val="00A47E2E"/>
    <w:rsid w:val="00CF76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65DC"/>
  <w15:chartTrackingRefBased/>
  <w15:docId w15:val="{4AF72F76-2619-47C0-85BD-09C33F94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F7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CF765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7650"/>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9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842</Words>
  <Characters>4637</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brainstorming</dc:title>
  <dc:subject/>
  <dc:creator>Léo</dc:creator>
  <cp:keywords/>
  <dc:description/>
  <cp:lastModifiedBy>Léo</cp:lastModifiedBy>
  <cp:revision>2</cp:revision>
  <dcterms:created xsi:type="dcterms:W3CDTF">2017-09-26T16:57:00Z</dcterms:created>
  <dcterms:modified xsi:type="dcterms:W3CDTF">2017-09-26T21:09:00Z</dcterms:modified>
</cp:coreProperties>
</file>