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AC7" w:rsidRDefault="00EC6AC7" w:rsidP="00194C0B">
      <w:pPr>
        <w:pStyle w:val="Titre"/>
        <w:rPr>
          <w:rFonts w:eastAsia="Times New Roman"/>
          <w:lang w:eastAsia="fr-FR"/>
        </w:rPr>
      </w:pPr>
      <w:r w:rsidRPr="00EC6AC7">
        <w:rPr>
          <w:rFonts w:eastAsia="Times New Roman"/>
          <w:lang w:eastAsia="fr-FR"/>
        </w:rPr>
        <w:t>Marketing opérationnel</w:t>
      </w:r>
    </w:p>
    <w:p w:rsidR="00194C0B" w:rsidRPr="00194C0B" w:rsidRDefault="00194C0B" w:rsidP="00194C0B">
      <w:pPr>
        <w:rPr>
          <w:lang w:eastAsia="fr-FR"/>
        </w:rPr>
      </w:pPr>
    </w:p>
    <w:p w:rsidR="00EC6AC7" w:rsidRPr="00EC6AC7" w:rsidRDefault="00EC6AC7" w:rsidP="00EC6AC7">
      <w:pPr>
        <w:spacing w:after="0" w:line="240" w:lineRule="auto"/>
        <w:ind w:firstLine="720"/>
        <w:rPr>
          <w:rFonts w:ascii="Times New Roman" w:eastAsia="Times New Roman" w:hAnsi="Times New Roman" w:cs="Times New Roman"/>
          <w:szCs w:val="24"/>
          <w:lang w:eastAsia="fr-FR"/>
        </w:rPr>
      </w:pPr>
      <w:r w:rsidRPr="00EC6AC7">
        <w:rPr>
          <w:rFonts w:ascii="Arial" w:eastAsia="Times New Roman" w:hAnsi="Arial" w:cs="Arial"/>
          <w:color w:val="000000"/>
          <w:sz w:val="22"/>
          <w:lang w:eastAsia="fr-FR"/>
        </w:rPr>
        <w:t>Après avoir défini les objectifs, d’un point de vue marketing, de l’entreprise IKEA, nous allons désormais analyser le marketing opérationnel de la marque afin de faire émerger les moyens utilisés pour atteindre les objectifs définis.</w:t>
      </w:r>
    </w:p>
    <w:p w:rsidR="00EC6AC7" w:rsidRPr="00EC6AC7" w:rsidRDefault="00EC6AC7" w:rsidP="00EC6AC7">
      <w:pPr>
        <w:pStyle w:val="TitreCarlito"/>
        <w:rPr>
          <w:rFonts w:eastAsia="Times New Roman"/>
          <w:b/>
          <w:bCs/>
          <w:sz w:val="36"/>
          <w:szCs w:val="36"/>
        </w:rPr>
      </w:pPr>
      <w:r w:rsidRPr="00EC6AC7">
        <w:rPr>
          <w:rFonts w:eastAsia="Times New Roman"/>
        </w:rPr>
        <w:t>Mix Marketing</w:t>
      </w:r>
    </w:p>
    <w:p w:rsidR="00EC6AC7" w:rsidRPr="00EC6AC7" w:rsidRDefault="00EC6AC7" w:rsidP="00EC6AC7">
      <w:pPr>
        <w:spacing w:after="0" w:line="240" w:lineRule="auto"/>
        <w:ind w:firstLine="720"/>
        <w:rPr>
          <w:rFonts w:ascii="Times New Roman" w:eastAsia="Times New Roman" w:hAnsi="Times New Roman" w:cs="Times New Roman"/>
          <w:szCs w:val="24"/>
          <w:lang w:eastAsia="fr-FR"/>
        </w:rPr>
      </w:pPr>
      <w:r w:rsidRPr="00EC6AC7">
        <w:rPr>
          <w:rFonts w:ascii="Arial" w:eastAsia="Times New Roman" w:hAnsi="Arial" w:cs="Arial"/>
          <w:color w:val="000000"/>
          <w:sz w:val="22"/>
          <w:lang w:eastAsia="fr-FR"/>
        </w:rPr>
        <w:t xml:space="preserve">Le mix marketing permet de définir les choix et les actions mis en </w:t>
      </w:r>
      <w:proofErr w:type="spellStart"/>
      <w:r w:rsidRPr="00EC6AC7">
        <w:rPr>
          <w:rFonts w:ascii="Arial" w:eastAsia="Times New Roman" w:hAnsi="Arial" w:cs="Arial"/>
          <w:color w:val="000000"/>
          <w:sz w:val="22"/>
          <w:lang w:eastAsia="fr-FR"/>
        </w:rPr>
        <w:t>oeuvres</w:t>
      </w:r>
      <w:proofErr w:type="spellEnd"/>
      <w:r w:rsidRPr="00EC6AC7">
        <w:rPr>
          <w:rFonts w:ascii="Arial" w:eastAsia="Times New Roman" w:hAnsi="Arial" w:cs="Arial"/>
          <w:color w:val="000000"/>
          <w:sz w:val="22"/>
          <w:lang w:eastAsia="fr-FR"/>
        </w:rPr>
        <w:t xml:space="preserve"> par une entreprise pour être performante sur un marché et satisfaire ses clients. Cet outil permet de définir le positionnement d’IKEA, aussi bien d’un point de vue marketing que commercial au travers des quatre piliers suivants :</w:t>
      </w:r>
    </w:p>
    <w:p w:rsidR="00EC6AC7" w:rsidRPr="00EC6AC7" w:rsidRDefault="00EC6AC7" w:rsidP="00EC6AC7">
      <w:pPr>
        <w:spacing w:after="0" w:line="240" w:lineRule="auto"/>
        <w:jc w:val="left"/>
        <w:rPr>
          <w:rFonts w:ascii="Times New Roman" w:eastAsia="Times New Roman" w:hAnsi="Times New Roman" w:cs="Times New Roman"/>
          <w:szCs w:val="24"/>
          <w:lang w:eastAsia="fr-FR"/>
        </w:rPr>
      </w:pPr>
    </w:p>
    <w:p w:rsidR="00EC6AC7" w:rsidRPr="00EC6AC7" w:rsidRDefault="00EC6AC7" w:rsidP="00EC6AC7">
      <w:pPr>
        <w:numPr>
          <w:ilvl w:val="0"/>
          <w:numId w:val="3"/>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b/>
          <w:bCs/>
          <w:color w:val="000000"/>
          <w:sz w:val="22"/>
          <w:lang w:eastAsia="fr-FR"/>
        </w:rPr>
        <w:t>Produit :</w:t>
      </w:r>
      <w:r w:rsidRPr="00EC6AC7">
        <w:rPr>
          <w:rFonts w:ascii="Arial" w:eastAsia="Times New Roman" w:hAnsi="Arial" w:cs="Arial"/>
          <w:color w:val="000000"/>
          <w:sz w:val="22"/>
          <w:lang w:eastAsia="fr-FR"/>
        </w:rPr>
        <w:t xml:space="preserve"> IKEA souhaite satisfaire les besoins réels des clients, qu’ils soient fonctionnels ou esthétiques. L’entreprise propose un grand nombre d’accessoires et de meubles au design novateur et élégant qui plaisent aux consommateurs. La qualité est également au centre de la politique d’IKEA. En effet, l’enseigne souhaite proposer des produits fiables et durables qui correspondent aux exigences des clients. Pour cela, IKEA réalise de nombreux tests en amont. De plus, les produits proposés par IKEA sont généralement vendus en kits. Ils sont faciles à monter et à transporter. De plus, l’offre est régulièrement renouvelée comme en témoigne le catalogue qui est distribué périodiquement. Enfin, la plupart du mobilier vendu est issu d’une activité éco-responsable.</w:t>
      </w:r>
    </w:p>
    <w:p w:rsidR="00EC6AC7" w:rsidRPr="00EC6AC7" w:rsidRDefault="00EC6AC7" w:rsidP="00EC6AC7">
      <w:pPr>
        <w:spacing w:after="0" w:line="240" w:lineRule="auto"/>
        <w:jc w:val="left"/>
        <w:rPr>
          <w:rFonts w:ascii="Times New Roman" w:eastAsia="Times New Roman" w:hAnsi="Times New Roman" w:cs="Times New Roman"/>
          <w:szCs w:val="24"/>
          <w:lang w:eastAsia="fr-FR"/>
        </w:rPr>
      </w:pPr>
    </w:p>
    <w:p w:rsidR="00EC6AC7" w:rsidRPr="00EC6AC7" w:rsidRDefault="00EC6AC7" w:rsidP="00EC6AC7">
      <w:pPr>
        <w:numPr>
          <w:ilvl w:val="0"/>
          <w:numId w:val="4"/>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b/>
          <w:bCs/>
          <w:color w:val="000000"/>
          <w:sz w:val="22"/>
          <w:lang w:eastAsia="fr-FR"/>
        </w:rPr>
        <w:t>Prix</w:t>
      </w:r>
      <w:r w:rsidRPr="00EC6AC7">
        <w:rPr>
          <w:rFonts w:ascii="Arial" w:eastAsia="Times New Roman" w:hAnsi="Arial" w:cs="Arial"/>
          <w:color w:val="000000"/>
          <w:sz w:val="22"/>
          <w:lang w:eastAsia="fr-FR"/>
        </w:rPr>
        <w:t xml:space="preserve"> : Le prix de vente des produits dépend de celui pratiqué par la concurrence, du coût de fabrication mais aussi de la demande des consommateurs. La politique de prix mise en place chez IKEA se base sur une économie d’échelle. De cette manière, il est possible pour IKEA de proposer des prix bas et attractifs pour les consommateurs. Cela permet à l’entreprise de faire augmenter les ventes, mais aussi la demande.</w:t>
      </w:r>
    </w:p>
    <w:p w:rsidR="00EC6AC7" w:rsidRPr="00EC6AC7" w:rsidRDefault="00EC6AC7" w:rsidP="00EC6AC7">
      <w:pPr>
        <w:spacing w:after="0" w:line="240" w:lineRule="auto"/>
        <w:jc w:val="left"/>
        <w:rPr>
          <w:rFonts w:ascii="Times New Roman" w:eastAsia="Times New Roman" w:hAnsi="Times New Roman" w:cs="Times New Roman"/>
          <w:szCs w:val="24"/>
          <w:lang w:eastAsia="fr-FR"/>
        </w:rPr>
      </w:pPr>
    </w:p>
    <w:p w:rsidR="00EC6AC7" w:rsidRPr="00EC6AC7" w:rsidRDefault="00EC6AC7" w:rsidP="00EC6AC7">
      <w:pPr>
        <w:numPr>
          <w:ilvl w:val="0"/>
          <w:numId w:val="5"/>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b/>
          <w:bCs/>
          <w:color w:val="000000"/>
          <w:sz w:val="22"/>
          <w:lang w:eastAsia="fr-FR"/>
        </w:rPr>
        <w:t>Place</w:t>
      </w:r>
      <w:r w:rsidRPr="00EC6AC7">
        <w:rPr>
          <w:rFonts w:ascii="Arial" w:eastAsia="Times New Roman" w:hAnsi="Arial" w:cs="Arial"/>
          <w:color w:val="000000"/>
          <w:sz w:val="22"/>
          <w:lang w:eastAsia="fr-FR"/>
        </w:rPr>
        <w:t xml:space="preserve"> : La distribution des produits se fait de deux manières : ils peuvent être récupérés directement en magasin ou bien livrés à domicile. Les magasins IKEA sont facilement reconnaissables à leurs couleurs qui rappelle la marque. Ils sont également identiques à travers le monde. Ces magasins sont composés de trois zones différentes accessibles en suivant un parcours défini. La première zone consiste à exposer les meubles en ambiance </w:t>
      </w:r>
      <w:r w:rsidRPr="00EC6AC7">
        <w:rPr>
          <w:rFonts w:ascii="Arial" w:eastAsia="Times New Roman" w:hAnsi="Arial" w:cs="Arial"/>
          <w:b/>
          <w:bCs/>
          <w:color w:val="000000"/>
          <w:sz w:val="22"/>
          <w:lang w:eastAsia="fr-FR"/>
        </w:rPr>
        <w:t>(2)</w:t>
      </w:r>
      <w:r w:rsidRPr="00EC6AC7">
        <w:rPr>
          <w:rFonts w:ascii="Arial" w:eastAsia="Times New Roman" w:hAnsi="Arial" w:cs="Arial"/>
          <w:color w:val="000000"/>
          <w:sz w:val="22"/>
          <w:lang w:eastAsia="fr-FR"/>
        </w:rPr>
        <w:t xml:space="preserve"> représentant les pièces de la maison. La seconde zone permet aux clients de récupérer les accessoires proposés en </w:t>
      </w:r>
      <w:proofErr w:type="spellStart"/>
      <w:r w:rsidRPr="00EC6AC7">
        <w:rPr>
          <w:rFonts w:ascii="Arial" w:eastAsia="Times New Roman" w:hAnsi="Arial" w:cs="Arial"/>
          <w:color w:val="000000"/>
          <w:sz w:val="22"/>
          <w:lang w:eastAsia="fr-FR"/>
        </w:rPr>
        <w:t>libre service</w:t>
      </w:r>
      <w:proofErr w:type="spellEnd"/>
      <w:r w:rsidRPr="00EC6AC7">
        <w:rPr>
          <w:rFonts w:ascii="Arial" w:eastAsia="Times New Roman" w:hAnsi="Arial" w:cs="Arial"/>
          <w:color w:val="000000"/>
          <w:sz w:val="22"/>
          <w:lang w:eastAsia="fr-FR"/>
        </w:rPr>
        <w:t xml:space="preserve">. Ces deux premières zones sont </w:t>
      </w:r>
      <w:proofErr w:type="gramStart"/>
      <w:r w:rsidRPr="00EC6AC7">
        <w:rPr>
          <w:rFonts w:ascii="Arial" w:eastAsia="Times New Roman" w:hAnsi="Arial" w:cs="Arial"/>
          <w:color w:val="000000"/>
          <w:sz w:val="22"/>
          <w:lang w:eastAsia="fr-FR"/>
        </w:rPr>
        <w:t>divisés</w:t>
      </w:r>
      <w:proofErr w:type="gramEnd"/>
      <w:r w:rsidRPr="00EC6AC7">
        <w:rPr>
          <w:rFonts w:ascii="Arial" w:eastAsia="Times New Roman" w:hAnsi="Arial" w:cs="Arial"/>
          <w:color w:val="000000"/>
          <w:sz w:val="22"/>
          <w:lang w:eastAsia="fr-FR"/>
        </w:rPr>
        <w:t xml:space="preserve"> en “Business Area” (BA). Enfin, la dernière zone permet de récupérer les meubles en kit. Les clients peuvent donc se promener librement dans le magasin et choisir directement les produits qui les intéressent. IKEA compte 355 magasins à travers 41 pays différents. En France, il n’existe que 33 magasins, situés à proximité des grandes villes, ce qui n’est pas très important comparé aux concurrents directs de la société. La stratégie de l’entreprise consiste à se positionner à proximité des grandes villes du territoire.</w:t>
      </w:r>
    </w:p>
    <w:p w:rsidR="00EC6AC7" w:rsidRPr="00EC6AC7" w:rsidRDefault="00EC6AC7" w:rsidP="00EC6AC7">
      <w:pPr>
        <w:spacing w:after="0" w:line="240" w:lineRule="auto"/>
        <w:jc w:val="left"/>
        <w:rPr>
          <w:rFonts w:ascii="Times New Roman" w:eastAsia="Times New Roman" w:hAnsi="Times New Roman" w:cs="Times New Roman"/>
          <w:szCs w:val="24"/>
          <w:lang w:eastAsia="fr-FR"/>
        </w:rPr>
      </w:pPr>
    </w:p>
    <w:p w:rsidR="00EC6AC7" w:rsidRPr="00EC6AC7" w:rsidRDefault="00EC6AC7" w:rsidP="00EC6AC7">
      <w:pPr>
        <w:spacing w:after="0" w:line="240" w:lineRule="auto"/>
        <w:rPr>
          <w:rFonts w:ascii="Times New Roman" w:eastAsia="Times New Roman" w:hAnsi="Times New Roman" w:cs="Times New Roman"/>
          <w:szCs w:val="24"/>
          <w:lang w:eastAsia="fr-FR"/>
        </w:rPr>
      </w:pPr>
    </w:p>
    <w:p w:rsidR="00EC6AC7" w:rsidRPr="00EC6AC7" w:rsidRDefault="00EC6AC7" w:rsidP="00EC6AC7">
      <w:pPr>
        <w:spacing w:after="0" w:line="240" w:lineRule="auto"/>
        <w:rPr>
          <w:rFonts w:ascii="Times New Roman" w:eastAsia="Times New Roman" w:hAnsi="Times New Roman" w:cs="Times New Roman"/>
          <w:szCs w:val="24"/>
          <w:lang w:eastAsia="fr-FR"/>
        </w:rPr>
      </w:pPr>
      <w:r w:rsidRPr="00EC6AC7">
        <w:rPr>
          <w:rFonts w:ascii="Arial" w:eastAsia="Times New Roman" w:hAnsi="Arial" w:cs="Arial"/>
          <w:color w:val="000000"/>
          <w:sz w:val="22"/>
          <w:lang w:eastAsia="fr-FR"/>
        </w:rPr>
        <w:t xml:space="preserve"> </w:t>
      </w:r>
    </w:p>
    <w:p w:rsidR="00EC6AC7" w:rsidRDefault="00EC6AC7" w:rsidP="00EC6AC7">
      <w:pPr>
        <w:pStyle w:val="Paragraphedeliste"/>
        <w:numPr>
          <w:ilvl w:val="0"/>
          <w:numId w:val="6"/>
        </w:numPr>
        <w:rPr>
          <w:lang w:eastAsia="fr-FR"/>
        </w:rPr>
      </w:pPr>
      <w:r w:rsidRPr="00EC6AC7">
        <w:rPr>
          <w:rFonts w:ascii="Arial" w:eastAsia="Times New Roman" w:hAnsi="Arial" w:cs="Arial"/>
          <w:b/>
          <w:bCs/>
          <w:color w:val="000000"/>
          <w:sz w:val="22"/>
          <w:lang w:eastAsia="fr-FR"/>
        </w:rPr>
        <w:t>Promotion</w:t>
      </w:r>
      <w:r w:rsidRPr="00EC6AC7">
        <w:rPr>
          <w:rFonts w:ascii="Arial" w:eastAsia="Times New Roman" w:hAnsi="Arial" w:cs="Arial"/>
          <w:color w:val="000000"/>
          <w:sz w:val="22"/>
          <w:lang w:eastAsia="fr-FR"/>
        </w:rPr>
        <w:t xml:space="preserve"> : Les produits IKEA sont destinés au grand public. La promotion s’effectue donc via plusieurs canaux de communication. Le plus célèbre d’entre eux est le catalogue IKEA qui est un véritable symbole de la marque puisqu’il existe depuis 1951. Il présente régulièrement les nouveaux produits de la marque. La publicité via la </w:t>
      </w:r>
      <w:proofErr w:type="gramStart"/>
      <w:r w:rsidRPr="00EC6AC7">
        <w:rPr>
          <w:rFonts w:ascii="Arial" w:eastAsia="Times New Roman" w:hAnsi="Arial" w:cs="Arial"/>
          <w:color w:val="000000"/>
          <w:sz w:val="22"/>
          <w:lang w:eastAsia="fr-FR"/>
        </w:rPr>
        <w:t>télévision</w:t>
      </w:r>
      <w:proofErr w:type="gramEnd"/>
      <w:r w:rsidRPr="00EC6AC7">
        <w:rPr>
          <w:rFonts w:ascii="Arial" w:eastAsia="Times New Roman" w:hAnsi="Arial" w:cs="Arial"/>
          <w:color w:val="000000"/>
          <w:sz w:val="22"/>
          <w:lang w:eastAsia="fr-FR"/>
        </w:rPr>
        <w:t xml:space="preserve"> est de plus en plus importante chez IKEA mais reste de second plan. Le site </w:t>
      </w:r>
      <w:r w:rsidRPr="00EC6AC7">
        <w:rPr>
          <w:rFonts w:ascii="Arial" w:eastAsia="Times New Roman" w:hAnsi="Arial" w:cs="Arial"/>
          <w:color w:val="000000"/>
          <w:sz w:val="22"/>
          <w:lang w:eastAsia="fr-FR"/>
        </w:rPr>
        <w:lastRenderedPageBreak/>
        <w:t>internet de l’entreprise et ses brochures permettent également de valoriser les produits de marque IKEA.</w:t>
      </w:r>
    </w:p>
    <w:p w:rsidR="00EA6569" w:rsidRPr="00EA6569" w:rsidRDefault="00EA6569" w:rsidP="00FA1459">
      <w:pPr>
        <w:pStyle w:val="TitreCarlito"/>
        <w:rPr>
          <w:rFonts w:eastAsia="Times New Roman"/>
          <w:b/>
          <w:bCs/>
          <w:sz w:val="36"/>
          <w:szCs w:val="36"/>
          <w:lang w:eastAsia="fr-FR"/>
        </w:rPr>
      </w:pPr>
      <w:r w:rsidRPr="00EA6569">
        <w:rPr>
          <w:rFonts w:eastAsia="Times New Roman"/>
          <w:lang w:eastAsia="fr-FR"/>
        </w:rPr>
        <w:t>Facteurs clés du succès</w:t>
      </w:r>
    </w:p>
    <w:p w:rsidR="00EA6569" w:rsidRPr="00EA6569" w:rsidRDefault="00EA6569" w:rsidP="00FA1459">
      <w:pPr>
        <w:pStyle w:val="Titre2Carlito"/>
        <w:rPr>
          <w:rFonts w:ascii="Times New Roman" w:hAnsi="Times New Roman" w:cs="Times New Roman"/>
          <w:b/>
          <w:bCs/>
          <w:sz w:val="27"/>
          <w:szCs w:val="27"/>
        </w:rPr>
      </w:pPr>
      <w:r w:rsidRPr="00EA6569">
        <w:t xml:space="preserve">1 - Caractéristiques des produits </w:t>
      </w:r>
    </w:p>
    <w:p w:rsidR="00EA6569" w:rsidRPr="00EA6569" w:rsidRDefault="00EA6569" w:rsidP="00EA6569">
      <w:pPr>
        <w:spacing w:after="0" w:line="240" w:lineRule="auto"/>
        <w:ind w:firstLine="720"/>
        <w:rPr>
          <w:rFonts w:eastAsia="Times New Roman" w:cs="Carlito"/>
          <w:sz w:val="28"/>
          <w:szCs w:val="24"/>
          <w:lang w:eastAsia="fr-FR"/>
        </w:rPr>
      </w:pPr>
      <w:r w:rsidRPr="00EA6569">
        <w:rPr>
          <w:rFonts w:eastAsia="Times New Roman" w:cs="Carlito"/>
          <w:color w:val="000000"/>
          <w:lang w:eastAsia="fr-FR"/>
        </w:rPr>
        <w:t xml:space="preserve">Les produits proposés par IKEA sont les facteurs clés de son succès puisqu’ils répondent aux désirs et aux besoins du consommateur. Ils présentent également de nombreux avantages par rapport aux produits offerts par la concurrence en ce qui concerne les prix, la qualité et le design. En effet, le design est innovant et épuré. Ils sont très fonctionnels et présentent des niveaux de prix en cohérence avec les valeurs perçues par les consommateurs. </w:t>
      </w:r>
    </w:p>
    <w:p w:rsidR="00EA6569" w:rsidRPr="00EA6569" w:rsidRDefault="00EA6569" w:rsidP="00EA6569">
      <w:pPr>
        <w:spacing w:after="0" w:line="240" w:lineRule="auto"/>
        <w:ind w:firstLine="720"/>
        <w:rPr>
          <w:rFonts w:eastAsia="Times New Roman" w:cs="Carlito"/>
          <w:sz w:val="28"/>
          <w:szCs w:val="24"/>
          <w:lang w:eastAsia="fr-FR"/>
        </w:rPr>
      </w:pPr>
      <w:r w:rsidRPr="00EA6569">
        <w:rPr>
          <w:rFonts w:eastAsia="Times New Roman" w:cs="Carlito"/>
          <w:color w:val="000000"/>
          <w:lang w:eastAsia="fr-FR"/>
        </w:rPr>
        <w:t xml:space="preserve">IKEA offre aussi une large diversité de produits par rapport à ses plus proches concurrents. Ces produits sont fabriqués à partir de matériaux contrôlés et certifiés (bois, coton, etc…) en respectant l’environnement au maximum. Aujourd’hui, les meubles et les accessoires commercialisés par IKEA sont également fabriqués à partir de matières novatrices et avant-gardistes. De plus, les meubles sont vendus en kits et sont à monter par soi-même ce qui a constitué une réelle innovation dans le secteur du mobilier. </w:t>
      </w:r>
    </w:p>
    <w:p w:rsidR="00EA6569" w:rsidRPr="00EA6569" w:rsidRDefault="00EA6569" w:rsidP="00EA6569">
      <w:pPr>
        <w:spacing w:after="0" w:line="240" w:lineRule="auto"/>
        <w:ind w:firstLine="720"/>
        <w:rPr>
          <w:rFonts w:eastAsia="Times New Roman" w:cs="Carlito"/>
          <w:sz w:val="28"/>
          <w:szCs w:val="24"/>
          <w:lang w:eastAsia="fr-FR"/>
        </w:rPr>
      </w:pPr>
      <w:r w:rsidRPr="00EA6569">
        <w:rPr>
          <w:rFonts w:eastAsia="Times New Roman" w:cs="Carlito"/>
          <w:color w:val="000000"/>
          <w:lang w:eastAsia="fr-FR"/>
        </w:rPr>
        <w:t xml:space="preserve">Enfin, les produits commercialisés par IKEA sont fournis dans des paquets ergonomiques et plat afin de faciliter leur transport. L’étagère </w:t>
      </w:r>
      <w:proofErr w:type="spellStart"/>
      <w:r w:rsidRPr="00EA6569">
        <w:rPr>
          <w:rFonts w:eastAsia="Times New Roman" w:cs="Carlito"/>
          <w:color w:val="000000"/>
          <w:lang w:eastAsia="fr-FR"/>
        </w:rPr>
        <w:t>Kallax</w:t>
      </w:r>
      <w:proofErr w:type="spellEnd"/>
      <w:r w:rsidRPr="00EA6569">
        <w:rPr>
          <w:rFonts w:eastAsia="Times New Roman" w:cs="Carlito"/>
          <w:color w:val="000000"/>
          <w:lang w:eastAsia="fr-FR"/>
        </w:rPr>
        <w:t xml:space="preserve"> présentée ci-dessous en est le parfait exemple. Le modèle est très solide et il se monte en moins d’une heure. De plus, comme on peut le voir sur la photo, il se transporte très facilement.</w:t>
      </w:r>
    </w:p>
    <w:p w:rsidR="00EA6569" w:rsidRPr="00EA6569" w:rsidRDefault="00EA6569" w:rsidP="00EA6569">
      <w:pPr>
        <w:spacing w:after="0" w:line="240" w:lineRule="auto"/>
        <w:jc w:val="left"/>
        <w:rPr>
          <w:rFonts w:ascii="Times New Roman" w:eastAsia="Times New Roman" w:hAnsi="Times New Roman" w:cs="Times New Roman"/>
          <w:szCs w:val="24"/>
          <w:lang w:eastAsia="fr-FR"/>
        </w:rPr>
      </w:pPr>
    </w:p>
    <w:p w:rsidR="00EA6569" w:rsidRPr="00EA6569" w:rsidRDefault="00EA6569" w:rsidP="00FA1459">
      <w:pPr>
        <w:pStyle w:val="Titre2Carlito"/>
        <w:rPr>
          <w:rFonts w:ascii="Times New Roman" w:hAnsi="Times New Roman" w:cs="Times New Roman"/>
          <w:b/>
          <w:bCs/>
          <w:sz w:val="27"/>
          <w:szCs w:val="27"/>
        </w:rPr>
      </w:pPr>
      <w:r w:rsidRPr="00EA6569">
        <w:t>2 - Stratégie du produit</w:t>
      </w:r>
    </w:p>
    <w:p w:rsidR="00EA6569" w:rsidRPr="00EA6569" w:rsidRDefault="00EA6569" w:rsidP="00EA6569">
      <w:pPr>
        <w:spacing w:after="0" w:line="240" w:lineRule="auto"/>
        <w:ind w:firstLine="720"/>
        <w:rPr>
          <w:rFonts w:eastAsia="Times New Roman" w:cs="Carlito"/>
          <w:sz w:val="28"/>
          <w:szCs w:val="24"/>
          <w:lang w:eastAsia="fr-FR"/>
        </w:rPr>
      </w:pPr>
      <w:r w:rsidRPr="00EA6569">
        <w:rPr>
          <w:rFonts w:eastAsia="Times New Roman" w:cs="Carlito"/>
          <w:lang w:eastAsia="fr-FR"/>
        </w:rPr>
        <w:t xml:space="preserve">Chez IKEA, la stratégie mise en place au sujet des produits présente plusieurs points clés. </w:t>
      </w:r>
      <w:r w:rsidRPr="00FA1459">
        <w:rPr>
          <w:rFonts w:eastAsia="Times New Roman" w:cs="Carlito"/>
          <w:lang w:eastAsia="fr-FR"/>
        </w:rPr>
        <w:t>Parmi</w:t>
      </w:r>
      <w:r w:rsidRPr="00EA6569">
        <w:rPr>
          <w:rFonts w:eastAsia="Times New Roman" w:cs="Carlito"/>
          <w:lang w:eastAsia="fr-FR"/>
        </w:rPr>
        <w:t xml:space="preserve"> elles, l’économie d’échelle fait partie intégrante du mode de fonctionnement de l’entreprise. Une production massive permet de baisser les prix de production et de répondre à la demande des consommateurs. </w:t>
      </w:r>
    </w:p>
    <w:p w:rsidR="00FA1459" w:rsidRDefault="00EA6569" w:rsidP="00FA1459">
      <w:pPr>
        <w:spacing w:after="0" w:line="240" w:lineRule="auto"/>
        <w:ind w:firstLine="720"/>
        <w:rPr>
          <w:rFonts w:eastAsia="Times New Roman" w:cs="Carlito"/>
          <w:sz w:val="28"/>
          <w:szCs w:val="24"/>
          <w:lang w:eastAsia="fr-FR"/>
        </w:rPr>
      </w:pPr>
      <w:r w:rsidRPr="00EA6569">
        <w:rPr>
          <w:rFonts w:eastAsia="Times New Roman" w:cs="Carlito"/>
          <w:lang w:eastAsia="fr-FR"/>
        </w:rPr>
        <w:t xml:space="preserve">De plus, comme il a déjà été montré précédemment, les produits IKEA sont faciles à transporter et à monter. Cela permet aux clients de pouvoir assembler leurs meubles eux-mêmes, sans avoir à faire appel à un tiers pour le faire. </w:t>
      </w:r>
    </w:p>
    <w:p w:rsidR="00EA6569" w:rsidRPr="00EA6569" w:rsidRDefault="00FA1459" w:rsidP="00FA1459">
      <w:pPr>
        <w:spacing w:after="0" w:line="240" w:lineRule="auto"/>
        <w:ind w:firstLine="720"/>
        <w:rPr>
          <w:rFonts w:eastAsia="Times New Roman" w:cs="Carlito"/>
          <w:sz w:val="28"/>
          <w:szCs w:val="24"/>
          <w:lang w:eastAsia="fr-FR"/>
        </w:rPr>
      </w:pPr>
      <w:r>
        <w:rPr>
          <w:rFonts w:eastAsia="Times New Roman" w:cs="Carlito"/>
          <w:lang w:eastAsia="fr-FR"/>
        </w:rPr>
        <w:t>Il y a également des ressources R&amp;D qui sont allouées lorsque l’on met en place un nouveau produit</w:t>
      </w:r>
    </w:p>
    <w:p w:rsidR="00EA6569" w:rsidRPr="00EA6569" w:rsidRDefault="00EA6569" w:rsidP="00FA1459">
      <w:pPr>
        <w:pStyle w:val="Titre2Carlito"/>
        <w:rPr>
          <w:rFonts w:ascii="Times New Roman" w:hAnsi="Times New Roman" w:cs="Times New Roman"/>
          <w:b/>
          <w:bCs/>
          <w:sz w:val="27"/>
          <w:szCs w:val="27"/>
        </w:rPr>
      </w:pPr>
      <w:r w:rsidRPr="00EA6569">
        <w:t>3 - Caractéristiques du marché</w:t>
      </w:r>
    </w:p>
    <w:p w:rsidR="00EA6569" w:rsidRPr="00EA6569" w:rsidRDefault="00EA6569" w:rsidP="00EA6569">
      <w:pPr>
        <w:spacing w:after="0" w:line="240" w:lineRule="auto"/>
        <w:ind w:firstLine="720"/>
        <w:rPr>
          <w:rFonts w:eastAsia="Times New Roman" w:cs="Carlito"/>
          <w:sz w:val="28"/>
          <w:szCs w:val="24"/>
          <w:lang w:eastAsia="fr-FR"/>
        </w:rPr>
      </w:pPr>
      <w:r w:rsidRPr="00EA6569">
        <w:rPr>
          <w:rFonts w:eastAsia="Times New Roman" w:cs="Carlito"/>
          <w:lang w:eastAsia="fr-FR"/>
        </w:rPr>
        <w:t xml:space="preserve">Outre le produit, ce qui fait la </w:t>
      </w:r>
      <w:r w:rsidR="00FA1459" w:rsidRPr="00EA6569">
        <w:rPr>
          <w:rFonts w:eastAsia="Times New Roman" w:cs="Carlito"/>
          <w:lang w:eastAsia="fr-FR"/>
        </w:rPr>
        <w:t>renommée</w:t>
      </w:r>
      <w:r w:rsidRPr="00EA6569">
        <w:rPr>
          <w:rFonts w:eastAsia="Times New Roman" w:cs="Carlito"/>
          <w:lang w:eastAsia="fr-FR"/>
        </w:rPr>
        <w:t xml:space="preserve"> d’IKEA est son implantation sur le marché. En effet, de nombreux produits sont disponibles chez IKEA. Que ce soit dans le domaine de l’ameublement, de la literie, de la décoration, du jardinage mais également de la nourriture, IKEA est capable de proposer des produits de qualité. </w:t>
      </w:r>
    </w:p>
    <w:p w:rsidR="00EA6569" w:rsidRPr="00EA6569" w:rsidRDefault="00EA6569" w:rsidP="00EA6569">
      <w:pPr>
        <w:spacing w:after="0" w:line="240" w:lineRule="auto"/>
        <w:rPr>
          <w:rFonts w:eastAsia="Times New Roman" w:cs="Carlito"/>
          <w:sz w:val="28"/>
          <w:szCs w:val="24"/>
          <w:lang w:eastAsia="fr-FR"/>
        </w:rPr>
      </w:pPr>
      <w:r w:rsidRPr="00FA1459">
        <w:rPr>
          <w:rFonts w:eastAsia="Times New Roman" w:cs="Carlito"/>
          <w:lang w:eastAsia="fr-FR"/>
        </w:rPr>
        <w:tab/>
      </w:r>
      <w:r w:rsidRPr="00EA6569">
        <w:rPr>
          <w:rFonts w:eastAsia="Times New Roman" w:cs="Carlito"/>
          <w:lang w:eastAsia="fr-FR"/>
        </w:rPr>
        <w:t>Ainsi, cette forte implantation dans les différents marchés en fait un concurrent puissant pour les autres entreprises. IKEA est considérée comme une référence pour une majorité de consommateurs et son modèle ainsi que ses valeurs semblent difficiles à bousculer.</w:t>
      </w:r>
    </w:p>
    <w:p w:rsidR="00A47E2E" w:rsidRDefault="00A47E2E"/>
    <w:p w:rsidR="00413756" w:rsidRPr="00EC6AC7" w:rsidRDefault="00413756" w:rsidP="00413756">
      <w:pPr>
        <w:spacing w:after="0" w:line="240" w:lineRule="auto"/>
        <w:ind w:firstLine="720"/>
        <w:rPr>
          <w:rFonts w:ascii="Times New Roman" w:eastAsia="Times New Roman" w:hAnsi="Times New Roman" w:cs="Times New Roman"/>
          <w:szCs w:val="24"/>
          <w:lang w:eastAsia="fr-FR"/>
        </w:rPr>
      </w:pPr>
      <w:r w:rsidRPr="00EC6AC7">
        <w:rPr>
          <w:rFonts w:ascii="Arial" w:eastAsia="Times New Roman" w:hAnsi="Arial" w:cs="Arial"/>
          <w:color w:val="000000"/>
          <w:sz w:val="22"/>
          <w:lang w:eastAsia="fr-FR"/>
        </w:rPr>
        <w:lastRenderedPageBreak/>
        <w:t>Après avoir défini les objectifs, d’un point de vue marketing, de l’entreprise IKEA, nous allons désormais analyser le marketing opérationnel de la marque afin de faire émerger les moyens utilisés pour atteindre les objectifs définis.</w:t>
      </w:r>
    </w:p>
    <w:p w:rsidR="00413756" w:rsidRDefault="00413756"/>
    <w:p w:rsidR="00413756" w:rsidRPr="00EC6AC7" w:rsidRDefault="00413756" w:rsidP="00413756">
      <w:pPr>
        <w:pStyle w:val="TitreCarlito"/>
        <w:rPr>
          <w:rFonts w:eastAsia="Times New Roman"/>
          <w:b/>
          <w:bCs/>
          <w:sz w:val="36"/>
          <w:szCs w:val="36"/>
        </w:rPr>
      </w:pPr>
      <w:r w:rsidRPr="00EC6AC7">
        <w:rPr>
          <w:rFonts w:eastAsia="Times New Roman"/>
        </w:rPr>
        <w:t>Mix Marketing</w:t>
      </w:r>
    </w:p>
    <w:p w:rsidR="00413756" w:rsidRPr="00413756" w:rsidRDefault="00413756" w:rsidP="00413756">
      <w:pPr>
        <w:pStyle w:val="Paragraphedeliste"/>
        <w:numPr>
          <w:ilvl w:val="0"/>
          <w:numId w:val="6"/>
        </w:numPr>
        <w:spacing w:after="0" w:line="240" w:lineRule="auto"/>
        <w:rPr>
          <w:rFonts w:ascii="Times New Roman" w:eastAsia="Times New Roman" w:hAnsi="Times New Roman" w:cs="Times New Roman"/>
          <w:szCs w:val="24"/>
          <w:lang w:eastAsia="fr-FR"/>
        </w:rPr>
      </w:pPr>
      <w:r w:rsidRPr="00413756">
        <w:rPr>
          <w:rFonts w:ascii="Arial" w:eastAsia="Times New Roman" w:hAnsi="Arial" w:cs="Arial"/>
          <w:color w:val="000000"/>
          <w:sz w:val="22"/>
          <w:lang w:eastAsia="fr-FR"/>
        </w:rPr>
        <w:t xml:space="preserve">Le mix marketing permet de définir les choix et les actions mis </w:t>
      </w:r>
      <w:r w:rsidR="009A2320" w:rsidRPr="00413756">
        <w:rPr>
          <w:rFonts w:ascii="Arial" w:eastAsia="Times New Roman" w:hAnsi="Arial" w:cs="Arial"/>
          <w:color w:val="000000"/>
          <w:sz w:val="22"/>
          <w:lang w:eastAsia="fr-FR"/>
        </w:rPr>
        <w:t>en œuvre</w:t>
      </w:r>
      <w:r w:rsidRPr="00413756">
        <w:rPr>
          <w:rFonts w:ascii="Arial" w:eastAsia="Times New Roman" w:hAnsi="Arial" w:cs="Arial"/>
          <w:color w:val="000000"/>
          <w:sz w:val="22"/>
          <w:lang w:eastAsia="fr-FR"/>
        </w:rPr>
        <w:t xml:space="preserve"> par une entreprise pour être performante sur un marché et satisfaire ses clients. </w:t>
      </w:r>
    </w:p>
    <w:p w:rsidR="00413756" w:rsidRPr="00EC6AC7" w:rsidRDefault="00413756" w:rsidP="00413756">
      <w:pPr>
        <w:spacing w:after="0" w:line="240" w:lineRule="auto"/>
        <w:jc w:val="left"/>
        <w:rPr>
          <w:rFonts w:ascii="Times New Roman" w:eastAsia="Times New Roman" w:hAnsi="Times New Roman" w:cs="Times New Roman"/>
          <w:szCs w:val="24"/>
          <w:lang w:eastAsia="fr-FR"/>
        </w:rPr>
      </w:pPr>
    </w:p>
    <w:p w:rsidR="00553602" w:rsidRDefault="00413756" w:rsidP="00413756">
      <w:pPr>
        <w:numPr>
          <w:ilvl w:val="0"/>
          <w:numId w:val="3"/>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b/>
          <w:bCs/>
          <w:color w:val="000000"/>
          <w:sz w:val="22"/>
          <w:lang w:eastAsia="fr-FR"/>
        </w:rPr>
        <w:t>Produit :</w:t>
      </w:r>
      <w:r w:rsidRPr="00EC6AC7">
        <w:rPr>
          <w:rFonts w:ascii="Arial" w:eastAsia="Times New Roman" w:hAnsi="Arial" w:cs="Arial"/>
          <w:color w:val="000000"/>
          <w:sz w:val="22"/>
          <w:lang w:eastAsia="fr-FR"/>
        </w:rPr>
        <w:t xml:space="preserve"> </w:t>
      </w:r>
    </w:p>
    <w:p w:rsidR="00553602" w:rsidRDefault="00553602" w:rsidP="00553602">
      <w:pPr>
        <w:numPr>
          <w:ilvl w:val="1"/>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S</w:t>
      </w:r>
      <w:r w:rsidR="00413756" w:rsidRPr="00EC6AC7">
        <w:rPr>
          <w:rFonts w:ascii="Arial" w:eastAsia="Times New Roman" w:hAnsi="Arial" w:cs="Arial"/>
          <w:color w:val="000000"/>
          <w:sz w:val="22"/>
          <w:lang w:eastAsia="fr-FR"/>
        </w:rPr>
        <w:t>atisfaire les besoins réels des clients</w:t>
      </w:r>
      <w:r>
        <w:rPr>
          <w:rFonts w:ascii="Arial" w:eastAsia="Times New Roman" w:hAnsi="Arial" w:cs="Arial"/>
          <w:color w:val="000000"/>
          <w:sz w:val="22"/>
          <w:lang w:eastAsia="fr-FR"/>
        </w:rPr>
        <w:t xml:space="preserve"> </w:t>
      </w:r>
      <w:r w:rsidRPr="00553602">
        <w:rPr>
          <w:rFonts w:ascii="Arial" w:eastAsia="Times New Roman" w:hAnsi="Arial" w:cs="Arial"/>
          <w:color w:val="000000"/>
          <w:sz w:val="22"/>
          <w:lang w:eastAsia="fr-FR"/>
        </w:rPr>
        <w:sym w:font="Wingdings" w:char="F0E0"/>
      </w:r>
      <w:r w:rsidR="00413756" w:rsidRPr="00EC6AC7">
        <w:rPr>
          <w:rFonts w:ascii="Arial" w:eastAsia="Times New Roman" w:hAnsi="Arial" w:cs="Arial"/>
          <w:color w:val="000000"/>
          <w:sz w:val="22"/>
          <w:lang w:eastAsia="fr-FR"/>
        </w:rPr>
        <w:t xml:space="preserve"> fonctionnels ou esthétiques.</w:t>
      </w:r>
    </w:p>
    <w:p w:rsidR="00553602" w:rsidRDefault="00553602" w:rsidP="00553602">
      <w:pPr>
        <w:numPr>
          <w:ilvl w:val="1"/>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 xml:space="preserve">Accessoires </w:t>
      </w:r>
      <w:r w:rsidR="00413756" w:rsidRPr="00EC6AC7">
        <w:rPr>
          <w:rFonts w:ascii="Arial" w:eastAsia="Times New Roman" w:hAnsi="Arial" w:cs="Arial"/>
          <w:color w:val="000000"/>
          <w:sz w:val="22"/>
          <w:lang w:eastAsia="fr-FR"/>
        </w:rPr>
        <w:t xml:space="preserve">et meubles au design novateur et élégant </w:t>
      </w:r>
    </w:p>
    <w:p w:rsidR="00553602" w:rsidRDefault="00553602" w:rsidP="00553602">
      <w:pPr>
        <w:numPr>
          <w:ilvl w:val="1"/>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P</w:t>
      </w:r>
      <w:r w:rsidR="00413756" w:rsidRPr="00EC6AC7">
        <w:rPr>
          <w:rFonts w:ascii="Arial" w:eastAsia="Times New Roman" w:hAnsi="Arial" w:cs="Arial"/>
          <w:color w:val="000000"/>
          <w:sz w:val="22"/>
          <w:lang w:eastAsia="fr-FR"/>
        </w:rPr>
        <w:t xml:space="preserve">roposer des produits fiables et durables </w:t>
      </w:r>
    </w:p>
    <w:p w:rsidR="00413756" w:rsidRDefault="00553602" w:rsidP="00553602">
      <w:pPr>
        <w:numPr>
          <w:ilvl w:val="1"/>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P</w:t>
      </w:r>
      <w:r w:rsidR="00413756" w:rsidRPr="00EC6AC7">
        <w:rPr>
          <w:rFonts w:ascii="Arial" w:eastAsia="Times New Roman" w:hAnsi="Arial" w:cs="Arial"/>
          <w:color w:val="000000"/>
          <w:sz w:val="22"/>
          <w:lang w:eastAsia="fr-FR"/>
        </w:rPr>
        <w:t>roduits proposés par IKEA sont généralement vendus en kits</w:t>
      </w:r>
      <w:r w:rsidR="00B743C8">
        <w:rPr>
          <w:rFonts w:ascii="Arial" w:eastAsia="Times New Roman" w:hAnsi="Arial" w:cs="Arial"/>
          <w:color w:val="000000"/>
          <w:sz w:val="22"/>
          <w:lang w:eastAsia="fr-FR"/>
        </w:rPr>
        <w:t xml:space="preserve"> </w:t>
      </w:r>
      <w:r w:rsidR="00B743C8" w:rsidRPr="00B743C8">
        <w:rPr>
          <w:rFonts w:ascii="Arial" w:eastAsia="Times New Roman" w:hAnsi="Arial" w:cs="Arial"/>
          <w:color w:val="000000"/>
          <w:sz w:val="22"/>
          <w:lang w:eastAsia="fr-FR"/>
        </w:rPr>
        <w:sym w:font="Wingdings" w:char="F0E0"/>
      </w:r>
      <w:r w:rsidR="00B743C8">
        <w:rPr>
          <w:rFonts w:ascii="Arial" w:eastAsia="Times New Roman" w:hAnsi="Arial" w:cs="Arial"/>
          <w:color w:val="000000"/>
          <w:sz w:val="22"/>
          <w:lang w:eastAsia="fr-FR"/>
        </w:rPr>
        <w:t xml:space="preserve"> </w:t>
      </w:r>
      <w:r w:rsidR="00413756" w:rsidRPr="00EC6AC7">
        <w:rPr>
          <w:rFonts w:ascii="Arial" w:eastAsia="Times New Roman" w:hAnsi="Arial" w:cs="Arial"/>
          <w:color w:val="000000"/>
          <w:sz w:val="22"/>
          <w:lang w:eastAsia="fr-FR"/>
        </w:rPr>
        <w:t xml:space="preserve">faciles à monter et à transporter. </w:t>
      </w:r>
    </w:p>
    <w:p w:rsidR="00B743C8" w:rsidRDefault="00B743C8" w:rsidP="00B743C8">
      <w:pPr>
        <w:spacing w:after="0" w:line="240" w:lineRule="auto"/>
        <w:ind w:left="1440"/>
        <w:textAlignment w:val="baseline"/>
        <w:rPr>
          <w:rFonts w:ascii="Arial" w:eastAsia="Times New Roman" w:hAnsi="Arial" w:cs="Arial"/>
          <w:color w:val="000000"/>
          <w:sz w:val="22"/>
          <w:lang w:eastAsia="fr-FR"/>
        </w:rPr>
      </w:pPr>
    </w:p>
    <w:p w:rsidR="00B743C8" w:rsidRDefault="00B743C8" w:rsidP="00B743C8">
      <w:pPr>
        <w:numPr>
          <w:ilvl w:val="0"/>
          <w:numId w:val="3"/>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b/>
          <w:bCs/>
          <w:color w:val="000000"/>
          <w:sz w:val="22"/>
          <w:lang w:eastAsia="fr-FR"/>
        </w:rPr>
        <w:t>Prix</w:t>
      </w:r>
      <w:r w:rsidRPr="00EC6AC7">
        <w:rPr>
          <w:rFonts w:ascii="Arial" w:eastAsia="Times New Roman" w:hAnsi="Arial" w:cs="Arial"/>
          <w:color w:val="000000"/>
          <w:sz w:val="22"/>
          <w:lang w:eastAsia="fr-FR"/>
        </w:rPr>
        <w:t xml:space="preserve"> :</w:t>
      </w:r>
    </w:p>
    <w:p w:rsidR="00B743C8" w:rsidRDefault="00B743C8" w:rsidP="00B743C8">
      <w:pPr>
        <w:numPr>
          <w:ilvl w:val="1"/>
          <w:numId w:val="3"/>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color w:val="000000"/>
          <w:sz w:val="22"/>
          <w:lang w:eastAsia="fr-FR"/>
        </w:rPr>
        <w:t xml:space="preserve"> </w:t>
      </w:r>
      <w:r>
        <w:rPr>
          <w:rFonts w:ascii="Arial" w:eastAsia="Times New Roman" w:hAnsi="Arial" w:cs="Arial"/>
          <w:color w:val="000000"/>
          <w:sz w:val="22"/>
          <w:lang w:eastAsia="fr-FR"/>
        </w:rPr>
        <w:t>Dépend</w:t>
      </w:r>
      <w:r w:rsidRPr="00EC6AC7">
        <w:rPr>
          <w:rFonts w:ascii="Arial" w:eastAsia="Times New Roman" w:hAnsi="Arial" w:cs="Arial"/>
          <w:color w:val="000000"/>
          <w:sz w:val="22"/>
          <w:lang w:eastAsia="fr-FR"/>
        </w:rPr>
        <w:t xml:space="preserve"> de celui pratiqué par la concurrence, du coût de fabrication mais aussi de la demande des consommateurs. </w:t>
      </w:r>
    </w:p>
    <w:p w:rsidR="00B743C8" w:rsidRDefault="00B743C8" w:rsidP="00B743C8">
      <w:pPr>
        <w:numPr>
          <w:ilvl w:val="1"/>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É</w:t>
      </w:r>
      <w:r w:rsidRPr="00EC6AC7">
        <w:rPr>
          <w:rFonts w:ascii="Arial" w:eastAsia="Times New Roman" w:hAnsi="Arial" w:cs="Arial"/>
          <w:color w:val="000000"/>
          <w:sz w:val="22"/>
          <w:lang w:eastAsia="fr-FR"/>
        </w:rPr>
        <w:t>conomie</w:t>
      </w:r>
      <w:r w:rsidRPr="00EC6AC7">
        <w:rPr>
          <w:rFonts w:ascii="Arial" w:eastAsia="Times New Roman" w:hAnsi="Arial" w:cs="Arial"/>
          <w:color w:val="000000"/>
          <w:sz w:val="22"/>
          <w:lang w:eastAsia="fr-FR"/>
        </w:rPr>
        <w:t xml:space="preserve"> d’échelle</w:t>
      </w:r>
      <w:r>
        <w:rPr>
          <w:rFonts w:ascii="Arial" w:eastAsia="Times New Roman" w:hAnsi="Arial" w:cs="Arial"/>
          <w:color w:val="000000"/>
          <w:sz w:val="22"/>
          <w:lang w:eastAsia="fr-FR"/>
        </w:rPr>
        <w:t xml:space="preserve"> </w:t>
      </w:r>
      <w:r w:rsidRPr="00B743C8">
        <w:rPr>
          <w:rFonts w:ascii="Arial" w:eastAsia="Times New Roman" w:hAnsi="Arial" w:cs="Arial"/>
          <w:color w:val="000000"/>
          <w:sz w:val="22"/>
          <w:lang w:eastAsia="fr-FR"/>
        </w:rPr>
        <w:sym w:font="Wingdings" w:char="F0E0"/>
      </w:r>
      <w:r>
        <w:rPr>
          <w:rFonts w:ascii="Arial" w:eastAsia="Times New Roman" w:hAnsi="Arial" w:cs="Arial"/>
          <w:color w:val="000000"/>
          <w:sz w:val="22"/>
          <w:lang w:eastAsia="fr-FR"/>
        </w:rPr>
        <w:t xml:space="preserve"> produire beaucoup pour vendre moins cher</w:t>
      </w:r>
    </w:p>
    <w:p w:rsidR="00B743C8" w:rsidRPr="00EC6AC7" w:rsidRDefault="00B743C8" w:rsidP="00B743C8">
      <w:pPr>
        <w:numPr>
          <w:ilvl w:val="1"/>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P</w:t>
      </w:r>
      <w:r w:rsidRPr="00EC6AC7">
        <w:rPr>
          <w:rFonts w:ascii="Arial" w:eastAsia="Times New Roman" w:hAnsi="Arial" w:cs="Arial"/>
          <w:color w:val="000000"/>
          <w:sz w:val="22"/>
          <w:lang w:eastAsia="fr-FR"/>
        </w:rPr>
        <w:t xml:space="preserve">rix bas et attractifs pour les consommateurs. </w:t>
      </w:r>
    </w:p>
    <w:p w:rsidR="00B743C8" w:rsidRPr="00EC6AC7" w:rsidRDefault="00B743C8" w:rsidP="00B743C8">
      <w:pPr>
        <w:spacing w:after="0" w:line="240" w:lineRule="auto"/>
        <w:jc w:val="left"/>
        <w:rPr>
          <w:rFonts w:ascii="Times New Roman" w:eastAsia="Times New Roman" w:hAnsi="Times New Roman" w:cs="Times New Roman"/>
          <w:szCs w:val="24"/>
          <w:lang w:eastAsia="fr-FR"/>
        </w:rPr>
      </w:pPr>
    </w:p>
    <w:p w:rsidR="00630744" w:rsidRDefault="00B743C8" w:rsidP="00B743C8">
      <w:pPr>
        <w:numPr>
          <w:ilvl w:val="0"/>
          <w:numId w:val="3"/>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b/>
          <w:bCs/>
          <w:color w:val="000000"/>
          <w:sz w:val="22"/>
          <w:lang w:eastAsia="fr-FR"/>
        </w:rPr>
        <w:t>Place</w:t>
      </w:r>
      <w:r w:rsidRPr="00EC6AC7">
        <w:rPr>
          <w:rFonts w:ascii="Arial" w:eastAsia="Times New Roman" w:hAnsi="Arial" w:cs="Arial"/>
          <w:color w:val="000000"/>
          <w:sz w:val="22"/>
          <w:lang w:eastAsia="fr-FR"/>
        </w:rPr>
        <w:t xml:space="preserve"> : </w:t>
      </w:r>
    </w:p>
    <w:p w:rsidR="00630744" w:rsidRDefault="00630744" w:rsidP="00630744">
      <w:pPr>
        <w:numPr>
          <w:ilvl w:val="1"/>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Distribution</w:t>
      </w:r>
      <w:r w:rsidR="00B743C8" w:rsidRPr="00EC6AC7">
        <w:rPr>
          <w:rFonts w:ascii="Arial" w:eastAsia="Times New Roman" w:hAnsi="Arial" w:cs="Arial"/>
          <w:color w:val="000000"/>
          <w:sz w:val="22"/>
          <w:lang w:eastAsia="fr-FR"/>
        </w:rPr>
        <w:t xml:space="preserve"> en magasin ou bien livrés à domicile. </w:t>
      </w:r>
    </w:p>
    <w:p w:rsidR="00630744" w:rsidRDefault="00B743C8" w:rsidP="00630744">
      <w:pPr>
        <w:numPr>
          <w:ilvl w:val="1"/>
          <w:numId w:val="3"/>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color w:val="000000"/>
          <w:sz w:val="22"/>
          <w:lang w:eastAsia="fr-FR"/>
        </w:rPr>
        <w:t xml:space="preserve">Les magasins IKEA sont facilement reconnaissables à leurs couleurs qui rappelle la marque. </w:t>
      </w:r>
    </w:p>
    <w:p w:rsidR="00630744" w:rsidRDefault="00B743C8" w:rsidP="00630744">
      <w:pPr>
        <w:numPr>
          <w:ilvl w:val="1"/>
          <w:numId w:val="3"/>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color w:val="000000"/>
          <w:sz w:val="22"/>
          <w:lang w:eastAsia="fr-FR"/>
        </w:rPr>
        <w:t>Ces magasins sont composés de trois zones différentes</w:t>
      </w:r>
      <w:r w:rsidR="00630744">
        <w:rPr>
          <w:rFonts w:ascii="Arial" w:eastAsia="Times New Roman" w:hAnsi="Arial" w:cs="Arial"/>
          <w:color w:val="000000"/>
          <w:sz w:val="22"/>
          <w:lang w:eastAsia="fr-FR"/>
        </w:rPr>
        <w:t> :</w:t>
      </w:r>
    </w:p>
    <w:p w:rsidR="00630744" w:rsidRDefault="00630744" w:rsidP="00630744">
      <w:pPr>
        <w:numPr>
          <w:ilvl w:val="2"/>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1 : Exposer</w:t>
      </w:r>
      <w:r w:rsidR="00B743C8" w:rsidRPr="00EC6AC7">
        <w:rPr>
          <w:rFonts w:ascii="Arial" w:eastAsia="Times New Roman" w:hAnsi="Arial" w:cs="Arial"/>
          <w:color w:val="000000"/>
          <w:sz w:val="22"/>
          <w:lang w:eastAsia="fr-FR"/>
        </w:rPr>
        <w:t xml:space="preserve"> les meubles en ambiance représentant les pièces de la maison. </w:t>
      </w:r>
    </w:p>
    <w:p w:rsidR="00630744" w:rsidRDefault="00630744" w:rsidP="00630744">
      <w:pPr>
        <w:numPr>
          <w:ilvl w:val="2"/>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2 : Récupération d</w:t>
      </w:r>
      <w:r w:rsidR="00B743C8" w:rsidRPr="00EC6AC7">
        <w:rPr>
          <w:rFonts w:ascii="Arial" w:eastAsia="Times New Roman" w:hAnsi="Arial" w:cs="Arial"/>
          <w:color w:val="000000"/>
          <w:sz w:val="22"/>
          <w:lang w:eastAsia="fr-FR"/>
        </w:rPr>
        <w:t xml:space="preserve">es accessoires proposés en </w:t>
      </w:r>
      <w:r w:rsidRPr="00EC6AC7">
        <w:rPr>
          <w:rFonts w:ascii="Arial" w:eastAsia="Times New Roman" w:hAnsi="Arial" w:cs="Arial"/>
          <w:color w:val="000000"/>
          <w:sz w:val="22"/>
          <w:lang w:eastAsia="fr-FR"/>
        </w:rPr>
        <w:t>libre-service</w:t>
      </w:r>
      <w:r w:rsidR="00B743C8" w:rsidRPr="00EC6AC7">
        <w:rPr>
          <w:rFonts w:ascii="Arial" w:eastAsia="Times New Roman" w:hAnsi="Arial" w:cs="Arial"/>
          <w:color w:val="000000"/>
          <w:sz w:val="22"/>
          <w:lang w:eastAsia="fr-FR"/>
        </w:rPr>
        <w:t xml:space="preserve">. </w:t>
      </w:r>
    </w:p>
    <w:p w:rsidR="00630744" w:rsidRDefault="00630744" w:rsidP="00630744">
      <w:pPr>
        <w:numPr>
          <w:ilvl w:val="2"/>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3 : Récupération</w:t>
      </w:r>
      <w:r w:rsidR="00B743C8" w:rsidRPr="00EC6AC7">
        <w:rPr>
          <w:rFonts w:ascii="Arial" w:eastAsia="Times New Roman" w:hAnsi="Arial" w:cs="Arial"/>
          <w:color w:val="000000"/>
          <w:sz w:val="22"/>
          <w:lang w:eastAsia="fr-FR"/>
        </w:rPr>
        <w:t xml:space="preserve"> </w:t>
      </w:r>
      <w:r>
        <w:rPr>
          <w:rFonts w:ascii="Arial" w:eastAsia="Times New Roman" w:hAnsi="Arial" w:cs="Arial"/>
          <w:color w:val="000000"/>
          <w:sz w:val="22"/>
          <w:lang w:eastAsia="fr-FR"/>
        </w:rPr>
        <w:t>de</w:t>
      </w:r>
      <w:r w:rsidR="00B743C8" w:rsidRPr="00EC6AC7">
        <w:rPr>
          <w:rFonts w:ascii="Arial" w:eastAsia="Times New Roman" w:hAnsi="Arial" w:cs="Arial"/>
          <w:color w:val="000000"/>
          <w:sz w:val="22"/>
          <w:lang w:eastAsia="fr-FR"/>
        </w:rPr>
        <w:t xml:space="preserve">s meubles en kit. </w:t>
      </w:r>
    </w:p>
    <w:p w:rsidR="00630744" w:rsidRDefault="00B743C8" w:rsidP="00630744">
      <w:pPr>
        <w:numPr>
          <w:ilvl w:val="1"/>
          <w:numId w:val="3"/>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color w:val="000000"/>
          <w:sz w:val="22"/>
          <w:lang w:eastAsia="fr-FR"/>
        </w:rPr>
        <w:t xml:space="preserve">Les clients peuvent donc se promener librement dans le magasin et choisir directement les produits qui les intéressent. </w:t>
      </w:r>
    </w:p>
    <w:p w:rsidR="00630744" w:rsidRDefault="00B743C8" w:rsidP="00630744">
      <w:pPr>
        <w:numPr>
          <w:ilvl w:val="1"/>
          <w:numId w:val="3"/>
        </w:numPr>
        <w:spacing w:after="0" w:line="240" w:lineRule="auto"/>
        <w:textAlignment w:val="baseline"/>
        <w:rPr>
          <w:rFonts w:ascii="Arial" w:eastAsia="Times New Roman" w:hAnsi="Arial" w:cs="Arial"/>
          <w:color w:val="000000"/>
          <w:sz w:val="22"/>
          <w:lang w:eastAsia="fr-FR"/>
        </w:rPr>
      </w:pPr>
      <w:r w:rsidRPr="00EC6AC7">
        <w:rPr>
          <w:rFonts w:ascii="Arial" w:eastAsia="Times New Roman" w:hAnsi="Arial" w:cs="Arial"/>
          <w:color w:val="000000"/>
          <w:sz w:val="22"/>
          <w:lang w:eastAsia="fr-FR"/>
        </w:rPr>
        <w:t xml:space="preserve">IKEA compte 355 magasins à travers 41 pays différents. </w:t>
      </w:r>
    </w:p>
    <w:p w:rsidR="00B743C8" w:rsidRPr="00EC6AC7" w:rsidRDefault="00630744" w:rsidP="00630744">
      <w:pPr>
        <w:numPr>
          <w:ilvl w:val="1"/>
          <w:numId w:val="3"/>
        </w:numPr>
        <w:spacing w:after="0" w:line="240" w:lineRule="auto"/>
        <w:textAlignment w:val="baseline"/>
        <w:rPr>
          <w:rFonts w:ascii="Arial" w:eastAsia="Times New Roman" w:hAnsi="Arial" w:cs="Arial"/>
          <w:color w:val="000000"/>
          <w:sz w:val="22"/>
          <w:lang w:eastAsia="fr-FR"/>
        </w:rPr>
      </w:pPr>
      <w:r>
        <w:rPr>
          <w:rFonts w:ascii="Arial" w:eastAsia="Times New Roman" w:hAnsi="Arial" w:cs="Arial"/>
          <w:color w:val="000000"/>
          <w:sz w:val="22"/>
          <w:lang w:eastAsia="fr-FR"/>
        </w:rPr>
        <w:t>S</w:t>
      </w:r>
      <w:r w:rsidR="00B743C8" w:rsidRPr="00EC6AC7">
        <w:rPr>
          <w:rFonts w:ascii="Arial" w:eastAsia="Times New Roman" w:hAnsi="Arial" w:cs="Arial"/>
          <w:color w:val="000000"/>
          <w:sz w:val="22"/>
          <w:lang w:eastAsia="fr-FR"/>
        </w:rPr>
        <w:t>e positionner à proximité des grandes villes du territoire.</w:t>
      </w:r>
    </w:p>
    <w:p w:rsidR="00B743C8" w:rsidRPr="00EC6AC7" w:rsidRDefault="00B743C8" w:rsidP="00B743C8">
      <w:pPr>
        <w:spacing w:after="0" w:line="240" w:lineRule="auto"/>
        <w:ind w:left="720"/>
        <w:textAlignment w:val="baseline"/>
        <w:rPr>
          <w:rFonts w:ascii="Arial" w:eastAsia="Times New Roman" w:hAnsi="Arial" w:cs="Arial"/>
          <w:color w:val="000000"/>
          <w:sz w:val="22"/>
          <w:lang w:eastAsia="fr-FR"/>
        </w:rPr>
      </w:pPr>
    </w:p>
    <w:p w:rsidR="00413756" w:rsidRPr="00EC6AC7" w:rsidRDefault="00413756" w:rsidP="00413756">
      <w:pPr>
        <w:spacing w:after="0" w:line="240" w:lineRule="auto"/>
        <w:jc w:val="left"/>
        <w:rPr>
          <w:rFonts w:ascii="Times New Roman" w:eastAsia="Times New Roman" w:hAnsi="Times New Roman" w:cs="Times New Roman"/>
          <w:szCs w:val="24"/>
          <w:lang w:eastAsia="fr-FR"/>
        </w:rPr>
      </w:pPr>
    </w:p>
    <w:p w:rsidR="00D80E96" w:rsidRPr="00D80E96" w:rsidRDefault="00D80E96" w:rsidP="00D80E96">
      <w:pPr>
        <w:pStyle w:val="Paragraphedeliste"/>
        <w:numPr>
          <w:ilvl w:val="0"/>
          <w:numId w:val="6"/>
        </w:numPr>
        <w:rPr>
          <w:lang w:eastAsia="fr-FR"/>
        </w:rPr>
      </w:pPr>
      <w:r w:rsidRPr="00EC6AC7">
        <w:rPr>
          <w:rFonts w:ascii="Arial" w:eastAsia="Times New Roman" w:hAnsi="Arial" w:cs="Arial"/>
          <w:b/>
          <w:bCs/>
          <w:color w:val="000000"/>
          <w:sz w:val="22"/>
          <w:lang w:eastAsia="fr-FR"/>
        </w:rPr>
        <w:t>Promotion</w:t>
      </w:r>
      <w:r w:rsidRPr="00EC6AC7">
        <w:rPr>
          <w:rFonts w:ascii="Arial" w:eastAsia="Times New Roman" w:hAnsi="Arial" w:cs="Arial"/>
          <w:color w:val="000000"/>
          <w:sz w:val="22"/>
          <w:lang w:eastAsia="fr-FR"/>
        </w:rPr>
        <w:t xml:space="preserve"> :</w:t>
      </w:r>
    </w:p>
    <w:p w:rsidR="00D80E96" w:rsidRPr="00D80E96" w:rsidRDefault="00D80E96" w:rsidP="00D80E96">
      <w:pPr>
        <w:pStyle w:val="Paragraphedeliste"/>
        <w:numPr>
          <w:ilvl w:val="1"/>
          <w:numId w:val="6"/>
        </w:numPr>
        <w:rPr>
          <w:lang w:eastAsia="fr-FR"/>
        </w:rPr>
      </w:pPr>
      <w:r w:rsidRPr="00EC6AC7">
        <w:rPr>
          <w:rFonts w:ascii="Arial" w:eastAsia="Times New Roman" w:hAnsi="Arial" w:cs="Arial"/>
          <w:color w:val="000000"/>
          <w:sz w:val="22"/>
          <w:lang w:eastAsia="fr-FR"/>
        </w:rPr>
        <w:t xml:space="preserve">Les produits destinés au grand public. </w:t>
      </w:r>
    </w:p>
    <w:p w:rsidR="00D80E96" w:rsidRPr="00D80E96" w:rsidRDefault="00D80E96" w:rsidP="00D80E96">
      <w:pPr>
        <w:pStyle w:val="Paragraphedeliste"/>
        <w:numPr>
          <w:ilvl w:val="1"/>
          <w:numId w:val="6"/>
        </w:numPr>
        <w:rPr>
          <w:lang w:eastAsia="fr-FR"/>
        </w:rPr>
      </w:pPr>
      <w:r w:rsidRPr="00EC6AC7">
        <w:rPr>
          <w:rFonts w:ascii="Arial" w:eastAsia="Times New Roman" w:hAnsi="Arial" w:cs="Arial"/>
          <w:color w:val="000000"/>
          <w:sz w:val="22"/>
          <w:lang w:eastAsia="fr-FR"/>
        </w:rPr>
        <w:t>Le plus célèbre d’entre eux est le catalogue IKEA depuis 1951</w:t>
      </w:r>
    </w:p>
    <w:p w:rsidR="00D80E96" w:rsidRPr="00D80E96" w:rsidRDefault="00D80E96" w:rsidP="00D80E96">
      <w:pPr>
        <w:pStyle w:val="Paragraphedeliste"/>
        <w:numPr>
          <w:ilvl w:val="1"/>
          <w:numId w:val="6"/>
        </w:numPr>
        <w:rPr>
          <w:lang w:eastAsia="fr-FR"/>
        </w:rPr>
      </w:pPr>
      <w:r w:rsidRPr="00EC6AC7">
        <w:rPr>
          <w:rFonts w:ascii="Arial" w:eastAsia="Times New Roman" w:hAnsi="Arial" w:cs="Arial"/>
          <w:color w:val="000000"/>
          <w:sz w:val="22"/>
          <w:lang w:eastAsia="fr-FR"/>
        </w:rPr>
        <w:t xml:space="preserve">La publicité via la télévision est de plus en plus importante </w:t>
      </w:r>
    </w:p>
    <w:p w:rsidR="00D80E96" w:rsidRPr="00FC05EF" w:rsidRDefault="00D80E96" w:rsidP="00D80E96">
      <w:pPr>
        <w:pStyle w:val="Paragraphedeliste"/>
        <w:numPr>
          <w:ilvl w:val="1"/>
          <w:numId w:val="6"/>
        </w:numPr>
        <w:rPr>
          <w:lang w:eastAsia="fr-FR"/>
        </w:rPr>
      </w:pPr>
      <w:r w:rsidRPr="00EC6AC7">
        <w:rPr>
          <w:rFonts w:ascii="Arial" w:eastAsia="Times New Roman" w:hAnsi="Arial" w:cs="Arial"/>
          <w:color w:val="000000"/>
          <w:sz w:val="22"/>
          <w:lang w:eastAsia="fr-FR"/>
        </w:rPr>
        <w:t>Le site internet de l’entreprise et ses brochures permettent également de valoriser les produits de marque IKEA.</w:t>
      </w:r>
    </w:p>
    <w:p w:rsidR="00FC05EF" w:rsidRDefault="00FC05EF" w:rsidP="00FC05EF">
      <w:pPr>
        <w:rPr>
          <w:lang w:eastAsia="fr-FR"/>
        </w:rPr>
      </w:pPr>
    </w:p>
    <w:p w:rsidR="00FC05EF" w:rsidRDefault="00FC05EF" w:rsidP="00FC05EF">
      <w:pPr>
        <w:rPr>
          <w:lang w:eastAsia="fr-FR"/>
        </w:rPr>
      </w:pPr>
    </w:p>
    <w:p w:rsidR="00FC05EF" w:rsidRDefault="00FC05EF" w:rsidP="00FC05EF">
      <w:pPr>
        <w:rPr>
          <w:lang w:eastAsia="fr-FR"/>
        </w:rPr>
      </w:pPr>
    </w:p>
    <w:p w:rsidR="00D80E96" w:rsidRPr="00EA6569" w:rsidRDefault="00D80E96" w:rsidP="00D80E96">
      <w:pPr>
        <w:pStyle w:val="TitreCarlito"/>
        <w:rPr>
          <w:rFonts w:eastAsia="Times New Roman"/>
          <w:b/>
          <w:bCs/>
          <w:sz w:val="36"/>
          <w:szCs w:val="36"/>
          <w:lang w:eastAsia="fr-FR"/>
        </w:rPr>
      </w:pPr>
      <w:r w:rsidRPr="00EA6569">
        <w:rPr>
          <w:rFonts w:eastAsia="Times New Roman"/>
          <w:lang w:eastAsia="fr-FR"/>
        </w:rPr>
        <w:lastRenderedPageBreak/>
        <w:t>Facteurs clés du succès</w:t>
      </w:r>
    </w:p>
    <w:p w:rsidR="00D80E96" w:rsidRPr="00EA6569" w:rsidRDefault="00D80E96" w:rsidP="00D80E96">
      <w:pPr>
        <w:pStyle w:val="Titre2Carlito"/>
        <w:rPr>
          <w:rFonts w:ascii="Times New Roman" w:hAnsi="Times New Roman" w:cs="Times New Roman"/>
          <w:b/>
          <w:bCs/>
          <w:sz w:val="27"/>
          <w:szCs w:val="27"/>
        </w:rPr>
      </w:pPr>
      <w:r w:rsidRPr="00EA6569">
        <w:t xml:space="preserve">1 - Caractéristiques des produits </w:t>
      </w:r>
    </w:p>
    <w:p w:rsidR="00FC05EF" w:rsidRPr="00FC05EF" w:rsidRDefault="00FC05EF" w:rsidP="00FC05EF">
      <w:pPr>
        <w:pStyle w:val="Paragraphedeliste"/>
        <w:numPr>
          <w:ilvl w:val="0"/>
          <w:numId w:val="6"/>
        </w:numPr>
        <w:spacing w:after="0" w:line="240" w:lineRule="auto"/>
        <w:rPr>
          <w:rFonts w:eastAsia="Times New Roman" w:cs="Carlito"/>
          <w:sz w:val="28"/>
          <w:szCs w:val="24"/>
          <w:lang w:eastAsia="fr-FR"/>
        </w:rPr>
      </w:pPr>
      <w:r w:rsidRPr="00FC05EF">
        <w:rPr>
          <w:rFonts w:eastAsia="Times New Roman" w:cs="Carlito"/>
          <w:color w:val="000000"/>
          <w:lang w:eastAsia="fr-FR"/>
        </w:rPr>
        <w:t>N</w:t>
      </w:r>
      <w:r w:rsidR="00D80E96" w:rsidRPr="00FC05EF">
        <w:rPr>
          <w:rFonts w:eastAsia="Times New Roman" w:cs="Carlito"/>
          <w:color w:val="000000"/>
          <w:lang w:eastAsia="fr-FR"/>
        </w:rPr>
        <w:t xml:space="preserve">ombreux avantages par rapport aux produits offerts par la concurrence en ce qui concerne les prix, la qualité et le design. </w:t>
      </w:r>
    </w:p>
    <w:p w:rsidR="00FC05EF" w:rsidRPr="00FC05EF" w:rsidRDefault="00D80E96" w:rsidP="00FC05EF">
      <w:pPr>
        <w:pStyle w:val="Paragraphedeliste"/>
        <w:numPr>
          <w:ilvl w:val="0"/>
          <w:numId w:val="6"/>
        </w:numPr>
        <w:spacing w:after="0" w:line="240" w:lineRule="auto"/>
        <w:rPr>
          <w:rFonts w:eastAsia="Times New Roman" w:cs="Carlito"/>
          <w:sz w:val="28"/>
          <w:szCs w:val="24"/>
          <w:lang w:eastAsia="fr-FR"/>
        </w:rPr>
      </w:pPr>
      <w:r w:rsidRPr="00FC05EF">
        <w:rPr>
          <w:rFonts w:eastAsia="Times New Roman" w:cs="Carlito"/>
          <w:color w:val="000000"/>
          <w:lang w:eastAsia="fr-FR"/>
        </w:rPr>
        <w:t xml:space="preserve">Ces produits sont fabriqués à partir de matériaux contrôlés et certifiés </w:t>
      </w:r>
      <w:r w:rsidR="00FC05EF" w:rsidRPr="00FC05EF">
        <w:rPr>
          <w:rFonts w:eastAsia="Times New Roman" w:cs="Carlito"/>
          <w:color w:val="000000"/>
          <w:lang w:eastAsia="fr-FR"/>
        </w:rPr>
        <w:t xml:space="preserve">en </w:t>
      </w:r>
      <w:r w:rsidRPr="00FC05EF">
        <w:rPr>
          <w:rFonts w:eastAsia="Times New Roman" w:cs="Carlito"/>
          <w:color w:val="000000"/>
          <w:lang w:eastAsia="fr-FR"/>
        </w:rPr>
        <w:t xml:space="preserve">respectant l’environnement au maximum. </w:t>
      </w:r>
    </w:p>
    <w:p w:rsidR="00D80E96" w:rsidRPr="00FC05EF" w:rsidRDefault="00FC05EF" w:rsidP="00FC05EF">
      <w:pPr>
        <w:pStyle w:val="Paragraphedeliste"/>
        <w:numPr>
          <w:ilvl w:val="0"/>
          <w:numId w:val="6"/>
        </w:numPr>
        <w:spacing w:after="0" w:line="240" w:lineRule="auto"/>
        <w:rPr>
          <w:rFonts w:eastAsia="Times New Roman" w:cs="Carlito"/>
          <w:sz w:val="28"/>
          <w:szCs w:val="24"/>
          <w:lang w:eastAsia="fr-FR"/>
        </w:rPr>
      </w:pPr>
      <w:r>
        <w:rPr>
          <w:rFonts w:eastAsia="Times New Roman" w:cs="Carlito"/>
          <w:color w:val="000000"/>
          <w:lang w:eastAsia="fr-FR"/>
        </w:rPr>
        <w:t>Les</w:t>
      </w:r>
      <w:r w:rsidR="00D80E96" w:rsidRPr="00FC05EF">
        <w:rPr>
          <w:rFonts w:eastAsia="Times New Roman" w:cs="Carlito"/>
          <w:color w:val="000000"/>
          <w:lang w:eastAsia="fr-FR"/>
        </w:rPr>
        <w:t xml:space="preserve"> meubles sont vendus en kits et sont à monter par soi-même</w:t>
      </w:r>
    </w:p>
    <w:p w:rsidR="00D80E96" w:rsidRPr="00EA6569" w:rsidRDefault="00D80E96" w:rsidP="00D80E96">
      <w:pPr>
        <w:spacing w:after="0" w:line="240" w:lineRule="auto"/>
        <w:jc w:val="left"/>
        <w:rPr>
          <w:rFonts w:ascii="Times New Roman" w:eastAsia="Times New Roman" w:hAnsi="Times New Roman" w:cs="Times New Roman"/>
          <w:szCs w:val="24"/>
          <w:lang w:eastAsia="fr-FR"/>
        </w:rPr>
      </w:pPr>
    </w:p>
    <w:p w:rsidR="00D80E96" w:rsidRPr="00EA6569" w:rsidRDefault="00D80E96" w:rsidP="00D80E96">
      <w:pPr>
        <w:pStyle w:val="Titre2Carlito"/>
        <w:rPr>
          <w:rFonts w:ascii="Times New Roman" w:hAnsi="Times New Roman" w:cs="Times New Roman"/>
          <w:b/>
          <w:bCs/>
          <w:sz w:val="27"/>
          <w:szCs w:val="27"/>
        </w:rPr>
      </w:pPr>
      <w:r w:rsidRPr="00EA6569">
        <w:t>2 - Stratégie du produit</w:t>
      </w:r>
    </w:p>
    <w:p w:rsidR="00D80E96" w:rsidRPr="00FC05EF" w:rsidRDefault="00FC05EF" w:rsidP="00FC05EF">
      <w:pPr>
        <w:pStyle w:val="Paragraphedeliste"/>
        <w:numPr>
          <w:ilvl w:val="0"/>
          <w:numId w:val="7"/>
        </w:numPr>
        <w:spacing w:after="0" w:line="240" w:lineRule="auto"/>
        <w:rPr>
          <w:rFonts w:eastAsia="Times New Roman" w:cs="Carlito"/>
          <w:sz w:val="28"/>
          <w:szCs w:val="24"/>
          <w:lang w:eastAsia="fr-FR"/>
        </w:rPr>
      </w:pPr>
      <w:r w:rsidRPr="00FC05EF">
        <w:rPr>
          <w:rFonts w:eastAsia="Times New Roman" w:cs="Carlito"/>
          <w:lang w:eastAsia="fr-FR"/>
        </w:rPr>
        <w:t>Économie</w:t>
      </w:r>
      <w:r w:rsidR="00D80E96" w:rsidRPr="00FC05EF">
        <w:rPr>
          <w:rFonts w:eastAsia="Times New Roman" w:cs="Carlito"/>
          <w:lang w:eastAsia="fr-FR"/>
        </w:rPr>
        <w:t xml:space="preserve"> d’échelle Une production massive permet de baisser les prix de production et de répondre à la demande des consommateurs. </w:t>
      </w:r>
    </w:p>
    <w:p w:rsidR="00D80E96" w:rsidRPr="00FC05EF" w:rsidRDefault="00FC05EF" w:rsidP="00FC05EF">
      <w:pPr>
        <w:pStyle w:val="Paragraphedeliste"/>
        <w:numPr>
          <w:ilvl w:val="0"/>
          <w:numId w:val="7"/>
        </w:numPr>
        <w:spacing w:after="0" w:line="240" w:lineRule="auto"/>
        <w:rPr>
          <w:rFonts w:eastAsia="Times New Roman" w:cs="Carlito"/>
          <w:sz w:val="28"/>
          <w:szCs w:val="24"/>
          <w:lang w:eastAsia="fr-FR"/>
        </w:rPr>
      </w:pPr>
      <w:r w:rsidRPr="00FC05EF">
        <w:rPr>
          <w:rFonts w:eastAsia="Times New Roman" w:cs="Carlito"/>
          <w:lang w:eastAsia="fr-FR"/>
        </w:rPr>
        <w:t>R</w:t>
      </w:r>
      <w:r w:rsidR="00D80E96" w:rsidRPr="00FC05EF">
        <w:rPr>
          <w:rFonts w:eastAsia="Times New Roman" w:cs="Carlito"/>
          <w:lang w:eastAsia="fr-FR"/>
        </w:rPr>
        <w:t>essources R&amp;D qui sont allouées lorsque l’on met en place un nouveau produit</w:t>
      </w:r>
    </w:p>
    <w:p w:rsidR="00D80E96" w:rsidRPr="00EA6569" w:rsidRDefault="00D80E96" w:rsidP="00D80E96">
      <w:pPr>
        <w:pStyle w:val="Titre2Carlito"/>
        <w:rPr>
          <w:rFonts w:ascii="Times New Roman" w:hAnsi="Times New Roman" w:cs="Times New Roman"/>
          <w:b/>
          <w:bCs/>
          <w:sz w:val="27"/>
          <w:szCs w:val="27"/>
        </w:rPr>
      </w:pPr>
      <w:r w:rsidRPr="00EA6569">
        <w:t>3 - Caractéristiques du marché</w:t>
      </w:r>
    </w:p>
    <w:p w:rsidR="00D80E96" w:rsidRPr="00FC05EF" w:rsidRDefault="00D80E96" w:rsidP="00FC05EF">
      <w:pPr>
        <w:pStyle w:val="Paragraphedeliste"/>
        <w:numPr>
          <w:ilvl w:val="0"/>
          <w:numId w:val="8"/>
        </w:numPr>
        <w:spacing w:after="0" w:line="240" w:lineRule="auto"/>
        <w:rPr>
          <w:rFonts w:eastAsia="Times New Roman" w:cs="Carlito"/>
          <w:sz w:val="28"/>
          <w:szCs w:val="24"/>
          <w:lang w:eastAsia="fr-FR"/>
        </w:rPr>
      </w:pPr>
      <w:bookmarkStart w:id="0" w:name="_GoBack"/>
      <w:bookmarkEnd w:id="0"/>
      <w:r w:rsidRPr="00FC05EF">
        <w:rPr>
          <w:rFonts w:eastAsia="Times New Roman" w:cs="Carlito"/>
          <w:lang w:eastAsia="fr-FR"/>
        </w:rPr>
        <w:t>IKEA est considérée comme une référence pour une majorité de consommateurs et son modèle ainsi que ses valeurs semblent difficiles à bousculer.</w:t>
      </w:r>
    </w:p>
    <w:p w:rsidR="00413756" w:rsidRDefault="00413756"/>
    <w:sectPr w:rsidR="004137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47AC"/>
    <w:multiLevelType w:val="multilevel"/>
    <w:tmpl w:val="949E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B0575"/>
    <w:multiLevelType w:val="multilevel"/>
    <w:tmpl w:val="0AD4C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83CF1"/>
    <w:multiLevelType w:val="hybridMultilevel"/>
    <w:tmpl w:val="056E9C6C"/>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9802F8"/>
    <w:multiLevelType w:val="hybridMultilevel"/>
    <w:tmpl w:val="15000998"/>
    <w:lvl w:ilvl="0" w:tplc="C4244ED2">
      <w:start w:val="1"/>
      <w:numFmt w:val="bullet"/>
      <w:lvlText w:val=""/>
      <w:lvlJc w:val="left"/>
      <w:pPr>
        <w:ind w:left="720" w:hanging="360"/>
      </w:pPr>
      <w:rPr>
        <w:rFonts w:ascii="Symbol" w:hAnsi="Symbol" w:hint="default"/>
        <w:sz w:val="18"/>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4A3AD4"/>
    <w:multiLevelType w:val="hybridMultilevel"/>
    <w:tmpl w:val="48846E44"/>
    <w:lvl w:ilvl="0" w:tplc="C4244ED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A606D4"/>
    <w:multiLevelType w:val="multilevel"/>
    <w:tmpl w:val="300A5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F05772"/>
    <w:multiLevelType w:val="multilevel"/>
    <w:tmpl w:val="E290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D1765"/>
    <w:multiLevelType w:val="multilevel"/>
    <w:tmpl w:val="45FE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lvlOverride w:ilvl="0">
      <w:lvl w:ilvl="0">
        <w:numFmt w:val="lowerLetter"/>
        <w:lvlText w:val="%1."/>
        <w:lvlJc w:val="left"/>
      </w:lvl>
    </w:lvlOverride>
  </w:num>
  <w:num w:numId="2">
    <w:abstractNumId w:val="5"/>
    <w:lvlOverride w:ilvl="0">
      <w:lvl w:ilvl="0">
        <w:numFmt w:val="lowerLetter"/>
        <w:lvlText w:val="%1."/>
        <w:lvlJc w:val="left"/>
      </w:lvl>
    </w:lvlOverride>
  </w:num>
  <w:num w:numId="3">
    <w:abstractNumId w:val="1"/>
  </w:num>
  <w:num w:numId="4">
    <w:abstractNumId w:val="0"/>
  </w:num>
  <w:num w:numId="5">
    <w:abstractNumId w:val="6"/>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69"/>
    <w:rsid w:val="000A18F9"/>
    <w:rsid w:val="00194C0B"/>
    <w:rsid w:val="002C5315"/>
    <w:rsid w:val="00413756"/>
    <w:rsid w:val="0051442D"/>
    <w:rsid w:val="005279EB"/>
    <w:rsid w:val="00553602"/>
    <w:rsid w:val="005C0B6E"/>
    <w:rsid w:val="00630744"/>
    <w:rsid w:val="00747F85"/>
    <w:rsid w:val="008062DD"/>
    <w:rsid w:val="009A2320"/>
    <w:rsid w:val="00A47E2E"/>
    <w:rsid w:val="00B743C8"/>
    <w:rsid w:val="00BE21A8"/>
    <w:rsid w:val="00C91666"/>
    <w:rsid w:val="00CE6006"/>
    <w:rsid w:val="00D80E96"/>
    <w:rsid w:val="00EA6569"/>
    <w:rsid w:val="00EC6AC7"/>
    <w:rsid w:val="00FA1459"/>
    <w:rsid w:val="00FC0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8D6A"/>
  <w15:chartTrackingRefBased/>
  <w15:docId w15:val="{E19B8958-D8BF-4CE4-8862-F5101F998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2C5315"/>
    <w:pPr>
      <w:spacing w:before="320" w:line="276" w:lineRule="auto"/>
      <w:ind w:left="708"/>
    </w:pPr>
    <w:rPr>
      <w:rFonts w:ascii="Carlito" w:eastAsia="Times New Roman" w:hAnsi="Carlito" w:cs="Carlito"/>
      <w:szCs w:val="24"/>
      <w:lang w:eastAsia="fr-FR"/>
    </w:rPr>
  </w:style>
  <w:style w:type="character" w:customStyle="1" w:styleId="Titre2CarlitoCar">
    <w:name w:val="Titre2 Carlito Car"/>
    <w:basedOn w:val="Policepardfaut"/>
    <w:link w:val="Titre2Carlito"/>
    <w:rsid w:val="002C5315"/>
    <w:rPr>
      <w:rFonts w:ascii="Carlito" w:eastAsia="Times New Roman" w:hAnsi="Carlito" w:cs="Carlito"/>
      <w:color w:val="2F5496" w:themeColor="accent1" w:themeShade="BF"/>
      <w:sz w:val="26"/>
      <w:szCs w:val="24"/>
      <w:lang w:eastAsia="fr-FR"/>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A6569"/>
    <w:pPr>
      <w:spacing w:before="100" w:beforeAutospacing="1" w:after="100" w:afterAutospacing="1" w:line="240" w:lineRule="auto"/>
      <w:jc w:val="left"/>
    </w:pPr>
    <w:rPr>
      <w:rFonts w:ascii="Times New Roman" w:eastAsia="Times New Roman" w:hAnsi="Times New Roman" w:cs="Times New Roman"/>
      <w:szCs w:val="24"/>
      <w:lang w:eastAsia="fr-FR"/>
    </w:rPr>
  </w:style>
  <w:style w:type="character" w:customStyle="1" w:styleId="apple-tab-span">
    <w:name w:val="apple-tab-span"/>
    <w:basedOn w:val="Policepardfaut"/>
    <w:rsid w:val="00EA6569"/>
  </w:style>
  <w:style w:type="paragraph" w:styleId="Paragraphedeliste">
    <w:name w:val="List Paragraph"/>
    <w:basedOn w:val="Normal"/>
    <w:uiPriority w:val="34"/>
    <w:qFormat/>
    <w:rsid w:val="00EC6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689693">
      <w:bodyDiv w:val="1"/>
      <w:marLeft w:val="0"/>
      <w:marRight w:val="0"/>
      <w:marTop w:val="0"/>
      <w:marBottom w:val="0"/>
      <w:divBdr>
        <w:top w:val="none" w:sz="0" w:space="0" w:color="auto"/>
        <w:left w:val="none" w:sz="0" w:space="0" w:color="auto"/>
        <w:bottom w:val="none" w:sz="0" w:space="0" w:color="auto"/>
        <w:right w:val="none" w:sz="0" w:space="0" w:color="auto"/>
      </w:divBdr>
    </w:div>
    <w:div w:id="19181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1335</Words>
  <Characters>7346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dc:creator>
  <cp:keywords/>
  <dc:description/>
  <cp:lastModifiedBy>Léo</cp:lastModifiedBy>
  <cp:revision>10</cp:revision>
  <dcterms:created xsi:type="dcterms:W3CDTF">2018-04-17T16:39:00Z</dcterms:created>
  <dcterms:modified xsi:type="dcterms:W3CDTF">2018-04-17T16:59:00Z</dcterms:modified>
</cp:coreProperties>
</file>