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rlito" w:hAnsi="Carlito" w:cs="Carlito"/>
        </w:rPr>
        <w:id w:val="950672533"/>
        <w:docPartObj>
          <w:docPartGallery w:val="Cover Pages"/>
          <w:docPartUnique/>
        </w:docPartObj>
      </w:sdtPr>
      <w:sdtEndPr>
        <w:rPr>
          <w:rFonts w:eastAsiaTheme="minorHAnsi"/>
          <w:sz w:val="24"/>
          <w:lang w:eastAsia="en-US"/>
        </w:rPr>
      </w:sdtEndPr>
      <w:sdtContent>
        <w:p w:rsidR="003D2377" w:rsidRPr="00A76971" w:rsidRDefault="003D2377">
          <w:pPr>
            <w:pStyle w:val="Sansinterligne"/>
            <w:rPr>
              <w:rFonts w:ascii="Carlito" w:hAnsi="Carlito" w:cs="Carlito"/>
            </w:rPr>
          </w:pPr>
          <w:r w:rsidRPr="00A76971">
            <w:rPr>
              <w:rFonts w:ascii="Carlito" w:hAnsi="Carlito" w:cs="Carlito"/>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0-26T00:00:00Z">
                                      <w:dateFormat w:val="dd/MM/yyyy"/>
                                      <w:lid w:val="fr-FR"/>
                                      <w:storeMappedDataAs w:val="dateTime"/>
                                      <w:calendar w:val="gregorian"/>
                                    </w:date>
                                  </w:sdtPr>
                                  <w:sdtContent>
                                    <w:p w:rsidR="003D2377" w:rsidRDefault="003D2377">
                                      <w:pPr>
                                        <w:pStyle w:val="Sansinterligne"/>
                                        <w:jc w:val="right"/>
                                        <w:rPr>
                                          <w:color w:val="FFFFFF" w:themeColor="background1"/>
                                          <w:sz w:val="28"/>
                                          <w:szCs w:val="28"/>
                                        </w:rPr>
                                      </w:pPr>
                                      <w:r>
                                        <w:rPr>
                                          <w:color w:val="FFFFFF" w:themeColor="background1"/>
                                          <w:sz w:val="28"/>
                                          <w:szCs w:val="28"/>
                                        </w:rPr>
                                        <w:t>26/10/2017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84c2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0-26T00:00:00Z">
                                <w:dateFormat w:val="dd/MM/yyyy"/>
                                <w:lid w:val="fr-FR"/>
                                <w:storeMappedDataAs w:val="dateTime"/>
                                <w:calendar w:val="gregorian"/>
                              </w:date>
                            </w:sdtPr>
                            <w:sdtContent>
                              <w:p w:rsidR="003D2377" w:rsidRDefault="003D2377">
                                <w:pPr>
                                  <w:pStyle w:val="Sansinterligne"/>
                                  <w:jc w:val="right"/>
                                  <w:rPr>
                                    <w:color w:val="FFFFFF" w:themeColor="background1"/>
                                    <w:sz w:val="28"/>
                                    <w:szCs w:val="28"/>
                                  </w:rPr>
                                </w:pPr>
                                <w:r>
                                  <w:rPr>
                                    <w:color w:val="FFFFFF" w:themeColor="background1"/>
                                    <w:sz w:val="28"/>
                                    <w:szCs w:val="28"/>
                                  </w:rPr>
                                  <w:t>26/10/2017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76971">
            <w:rPr>
              <w:rFonts w:ascii="Carlito" w:hAnsi="Carlito" w:cs="Carlito"/>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377" w:rsidRDefault="003D2377">
                                <w:pPr>
                                  <w:pStyle w:val="Sansinterligne"/>
                                  <w:rPr>
                                    <w:color w:val="E84C22" w:themeColor="accent1"/>
                                    <w:sz w:val="26"/>
                                    <w:szCs w:val="26"/>
                                  </w:rPr>
                                </w:pPr>
                                <w:sdt>
                                  <w:sdtPr>
                                    <w:rPr>
                                      <w:color w:val="E84C2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E84C22" w:themeColor="accent1"/>
                                        <w:sz w:val="26"/>
                                        <w:szCs w:val="26"/>
                                      </w:rPr>
                                      <w:t>Léo Guilpain</w:t>
                                    </w:r>
                                  </w:sdtContent>
                                </w:sdt>
                              </w:p>
                              <w:p w:rsidR="003D2377" w:rsidRDefault="003D2377">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3D2377" w:rsidRDefault="003D2377">
                          <w:pPr>
                            <w:pStyle w:val="Sansinterligne"/>
                            <w:rPr>
                              <w:color w:val="E84C22" w:themeColor="accent1"/>
                              <w:sz w:val="26"/>
                              <w:szCs w:val="26"/>
                            </w:rPr>
                          </w:pPr>
                          <w:sdt>
                            <w:sdtPr>
                              <w:rPr>
                                <w:color w:val="E84C2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E84C22" w:themeColor="accent1"/>
                                  <w:sz w:val="26"/>
                                  <w:szCs w:val="26"/>
                                </w:rPr>
                                <w:t>Léo Guilpain</w:t>
                              </w:r>
                            </w:sdtContent>
                          </w:sdt>
                        </w:p>
                        <w:p w:rsidR="003D2377" w:rsidRDefault="003D2377">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rsidR="003D2377" w:rsidRPr="00A76971" w:rsidRDefault="003D2377">
          <w:pPr>
            <w:rPr>
              <w:rFonts w:ascii="Carlito" w:hAnsi="Carlito" w:cs="Carlito"/>
              <w:sz w:val="24"/>
            </w:rPr>
          </w:pPr>
          <w:r w:rsidRPr="00A76971">
            <w:rPr>
              <w:rFonts w:ascii="Carlito" w:hAnsi="Carlito" w:cs="Carlito"/>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561347" cy="1069848"/>
                    <wp:effectExtent l="0" t="0" r="1270" b="0"/>
                    <wp:wrapNone/>
                    <wp:docPr id="1" name="Zone de texte 1"/>
                    <wp:cNvGraphicFramePr/>
                    <a:graphic xmlns:a="http://schemas.openxmlformats.org/drawingml/2006/main">
                      <a:graphicData uri="http://schemas.microsoft.com/office/word/2010/wordprocessingShape">
                        <wps:wsp>
                          <wps:cNvSpPr txBox="1"/>
                          <wps:spPr>
                            <a:xfrm>
                              <a:off x="0" y="0"/>
                              <a:ext cx="356134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377" w:rsidRDefault="003D237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Compte Rendu n°1</w:t>
                                    </w:r>
                                  </w:sdtContent>
                                </w:sdt>
                              </w:p>
                              <w:p w:rsidR="003D2377" w:rsidRDefault="003D237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Stream et Socket TCP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margin-left:0;margin-top:0;width:280.4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" filled="f" stroked="f" strokeweight=".5pt">
                    <v:textbox inset="0,0,0,0">
                      <w:txbxContent>
                        <w:p w:rsidR="003D2377" w:rsidRDefault="003D237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Compte Rendu n°1</w:t>
                              </w:r>
                            </w:sdtContent>
                          </w:sdt>
                        </w:p>
                        <w:p w:rsidR="003D2377" w:rsidRDefault="003D237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Stream et Socket TCP</w:t>
                              </w:r>
                            </w:sdtContent>
                          </w:sdt>
                        </w:p>
                      </w:txbxContent>
                    </v:textbox>
                    <w10:wrap anchorx="page" anchory="page"/>
                  </v:shape>
                </w:pict>
              </mc:Fallback>
            </mc:AlternateContent>
          </w:r>
          <w:r w:rsidRPr="00A76971">
            <w:rPr>
              <w:rFonts w:ascii="Carlito" w:hAnsi="Carlito" w:cs="Carlito"/>
              <w:sz w:val="24"/>
            </w:rPr>
            <w:br w:type="page"/>
          </w:r>
        </w:p>
      </w:sdtContent>
    </w:sdt>
    <w:p w:rsidR="003D2377" w:rsidRPr="00A76971" w:rsidRDefault="003D2377" w:rsidP="003D2377">
      <w:pPr>
        <w:pStyle w:val="Titre1"/>
        <w:rPr>
          <w:rFonts w:ascii="Carlito" w:hAnsi="Carlito" w:cs="Carlito"/>
        </w:rPr>
      </w:pPr>
      <w:r w:rsidRPr="00A76971">
        <w:rPr>
          <w:rFonts w:ascii="Carlito" w:hAnsi="Carlito" w:cs="Carlito"/>
        </w:rPr>
        <w:lastRenderedPageBreak/>
        <w:t>Introduction</w:t>
      </w:r>
    </w:p>
    <w:tbl>
      <w:tblPr>
        <w:tblStyle w:val="Grilledutableau"/>
        <w:tblpPr w:leftFromText="141" w:rightFromText="141" w:vertAnchor="page" w:horzAnchor="margin" w:tblpXSpec="center" w:tblpY="3248"/>
        <w:tblW w:w="10206" w:type="dxa"/>
        <w:tblLayout w:type="fixed"/>
        <w:tblLook w:val="04A0" w:firstRow="1" w:lastRow="0" w:firstColumn="1" w:lastColumn="0" w:noHBand="0" w:noVBand="1"/>
      </w:tblPr>
      <w:tblGrid>
        <w:gridCol w:w="2009"/>
        <w:gridCol w:w="3020"/>
        <w:gridCol w:w="5177"/>
      </w:tblGrid>
      <w:tr w:rsidR="0037662B" w:rsidRPr="00A76971" w:rsidTr="0037662B">
        <w:trPr>
          <w:trHeight w:val="284"/>
        </w:trPr>
        <w:tc>
          <w:tcPr>
            <w:tcW w:w="2009" w:type="dxa"/>
            <w:shd w:val="clear" w:color="auto" w:fill="A6A6A6" w:themeFill="background1" w:themeFillShade="A6"/>
          </w:tcPr>
          <w:p w:rsidR="0037662B" w:rsidRPr="00A76971" w:rsidRDefault="0037662B" w:rsidP="0037662B">
            <w:pPr>
              <w:jc w:val="center"/>
              <w:rPr>
                <w:rFonts w:ascii="Carlito" w:hAnsi="Carlito" w:cs="Carlito"/>
                <w:b/>
                <w:sz w:val="24"/>
                <w:szCs w:val="24"/>
              </w:rPr>
            </w:pPr>
            <w:r w:rsidRPr="00A76971">
              <w:rPr>
                <w:rFonts w:ascii="Carlito" w:hAnsi="Carlito" w:cs="Carlito"/>
                <w:b/>
                <w:sz w:val="24"/>
                <w:szCs w:val="24"/>
              </w:rPr>
              <w:t>Action</w:t>
            </w:r>
          </w:p>
        </w:tc>
        <w:tc>
          <w:tcPr>
            <w:tcW w:w="3020" w:type="dxa"/>
            <w:shd w:val="clear" w:color="auto" w:fill="A6A6A6" w:themeFill="background1" w:themeFillShade="A6"/>
          </w:tcPr>
          <w:p w:rsidR="0037662B" w:rsidRPr="00A76971" w:rsidRDefault="0037662B" w:rsidP="0037662B">
            <w:pPr>
              <w:jc w:val="center"/>
              <w:rPr>
                <w:rFonts w:ascii="Carlito" w:hAnsi="Carlito" w:cs="Carlito"/>
                <w:b/>
                <w:sz w:val="24"/>
                <w:szCs w:val="24"/>
              </w:rPr>
            </w:pPr>
            <w:r w:rsidRPr="00A76971">
              <w:rPr>
                <w:rFonts w:ascii="Carlito" w:hAnsi="Carlito" w:cs="Carlito"/>
                <w:b/>
                <w:sz w:val="24"/>
                <w:szCs w:val="24"/>
              </w:rPr>
              <w:t>Commande</w:t>
            </w:r>
          </w:p>
        </w:tc>
        <w:tc>
          <w:tcPr>
            <w:tcW w:w="5177" w:type="dxa"/>
            <w:shd w:val="clear" w:color="auto" w:fill="A6A6A6" w:themeFill="background1" w:themeFillShade="A6"/>
          </w:tcPr>
          <w:p w:rsidR="0037662B" w:rsidRPr="00A76971" w:rsidRDefault="0037662B" w:rsidP="0037662B">
            <w:pPr>
              <w:jc w:val="center"/>
              <w:rPr>
                <w:rFonts w:ascii="Carlito" w:hAnsi="Carlito" w:cs="Carlito"/>
                <w:b/>
                <w:sz w:val="24"/>
                <w:szCs w:val="24"/>
              </w:rPr>
            </w:pPr>
            <w:r w:rsidRPr="00A76971">
              <w:rPr>
                <w:rFonts w:ascii="Carlito" w:hAnsi="Carlito" w:cs="Carlito"/>
                <w:b/>
                <w:sz w:val="24"/>
                <w:szCs w:val="24"/>
              </w:rPr>
              <w:t>Interprétation</w:t>
            </w:r>
          </w:p>
        </w:tc>
      </w:tr>
      <w:tr w:rsidR="0037662B" w:rsidRPr="00A76971" w:rsidTr="00A17E1B">
        <w:trPr>
          <w:trHeight w:val="544"/>
        </w:trPr>
        <w:tc>
          <w:tcPr>
            <w:tcW w:w="2009"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‘help’</w:t>
            </w:r>
          </w:p>
        </w:tc>
        <w:tc>
          <w:tcPr>
            <w:tcW w:w="3020"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h/</w:t>
            </w:r>
          </w:p>
        </w:tc>
        <w:tc>
          <w:tcPr>
            <w:tcW w:w="5177"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Envoie au client les commandes possibles</w:t>
            </w:r>
            <w:r w:rsidR="00910390">
              <w:rPr>
                <w:rFonts w:ascii="Carlito" w:hAnsi="Carlito" w:cs="Carlito"/>
                <w:sz w:val="24"/>
                <w:szCs w:val="24"/>
              </w:rPr>
              <w:t xml:space="preserve"> ainsi que leur syntaxe</w:t>
            </w:r>
          </w:p>
        </w:tc>
      </w:tr>
      <w:tr w:rsidR="0037662B" w:rsidRPr="00A76971" w:rsidTr="0037662B">
        <w:trPr>
          <w:trHeight w:val="511"/>
        </w:trPr>
        <w:tc>
          <w:tcPr>
            <w:tcW w:w="2009"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‘broadcast’</w:t>
            </w:r>
          </w:p>
        </w:tc>
        <w:tc>
          <w:tcPr>
            <w:tcW w:w="3020"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b/message</w:t>
            </w:r>
          </w:p>
        </w:tc>
        <w:tc>
          <w:tcPr>
            <w:tcW w:w="5177"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On envoie un message broadcast</w:t>
            </w:r>
          </w:p>
        </w:tc>
      </w:tr>
      <w:tr w:rsidR="0037662B" w:rsidRPr="00A76971" w:rsidTr="0037662B">
        <w:trPr>
          <w:trHeight w:val="284"/>
        </w:trPr>
        <w:tc>
          <w:tcPr>
            <w:tcW w:w="2009" w:type="dxa"/>
          </w:tcPr>
          <w:p w:rsidR="0037662B" w:rsidRPr="00A76971" w:rsidRDefault="0037662B" w:rsidP="0037662B">
            <w:pPr>
              <w:tabs>
                <w:tab w:val="left" w:pos="505"/>
              </w:tabs>
              <w:jc w:val="center"/>
              <w:rPr>
                <w:rFonts w:ascii="Carlito" w:hAnsi="Carlito" w:cs="Carlito"/>
                <w:sz w:val="24"/>
                <w:szCs w:val="24"/>
              </w:rPr>
            </w:pPr>
            <w:r w:rsidRPr="00A76971">
              <w:rPr>
                <w:rFonts w:ascii="Carlito" w:hAnsi="Carlito" w:cs="Carlito"/>
                <w:sz w:val="24"/>
                <w:szCs w:val="24"/>
              </w:rPr>
              <w:t>‘broadcastGroup’</w:t>
            </w:r>
          </w:p>
        </w:tc>
        <w:tc>
          <w:tcPr>
            <w:tcW w:w="3020" w:type="dxa"/>
          </w:tcPr>
          <w:p w:rsidR="0037662B" w:rsidRPr="00A76971" w:rsidRDefault="0037662B" w:rsidP="0037662B">
            <w:pPr>
              <w:tabs>
                <w:tab w:val="left" w:pos="505"/>
              </w:tabs>
              <w:jc w:val="center"/>
              <w:rPr>
                <w:rFonts w:ascii="Carlito" w:hAnsi="Carlito" w:cs="Carlito"/>
                <w:sz w:val="24"/>
                <w:szCs w:val="24"/>
              </w:rPr>
            </w:pPr>
            <w:r w:rsidRPr="00A76971">
              <w:rPr>
                <w:rFonts w:ascii="Carlito" w:hAnsi="Carlito" w:cs="Carlito"/>
                <w:sz w:val="24"/>
                <w:szCs w:val="24"/>
              </w:rPr>
              <w:t>bg/nomdugroupe/message</w:t>
            </w:r>
          </w:p>
        </w:tc>
        <w:tc>
          <w:tcPr>
            <w:tcW w:w="5177"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On envoie un message broadcast aux personnes appartenant aux groupes</w:t>
            </w:r>
          </w:p>
        </w:tc>
      </w:tr>
      <w:tr w:rsidR="0037662B" w:rsidRPr="00A76971" w:rsidTr="0037662B">
        <w:trPr>
          <w:trHeight w:val="585"/>
        </w:trPr>
        <w:tc>
          <w:tcPr>
            <w:tcW w:w="2009"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‘private’</w:t>
            </w:r>
          </w:p>
        </w:tc>
        <w:tc>
          <w:tcPr>
            <w:tcW w:w="3020"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s/nomdestinataire/message</w:t>
            </w:r>
          </w:p>
        </w:tc>
        <w:tc>
          <w:tcPr>
            <w:tcW w:w="5177"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Envoie un message privé à une personne</w:t>
            </w:r>
          </w:p>
        </w:tc>
      </w:tr>
      <w:tr w:rsidR="0037662B" w:rsidRPr="00A76971" w:rsidTr="0037662B">
        <w:trPr>
          <w:trHeight w:val="284"/>
        </w:trPr>
        <w:tc>
          <w:tcPr>
            <w:tcW w:w="2009"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‘listGroupe’</w:t>
            </w:r>
          </w:p>
        </w:tc>
        <w:tc>
          <w:tcPr>
            <w:tcW w:w="3020"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lsg/</w:t>
            </w:r>
          </w:p>
        </w:tc>
        <w:tc>
          <w:tcPr>
            <w:tcW w:w="5177"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Renvoie la liste des groupes présents sur le serveur</w:t>
            </w:r>
          </w:p>
        </w:tc>
      </w:tr>
      <w:tr w:rsidR="0037662B" w:rsidRPr="00A76971" w:rsidTr="0037662B">
        <w:trPr>
          <w:trHeight w:val="531"/>
        </w:trPr>
        <w:tc>
          <w:tcPr>
            <w:tcW w:w="2009"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‘listClient’</w:t>
            </w:r>
          </w:p>
        </w:tc>
        <w:tc>
          <w:tcPr>
            <w:tcW w:w="3020"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lsc/</w:t>
            </w:r>
          </w:p>
        </w:tc>
        <w:tc>
          <w:tcPr>
            <w:tcW w:w="5177"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 xml:space="preserve">Renvoie la liste des clients connectés au serveur </w:t>
            </w:r>
          </w:p>
        </w:tc>
      </w:tr>
      <w:tr w:rsidR="0037662B" w:rsidRPr="00A76971" w:rsidTr="0037662B">
        <w:trPr>
          <w:trHeight w:val="553"/>
        </w:trPr>
        <w:tc>
          <w:tcPr>
            <w:tcW w:w="2009"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‘listClientGroup’</w:t>
            </w:r>
          </w:p>
        </w:tc>
        <w:tc>
          <w:tcPr>
            <w:tcW w:w="3020"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lscg/nomdugroupe</w:t>
            </w:r>
          </w:p>
        </w:tc>
        <w:tc>
          <w:tcPr>
            <w:tcW w:w="5177"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Renvoie la liste des clients connectés au groupe</w:t>
            </w:r>
          </w:p>
        </w:tc>
      </w:tr>
      <w:tr w:rsidR="0037662B" w:rsidRPr="00A76971" w:rsidTr="0037662B">
        <w:trPr>
          <w:trHeight w:val="574"/>
        </w:trPr>
        <w:tc>
          <w:tcPr>
            <w:tcW w:w="2009"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‘createGroup’</w:t>
            </w:r>
          </w:p>
        </w:tc>
        <w:tc>
          <w:tcPr>
            <w:tcW w:w="3020"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cg/nomdugroupe</w:t>
            </w:r>
          </w:p>
        </w:tc>
        <w:tc>
          <w:tcPr>
            <w:tcW w:w="5177"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Permet au client de créer un groupe</w:t>
            </w:r>
          </w:p>
        </w:tc>
      </w:tr>
      <w:tr w:rsidR="0037662B" w:rsidRPr="00A76971" w:rsidTr="0037662B">
        <w:trPr>
          <w:trHeight w:val="555"/>
        </w:trPr>
        <w:tc>
          <w:tcPr>
            <w:tcW w:w="2009"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‘join’</w:t>
            </w:r>
          </w:p>
        </w:tc>
        <w:tc>
          <w:tcPr>
            <w:tcW w:w="3020"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j/nomdugroupe</w:t>
            </w:r>
          </w:p>
        </w:tc>
        <w:tc>
          <w:tcPr>
            <w:tcW w:w="5177"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Permet de rejoindre un groupe déjà créé</w:t>
            </w:r>
          </w:p>
        </w:tc>
      </w:tr>
      <w:tr w:rsidR="0037662B" w:rsidRPr="00A76971" w:rsidTr="0037662B">
        <w:trPr>
          <w:trHeight w:val="549"/>
        </w:trPr>
        <w:tc>
          <w:tcPr>
            <w:tcW w:w="2009"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‘leave’</w:t>
            </w:r>
          </w:p>
        </w:tc>
        <w:tc>
          <w:tcPr>
            <w:tcW w:w="3020"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p/nomdugroupe</w:t>
            </w:r>
          </w:p>
        </w:tc>
        <w:tc>
          <w:tcPr>
            <w:tcW w:w="5177"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Permet de quitter un groupe</w:t>
            </w:r>
          </w:p>
        </w:tc>
      </w:tr>
      <w:tr w:rsidR="0037662B" w:rsidRPr="00A76971" w:rsidTr="00910390">
        <w:trPr>
          <w:trHeight w:val="497"/>
        </w:trPr>
        <w:tc>
          <w:tcPr>
            <w:tcW w:w="2009"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‘quit’</w:t>
            </w:r>
          </w:p>
        </w:tc>
        <w:tc>
          <w:tcPr>
            <w:tcW w:w="3020"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q/</w:t>
            </w:r>
          </w:p>
        </w:tc>
        <w:tc>
          <w:tcPr>
            <w:tcW w:w="5177" w:type="dxa"/>
          </w:tcPr>
          <w:p w:rsidR="0037662B" w:rsidRPr="00A76971" w:rsidRDefault="0037662B" w:rsidP="0037662B">
            <w:pPr>
              <w:jc w:val="center"/>
              <w:rPr>
                <w:rFonts w:ascii="Carlito" w:hAnsi="Carlito" w:cs="Carlito"/>
                <w:sz w:val="24"/>
                <w:szCs w:val="24"/>
              </w:rPr>
            </w:pPr>
            <w:r w:rsidRPr="00A76971">
              <w:rPr>
                <w:rFonts w:ascii="Carlito" w:hAnsi="Carlito" w:cs="Carlito"/>
                <w:sz w:val="24"/>
                <w:szCs w:val="24"/>
              </w:rPr>
              <w:t>Permet de se déconnecter du serveur</w:t>
            </w:r>
          </w:p>
        </w:tc>
      </w:tr>
    </w:tbl>
    <w:p w:rsidR="003D2377" w:rsidRPr="0037662B" w:rsidRDefault="00C952A4" w:rsidP="0037662B">
      <w:pPr>
        <w:jc w:val="both"/>
        <w:rPr>
          <w:rFonts w:ascii="Carlito" w:hAnsi="Carlito" w:cs="Carlito"/>
          <w:sz w:val="24"/>
        </w:rPr>
      </w:pPr>
      <w:r w:rsidRPr="0037662B">
        <w:rPr>
          <w:rFonts w:ascii="Carlito" w:hAnsi="Carlito" w:cs="Carlito"/>
          <w:sz w:val="24"/>
        </w:rPr>
        <w:t xml:space="preserve"> </w:t>
      </w:r>
      <w:r w:rsidR="003D2377" w:rsidRPr="0037662B">
        <w:rPr>
          <w:rFonts w:ascii="Carlito" w:hAnsi="Carlito" w:cs="Carlito"/>
          <w:sz w:val="24"/>
        </w:rPr>
        <w:t>Dans ce td/</w:t>
      </w:r>
      <w:proofErr w:type="spellStart"/>
      <w:r w:rsidR="003D2377" w:rsidRPr="0037662B">
        <w:rPr>
          <w:rFonts w:ascii="Carlito" w:hAnsi="Carlito" w:cs="Carlito"/>
          <w:sz w:val="24"/>
        </w:rPr>
        <w:t>tp</w:t>
      </w:r>
      <w:proofErr w:type="spellEnd"/>
      <w:r w:rsidR="003D2377" w:rsidRPr="0037662B">
        <w:rPr>
          <w:rFonts w:ascii="Carlito" w:hAnsi="Carlito" w:cs="Carlito"/>
          <w:sz w:val="24"/>
        </w:rPr>
        <w:t xml:space="preserve"> nous avons dû concevoir une application qui permettait à différents clients de dialoguer entre eux. Pour cela, nous avons du implémenter différentes fonctions afin qu’ils soient capables de communiquer en privé ou en public, dans un groupe ou non. Nous avons utilisé des Stream, des documents JSON et des sockets TCP.</w:t>
      </w:r>
    </w:p>
    <w:p w:rsidR="00910390" w:rsidRPr="00910390" w:rsidRDefault="00910390" w:rsidP="00910390">
      <w:pPr>
        <w:rPr>
          <w:rFonts w:ascii="Carlito" w:hAnsi="Carlito" w:cs="Carlito"/>
          <w:b/>
          <w:sz w:val="24"/>
        </w:rPr>
      </w:pPr>
      <w:r w:rsidRPr="00910390">
        <w:rPr>
          <w:rFonts w:ascii="Carlito" w:hAnsi="Carlito" w:cs="Carlito"/>
          <w:b/>
          <w:sz w:val="24"/>
        </w:rPr>
        <w:t>Résultat de la commande help</w:t>
      </w:r>
      <w:r w:rsidRPr="00910390">
        <w:rPr>
          <w:rFonts w:ascii="Calibri" w:hAnsi="Calibri" w:cs="Calibri"/>
          <w:b/>
          <w:sz w:val="24"/>
        </w:rPr>
        <w:t> </w:t>
      </w:r>
      <w:r w:rsidRPr="00910390">
        <w:rPr>
          <w:rFonts w:ascii="Carlito" w:hAnsi="Carlito" w:cs="Carlito"/>
          <w:b/>
          <w:sz w:val="24"/>
        </w:rPr>
        <w:t>:</w:t>
      </w:r>
    </w:p>
    <w:p w:rsidR="00910390" w:rsidRPr="00910390" w:rsidRDefault="00910390" w:rsidP="00910390">
      <w:pPr>
        <w:spacing w:line="240" w:lineRule="auto"/>
        <w:rPr>
          <w:rFonts w:ascii="Carlito" w:hAnsi="Carlito" w:cs="Carlito"/>
          <w:sz w:val="24"/>
          <w:lang w:val="en-US"/>
        </w:rPr>
      </w:pPr>
      <w:r>
        <w:rPr>
          <w:rFonts w:ascii="Carlito" w:hAnsi="Carlito" w:cs="Carlito"/>
          <w:sz w:val="24"/>
          <w:lang w:val="en-US"/>
        </w:rPr>
        <w:t>‘</w:t>
      </w:r>
      <w:r w:rsidRPr="00910390">
        <w:rPr>
          <w:rFonts w:ascii="Carlito" w:hAnsi="Carlito" w:cs="Carlito"/>
          <w:sz w:val="24"/>
          <w:lang w:val="en-US"/>
        </w:rPr>
        <w:t>Aide</w:t>
      </w:r>
      <w:r w:rsidRPr="00910390">
        <w:rPr>
          <w:rFonts w:ascii="Calibri" w:hAnsi="Calibri" w:cs="Calibri"/>
          <w:sz w:val="24"/>
          <w:lang w:val="en-US"/>
        </w:rPr>
        <w:t> </w:t>
      </w:r>
      <w:r w:rsidRPr="00910390">
        <w:rPr>
          <w:rFonts w:ascii="Carlito" w:hAnsi="Carlito" w:cs="Carlito"/>
          <w:sz w:val="24"/>
          <w:lang w:val="en-US"/>
        </w:rPr>
        <w:t>: h/ \r\</w:t>
      </w:r>
      <w:bookmarkStart w:id="0" w:name="_GoBack"/>
      <w:bookmarkEnd w:id="0"/>
      <w:r w:rsidRPr="00910390">
        <w:rPr>
          <w:rFonts w:ascii="Carlito" w:hAnsi="Carlito" w:cs="Carlito"/>
          <w:sz w:val="24"/>
          <w:lang w:val="en-US"/>
        </w:rPr>
        <w:t>n’</w:t>
      </w:r>
    </w:p>
    <w:p w:rsidR="00910390" w:rsidRPr="00910390" w:rsidRDefault="00910390" w:rsidP="00910390">
      <w:pPr>
        <w:spacing w:line="240" w:lineRule="auto"/>
        <w:rPr>
          <w:rFonts w:ascii="Carlito" w:hAnsi="Carlito" w:cs="Carlito"/>
          <w:sz w:val="24"/>
          <w:lang w:val="en-US"/>
        </w:rPr>
      </w:pPr>
      <w:r w:rsidRPr="00910390">
        <w:rPr>
          <w:rFonts w:ascii="Carlito" w:hAnsi="Carlito" w:cs="Carlito"/>
          <w:sz w:val="24"/>
          <w:lang w:val="en-US"/>
        </w:rPr>
        <w:t>‘Broadcast</w:t>
      </w:r>
      <w:r w:rsidRPr="00910390">
        <w:rPr>
          <w:rFonts w:ascii="Calibri" w:hAnsi="Calibri" w:cs="Calibri"/>
          <w:sz w:val="24"/>
          <w:lang w:val="en-US"/>
        </w:rPr>
        <w:t> </w:t>
      </w:r>
      <w:r w:rsidRPr="00910390">
        <w:rPr>
          <w:rFonts w:ascii="Carlito" w:hAnsi="Carlito" w:cs="Carlito"/>
          <w:sz w:val="24"/>
          <w:lang w:val="en-US"/>
        </w:rPr>
        <w:t>: b/message \r\n’</w:t>
      </w:r>
    </w:p>
    <w:p w:rsidR="00910390" w:rsidRPr="00910390" w:rsidRDefault="00910390" w:rsidP="00910390">
      <w:pPr>
        <w:spacing w:line="240" w:lineRule="auto"/>
        <w:rPr>
          <w:rFonts w:ascii="Carlito" w:hAnsi="Carlito" w:cs="Carlito"/>
          <w:sz w:val="24"/>
        </w:rPr>
      </w:pPr>
      <w:r w:rsidRPr="00910390">
        <w:rPr>
          <w:rFonts w:ascii="Carlito" w:hAnsi="Carlito" w:cs="Carlito"/>
          <w:sz w:val="24"/>
        </w:rPr>
        <w:t>‘BroadcastGroup</w:t>
      </w:r>
      <w:r w:rsidRPr="00910390">
        <w:rPr>
          <w:rFonts w:ascii="Calibri" w:hAnsi="Calibri" w:cs="Calibri"/>
          <w:sz w:val="24"/>
        </w:rPr>
        <w:t> </w:t>
      </w:r>
      <w:r w:rsidRPr="00910390">
        <w:rPr>
          <w:rFonts w:ascii="Carlito" w:hAnsi="Carlito" w:cs="Carlito"/>
          <w:sz w:val="24"/>
        </w:rPr>
        <w:t>: bg/nomdugroupe/message \r\n’</w:t>
      </w:r>
    </w:p>
    <w:p w:rsidR="00910390" w:rsidRPr="00910390" w:rsidRDefault="00910390" w:rsidP="00910390">
      <w:pPr>
        <w:spacing w:line="240" w:lineRule="auto"/>
        <w:rPr>
          <w:rFonts w:ascii="Carlito" w:hAnsi="Carlito" w:cs="Carlito"/>
          <w:sz w:val="24"/>
        </w:rPr>
      </w:pPr>
      <w:r w:rsidRPr="00910390">
        <w:rPr>
          <w:rFonts w:ascii="Carlito" w:hAnsi="Carlito" w:cs="Carlito"/>
          <w:sz w:val="24"/>
        </w:rPr>
        <w:t>‘Message Privé</w:t>
      </w:r>
      <w:r w:rsidRPr="00910390">
        <w:rPr>
          <w:rFonts w:ascii="Calibri" w:hAnsi="Calibri" w:cs="Calibri"/>
          <w:sz w:val="24"/>
        </w:rPr>
        <w:t> </w:t>
      </w:r>
      <w:r w:rsidRPr="00910390">
        <w:rPr>
          <w:rFonts w:ascii="Carlito" w:hAnsi="Carlito" w:cs="Carlito"/>
          <w:sz w:val="24"/>
        </w:rPr>
        <w:t>: s/nomdestinataire/message \r\n’</w:t>
      </w:r>
    </w:p>
    <w:p w:rsidR="00910390" w:rsidRPr="00910390" w:rsidRDefault="00910390" w:rsidP="00910390">
      <w:pPr>
        <w:spacing w:line="240" w:lineRule="auto"/>
        <w:rPr>
          <w:rFonts w:ascii="Carlito" w:hAnsi="Carlito" w:cs="Carlito"/>
          <w:sz w:val="24"/>
        </w:rPr>
      </w:pPr>
      <w:r w:rsidRPr="00910390">
        <w:rPr>
          <w:rFonts w:ascii="Carlito" w:hAnsi="Carlito" w:cs="Carlito"/>
          <w:sz w:val="24"/>
        </w:rPr>
        <w:t>‘Liste des clients</w:t>
      </w:r>
      <w:r w:rsidRPr="00910390">
        <w:rPr>
          <w:rFonts w:ascii="Calibri" w:hAnsi="Calibri" w:cs="Calibri"/>
          <w:sz w:val="24"/>
        </w:rPr>
        <w:t> </w:t>
      </w:r>
      <w:r w:rsidRPr="00910390">
        <w:rPr>
          <w:rFonts w:ascii="Carlito" w:hAnsi="Carlito" w:cs="Carlito"/>
          <w:sz w:val="24"/>
        </w:rPr>
        <w:t>: lsc/ \r\n’</w:t>
      </w:r>
    </w:p>
    <w:p w:rsidR="00910390" w:rsidRPr="00910390" w:rsidRDefault="00910390" w:rsidP="00910390">
      <w:pPr>
        <w:spacing w:line="240" w:lineRule="auto"/>
        <w:rPr>
          <w:rFonts w:ascii="Carlito" w:hAnsi="Carlito" w:cs="Carlito"/>
          <w:sz w:val="24"/>
        </w:rPr>
      </w:pPr>
      <w:r w:rsidRPr="00910390">
        <w:rPr>
          <w:rFonts w:ascii="Carlito" w:hAnsi="Carlito" w:cs="Carlito"/>
          <w:sz w:val="24"/>
        </w:rPr>
        <w:t>‘Liste des groupes</w:t>
      </w:r>
      <w:r w:rsidRPr="00910390">
        <w:rPr>
          <w:rFonts w:ascii="Calibri" w:hAnsi="Calibri" w:cs="Calibri"/>
          <w:sz w:val="24"/>
        </w:rPr>
        <w:t> </w:t>
      </w:r>
      <w:r w:rsidRPr="00910390">
        <w:rPr>
          <w:rFonts w:ascii="Carlito" w:hAnsi="Carlito" w:cs="Carlito"/>
          <w:sz w:val="24"/>
        </w:rPr>
        <w:t>: lsg/ \r\n’</w:t>
      </w:r>
    </w:p>
    <w:p w:rsidR="00910390" w:rsidRPr="00910390" w:rsidRDefault="00910390" w:rsidP="00910390">
      <w:pPr>
        <w:spacing w:line="240" w:lineRule="auto"/>
        <w:rPr>
          <w:rFonts w:ascii="Carlito" w:hAnsi="Carlito" w:cs="Carlito"/>
          <w:sz w:val="24"/>
        </w:rPr>
      </w:pPr>
      <w:r w:rsidRPr="00910390">
        <w:rPr>
          <w:rFonts w:ascii="Carlito" w:hAnsi="Carlito" w:cs="Carlito"/>
          <w:sz w:val="24"/>
        </w:rPr>
        <w:t>‘Liste des clients dans un groupe</w:t>
      </w:r>
      <w:r w:rsidRPr="00910390">
        <w:rPr>
          <w:rFonts w:ascii="Calibri" w:hAnsi="Calibri" w:cs="Calibri"/>
          <w:sz w:val="24"/>
        </w:rPr>
        <w:t> </w:t>
      </w:r>
      <w:r w:rsidRPr="00910390">
        <w:rPr>
          <w:rFonts w:ascii="Carlito" w:hAnsi="Carlito" w:cs="Carlito"/>
          <w:sz w:val="24"/>
        </w:rPr>
        <w:t>: lscg/nomdugroupe \r\n’</w:t>
      </w:r>
    </w:p>
    <w:p w:rsidR="00910390" w:rsidRPr="00910390" w:rsidRDefault="00910390" w:rsidP="00910390">
      <w:pPr>
        <w:spacing w:line="240" w:lineRule="auto"/>
        <w:rPr>
          <w:rFonts w:ascii="Carlito" w:hAnsi="Carlito" w:cs="Carlito"/>
          <w:sz w:val="24"/>
        </w:rPr>
      </w:pPr>
      <w:r w:rsidRPr="00910390">
        <w:rPr>
          <w:rFonts w:ascii="Carlito" w:hAnsi="Carlito" w:cs="Carlito"/>
          <w:sz w:val="24"/>
        </w:rPr>
        <w:t>‘Créer un groupe</w:t>
      </w:r>
      <w:r w:rsidRPr="00910390">
        <w:rPr>
          <w:rFonts w:ascii="Calibri" w:hAnsi="Calibri" w:cs="Calibri"/>
          <w:sz w:val="24"/>
        </w:rPr>
        <w:t> </w:t>
      </w:r>
      <w:r w:rsidRPr="00910390">
        <w:rPr>
          <w:rFonts w:ascii="Carlito" w:hAnsi="Carlito" w:cs="Carlito"/>
          <w:sz w:val="24"/>
        </w:rPr>
        <w:t>: cg/nomdugroupe \r\n’</w:t>
      </w:r>
    </w:p>
    <w:p w:rsidR="00910390" w:rsidRPr="00910390" w:rsidRDefault="00910390" w:rsidP="00910390">
      <w:pPr>
        <w:spacing w:line="240" w:lineRule="auto"/>
        <w:rPr>
          <w:rFonts w:ascii="Carlito" w:hAnsi="Carlito" w:cs="Carlito"/>
          <w:sz w:val="24"/>
        </w:rPr>
      </w:pPr>
      <w:r w:rsidRPr="00910390">
        <w:rPr>
          <w:rFonts w:ascii="Carlito" w:hAnsi="Carlito" w:cs="Carlito"/>
          <w:sz w:val="24"/>
        </w:rPr>
        <w:t>‘Rejoindre un groupe</w:t>
      </w:r>
      <w:r w:rsidRPr="00910390">
        <w:rPr>
          <w:rFonts w:ascii="Calibri" w:hAnsi="Calibri" w:cs="Calibri"/>
          <w:sz w:val="24"/>
        </w:rPr>
        <w:t> </w:t>
      </w:r>
      <w:r w:rsidRPr="00910390">
        <w:rPr>
          <w:rFonts w:ascii="Carlito" w:hAnsi="Carlito" w:cs="Carlito"/>
          <w:sz w:val="24"/>
        </w:rPr>
        <w:t>: j/nomdugroupe \r\n’</w:t>
      </w:r>
    </w:p>
    <w:p w:rsidR="00910390" w:rsidRPr="00910390" w:rsidRDefault="00910390" w:rsidP="00910390">
      <w:pPr>
        <w:spacing w:line="240" w:lineRule="auto"/>
        <w:rPr>
          <w:rFonts w:ascii="Carlito" w:hAnsi="Carlito" w:cs="Carlito"/>
          <w:sz w:val="24"/>
        </w:rPr>
      </w:pPr>
      <w:r w:rsidRPr="00910390">
        <w:rPr>
          <w:rFonts w:ascii="Carlito" w:hAnsi="Carlito" w:cs="Carlito"/>
          <w:sz w:val="24"/>
        </w:rPr>
        <w:t>‘Quitter un groupe</w:t>
      </w:r>
      <w:r w:rsidRPr="00910390">
        <w:rPr>
          <w:rFonts w:ascii="Calibri" w:hAnsi="Calibri" w:cs="Calibri"/>
          <w:sz w:val="24"/>
        </w:rPr>
        <w:t> </w:t>
      </w:r>
      <w:r w:rsidRPr="00910390">
        <w:rPr>
          <w:rFonts w:ascii="Carlito" w:hAnsi="Carlito" w:cs="Carlito"/>
          <w:sz w:val="24"/>
        </w:rPr>
        <w:t>: p/nomdugroupe \r\n’</w:t>
      </w:r>
    </w:p>
    <w:p w:rsidR="00910390" w:rsidRPr="00910390" w:rsidRDefault="00910390" w:rsidP="00910390">
      <w:pPr>
        <w:tabs>
          <w:tab w:val="left" w:pos="2931"/>
        </w:tabs>
        <w:spacing w:line="240" w:lineRule="auto"/>
        <w:rPr>
          <w:rFonts w:ascii="Carlito" w:hAnsi="Carlito" w:cs="Carlito"/>
          <w:sz w:val="24"/>
        </w:rPr>
      </w:pPr>
      <w:r w:rsidRPr="00910390">
        <w:rPr>
          <w:rFonts w:ascii="Carlito" w:hAnsi="Carlito" w:cs="Carlito"/>
          <w:sz w:val="24"/>
        </w:rPr>
        <w:t>‘Quitter le serveur</w:t>
      </w:r>
      <w:r w:rsidRPr="00910390">
        <w:rPr>
          <w:rFonts w:ascii="Calibri" w:hAnsi="Calibri" w:cs="Calibri"/>
          <w:sz w:val="24"/>
        </w:rPr>
        <w:t> </w:t>
      </w:r>
      <w:r w:rsidRPr="00910390">
        <w:rPr>
          <w:rFonts w:ascii="Carlito" w:hAnsi="Carlito" w:cs="Carlito"/>
          <w:sz w:val="24"/>
        </w:rPr>
        <w:t>: q/ \r\n’</w:t>
      </w:r>
    </w:p>
    <w:p w:rsidR="00910390" w:rsidRPr="00910390" w:rsidRDefault="00910390" w:rsidP="00910390">
      <w:pPr>
        <w:rPr>
          <w:rFonts w:ascii="Carlito" w:hAnsi="Carlito" w:cs="Carlito"/>
          <w:b/>
          <w:sz w:val="24"/>
        </w:rPr>
      </w:pPr>
      <w:r w:rsidRPr="00910390">
        <w:rPr>
          <w:rFonts w:ascii="Carlito" w:hAnsi="Carlito" w:cs="Carlito"/>
          <w:b/>
          <w:sz w:val="24"/>
        </w:rPr>
        <w:lastRenderedPageBreak/>
        <w:t>Standardisation des commandes</w:t>
      </w:r>
      <w:r w:rsidRPr="00910390">
        <w:rPr>
          <w:rFonts w:ascii="Calibri" w:hAnsi="Calibri" w:cs="Calibri"/>
          <w:b/>
          <w:sz w:val="24"/>
        </w:rPr>
        <w:t> </w:t>
      </w:r>
      <w:r w:rsidRPr="00910390">
        <w:rPr>
          <w:rFonts w:ascii="Carlito" w:hAnsi="Carlito" w:cs="Carlito"/>
          <w:b/>
          <w:sz w:val="24"/>
        </w:rPr>
        <w:t>:</w:t>
      </w:r>
    </w:p>
    <w:p w:rsidR="00FE357F" w:rsidRPr="00A76971" w:rsidRDefault="00FE357F" w:rsidP="00FE357F">
      <w:pPr>
        <w:spacing w:line="240" w:lineRule="auto"/>
        <w:rPr>
          <w:rFonts w:ascii="Carlito" w:hAnsi="Carlito" w:cs="Carlito"/>
          <w:sz w:val="24"/>
          <w:lang w:val="en-US"/>
        </w:rPr>
      </w:pPr>
      <w:r w:rsidRPr="00A76971">
        <w:rPr>
          <w:rFonts w:ascii="Carlito" w:hAnsi="Carlito" w:cs="Carlito"/>
          <w:b/>
          <w:sz w:val="24"/>
          <w:lang w:val="en-US"/>
        </w:rPr>
        <w:t>h</w:t>
      </w:r>
      <w:r w:rsidRPr="00A76971">
        <w:rPr>
          <w:rFonts w:ascii="Carlito" w:hAnsi="Carlito" w:cs="Carlito"/>
          <w:sz w:val="24"/>
          <w:lang w:val="en-US"/>
        </w:rPr>
        <w:t xml:space="preserve"> -&gt; {action : "help"}</w:t>
      </w:r>
    </w:p>
    <w:p w:rsidR="00FE357F" w:rsidRPr="00A76971" w:rsidRDefault="00FE357F" w:rsidP="00FE357F">
      <w:pPr>
        <w:spacing w:line="240" w:lineRule="auto"/>
        <w:rPr>
          <w:rFonts w:ascii="Carlito" w:hAnsi="Carlito" w:cs="Carlito"/>
          <w:sz w:val="24"/>
          <w:lang w:val="en-US"/>
        </w:rPr>
      </w:pPr>
      <w:r w:rsidRPr="00A76971">
        <w:rPr>
          <w:rFonts w:ascii="Carlito" w:hAnsi="Carlito" w:cs="Carlito"/>
          <w:b/>
          <w:sz w:val="24"/>
          <w:lang w:val="en-US"/>
        </w:rPr>
        <w:t>b</w:t>
      </w:r>
      <w:r w:rsidRPr="00A76971">
        <w:rPr>
          <w:rFonts w:ascii="Carlito" w:hAnsi="Carlito" w:cs="Carlito"/>
          <w:sz w:val="24"/>
          <w:lang w:val="en-US"/>
        </w:rPr>
        <w:t xml:space="preserve"> -&gt; {messag</w:t>
      </w:r>
      <w:r w:rsidRPr="00A76971">
        <w:rPr>
          <w:rFonts w:ascii="Carlito" w:hAnsi="Carlito" w:cs="Carlito"/>
          <w:sz w:val="24"/>
          <w:lang w:val="en-US"/>
        </w:rPr>
        <w:t>e : [1] , action : "broadcast"}</w:t>
      </w:r>
    </w:p>
    <w:p w:rsidR="00FE357F" w:rsidRPr="00A76971" w:rsidRDefault="00FE357F" w:rsidP="00FE357F">
      <w:pPr>
        <w:spacing w:line="240" w:lineRule="auto"/>
        <w:rPr>
          <w:rFonts w:ascii="Carlito" w:hAnsi="Carlito" w:cs="Carlito"/>
          <w:sz w:val="24"/>
        </w:rPr>
      </w:pPr>
      <w:r w:rsidRPr="00A76971">
        <w:rPr>
          <w:rFonts w:ascii="Carlito" w:hAnsi="Carlito" w:cs="Carlito"/>
          <w:b/>
          <w:sz w:val="24"/>
        </w:rPr>
        <w:t>bg</w:t>
      </w:r>
      <w:r w:rsidRPr="00A76971">
        <w:rPr>
          <w:rFonts w:ascii="Carlito" w:hAnsi="Carlito" w:cs="Carlito"/>
          <w:sz w:val="24"/>
        </w:rPr>
        <w:t xml:space="preserve"> -&gt; {nomGroupe : [1] , message : </w:t>
      </w:r>
      <w:r w:rsidRPr="00A76971">
        <w:rPr>
          <w:rFonts w:ascii="Carlito" w:hAnsi="Carlito" w:cs="Carlito"/>
          <w:sz w:val="24"/>
        </w:rPr>
        <w:t>[2], action : "broadcastGroup"}</w:t>
      </w:r>
    </w:p>
    <w:p w:rsidR="00FE357F" w:rsidRPr="00A76971" w:rsidRDefault="00FE357F" w:rsidP="00FE357F">
      <w:pPr>
        <w:spacing w:line="240" w:lineRule="auto"/>
        <w:rPr>
          <w:rFonts w:ascii="Carlito" w:hAnsi="Carlito" w:cs="Carlito"/>
          <w:sz w:val="24"/>
        </w:rPr>
      </w:pPr>
      <w:r w:rsidRPr="00A76971">
        <w:rPr>
          <w:rFonts w:ascii="Carlito" w:hAnsi="Carlito" w:cs="Carlito"/>
          <w:b/>
          <w:sz w:val="24"/>
        </w:rPr>
        <w:t>l</w:t>
      </w:r>
      <w:r w:rsidRPr="00A76971">
        <w:rPr>
          <w:rFonts w:ascii="Carlito" w:hAnsi="Carlito" w:cs="Carlito"/>
          <w:b/>
          <w:sz w:val="24"/>
        </w:rPr>
        <w:t>sc</w:t>
      </w:r>
      <w:r w:rsidRPr="00A76971">
        <w:rPr>
          <w:rFonts w:ascii="Carlito" w:hAnsi="Carlito" w:cs="Carlito"/>
          <w:sz w:val="24"/>
        </w:rPr>
        <w:t xml:space="preserve"> -&gt; { action : "listeClient"}</w:t>
      </w:r>
    </w:p>
    <w:p w:rsidR="00FE357F" w:rsidRPr="00A76971" w:rsidRDefault="00FE357F" w:rsidP="00FE357F">
      <w:pPr>
        <w:spacing w:line="240" w:lineRule="auto"/>
        <w:rPr>
          <w:rFonts w:ascii="Carlito" w:hAnsi="Carlito" w:cs="Carlito"/>
          <w:sz w:val="24"/>
        </w:rPr>
      </w:pPr>
      <w:r w:rsidRPr="00A76971">
        <w:rPr>
          <w:rFonts w:ascii="Carlito" w:hAnsi="Carlito" w:cs="Carlito"/>
          <w:b/>
          <w:sz w:val="24"/>
        </w:rPr>
        <w:t>l</w:t>
      </w:r>
      <w:r w:rsidRPr="00A76971">
        <w:rPr>
          <w:rFonts w:ascii="Carlito" w:hAnsi="Carlito" w:cs="Carlito"/>
          <w:b/>
          <w:sz w:val="24"/>
        </w:rPr>
        <w:t>sg</w:t>
      </w:r>
      <w:r w:rsidRPr="00A76971">
        <w:rPr>
          <w:rFonts w:ascii="Carlito" w:hAnsi="Carlito" w:cs="Carlito"/>
          <w:sz w:val="24"/>
        </w:rPr>
        <w:t xml:space="preserve"> -&gt; { action : "listeGroupe"}</w:t>
      </w:r>
    </w:p>
    <w:p w:rsidR="00FE357F" w:rsidRPr="00A76971" w:rsidRDefault="00FE357F" w:rsidP="0037662B">
      <w:pPr>
        <w:spacing w:line="240" w:lineRule="auto"/>
        <w:rPr>
          <w:rFonts w:ascii="Carlito" w:hAnsi="Carlito" w:cs="Carlito"/>
          <w:sz w:val="24"/>
        </w:rPr>
      </w:pPr>
      <w:r w:rsidRPr="00A76971">
        <w:rPr>
          <w:rFonts w:ascii="Carlito" w:hAnsi="Carlito" w:cs="Carlito"/>
          <w:b/>
          <w:sz w:val="24"/>
        </w:rPr>
        <w:t>lscg</w:t>
      </w:r>
      <w:r w:rsidRPr="00A76971">
        <w:rPr>
          <w:rFonts w:ascii="Carlito" w:hAnsi="Carlito" w:cs="Carlito"/>
          <w:sz w:val="24"/>
        </w:rPr>
        <w:t xml:space="preserve"> -&gt; {nomGroupe : [1]</w:t>
      </w:r>
      <w:r w:rsidRPr="00A76971">
        <w:rPr>
          <w:rFonts w:ascii="Carlito" w:hAnsi="Carlito" w:cs="Carlito"/>
          <w:sz w:val="24"/>
        </w:rPr>
        <w:t>, action : "listeClientGroupe"}</w:t>
      </w:r>
    </w:p>
    <w:p w:rsidR="00FE357F" w:rsidRPr="00A76971" w:rsidRDefault="00FE357F" w:rsidP="00FE357F">
      <w:pPr>
        <w:spacing w:line="240" w:lineRule="auto"/>
        <w:rPr>
          <w:rFonts w:ascii="Carlito" w:hAnsi="Carlito" w:cs="Carlito"/>
          <w:sz w:val="24"/>
        </w:rPr>
      </w:pPr>
      <w:r w:rsidRPr="00A76971">
        <w:rPr>
          <w:rFonts w:ascii="Carlito" w:hAnsi="Carlito" w:cs="Carlito"/>
          <w:b/>
          <w:sz w:val="24"/>
        </w:rPr>
        <w:t>s</w:t>
      </w:r>
      <w:r w:rsidRPr="00A76971">
        <w:rPr>
          <w:rFonts w:ascii="Carlito" w:hAnsi="Carlito" w:cs="Carlito"/>
          <w:sz w:val="24"/>
        </w:rPr>
        <w:t xml:space="preserve"> -&gt; {source : , destination : [1], mess</w:t>
      </w:r>
      <w:r w:rsidRPr="00A76971">
        <w:rPr>
          <w:rFonts w:ascii="Carlito" w:hAnsi="Carlito" w:cs="Carlito"/>
          <w:sz w:val="24"/>
        </w:rPr>
        <w:t>age : [2] , action : 'private'}</w:t>
      </w:r>
    </w:p>
    <w:p w:rsidR="00FE357F" w:rsidRPr="00A76971" w:rsidRDefault="00FE357F" w:rsidP="00FE357F">
      <w:pPr>
        <w:spacing w:line="240" w:lineRule="auto"/>
        <w:rPr>
          <w:rFonts w:ascii="Carlito" w:hAnsi="Carlito" w:cs="Carlito"/>
          <w:sz w:val="24"/>
        </w:rPr>
      </w:pPr>
      <w:r w:rsidRPr="00A76971">
        <w:rPr>
          <w:rFonts w:ascii="Carlito" w:hAnsi="Carlito" w:cs="Carlito"/>
          <w:b/>
          <w:sz w:val="24"/>
        </w:rPr>
        <w:t xml:space="preserve">cg </w:t>
      </w:r>
      <w:r w:rsidRPr="00A76971">
        <w:rPr>
          <w:rFonts w:ascii="Carlito" w:hAnsi="Carlito" w:cs="Carlito"/>
          <w:sz w:val="24"/>
        </w:rPr>
        <w:t>-&gt; {nomGroup</w:t>
      </w:r>
      <w:r w:rsidRPr="00A76971">
        <w:rPr>
          <w:rFonts w:ascii="Carlito" w:hAnsi="Carlito" w:cs="Carlito"/>
          <w:sz w:val="24"/>
        </w:rPr>
        <w:t>e :[1], action : 'createGroup'}</w:t>
      </w:r>
    </w:p>
    <w:p w:rsidR="00FE357F" w:rsidRPr="00A76971" w:rsidRDefault="00FE357F" w:rsidP="00FE357F">
      <w:pPr>
        <w:spacing w:line="240" w:lineRule="auto"/>
        <w:rPr>
          <w:rFonts w:ascii="Carlito" w:hAnsi="Carlito" w:cs="Carlito"/>
          <w:sz w:val="24"/>
        </w:rPr>
      </w:pPr>
      <w:r w:rsidRPr="00A76971">
        <w:rPr>
          <w:rFonts w:ascii="Carlito" w:hAnsi="Carlito" w:cs="Carlito"/>
          <w:b/>
          <w:sz w:val="24"/>
        </w:rPr>
        <w:t>j</w:t>
      </w:r>
      <w:r w:rsidRPr="00A76971">
        <w:rPr>
          <w:rFonts w:ascii="Carlito" w:hAnsi="Carlito" w:cs="Carlito"/>
          <w:sz w:val="24"/>
        </w:rPr>
        <w:t xml:space="preserve"> -&gt; {source : , n</w:t>
      </w:r>
      <w:r w:rsidRPr="00A76971">
        <w:rPr>
          <w:rFonts w:ascii="Carlito" w:hAnsi="Carlito" w:cs="Carlito"/>
          <w:sz w:val="24"/>
        </w:rPr>
        <w:t>omGroupe :[1], action : 'join'}</w:t>
      </w:r>
    </w:p>
    <w:p w:rsidR="00FE357F" w:rsidRPr="00A76971" w:rsidRDefault="00FE357F" w:rsidP="00FE357F">
      <w:pPr>
        <w:spacing w:line="240" w:lineRule="auto"/>
        <w:rPr>
          <w:rFonts w:ascii="Carlito" w:hAnsi="Carlito" w:cs="Carlito"/>
          <w:sz w:val="24"/>
        </w:rPr>
      </w:pPr>
      <w:r w:rsidRPr="00A76971">
        <w:rPr>
          <w:rFonts w:ascii="Carlito" w:hAnsi="Carlito" w:cs="Carlito"/>
          <w:b/>
          <w:sz w:val="24"/>
        </w:rPr>
        <w:t>p</w:t>
      </w:r>
      <w:r w:rsidRPr="00A76971">
        <w:rPr>
          <w:rFonts w:ascii="Carlito" w:hAnsi="Carlito" w:cs="Carlito"/>
          <w:sz w:val="24"/>
        </w:rPr>
        <w:t xml:space="preserve"> -&gt; {source : , nom</w:t>
      </w:r>
      <w:r w:rsidRPr="00A76971">
        <w:rPr>
          <w:rFonts w:ascii="Carlito" w:hAnsi="Carlito" w:cs="Carlito"/>
          <w:sz w:val="24"/>
        </w:rPr>
        <w:t>Groupe : [1], action : 'leave'}</w:t>
      </w:r>
    </w:p>
    <w:p w:rsidR="00FE357F" w:rsidRPr="00A76971" w:rsidRDefault="00FE357F" w:rsidP="00FE357F">
      <w:pPr>
        <w:spacing w:line="240" w:lineRule="auto"/>
        <w:rPr>
          <w:rFonts w:ascii="Carlito" w:hAnsi="Carlito" w:cs="Carlito"/>
          <w:sz w:val="24"/>
        </w:rPr>
      </w:pPr>
      <w:r w:rsidRPr="00A76971">
        <w:rPr>
          <w:rFonts w:ascii="Carlito" w:hAnsi="Carlito" w:cs="Carlito"/>
          <w:b/>
          <w:sz w:val="24"/>
        </w:rPr>
        <w:t>q</w:t>
      </w:r>
      <w:r w:rsidRPr="00A76971">
        <w:rPr>
          <w:rFonts w:ascii="Carlito" w:hAnsi="Carlito" w:cs="Carlito"/>
          <w:sz w:val="24"/>
        </w:rPr>
        <w:t xml:space="preserve"> -</w:t>
      </w:r>
      <w:r w:rsidRPr="00A76971">
        <w:rPr>
          <w:rFonts w:ascii="Carlito" w:hAnsi="Carlito" w:cs="Carlito"/>
          <w:sz w:val="24"/>
        </w:rPr>
        <w:t>&gt; {source :  , action : 'quit'}</w:t>
      </w:r>
    </w:p>
    <w:p w:rsidR="00FE357F" w:rsidRPr="00A76971" w:rsidRDefault="00FE357F" w:rsidP="00FE357F">
      <w:pPr>
        <w:spacing w:line="240" w:lineRule="auto"/>
        <w:rPr>
          <w:rFonts w:ascii="Carlito" w:hAnsi="Carlito" w:cs="Carlito"/>
          <w:sz w:val="24"/>
          <w:lang w:val="en-US"/>
        </w:rPr>
      </w:pPr>
      <w:r w:rsidRPr="00A76971">
        <w:rPr>
          <w:rFonts w:ascii="Carlito" w:hAnsi="Carlito" w:cs="Carlito"/>
          <w:b/>
          <w:sz w:val="24"/>
          <w:lang w:val="en-US"/>
        </w:rPr>
        <w:t>addpseudo</w:t>
      </w:r>
      <w:r w:rsidRPr="00A76971">
        <w:rPr>
          <w:rFonts w:ascii="Carlito" w:hAnsi="Carlito" w:cs="Carlito"/>
          <w:sz w:val="24"/>
          <w:lang w:val="en-US"/>
        </w:rPr>
        <w:t xml:space="preserve"> -&gt; {nickname : nickname, action : "addPseudo"}</w:t>
      </w:r>
    </w:p>
    <w:sectPr w:rsidR="00FE357F" w:rsidRPr="00A76971" w:rsidSect="003D237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rlito">
    <w:panose1 w:val="020F0502020204030204"/>
    <w:charset w:val="00"/>
    <w:family w:val="swiss"/>
    <w:pitch w:val="variable"/>
    <w:sig w:usb0="E10002FF" w:usb1="5000E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20"/>
    <w:rsid w:val="001C3320"/>
    <w:rsid w:val="0037662B"/>
    <w:rsid w:val="003D2377"/>
    <w:rsid w:val="00402CEC"/>
    <w:rsid w:val="0051442D"/>
    <w:rsid w:val="0053097F"/>
    <w:rsid w:val="007B100E"/>
    <w:rsid w:val="008B328A"/>
    <w:rsid w:val="00910390"/>
    <w:rsid w:val="00A17E1B"/>
    <w:rsid w:val="00A47E2E"/>
    <w:rsid w:val="00A76971"/>
    <w:rsid w:val="00B72551"/>
    <w:rsid w:val="00C952A4"/>
    <w:rsid w:val="00D1344B"/>
    <w:rsid w:val="00D265AF"/>
    <w:rsid w:val="00DB61C5"/>
    <w:rsid w:val="00F70981"/>
    <w:rsid w:val="00FE35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9667"/>
  <w15:chartTrackingRefBased/>
  <w15:docId w15:val="{34DFFC2C-0EE1-4C8E-8FAC-61C0A2B8E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link w:val="TitreCarlitoCar"/>
    <w:qFormat/>
    <w:rsid w:val="0051442D"/>
    <w:pPr>
      <w:spacing w:before="320" w:line="240" w:lineRule="auto"/>
      <w:jc w:val="both"/>
    </w:pPr>
    <w:rPr>
      <w:rFonts w:ascii="Carlito" w:hAnsi="Carlito" w:cs="Carlito"/>
      <w:sz w:val="36"/>
    </w:rPr>
  </w:style>
  <w:style w:type="character" w:customStyle="1" w:styleId="TitreCarlitoCar">
    <w:name w:val="Titre Carlito Car"/>
    <w:basedOn w:val="Titre1Car"/>
    <w:link w:val="TitreCarlito"/>
    <w:rsid w:val="0051442D"/>
    <w:rPr>
      <w:rFonts w:ascii="Carlito" w:eastAsiaTheme="majorEastAsia" w:hAnsi="Carlito" w:cs="Carlito"/>
      <w:color w:val="B43412" w:themeColor="accent1" w:themeShade="BF"/>
      <w:sz w:val="36"/>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B43412" w:themeColor="accent1" w:themeShade="BF"/>
      <w:sz w:val="32"/>
      <w:szCs w:val="32"/>
    </w:rPr>
  </w:style>
  <w:style w:type="paragraph" w:customStyle="1" w:styleId="Titre2Carlito">
    <w:name w:val="Titre2 Carlito"/>
    <w:basedOn w:val="Normal"/>
    <w:link w:val="Titre2CarlitoCar"/>
    <w:qFormat/>
    <w:rsid w:val="0051442D"/>
    <w:pPr>
      <w:keepNext/>
      <w:keepLines/>
      <w:spacing w:before="320" w:after="0" w:line="240" w:lineRule="auto"/>
      <w:jc w:val="both"/>
      <w:outlineLvl w:val="0"/>
    </w:pPr>
    <w:rPr>
      <w:rFonts w:ascii="Carlito" w:eastAsiaTheme="majorEastAsia" w:hAnsi="Carlito" w:cs="Carlito"/>
      <w:color w:val="B43412" w:themeColor="accent1" w:themeShade="BF"/>
      <w:sz w:val="28"/>
      <w:szCs w:val="32"/>
    </w:rPr>
  </w:style>
  <w:style w:type="character" w:customStyle="1" w:styleId="Titre2CarlitoCar">
    <w:name w:val="Titre2 Carlito Car"/>
    <w:basedOn w:val="Policepardfaut"/>
    <w:link w:val="Titre2Carlito"/>
    <w:rsid w:val="0051442D"/>
    <w:rPr>
      <w:rFonts w:ascii="Carlito" w:eastAsiaTheme="majorEastAsia" w:hAnsi="Carlito" w:cs="Carlito"/>
      <w:color w:val="B43412" w:themeColor="accent1" w:themeShade="BF"/>
      <w:sz w:val="28"/>
      <w:szCs w:val="32"/>
    </w:rPr>
  </w:style>
  <w:style w:type="table" w:styleId="Grilledutableau">
    <w:name w:val="Table Grid"/>
    <w:basedOn w:val="TableauNormal"/>
    <w:uiPriority w:val="39"/>
    <w:rsid w:val="001C3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D237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D2377"/>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B1E16F-CFAF-4CAF-8D8B-81799CB7D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Pages>
  <Words>339</Words>
  <Characters>1867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n°1</dc:title>
  <dc:subject>Stream et Socket TCP</dc:subject>
  <dc:creator>Léo Guilpain</dc:creator>
  <cp:keywords/>
  <dc:description/>
  <cp:lastModifiedBy>Léo</cp:lastModifiedBy>
  <cp:revision>13</cp:revision>
  <dcterms:created xsi:type="dcterms:W3CDTF">2017-10-25T21:09:00Z</dcterms:created>
  <dcterms:modified xsi:type="dcterms:W3CDTF">2017-10-26T19:36:00Z</dcterms:modified>
</cp:coreProperties>
</file>