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8AC5" w14:textId="616C1EEC" w:rsidR="00035107" w:rsidRPr="00310FA3" w:rsidRDefault="00035107">
      <w:pPr>
        <w:rPr>
          <w:rFonts w:cstheme="minorHAnsi"/>
          <w:sz w:val="22"/>
          <w:szCs w:val="22"/>
          <w:lang w:val="de-DE"/>
        </w:rPr>
      </w:pPr>
      <w:r w:rsidRPr="00310FA3">
        <w:rPr>
          <w:rFonts w:cstheme="minorHAnsi"/>
          <w:sz w:val="22"/>
          <w:szCs w:val="22"/>
          <w:lang w:val="de-DE"/>
        </w:rPr>
        <w:t>Given:</w:t>
      </w:r>
    </w:p>
    <w:p w14:paraId="6FFA09B2" w14:textId="77777777" w:rsidR="00035107" w:rsidRPr="00310FA3" w:rsidRDefault="00035107">
      <w:pPr>
        <w:rPr>
          <w:rFonts w:cstheme="minorHAnsi"/>
          <w:sz w:val="22"/>
          <w:szCs w:val="22"/>
          <w:lang w:val="de-DE"/>
        </w:rPr>
      </w:pPr>
    </w:p>
    <w:p w14:paraId="420AD3D9" w14:textId="7A4476D2" w:rsidR="00035107" w:rsidRPr="00310FA3" w:rsidRDefault="00310FA3" w:rsidP="00310FA3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There are three JSON files with unique data formats: </w:t>
      </w:r>
      <w:proofErr w:type="spellStart"/>
      <w:proofErr w:type="gramStart"/>
      <w:r w:rsidRPr="00310FA3">
        <w:rPr>
          <w:rFonts w:cstheme="minorHAnsi"/>
          <w:kern w:val="0"/>
          <w:sz w:val="22"/>
          <w:szCs w:val="22"/>
        </w:rPr>
        <w:t>exchange.json</w:t>
      </w:r>
      <w:proofErr w:type="spellEnd"/>
      <w:proofErr w:type="gramEnd"/>
      <w:r w:rsidRPr="00310FA3">
        <w:rPr>
          <w:rFonts w:cstheme="minorHAnsi"/>
          <w:kern w:val="0"/>
          <w:sz w:val="22"/>
          <w:szCs w:val="22"/>
        </w:rPr>
        <w:t>, </w:t>
      </w:r>
      <w:proofErr w:type="spellStart"/>
      <w:r w:rsidRPr="00310FA3">
        <w:rPr>
          <w:rFonts w:cstheme="minorHAnsi"/>
          <w:kern w:val="0"/>
          <w:sz w:val="22"/>
          <w:szCs w:val="22"/>
        </w:rPr>
        <w:t>metadata.json</w:t>
      </w:r>
      <w:proofErr w:type="spellEnd"/>
      <w:r w:rsidRPr="00310FA3">
        <w:rPr>
          <w:rFonts w:cstheme="minorHAnsi"/>
          <w:kern w:val="0"/>
          <w:sz w:val="22"/>
          <w:szCs w:val="22"/>
        </w:rPr>
        <w:t>, and </w:t>
      </w:r>
      <w:proofErr w:type="spellStart"/>
      <w:r w:rsidRPr="00310FA3">
        <w:rPr>
          <w:rFonts w:cstheme="minorHAnsi"/>
          <w:kern w:val="0"/>
          <w:sz w:val="22"/>
          <w:szCs w:val="22"/>
        </w:rPr>
        <w:t>candle.json</w:t>
      </w:r>
      <w:proofErr w:type="spellEnd"/>
      <w:r w:rsidRPr="00310FA3">
        <w:rPr>
          <w:rFonts w:cstheme="minorHAnsi"/>
          <w:kern w:val="0"/>
          <w:sz w:val="22"/>
          <w:szCs w:val="22"/>
        </w:rPr>
        <w:t>.</w:t>
      </w:r>
    </w:p>
    <w:p w14:paraId="62B66494" w14:textId="0CA3895B" w:rsidR="00035107" w:rsidRPr="00310FA3" w:rsidRDefault="00310FA3" w:rsidP="0003510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Each of the three formats has different data structures based on the financial instrument types, which include:</w:t>
      </w:r>
    </w:p>
    <w:p w14:paraId="18B56B4B" w14:textId="3D2A3B1F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S</w:t>
      </w:r>
      <w:r w:rsidR="00035107" w:rsidRPr="00310FA3">
        <w:rPr>
          <w:rFonts w:cstheme="minorHAnsi"/>
          <w:sz w:val="22"/>
          <w:szCs w:val="22"/>
        </w:rPr>
        <w:t>tock</w:t>
      </w:r>
    </w:p>
    <w:p w14:paraId="02E1DF89" w14:textId="418FF208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C</w:t>
      </w:r>
      <w:r w:rsidR="00035107" w:rsidRPr="00310FA3">
        <w:rPr>
          <w:rFonts w:cstheme="minorHAnsi"/>
          <w:sz w:val="22"/>
          <w:szCs w:val="22"/>
        </w:rPr>
        <w:t>ryptocurrency</w:t>
      </w:r>
    </w:p>
    <w:p w14:paraId="2E494298" w14:textId="53224A67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E</w:t>
      </w:r>
      <w:r w:rsidR="00035107" w:rsidRPr="00310FA3">
        <w:rPr>
          <w:rFonts w:cstheme="minorHAnsi"/>
          <w:sz w:val="22"/>
          <w:szCs w:val="22"/>
        </w:rPr>
        <w:t>xchange traded commodity</w:t>
      </w:r>
    </w:p>
    <w:p w14:paraId="4B8C810F" w14:textId="74738CA1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E</w:t>
      </w:r>
      <w:r w:rsidR="00035107" w:rsidRPr="00310FA3">
        <w:rPr>
          <w:rFonts w:cstheme="minorHAnsi"/>
          <w:sz w:val="22"/>
          <w:szCs w:val="22"/>
        </w:rPr>
        <w:t>xchange traded fund</w:t>
      </w:r>
    </w:p>
    <w:p w14:paraId="684003FF" w14:textId="279C108A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F</w:t>
      </w:r>
      <w:r w:rsidR="00035107" w:rsidRPr="00310FA3">
        <w:rPr>
          <w:rFonts w:cstheme="minorHAnsi"/>
          <w:sz w:val="22"/>
          <w:szCs w:val="22"/>
        </w:rPr>
        <w:t>und</w:t>
      </w:r>
    </w:p>
    <w:p w14:paraId="7AE64EE2" w14:textId="2CB81733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I</w:t>
      </w:r>
      <w:r w:rsidR="00035107" w:rsidRPr="00310FA3">
        <w:rPr>
          <w:rFonts w:cstheme="minorHAnsi"/>
          <w:sz w:val="22"/>
          <w:szCs w:val="22"/>
        </w:rPr>
        <w:t>ndex</w:t>
      </w:r>
    </w:p>
    <w:p w14:paraId="706D40F7" w14:textId="264AD06C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C</w:t>
      </w:r>
      <w:r w:rsidR="00035107" w:rsidRPr="00310FA3">
        <w:rPr>
          <w:rFonts w:cstheme="minorHAnsi"/>
          <w:sz w:val="22"/>
          <w:szCs w:val="22"/>
        </w:rPr>
        <w:t>ommodity</w:t>
      </w:r>
    </w:p>
    <w:p w14:paraId="03690E79" w14:textId="3F61E988" w:rsidR="00035107" w:rsidRPr="00310FA3" w:rsidRDefault="00310FA3" w:rsidP="00035107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M</w:t>
      </w:r>
      <w:r w:rsidR="00035107" w:rsidRPr="00310FA3">
        <w:rPr>
          <w:rFonts w:cstheme="minorHAnsi"/>
          <w:sz w:val="22"/>
          <w:szCs w:val="22"/>
        </w:rPr>
        <w:t>utual fund</w:t>
      </w:r>
    </w:p>
    <w:p w14:paraId="2B3124CC" w14:textId="77777777" w:rsidR="00310FA3" w:rsidRPr="00310FA3" w:rsidRDefault="00310FA3" w:rsidP="00310FA3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The unique ID for each financial instrument can be either the symbol or the ISIN.</w:t>
      </w:r>
    </w:p>
    <w:p w14:paraId="137AECD6" w14:textId="77777777" w:rsidR="00035107" w:rsidRPr="00310FA3" w:rsidRDefault="00035107">
      <w:pPr>
        <w:rPr>
          <w:rFonts w:cstheme="minorHAnsi"/>
          <w:sz w:val="22"/>
          <w:szCs w:val="22"/>
        </w:rPr>
      </w:pPr>
    </w:p>
    <w:p w14:paraId="7D0A0999" w14:textId="58899E87" w:rsidR="00035107" w:rsidRPr="00310FA3" w:rsidRDefault="00035107">
      <w:pPr>
        <w:rPr>
          <w:rFonts w:cstheme="minorHAnsi"/>
          <w:sz w:val="22"/>
          <w:szCs w:val="22"/>
          <w:lang w:val="de-DE"/>
        </w:rPr>
      </w:pPr>
      <w:proofErr w:type="spellStart"/>
      <w:r w:rsidRPr="00310FA3">
        <w:rPr>
          <w:rFonts w:cstheme="minorHAnsi"/>
          <w:sz w:val="22"/>
          <w:szCs w:val="22"/>
          <w:lang w:val="de-DE"/>
        </w:rPr>
        <w:t>Instructions</w:t>
      </w:r>
      <w:proofErr w:type="spellEnd"/>
      <w:r w:rsidRPr="00310FA3">
        <w:rPr>
          <w:rFonts w:cstheme="minorHAnsi"/>
          <w:sz w:val="22"/>
          <w:szCs w:val="22"/>
          <w:lang w:val="de-DE"/>
        </w:rPr>
        <w:t>:</w:t>
      </w:r>
    </w:p>
    <w:p w14:paraId="4025B767" w14:textId="6FE8B30E" w:rsidR="00491E98" w:rsidRPr="00310FA3" w:rsidRDefault="00310FA3" w:rsidP="00CF29F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 xml:space="preserve">Your task as a </w:t>
      </w:r>
      <w:r w:rsidR="00C54656">
        <w:rPr>
          <w:rFonts w:cstheme="minorHAnsi"/>
          <w:kern w:val="0"/>
          <w:sz w:val="22"/>
          <w:szCs w:val="22"/>
        </w:rPr>
        <w:t xml:space="preserve">developer </w:t>
      </w:r>
      <w:r w:rsidRPr="00310FA3">
        <w:rPr>
          <w:rFonts w:cstheme="minorHAnsi"/>
          <w:kern w:val="0"/>
          <w:sz w:val="22"/>
          <w:szCs w:val="22"/>
        </w:rPr>
        <w:t>is to independently design and develop a local (German) website that can display each financial instrument with an optimal UI/UX design.</w:t>
      </w:r>
    </w:p>
    <w:p w14:paraId="2B245765" w14:textId="77777777" w:rsidR="00491E98" w:rsidRPr="00310FA3" w:rsidRDefault="00491E98">
      <w:pPr>
        <w:rPr>
          <w:rFonts w:cstheme="minorHAnsi"/>
          <w:sz w:val="22"/>
          <w:szCs w:val="22"/>
        </w:rPr>
      </w:pPr>
    </w:p>
    <w:p w14:paraId="38828D90" w14:textId="4D287DFB" w:rsidR="00491E98" w:rsidRPr="00310FA3" w:rsidRDefault="00491E98">
      <w:pPr>
        <w:rPr>
          <w:rFonts w:cstheme="minorHAnsi"/>
          <w:sz w:val="22"/>
          <w:szCs w:val="22"/>
        </w:rPr>
      </w:pPr>
      <w:r w:rsidRPr="00310FA3">
        <w:rPr>
          <w:rFonts w:cstheme="minorHAnsi"/>
          <w:sz w:val="22"/>
          <w:szCs w:val="22"/>
        </w:rPr>
        <w:t>Requirements:</w:t>
      </w:r>
    </w:p>
    <w:p w14:paraId="35B89C82" w14:textId="3853019C" w:rsidR="00491E98" w:rsidRPr="00310FA3" w:rsidRDefault="00310FA3" w:rsidP="00CF29F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Host the created files on GitHub and send me an invite access to the repository.</w:t>
      </w:r>
    </w:p>
    <w:p w14:paraId="68326F65" w14:textId="0326FBA2" w:rsidR="00491E98" w:rsidRPr="00310FA3" w:rsidRDefault="00310FA3" w:rsidP="00CF29F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310FA3">
        <w:rPr>
          <w:rFonts w:cstheme="minorHAnsi"/>
          <w:kern w:val="0"/>
          <w:sz w:val="22"/>
          <w:szCs w:val="22"/>
        </w:rPr>
        <w:t>Dockerize</w:t>
      </w:r>
      <w:proofErr w:type="spellEnd"/>
      <w:r w:rsidRPr="00310FA3">
        <w:rPr>
          <w:rFonts w:cstheme="minorHAnsi"/>
          <w:kern w:val="0"/>
          <w:sz w:val="22"/>
          <w:szCs w:val="22"/>
        </w:rPr>
        <w:t xml:space="preserve"> the complete application using Docker and Docker Compose.</w:t>
      </w:r>
    </w:p>
    <w:p w14:paraId="2A515AF8" w14:textId="77777777" w:rsidR="00310FA3" w:rsidRPr="00310FA3" w:rsidRDefault="00310FA3" w:rsidP="00310FA3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Ensure that your code adheres to industry best practices, follows proper design patterns, and is well-structured, readable, and maintainable.</w:t>
      </w:r>
    </w:p>
    <w:p w14:paraId="2B2F2A9B" w14:textId="77777777" w:rsidR="00310FA3" w:rsidRPr="00310FA3" w:rsidRDefault="00310FA3" w:rsidP="00310FA3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Implement unit tests and demonstrate a solid understanding of test-driven development principles.</w:t>
      </w:r>
    </w:p>
    <w:p w14:paraId="6FA7A63A" w14:textId="77777777" w:rsidR="00310FA3" w:rsidRPr="00310FA3" w:rsidRDefault="00310FA3" w:rsidP="00415E17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Optimize the application for performance and scalability, considering potential future growth and increasing data volumes.</w:t>
      </w:r>
    </w:p>
    <w:p w14:paraId="4BFC40F5" w14:textId="02FAEECB" w:rsidR="00CF29F6" w:rsidRPr="00310FA3" w:rsidRDefault="00310FA3" w:rsidP="00415E17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You are allowed to add multiple technology stacks to your Docker Compose file. For example, if you need an RDBMS or an in-memory database like Redis, feel free to include them.</w:t>
      </w:r>
    </w:p>
    <w:p w14:paraId="748AC7CF" w14:textId="1974DB41" w:rsidR="00310FA3" w:rsidRPr="00310FA3" w:rsidRDefault="00310FA3" w:rsidP="00415E17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Demonstrate proficiency in version control using Git and set up a CI/CD pipeline on GitHub that automatically builds and deploys the application whenever code changes are committed.</w:t>
      </w:r>
    </w:p>
    <w:p w14:paraId="10D6E7D2" w14:textId="58776527" w:rsidR="00F91F88" w:rsidRPr="00310FA3" w:rsidRDefault="00310FA3" w:rsidP="00310FA3">
      <w:pPr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310FA3">
        <w:rPr>
          <w:rFonts w:cstheme="minorHAnsi"/>
          <w:kern w:val="0"/>
          <w:sz w:val="22"/>
          <w:szCs w:val="22"/>
        </w:rPr>
        <w:t>Provide comprehensive documentation, including a README.md file in the repository, with project information, technical specifications, and instructions for executing the application.</w:t>
      </w:r>
    </w:p>
    <w:sectPr w:rsidR="00F91F88" w:rsidRPr="0031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D54350C"/>
    <w:multiLevelType w:val="hybridMultilevel"/>
    <w:tmpl w:val="FC12F4B6"/>
    <w:lvl w:ilvl="0" w:tplc="98D0E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07330">
    <w:abstractNumId w:val="2"/>
  </w:num>
  <w:num w:numId="2" w16cid:durableId="1056321586">
    <w:abstractNumId w:val="0"/>
  </w:num>
  <w:num w:numId="3" w16cid:durableId="47811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7"/>
    <w:rsid w:val="00035107"/>
    <w:rsid w:val="00310FA3"/>
    <w:rsid w:val="00491E98"/>
    <w:rsid w:val="00916B1D"/>
    <w:rsid w:val="00C54656"/>
    <w:rsid w:val="00CF29F6"/>
    <w:rsid w:val="00E444DD"/>
    <w:rsid w:val="00F9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5CAB"/>
  <w15:chartTrackingRefBased/>
  <w15:docId w15:val="{9710B4FE-B31F-2543-8D3D-74291908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Montesines</dc:creator>
  <cp:keywords/>
  <dc:description/>
  <cp:lastModifiedBy>Marco Montesines</cp:lastModifiedBy>
  <cp:revision>2</cp:revision>
  <dcterms:created xsi:type="dcterms:W3CDTF">2024-02-06T17:26:00Z</dcterms:created>
  <dcterms:modified xsi:type="dcterms:W3CDTF">2024-02-15T11:04:00Z</dcterms:modified>
</cp:coreProperties>
</file>