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Computer Hardware Experiments</w:t>
      </w: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>_01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asic operation of ALU</w:t>
      </w:r>
    </w:p>
    <w:p>
      <w:pPr>
        <w:adjustRightInd w:val="0"/>
        <w:snapToGrid w:val="0"/>
        <w:jc w:val="both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26035</wp:posOffset>
                </wp:positionV>
                <wp:extent cx="5356225" cy="640080"/>
                <wp:effectExtent l="0" t="0" r="8255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22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Name 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李泽宇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Student_ID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1709853W-I011-0036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pt;margin-top:2.05pt;height:50.4pt;width:421.75pt;z-index:251658240;mso-width-relative:page;mso-height-relative:page;" fillcolor="#FFFFFF" filled="t" stroked="f" coordsize="21600,21600" o:gfxdata="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O6m9zVAAAACQEAAA8A&#10;AAAAAAAAAQAgAAAAIgAAAGRycy9kb3ducmV2LnhtbFBLAQIUABQAAAAIAIdO4kCMjFcCqAEAACkD&#10;AAAOAAAAAAAAAAEAIAAAACQ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Name 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李泽宇</w:t>
                      </w:r>
                      <w:r>
                        <w:rPr>
                          <w:b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Student_ID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1709853W-I011-0036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Part 1：Design a one bit full adder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default"/>
          <w:color w:val="FF0000"/>
          <w:sz w:val="28"/>
          <w:szCs w:val="28"/>
          <w:lang w:val="en-US" w:eastAsia="zh-CN"/>
        </w:rPr>
        <w:t>source code</w:t>
      </w:r>
      <w:r>
        <w:rPr>
          <w:rFonts w:hint="eastAsia"/>
          <w:color w:val="FF0000"/>
          <w:sz w:val="28"/>
          <w:szCs w:val="28"/>
          <w:lang w:val="en-US" w:eastAsia="zh-CN"/>
        </w:rPr>
        <w:t>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—————————————————————————————</w:t>
      </w:r>
      <w:r>
        <w:rPr>
          <w:rFonts w:hint="eastAsia"/>
          <w:sz w:val="21"/>
          <w:szCs w:val="21"/>
          <w:lang w:val="en-US" w:eastAsia="zh-CN"/>
        </w:rPr>
        <w:t>library IEEE;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IEEE.STD_LOGIC_1164.ALL;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Uncomment the following library declaration if using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arithmetic functions with Signed or Unsigned values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--use IEEE.NUMERIC_STD.ALL;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Uncomment the following library declaration if instantiating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any Xilinx primitives in this code.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--library UNISIM;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--use UNISIM.VComponents.all;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entity adder is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Port ( A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B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Ci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S : out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Co : out  STD_LOGIC);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adder;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architecture Behavioral of adder is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 &lt;= A xor B xor Ci;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 &lt;= (A and B) or (Ci and (A xor B));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Behavioral;</w:t>
      </w:r>
    </w:p>
    <w:p>
      <w:pPr>
        <w:pBdr>
          <w:bottom w:val="single" w:color="auto" w:sz="4" w:space="0"/>
        </w:pBd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color w:val="FF0000"/>
          <w:sz w:val="30"/>
          <w:szCs w:val="30"/>
          <w:lang w:val="en-US" w:eastAsia="zh-CN"/>
        </w:rPr>
        <w:t>simulation waveform</w:t>
      </w:r>
      <w:r>
        <w:rPr>
          <w:rFonts w:hint="eastAsia"/>
          <w:color w:val="FF0000"/>
          <w:sz w:val="30"/>
          <w:szCs w:val="30"/>
          <w:lang w:val="en-US" w:eastAsia="zh-CN"/>
        </w:rPr>
        <w:t>：</w:t>
      </w:r>
    </w:p>
    <w:p>
      <w:pPr>
        <w:adjustRightInd w:val="0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restart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A 0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B 1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Cin 1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run 10ns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r>
        <w:drawing>
          <wp:inline distT="0" distB="0" distL="114300" distR="114300">
            <wp:extent cx="5274310" cy="252412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A 1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B 1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Cin 0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run 10ns</w:t>
      </w:r>
    </w:p>
    <w:p>
      <w:pPr>
        <w:adjustRightInd w:val="0"/>
        <w:snapToGrid w:val="0"/>
      </w:pPr>
      <w:r>
        <w:drawing>
          <wp:inline distT="0" distB="0" distL="114300" distR="114300">
            <wp:extent cx="5264785" cy="226377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A 0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B 1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Cin 0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run 10ns</w:t>
      </w:r>
    </w:p>
    <w:p>
      <w:pPr>
        <w:adjustRightInd w:val="0"/>
        <w:snapToGrid w:val="0"/>
      </w:pPr>
      <w:r>
        <w:drawing>
          <wp:inline distT="0" distB="0" distL="114300" distR="114300">
            <wp:extent cx="5266055" cy="23526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ISim &gt; put A 1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B 1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put Cin 1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run 10ns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</w:t>
      </w:r>
    </w:p>
    <w:p>
      <w:pPr>
        <w:adjustRightInd w:val="0"/>
        <w:snapToGrid w:val="0"/>
      </w:pPr>
      <w:r>
        <w:drawing>
          <wp:inline distT="0" distB="0" distL="114300" distR="114300">
            <wp:extent cx="5267960" cy="192722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Part2：</w:t>
      </w:r>
      <w:r>
        <w:rPr>
          <w:sz w:val="32"/>
          <w:szCs w:val="32"/>
        </w:rPr>
        <w:t xml:space="preserve">Design a </w:t>
      </w:r>
      <w:r>
        <w:rPr>
          <w:rFonts w:hint="eastAsia"/>
          <w:sz w:val="32"/>
          <w:szCs w:val="32"/>
        </w:rPr>
        <w:t xml:space="preserve">16 bit </w:t>
      </w:r>
      <w:r>
        <w:rPr>
          <w:sz w:val="32"/>
          <w:szCs w:val="32"/>
        </w:rPr>
        <w:t>Multiplier.</w:t>
      </w:r>
    </w:p>
    <w:p>
      <w:pPr>
        <w:pBdr>
          <w:bottom w:val="single" w:color="auto" w:sz="4" w:space="0"/>
        </w:pBd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default"/>
          <w:color w:val="FF0000"/>
          <w:sz w:val="28"/>
          <w:szCs w:val="28"/>
          <w:lang w:val="en-US" w:eastAsia="zh-CN"/>
        </w:rPr>
        <w:t>source code</w:t>
      </w:r>
      <w:r>
        <w:rPr>
          <w:rFonts w:hint="eastAsia"/>
          <w:color w:val="FF0000"/>
          <w:sz w:val="28"/>
          <w:szCs w:val="28"/>
          <w:lang w:val="en-US" w:eastAsia="zh-CN"/>
        </w:rPr>
        <w:t>: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library ieee;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ieee.std_logic_1164.all;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ieee.std_logic_arith.all;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ieee.std_logic_unsigned.all;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Uncomment the following library declaration if using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arithmetic functions with Signed or Unsigned values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--use IEEE.NUMERIC_STD.ALL;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Uncomment the following library declaration if instantiating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any Xilinx primitives in this code.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--library UNISIM;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--use UNISIM.VComponents.all;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entity multiplier is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Port ( A : in  STD_LOGIC_VECTOR (15 downto 0);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B : in  STD_LOGIC_VECTOR (15 downto 0);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P : out  STD_LOGIC_VECTOR (31 downto 0));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 multiplier;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architecture Behavioral of multiplier is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begin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 &lt;= A * B;</w:t>
      </w:r>
    </w:p>
    <w:p>
      <w:pPr>
        <w:adjustRightInd w:val="0"/>
        <w:snapToGrid w:val="0"/>
        <w:rPr>
          <w:rFonts w:hint="default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adjustRightInd w:val="0"/>
        <w:snapToGrid w:val="0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 Behavioral;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default"/>
          <w:color w:val="FF0000"/>
          <w:sz w:val="30"/>
          <w:szCs w:val="30"/>
          <w:lang w:val="en-US" w:eastAsia="zh-CN"/>
        </w:rPr>
        <w:t>simulation waveform</w:t>
      </w:r>
      <w:r>
        <w:rPr>
          <w:rFonts w:hint="eastAsia"/>
          <w:color w:val="FF0000"/>
          <w:sz w:val="30"/>
          <w:szCs w:val="30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A.</w:t>
      </w:r>
      <w:bookmarkStart w:id="0" w:name="_GoBack"/>
      <w:bookmarkEnd w:id="0"/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restart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ISim &gt; put A 5 </w:t>
      </w:r>
      <w:r>
        <w:t>–</w:t>
      </w:r>
      <w:r>
        <w:rPr>
          <w:rFonts w:hint="eastAsia"/>
        </w:rPr>
        <w:t>radix dec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ISim &gt; put B 6 </w:t>
      </w:r>
      <w:r>
        <w:t>–</w:t>
      </w:r>
      <w:r>
        <w:rPr>
          <w:rFonts w:hint="eastAsia"/>
        </w:rPr>
        <w:t>radix dec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run 10ns</w:t>
      </w:r>
    </w:p>
    <w:p>
      <w:pPr>
        <w:adjustRightInd w:val="0"/>
        <w:snapToGrid w:val="0"/>
        <w:rPr>
          <w:rFonts w:hint="eastAsia"/>
        </w:rPr>
      </w:pPr>
      <w:r>
        <w:drawing>
          <wp:inline distT="0" distB="0" distL="114300" distR="114300">
            <wp:extent cx="5272405" cy="247459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B.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ISim &gt; put A 12 </w:t>
      </w:r>
      <w:r>
        <w:t>–</w:t>
      </w:r>
      <w:r>
        <w:rPr>
          <w:rFonts w:hint="eastAsia"/>
        </w:rPr>
        <w:t>radix dec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ISim &gt; put B 13 </w:t>
      </w:r>
      <w:r>
        <w:t>–</w:t>
      </w:r>
      <w:r>
        <w:rPr>
          <w:rFonts w:hint="eastAsia"/>
        </w:rPr>
        <w:t>radix dec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run 10ns</w:t>
      </w:r>
    </w:p>
    <w:p>
      <w:pPr>
        <w:adjustRightInd w:val="0"/>
        <w:snapToGrid w:val="0"/>
        <w:rPr>
          <w:rFonts w:hint="eastAsia"/>
        </w:rPr>
      </w:pPr>
      <w:r>
        <w:drawing>
          <wp:inline distT="0" distB="0" distL="114300" distR="114300">
            <wp:extent cx="5269865" cy="176085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ISim &gt; put A 100 </w:t>
      </w:r>
      <w:r>
        <w:t>–</w:t>
      </w:r>
      <w:r>
        <w:rPr>
          <w:rFonts w:hint="eastAsia"/>
        </w:rPr>
        <w:t>radix dec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ISim &gt; put B 101 </w:t>
      </w:r>
      <w:r>
        <w:t>–</w:t>
      </w:r>
      <w:r>
        <w:rPr>
          <w:rFonts w:hint="eastAsia"/>
        </w:rPr>
        <w:t>radix dec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ISim &gt; run 10ns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8595" cy="169481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D.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ISim &gt; put A 1111 </w:t>
      </w:r>
      <w:r>
        <w:t>–</w:t>
      </w:r>
      <w:r>
        <w:rPr>
          <w:rFonts w:hint="eastAsia"/>
        </w:rPr>
        <w:t>radix dec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ISim &gt; put B 1234 </w:t>
      </w:r>
      <w:r>
        <w:t>–</w:t>
      </w:r>
      <w:r>
        <w:rPr>
          <w:rFonts w:hint="eastAsia"/>
        </w:rPr>
        <w:t>radix dec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 run 10ns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ISim 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41145"/>
            <wp:effectExtent l="0" t="0" r="317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adjustRightInd w:val="0"/>
        <w:snapToGrid w:val="0"/>
        <w:rPr>
          <w:rFonts w:hint="default"/>
          <w:sz w:val="32"/>
          <w:szCs w:val="32"/>
          <w:lang w:val="en-US" w:eastAsia="zh-CN"/>
        </w:rPr>
      </w:pP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rPr>
          <w:rFonts w:hint="eastAsia"/>
        </w:r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2336"/>
    <w:multiLevelType w:val="singleLevel"/>
    <w:tmpl w:val="04D723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37534"/>
    <w:rsid w:val="0F6F6441"/>
    <w:rsid w:val="1B6B655E"/>
    <w:rsid w:val="1BD70875"/>
    <w:rsid w:val="1CBB3111"/>
    <w:rsid w:val="3372359A"/>
    <w:rsid w:val="3C1C48F0"/>
    <w:rsid w:val="3E6F13C6"/>
    <w:rsid w:val="603038AA"/>
    <w:rsid w:val="632A45C5"/>
    <w:rsid w:val="679F0CF6"/>
    <w:rsid w:val="6A073728"/>
    <w:rsid w:val="6D7C3399"/>
    <w:rsid w:val="74BB0D0E"/>
    <w:rsid w:val="7AF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2020-09-19T08:35:00Z</dcterms:created>
  <dc:creator>Leo.</dc:creator>
  <cp:lastModifiedBy>Leo.</cp:lastModifiedBy>
  <dcterms:modified xsi:type="dcterms:W3CDTF">2020-09-19T09:09:22Z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