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9E" w:rsidRDefault="005A299E"/>
    <w:p w:rsidR="00557A89" w:rsidRDefault="00557A89"/>
    <w:p w:rsidR="00557A89" w:rsidRDefault="00557A89"/>
    <w:p w:rsidR="00557A89" w:rsidRDefault="00557A89"/>
    <w:p w:rsidR="00557A89" w:rsidRDefault="00557A89"/>
    <w:p w:rsidR="00557A89" w:rsidRDefault="00557A89"/>
    <w:p w:rsidR="00557A89" w:rsidRDefault="00557A89"/>
    <w:p w:rsidR="00557A89" w:rsidRDefault="00557A89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369"/>
      </w:tblGrid>
      <w:tr w:rsidR="00557A89" w:rsidRPr="00A91159" w:rsidTr="00877219">
        <w:trPr>
          <w:cantSplit/>
          <w:trHeight w:val="2552"/>
        </w:trPr>
        <w:tc>
          <w:tcPr>
            <w:tcW w:w="369" w:type="dxa"/>
            <w:textDirection w:val="tbRlV"/>
            <w:vAlign w:val="center"/>
          </w:tcPr>
          <w:p w:rsidR="00557A89" w:rsidRPr="00A91159" w:rsidRDefault="00557A89" w:rsidP="00557A89">
            <w:pPr>
              <w:framePr w:hSpace="180" w:wrap="around" w:vAnchor="text" w:hAnchor="text" w:x="2728" w:y="1"/>
              <w:suppressOverlap/>
              <w:jc w:val="distribute"/>
              <w:rPr>
                <w:rFonts w:eastAsia="標楷體"/>
                <w:b/>
              </w:rPr>
            </w:pPr>
            <w:r w:rsidRPr="00A91159">
              <w:rPr>
                <w:rFonts w:eastAsia="標楷體"/>
                <w:sz w:val="32"/>
              </w:rPr>
              <w:br w:type="page"/>
            </w:r>
            <w:r w:rsidRPr="00D7053F">
              <w:rPr>
                <w:rFonts w:eastAsia="標楷體" w:hint="eastAsia"/>
                <w:b/>
              </w:rPr>
              <w:t>資訊工程系碩士班</w:t>
            </w:r>
          </w:p>
        </w:tc>
        <w:tc>
          <w:tcPr>
            <w:tcW w:w="369" w:type="dxa"/>
            <w:textDirection w:val="tbRlV"/>
            <w:vAlign w:val="center"/>
          </w:tcPr>
          <w:p w:rsidR="00557A89" w:rsidRPr="00A91159" w:rsidRDefault="00557A89" w:rsidP="00557A89">
            <w:pPr>
              <w:framePr w:hSpace="180" w:wrap="around" w:vAnchor="text" w:hAnchor="text" w:x="2728" w:y="1"/>
              <w:suppressOverlap/>
              <w:jc w:val="distribute"/>
              <w:rPr>
                <w:rFonts w:eastAsia="標楷體"/>
                <w:b/>
              </w:rPr>
            </w:pPr>
            <w:r w:rsidRPr="00A91159">
              <w:rPr>
                <w:rFonts w:eastAsia="標楷體"/>
                <w:b/>
              </w:rPr>
              <w:t>國立臺北科技大學</w:t>
            </w:r>
          </w:p>
        </w:tc>
      </w:tr>
      <w:tr w:rsidR="00557A89" w:rsidRPr="00A91159" w:rsidTr="00877219">
        <w:trPr>
          <w:cantSplit/>
          <w:trHeight w:val="227"/>
        </w:trPr>
        <w:tc>
          <w:tcPr>
            <w:tcW w:w="369" w:type="dxa"/>
            <w:textDirection w:val="tbRlV"/>
            <w:vAlign w:val="center"/>
          </w:tcPr>
          <w:p w:rsidR="00557A89" w:rsidRPr="00A91159" w:rsidRDefault="00557A89" w:rsidP="00557A89">
            <w:pPr>
              <w:framePr w:hSpace="180" w:wrap="around" w:vAnchor="text" w:hAnchor="text" w:x="2728" w:y="1"/>
              <w:suppressOverlap/>
              <w:jc w:val="distribute"/>
              <w:rPr>
                <w:rFonts w:eastAsia="標楷體"/>
                <w:sz w:val="32"/>
              </w:rPr>
            </w:pPr>
          </w:p>
        </w:tc>
        <w:tc>
          <w:tcPr>
            <w:tcW w:w="369" w:type="dxa"/>
            <w:textDirection w:val="tbRlV"/>
            <w:vAlign w:val="center"/>
          </w:tcPr>
          <w:p w:rsidR="00557A89" w:rsidRPr="00A91159" w:rsidRDefault="00557A89" w:rsidP="00557A89">
            <w:pPr>
              <w:framePr w:hSpace="180" w:wrap="around" w:vAnchor="text" w:hAnchor="text" w:x="2728" w:y="1"/>
              <w:suppressOverlap/>
              <w:jc w:val="distribute"/>
              <w:rPr>
                <w:rFonts w:eastAsia="標楷體"/>
                <w:b/>
              </w:rPr>
            </w:pPr>
          </w:p>
        </w:tc>
      </w:tr>
      <w:tr w:rsidR="00557A89" w:rsidRPr="00A91159" w:rsidTr="00877219">
        <w:trPr>
          <w:cantSplit/>
          <w:trHeight w:val="1828"/>
        </w:trPr>
        <w:tc>
          <w:tcPr>
            <w:tcW w:w="369" w:type="dxa"/>
            <w:textDirection w:val="tbRlV"/>
            <w:vAlign w:val="center"/>
          </w:tcPr>
          <w:p w:rsidR="00557A89" w:rsidRPr="00572958" w:rsidRDefault="00557A89" w:rsidP="00B578BD">
            <w:pPr>
              <w:framePr w:hSpace="180" w:wrap="around" w:vAnchor="text" w:hAnchor="text" w:x="2728" w:y="1"/>
              <w:suppressOverlap/>
              <w:jc w:val="distribute"/>
              <w:rPr>
                <w:rFonts w:eastAsia="標楷體"/>
                <w:b/>
              </w:rPr>
            </w:pPr>
            <w:r w:rsidRPr="00572958">
              <w:rPr>
                <w:rFonts w:eastAsia="標楷體"/>
                <w:b/>
              </w:rPr>
              <w:t>編號：</w:t>
            </w:r>
            <w:r w:rsidR="00BC4AF8">
              <w:rPr>
                <w:rFonts w:eastAsia="標楷體" w:hint="eastAsia"/>
                <w:b/>
              </w:rPr>
              <w:t>105598</w:t>
            </w:r>
            <w:r w:rsidR="00B578BD">
              <w:rPr>
                <w:rFonts w:eastAsia="標楷體"/>
                <w:b/>
              </w:rPr>
              <w:t>003</w:t>
            </w:r>
          </w:p>
        </w:tc>
        <w:tc>
          <w:tcPr>
            <w:tcW w:w="369" w:type="dxa"/>
            <w:textDirection w:val="tbRlV"/>
            <w:vAlign w:val="center"/>
          </w:tcPr>
          <w:p w:rsidR="00557A89" w:rsidRPr="00A91159" w:rsidRDefault="00557A89" w:rsidP="00557A89">
            <w:pPr>
              <w:framePr w:hSpace="180" w:wrap="around" w:vAnchor="text" w:hAnchor="text" w:x="2728" w:y="1"/>
              <w:suppressOverlap/>
              <w:jc w:val="distribute"/>
              <w:rPr>
                <w:rFonts w:eastAsia="標楷體"/>
                <w:b/>
              </w:rPr>
            </w:pPr>
            <w:r w:rsidRPr="00A91159">
              <w:rPr>
                <w:rFonts w:eastAsia="標楷體"/>
                <w:b/>
              </w:rPr>
              <w:t>碩士論文</w:t>
            </w:r>
          </w:p>
        </w:tc>
      </w:tr>
      <w:tr w:rsidR="00557A89" w:rsidRPr="00A91159" w:rsidTr="00877219">
        <w:trPr>
          <w:cantSplit/>
          <w:trHeight w:val="227"/>
        </w:trPr>
        <w:tc>
          <w:tcPr>
            <w:tcW w:w="369" w:type="dxa"/>
            <w:textDirection w:val="tbRlV"/>
            <w:vAlign w:val="center"/>
          </w:tcPr>
          <w:p w:rsidR="00557A89" w:rsidRPr="00A91159" w:rsidRDefault="00557A89" w:rsidP="00557A89">
            <w:pPr>
              <w:framePr w:hSpace="180" w:wrap="around" w:vAnchor="text" w:hAnchor="text" w:x="2728" w:y="1"/>
              <w:suppressOverlap/>
              <w:jc w:val="center"/>
              <w:rPr>
                <w:rFonts w:eastAsia="標楷體"/>
                <w:b/>
                <w:noProof/>
              </w:rPr>
            </w:pPr>
          </w:p>
        </w:tc>
        <w:tc>
          <w:tcPr>
            <w:tcW w:w="369" w:type="dxa"/>
            <w:textDirection w:val="tbRlV"/>
            <w:vAlign w:val="center"/>
          </w:tcPr>
          <w:p w:rsidR="00557A89" w:rsidRPr="00A91159" w:rsidRDefault="00557A89" w:rsidP="00557A89">
            <w:pPr>
              <w:framePr w:hSpace="180" w:wrap="around" w:vAnchor="text" w:hAnchor="text" w:x="2728" w:y="1"/>
              <w:suppressOverlap/>
              <w:jc w:val="center"/>
              <w:rPr>
                <w:rFonts w:eastAsia="標楷體"/>
                <w:b/>
              </w:rPr>
            </w:pPr>
          </w:p>
        </w:tc>
      </w:tr>
      <w:tr w:rsidR="00557A89" w:rsidRPr="002037E9" w:rsidTr="00877219">
        <w:trPr>
          <w:cantSplit/>
          <w:trHeight w:val="4820"/>
        </w:trPr>
        <w:tc>
          <w:tcPr>
            <w:tcW w:w="369" w:type="dxa"/>
            <w:gridSpan w:val="2"/>
            <w:textDirection w:val="tbRlV"/>
            <w:vAlign w:val="center"/>
          </w:tcPr>
          <w:p w:rsidR="00557A89" w:rsidRPr="00140FC2" w:rsidRDefault="00B578BD" w:rsidP="00C240F7">
            <w:pPr>
              <w:framePr w:hSpace="180" w:wrap="around" w:vAnchor="text" w:hAnchor="text" w:x="2728" w:y="1"/>
              <w:suppressOverlap/>
              <w:rPr>
                <w:rFonts w:eastAsia="標楷體"/>
                <w:b/>
              </w:rPr>
            </w:pPr>
            <w:r w:rsidRPr="00B578BD">
              <w:rPr>
                <w:rFonts w:eastAsia="標楷體" w:hint="eastAsia"/>
                <w:b/>
              </w:rPr>
              <w:t>利用</w:t>
            </w:r>
            <w:r w:rsidRPr="00B578BD">
              <w:rPr>
                <w:rFonts w:eastAsia="標楷體" w:hint="eastAsia"/>
                <w:b/>
              </w:rPr>
              <w:t>AspectJ</w:t>
            </w:r>
            <w:r w:rsidRPr="00B578BD">
              <w:rPr>
                <w:rFonts w:eastAsia="標楷體" w:hint="eastAsia"/>
                <w:b/>
              </w:rPr>
              <w:t>搭配測試案例曝露例外處理壞味道的影響</w:t>
            </w:r>
          </w:p>
        </w:tc>
      </w:tr>
      <w:tr w:rsidR="00557A89" w:rsidRPr="00A91159" w:rsidTr="00877219">
        <w:trPr>
          <w:cantSplit/>
          <w:trHeight w:val="284"/>
        </w:trPr>
        <w:tc>
          <w:tcPr>
            <w:tcW w:w="369" w:type="dxa"/>
            <w:gridSpan w:val="2"/>
            <w:textDirection w:val="tbRlV"/>
            <w:vAlign w:val="center"/>
          </w:tcPr>
          <w:p w:rsidR="00557A89" w:rsidRPr="00A91159" w:rsidRDefault="00557A89" w:rsidP="00557A89">
            <w:pPr>
              <w:framePr w:hSpace="180" w:wrap="around" w:vAnchor="text" w:hAnchor="text" w:x="2728" w:y="1"/>
              <w:suppressOverlap/>
              <w:rPr>
                <w:rFonts w:eastAsia="標楷體"/>
                <w:b/>
              </w:rPr>
            </w:pPr>
          </w:p>
        </w:tc>
      </w:tr>
      <w:tr w:rsidR="00557A89" w:rsidRPr="00A91159" w:rsidTr="00877219">
        <w:trPr>
          <w:cantSplit/>
          <w:trHeight w:val="1814"/>
        </w:trPr>
        <w:tc>
          <w:tcPr>
            <w:tcW w:w="369" w:type="dxa"/>
            <w:gridSpan w:val="2"/>
            <w:textDirection w:val="tbRlV"/>
            <w:vAlign w:val="center"/>
          </w:tcPr>
          <w:p w:rsidR="00557A89" w:rsidRPr="00A91159" w:rsidRDefault="00557A89" w:rsidP="007B60E6">
            <w:pPr>
              <w:framePr w:hSpace="180" w:wrap="around" w:vAnchor="text" w:hAnchor="text" w:x="2728" w:y="1"/>
              <w:suppressOverlap/>
              <w:jc w:val="distribute"/>
              <w:rPr>
                <w:rFonts w:eastAsia="標楷體"/>
                <w:b/>
              </w:rPr>
            </w:pPr>
            <w:r w:rsidRPr="00A91159">
              <w:rPr>
                <w:rFonts w:eastAsia="標楷體"/>
                <w:b/>
              </w:rPr>
              <w:t>研究生：</w:t>
            </w:r>
            <w:r w:rsidR="007B60E6">
              <w:rPr>
                <w:rFonts w:eastAsia="標楷體" w:hint="eastAsia"/>
                <w:b/>
              </w:rPr>
              <w:t>劉彥麟</w:t>
            </w:r>
            <w:bookmarkStart w:id="0" w:name="_GoBack"/>
            <w:bookmarkEnd w:id="0"/>
            <w:r w:rsidR="00C240F7">
              <w:rPr>
                <w:rFonts w:eastAsia="標楷體" w:hint="eastAsia"/>
                <w:b/>
              </w:rPr>
              <w:t xml:space="preserve">         </w:t>
            </w:r>
          </w:p>
        </w:tc>
      </w:tr>
    </w:tbl>
    <w:p w:rsidR="00557A89" w:rsidRDefault="00557A89"/>
    <w:sectPr w:rsidR="00557A89" w:rsidSect="00557A89">
      <w:pgSz w:w="11906" w:h="16838"/>
      <w:pgMar w:top="1418" w:right="1797" w:bottom="1440" w:left="1797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A34" w:rsidRDefault="00522A34" w:rsidP="00B510E6">
      <w:r>
        <w:separator/>
      </w:r>
    </w:p>
  </w:endnote>
  <w:endnote w:type="continuationSeparator" w:id="0">
    <w:p w:rsidR="00522A34" w:rsidRDefault="00522A34" w:rsidP="00B5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A34" w:rsidRDefault="00522A34" w:rsidP="00B510E6">
      <w:r>
        <w:separator/>
      </w:r>
    </w:p>
  </w:footnote>
  <w:footnote w:type="continuationSeparator" w:id="0">
    <w:p w:rsidR="00522A34" w:rsidRDefault="00522A34" w:rsidP="00B51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1C"/>
    <w:rsid w:val="00014D33"/>
    <w:rsid w:val="000267E9"/>
    <w:rsid w:val="00111617"/>
    <w:rsid w:val="00140FC2"/>
    <w:rsid w:val="002037E9"/>
    <w:rsid w:val="00522A34"/>
    <w:rsid w:val="00557A89"/>
    <w:rsid w:val="005A299E"/>
    <w:rsid w:val="006C6286"/>
    <w:rsid w:val="007B60E6"/>
    <w:rsid w:val="00877219"/>
    <w:rsid w:val="00925D1C"/>
    <w:rsid w:val="00A218E0"/>
    <w:rsid w:val="00B510E6"/>
    <w:rsid w:val="00B578BD"/>
    <w:rsid w:val="00BC4AF8"/>
    <w:rsid w:val="00BF3B54"/>
    <w:rsid w:val="00C240F7"/>
    <w:rsid w:val="00D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A209C-B4DC-4C69-9E97-4AA59149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A8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7A89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772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7721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510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10E6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10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10E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ABF93-A170-41E8-BDA0-A947C8E1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AllenHuang</dc:creator>
  <cp:keywords/>
  <dc:description/>
  <cp:lastModifiedBy>jeni</cp:lastModifiedBy>
  <cp:revision>3</cp:revision>
  <cp:lastPrinted>2018-07-06T14:39:00Z</cp:lastPrinted>
  <dcterms:created xsi:type="dcterms:W3CDTF">2018-07-06T14:42:00Z</dcterms:created>
  <dcterms:modified xsi:type="dcterms:W3CDTF">2018-07-06T14:42:00Z</dcterms:modified>
</cp:coreProperties>
</file>