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14" w:rsidRPr="00E93114" w:rsidRDefault="00E93114" w:rsidP="00E93114">
      <w:pPr>
        <w:widowControl/>
        <w:shd w:val="clear" w:color="auto" w:fill="FFFFFF"/>
        <w:spacing w:line="293" w:lineRule="atLeast"/>
        <w:jc w:val="center"/>
        <w:rPr>
          <w:rFonts w:ascii="Arial" w:eastAsia="新細明體" w:hAnsi="Arial" w:cs="Arial"/>
          <w:color w:val="49494A"/>
          <w:kern w:val="0"/>
          <w:sz w:val="20"/>
          <w:szCs w:val="20"/>
        </w:rPr>
      </w:pPr>
      <w:r w:rsidRPr="00E93114">
        <w:rPr>
          <w:rFonts w:ascii="Arial" w:eastAsia="新細明體" w:hAnsi="Arial" w:cs="Arial"/>
          <w:color w:val="49494A"/>
          <w:kern w:val="0"/>
          <w:sz w:val="20"/>
          <w:szCs w:val="20"/>
        </w:rPr>
        <w:br/>
      </w:r>
    </w:p>
    <w:p w:rsidR="00E93114" w:rsidRPr="00E93114" w:rsidRDefault="00E93114" w:rsidP="00E93114">
      <w:pPr>
        <w:widowControl/>
        <w:shd w:val="clear" w:color="auto" w:fill="FFFFFF"/>
        <w:outlineLvl w:val="3"/>
        <w:rPr>
          <w:rFonts w:ascii="inherit" w:eastAsia="新細明體" w:hAnsi="inherit" w:cs="Arial"/>
          <w:b/>
          <w:bCs/>
          <w:color w:val="49494A"/>
          <w:kern w:val="0"/>
          <w:sz w:val="23"/>
          <w:szCs w:val="23"/>
        </w:rPr>
      </w:pPr>
      <w:hyperlink r:id="rId5" w:history="1">
        <w:r w:rsidRPr="00E93114">
          <w:rPr>
            <w:rFonts w:ascii="inherit" w:eastAsia="新細明體" w:hAnsi="inherit" w:cs="Arial"/>
            <w:b/>
            <w:bCs/>
            <w:color w:val="085EB9"/>
            <w:kern w:val="0"/>
            <w:sz w:val="23"/>
            <w:szCs w:val="23"/>
          </w:rPr>
          <w:t>Protocol - VideoDrone 4-Channel Remote-Controlled Video Quad-Copter - Chrome/Black</w:t>
        </w:r>
      </w:hyperlink>
    </w:p>
    <w:p w:rsidR="00E93114" w:rsidRPr="00E93114" w:rsidRDefault="00E93114" w:rsidP="00E93114">
      <w:pPr>
        <w:widowControl/>
        <w:numPr>
          <w:ilvl w:val="0"/>
          <w:numId w:val="1"/>
        </w:numPr>
        <w:shd w:val="clear" w:color="auto" w:fill="FFFFFF"/>
        <w:spacing w:after="15"/>
        <w:ind w:left="-15" w:right="120"/>
        <w:rPr>
          <w:rFonts w:ascii="Arial" w:eastAsia="新細明體" w:hAnsi="Arial" w:cs="Arial"/>
          <w:color w:val="49494A"/>
          <w:kern w:val="0"/>
          <w:sz w:val="17"/>
          <w:szCs w:val="17"/>
        </w:rPr>
      </w:pPr>
      <w:r w:rsidRPr="00E93114">
        <w:rPr>
          <w:rFonts w:ascii="Arial" w:eastAsia="新細明體" w:hAnsi="Arial" w:cs="Arial"/>
          <w:b/>
          <w:bCs/>
          <w:color w:val="49494A"/>
          <w:kern w:val="0"/>
          <w:sz w:val="17"/>
          <w:szCs w:val="17"/>
        </w:rPr>
        <w:t>Mod</w:t>
      </w:r>
      <w:bookmarkStart w:id="0" w:name="_GoBack"/>
      <w:bookmarkEnd w:id="0"/>
      <w:r w:rsidRPr="00E93114">
        <w:rPr>
          <w:rFonts w:ascii="Arial" w:eastAsia="新細明體" w:hAnsi="Arial" w:cs="Arial"/>
          <w:b/>
          <w:bCs/>
          <w:color w:val="49494A"/>
          <w:kern w:val="0"/>
          <w:sz w:val="17"/>
          <w:szCs w:val="17"/>
        </w:rPr>
        <w:t>el:</w:t>
      </w:r>
      <w:r w:rsidRPr="00E93114">
        <w:rPr>
          <w:rFonts w:ascii="Arial" w:eastAsia="新細明體" w:hAnsi="Arial" w:cs="Arial"/>
          <w:color w:val="49494A"/>
          <w:kern w:val="0"/>
          <w:sz w:val="17"/>
          <w:szCs w:val="17"/>
        </w:rPr>
        <w:t> 6182-3YB</w:t>
      </w:r>
    </w:p>
    <w:p w:rsidR="00E93114" w:rsidRPr="00E93114" w:rsidRDefault="00E93114" w:rsidP="00E93114">
      <w:pPr>
        <w:widowControl/>
        <w:numPr>
          <w:ilvl w:val="0"/>
          <w:numId w:val="1"/>
        </w:numPr>
        <w:pBdr>
          <w:left w:val="single" w:sz="6" w:space="5" w:color="333333"/>
        </w:pBdr>
        <w:shd w:val="clear" w:color="auto" w:fill="FFFFFF"/>
        <w:spacing w:before="30"/>
        <w:ind w:left="-135" w:right="120"/>
        <w:rPr>
          <w:rFonts w:ascii="Arial" w:eastAsia="新細明體" w:hAnsi="Arial" w:cs="Arial"/>
          <w:color w:val="49494A"/>
          <w:kern w:val="0"/>
          <w:sz w:val="17"/>
          <w:szCs w:val="17"/>
        </w:rPr>
      </w:pPr>
      <w:r w:rsidRPr="00E93114">
        <w:rPr>
          <w:rFonts w:ascii="Arial" w:eastAsia="新細明體" w:hAnsi="Arial" w:cs="Arial"/>
          <w:b/>
          <w:bCs/>
          <w:color w:val="49494A"/>
          <w:kern w:val="0"/>
          <w:sz w:val="17"/>
          <w:szCs w:val="17"/>
        </w:rPr>
        <w:t>SKU:</w:t>
      </w:r>
      <w:r w:rsidRPr="00E93114">
        <w:rPr>
          <w:rFonts w:ascii="Arial" w:eastAsia="新細明體" w:hAnsi="Arial" w:cs="Arial"/>
          <w:color w:val="49494A"/>
          <w:kern w:val="0"/>
          <w:sz w:val="17"/>
          <w:szCs w:val="17"/>
        </w:rPr>
        <w:t> 7981011</w:t>
      </w:r>
    </w:p>
    <w:p w:rsidR="00E93114" w:rsidRPr="00E93114" w:rsidRDefault="00E93114" w:rsidP="00E93114">
      <w:pPr>
        <w:widowControl/>
        <w:shd w:val="clear" w:color="auto" w:fill="FFFFFF"/>
        <w:spacing w:line="293" w:lineRule="atLeast"/>
        <w:rPr>
          <w:rFonts w:ascii="Arial" w:eastAsia="新細明體" w:hAnsi="Arial" w:cs="Arial"/>
          <w:color w:val="49494A"/>
          <w:kern w:val="0"/>
          <w:sz w:val="20"/>
          <w:szCs w:val="20"/>
        </w:rPr>
      </w:pPr>
      <w:r w:rsidRPr="00E93114">
        <w:rPr>
          <w:rFonts w:ascii="Arial" w:eastAsia="新細明體" w:hAnsi="Arial" w:cs="Arial"/>
          <w:color w:val="49494A"/>
          <w:kern w:val="0"/>
          <w:sz w:val="20"/>
          <w:szCs w:val="20"/>
        </w:rPr>
        <w:t>Multidirectional controls; 6-axis gyro toss n' launch capability; motion-sensitive electronics; on-board camera; includes a 1GB microSD card; suitable for ages 14 and up</w:t>
      </w:r>
    </w:p>
    <w:p w:rsidR="00217687" w:rsidRPr="00E93114" w:rsidRDefault="00217687"/>
    <w:sectPr w:rsidR="00217687" w:rsidRPr="00E931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7680D"/>
    <w:multiLevelType w:val="multilevel"/>
    <w:tmpl w:val="0EC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A"/>
    <w:rsid w:val="00217687"/>
    <w:rsid w:val="008501CA"/>
    <w:rsid w:val="00E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46258-CA42-4873-8779-8858241E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E9311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3114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114"/>
    <w:rPr>
      <w:color w:val="0000FF"/>
      <w:u w:val="single"/>
    </w:rPr>
  </w:style>
  <w:style w:type="character" w:customStyle="1" w:styleId="sku-label">
    <w:name w:val="sku-label"/>
    <w:basedOn w:val="DefaultParagraphFont"/>
    <w:rsid w:val="00E93114"/>
  </w:style>
  <w:style w:type="character" w:customStyle="1" w:styleId="apple-converted-space">
    <w:name w:val="apple-converted-space"/>
    <w:basedOn w:val="DefaultParagraphFont"/>
    <w:rsid w:val="00E93114"/>
  </w:style>
  <w:style w:type="character" w:customStyle="1" w:styleId="sku-value">
    <w:name w:val="sku-value"/>
    <w:basedOn w:val="DefaultParagraphFont"/>
    <w:rsid w:val="00E9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01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180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8529">
                  <w:marLeft w:val="0"/>
                  <w:marRight w:val="0"/>
                  <w:marTop w:val="3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stbuy.com/site/protocol-videodrone-4-channel-remote-controlled-video-quad-copter-chrome-black/7981011.p?id=1219691059881&amp;skuId=7981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2016-05-19T06:35:00Z</dcterms:created>
  <dcterms:modified xsi:type="dcterms:W3CDTF">2016-05-19T06:35:00Z</dcterms:modified>
</cp:coreProperties>
</file>