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9AAD" w14:textId="202B9102" w:rsidR="00F91B6B" w:rsidRPr="0056064C" w:rsidRDefault="00F91B6B" w:rsidP="00F91B6B">
      <w:pPr>
        <w:pStyle w:val="Heading2"/>
        <w:spacing w:line="480" w:lineRule="auto"/>
        <w:rPr>
          <w:b/>
          <w:bCs/>
          <w:color w:val="auto"/>
          <w:sz w:val="36"/>
          <w:szCs w:val="36"/>
        </w:rPr>
      </w:pPr>
      <w:r w:rsidRPr="0056064C">
        <w:rPr>
          <w:b/>
          <w:bCs/>
          <w:color w:val="auto"/>
          <w:sz w:val="36"/>
          <w:szCs w:val="36"/>
        </w:rPr>
        <w:t xml:space="preserve">Competing </w:t>
      </w:r>
      <w:r w:rsidR="00CA343E">
        <w:rPr>
          <w:b/>
          <w:bCs/>
          <w:color w:val="auto"/>
          <w:sz w:val="36"/>
          <w:szCs w:val="36"/>
        </w:rPr>
        <w:t>I</w:t>
      </w:r>
      <w:r w:rsidRPr="0056064C">
        <w:rPr>
          <w:b/>
          <w:bCs/>
          <w:color w:val="auto"/>
          <w:sz w:val="36"/>
          <w:szCs w:val="36"/>
        </w:rPr>
        <w:t>nterest</w:t>
      </w:r>
      <w:r w:rsidR="00CA343E">
        <w:rPr>
          <w:b/>
          <w:bCs/>
          <w:color w:val="auto"/>
          <w:sz w:val="36"/>
          <w:szCs w:val="36"/>
        </w:rPr>
        <w:t xml:space="preserve"> Declarations</w:t>
      </w:r>
    </w:p>
    <w:p w14:paraId="6E7DD6D6" w14:textId="3C66CE9F" w:rsidR="009928E1" w:rsidRPr="0056064C" w:rsidRDefault="009928E1" w:rsidP="009928E1">
      <w:pPr>
        <w:spacing w:line="480" w:lineRule="auto"/>
      </w:pPr>
      <w:r w:rsidRPr="0056064C">
        <w:t>OE and BM have nothing to disclose.</w:t>
      </w:r>
    </w:p>
    <w:p w14:paraId="6CA7CC92" w14:textId="51B0E000" w:rsidR="009928E1" w:rsidRPr="0056064C" w:rsidRDefault="009928E1" w:rsidP="009928E1">
      <w:pPr>
        <w:spacing w:line="480" w:lineRule="auto"/>
      </w:pPr>
      <w:r w:rsidRPr="0056064C">
        <w:t>JW reports investigator-initiated grants from Pfizer, Gilead, and MSD; consulting fees from Pfizer and Gilead; speakers’ fees from Pfizer, Gilead, and MSD; travel fees from Pfizer, Gilead</w:t>
      </w:r>
      <w:r w:rsidR="00623945">
        <w:t>,</w:t>
      </w:r>
      <w:r w:rsidRPr="0056064C">
        <w:t xml:space="preserve"> and MSD; participation in advisory boards of Pfizer and Gilead; receipt of study drugs from MSD</w:t>
      </w:r>
      <w:r w:rsidR="007150BA">
        <w:t>;</w:t>
      </w:r>
      <w:r w:rsidRPr="0056064C">
        <w:t xml:space="preserve"> outside the submitted work.</w:t>
      </w:r>
    </w:p>
    <w:p w14:paraId="7C5FEE8D" w14:textId="12413316" w:rsidR="009928E1" w:rsidRPr="0056064C" w:rsidRDefault="009928E1" w:rsidP="009928E1">
      <w:pPr>
        <w:spacing w:line="480" w:lineRule="auto"/>
      </w:pPr>
      <w:r w:rsidRPr="0056064C">
        <w:t>YD reports travel support from Pfizer; participation in advisory boards of Pfizer and MSD</w:t>
      </w:r>
      <w:r w:rsidR="007150BA">
        <w:t>;</w:t>
      </w:r>
      <w:r w:rsidRPr="0056064C">
        <w:t xml:space="preserve"> outside the submitted work.</w:t>
      </w:r>
    </w:p>
    <w:p w14:paraId="074F9E9F" w14:textId="759D6F1C" w:rsidR="009928E1" w:rsidRPr="0056064C" w:rsidRDefault="009928E1" w:rsidP="009928E1">
      <w:pPr>
        <w:spacing w:line="480" w:lineRule="auto"/>
      </w:pPr>
      <w:r w:rsidRPr="0056064C">
        <w:t>BR reports research grants from Gilead Sciences and F2G and is on the advisory board for F2G</w:t>
      </w:r>
      <w:r w:rsidR="00DC1B1D">
        <w:t>;</w:t>
      </w:r>
      <w:r w:rsidRPr="0056064C">
        <w:t xml:space="preserve"> outside the submitted work.</w:t>
      </w:r>
    </w:p>
    <w:p w14:paraId="1484F5EF" w14:textId="6EC0CC5A" w:rsidR="009928E1" w:rsidRPr="0056064C" w:rsidRDefault="009928E1" w:rsidP="009928E1">
      <w:pPr>
        <w:spacing w:line="480" w:lineRule="auto"/>
      </w:pPr>
      <w:r w:rsidRPr="0056064C">
        <w:t xml:space="preserve">PV reports research grants from </w:t>
      </w:r>
      <w:proofErr w:type="spellStart"/>
      <w:r w:rsidRPr="0056064C">
        <w:t>Thermofisher</w:t>
      </w:r>
      <w:proofErr w:type="spellEnd"/>
      <w:r w:rsidRPr="0056064C">
        <w:t xml:space="preserve">, MSD, </w:t>
      </w:r>
      <w:proofErr w:type="spellStart"/>
      <w:r w:rsidRPr="0056064C">
        <w:t>Glidead</w:t>
      </w:r>
      <w:proofErr w:type="spellEnd"/>
      <w:r w:rsidRPr="0056064C">
        <w:t xml:space="preserve"> Sciences</w:t>
      </w:r>
      <w:r w:rsidR="00CA343E">
        <w:t>,</w:t>
      </w:r>
      <w:r w:rsidRPr="0056064C">
        <w:t xml:space="preserve"> and EORTC and speaker's honoraria for Gilead Sciences, </w:t>
      </w:r>
      <w:proofErr w:type="spellStart"/>
      <w:r w:rsidRPr="0056064C">
        <w:t>Mundipharma</w:t>
      </w:r>
      <w:proofErr w:type="spellEnd"/>
      <w:r w:rsidRPr="0056064C">
        <w:t>, and Pfizer</w:t>
      </w:r>
      <w:r w:rsidR="00DC1B1D">
        <w:t>;</w:t>
      </w:r>
      <w:r w:rsidRPr="0056064C">
        <w:t xml:space="preserve"> outside the submitted work</w:t>
      </w:r>
      <w:r w:rsidR="00CA343E">
        <w:t>.</w:t>
      </w:r>
    </w:p>
    <w:p w14:paraId="4BDB7FD4" w14:textId="67C13AD2" w:rsidR="009928E1" w:rsidRPr="0056064C" w:rsidRDefault="009928E1" w:rsidP="009928E1">
      <w:pPr>
        <w:spacing w:line="480" w:lineRule="auto"/>
      </w:pPr>
      <w:r w:rsidRPr="0056064C">
        <w:t xml:space="preserve">RB reports consultancy fees from </w:t>
      </w:r>
      <w:proofErr w:type="spellStart"/>
      <w:r w:rsidRPr="0056064C">
        <w:t>Mundipharma</w:t>
      </w:r>
      <w:proofErr w:type="spellEnd"/>
      <w:r w:rsidRPr="0056064C">
        <w:t xml:space="preserve">, </w:t>
      </w:r>
      <w:proofErr w:type="spellStart"/>
      <w:r w:rsidRPr="0056064C">
        <w:t>Cidara</w:t>
      </w:r>
      <w:proofErr w:type="spellEnd"/>
      <w:r w:rsidRPr="0056064C">
        <w:t xml:space="preserve">, </w:t>
      </w:r>
      <w:proofErr w:type="spellStart"/>
      <w:r w:rsidRPr="0056064C">
        <w:t>Amplyx</w:t>
      </w:r>
      <w:proofErr w:type="spellEnd"/>
      <w:r w:rsidRPr="0056064C">
        <w:t>, F2G, Gilead, Pfizer</w:t>
      </w:r>
      <w:r w:rsidR="00CA343E">
        <w:t>,</w:t>
      </w:r>
      <w:r w:rsidRPr="0056064C">
        <w:t xml:space="preserve"> and MSD, speaker fees from Pfizer and Gilead</w:t>
      </w:r>
      <w:r w:rsidR="00956E7F">
        <w:t>;</w:t>
      </w:r>
      <w:r w:rsidRPr="0056064C">
        <w:t xml:space="preserve"> grants from Pfizer, Gilead, and MSD</w:t>
      </w:r>
      <w:r w:rsidR="00DC1B1D">
        <w:t>;</w:t>
      </w:r>
      <w:r w:rsidRPr="0056064C">
        <w:t xml:space="preserve"> outside the submitted work.</w:t>
      </w:r>
    </w:p>
    <w:p w14:paraId="3EC3D616" w14:textId="7358E093" w:rsidR="009928E1" w:rsidRPr="0056064C" w:rsidRDefault="009928E1" w:rsidP="009928E1">
      <w:pPr>
        <w:spacing w:line="480" w:lineRule="auto"/>
      </w:pPr>
      <w:r w:rsidRPr="0056064C">
        <w:t xml:space="preserve">IS </w:t>
      </w:r>
      <w:proofErr w:type="spellStart"/>
      <w:r w:rsidRPr="0056064C">
        <w:t>is</w:t>
      </w:r>
      <w:proofErr w:type="spellEnd"/>
      <w:r w:rsidRPr="0056064C">
        <w:t xml:space="preserve"> supported by the Clinical Research Fund of UZ Leuven and reports consulting fees from Pfizer and </w:t>
      </w:r>
      <w:proofErr w:type="spellStart"/>
      <w:r w:rsidRPr="0056064C">
        <w:t>Cidara</w:t>
      </w:r>
      <w:proofErr w:type="spellEnd"/>
      <w:r w:rsidRPr="0056064C">
        <w:t>; speakers’ fees from Pfizer; travel support from Pfizer</w:t>
      </w:r>
      <w:r w:rsidR="00DC1B1D">
        <w:t>;</w:t>
      </w:r>
      <w:r w:rsidRPr="0056064C">
        <w:t xml:space="preserve"> outside the submitted work.</w:t>
      </w:r>
    </w:p>
    <w:p w14:paraId="21EEAD3A" w14:textId="57DC56CD" w:rsidR="00A11D76" w:rsidRPr="0056064C" w:rsidRDefault="009928E1" w:rsidP="00CA343E">
      <w:pPr>
        <w:spacing w:line="480" w:lineRule="auto"/>
      </w:pPr>
      <w:r w:rsidRPr="0056064C">
        <w:t xml:space="preserve">ED received consultancy fees from </w:t>
      </w:r>
      <w:proofErr w:type="spellStart"/>
      <w:r w:rsidR="007150BA">
        <w:t>a</w:t>
      </w:r>
      <w:r w:rsidRPr="0056064C">
        <w:t>rgenx</w:t>
      </w:r>
      <w:proofErr w:type="spellEnd"/>
      <w:r w:rsidRPr="0056064C">
        <w:t xml:space="preserve"> and Janssen (all honoraria/fees paid to the University)</w:t>
      </w:r>
      <w:r w:rsidR="00DC1B1D">
        <w:t>;</w:t>
      </w:r>
      <w:r w:rsidRPr="0056064C">
        <w:t xml:space="preserve"> outside the submitted work.</w:t>
      </w:r>
    </w:p>
    <w:sectPr w:rsidR="00A11D76" w:rsidRPr="0056064C" w:rsidSect="005779C0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G1MDAzATIsTE2MjJR0lIJTi4sz8/NACgxrAUpf7AQsAAAA"/>
  </w:docVars>
  <w:rsids>
    <w:rsidRoot w:val="00F91B6B"/>
    <w:rsid w:val="0056064C"/>
    <w:rsid w:val="005779C0"/>
    <w:rsid w:val="00623945"/>
    <w:rsid w:val="007150BA"/>
    <w:rsid w:val="00956E7F"/>
    <w:rsid w:val="009928E1"/>
    <w:rsid w:val="00A11D76"/>
    <w:rsid w:val="00CA343E"/>
    <w:rsid w:val="00CF66C0"/>
    <w:rsid w:val="00DC1B1D"/>
    <w:rsid w:val="00F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16D2"/>
  <w15:chartTrackingRefBased/>
  <w15:docId w15:val="{8D99F1BE-9FC6-4348-8966-FD325D05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6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B6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57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elkayal</dc:creator>
  <cp:keywords/>
  <dc:description/>
  <cp:lastModifiedBy>Erwin Dreesen</cp:lastModifiedBy>
  <cp:revision>8</cp:revision>
  <dcterms:created xsi:type="dcterms:W3CDTF">2023-07-16T18:53:00Z</dcterms:created>
  <dcterms:modified xsi:type="dcterms:W3CDTF">2023-07-23T10:13:00Z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b2da3906688224f9729f15c894b1ca157aa8918e7fa8345f98ae1c9b13d75c02</vt:lpwstr>
  </property>
</Properties>
</file>