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
        <w:rPr>
          <w:sz w:val="7"/>
        </w:rPr>
      </w:pPr>
    </w:p>
    <w:p>
      <w:pPr>
        <w:pStyle w:val="BodyText"/>
        <w:spacing w:line="227" w:lineRule="exact"/>
        <w:ind w:left="102"/>
        <w:rPr>
          <w:sz w:val="20"/>
        </w:rPr>
      </w:pPr>
      <w:r>
        <w:rPr>
          <w:position w:val="-4"/>
          <w:sz w:val="20"/>
        </w:rPr>
        <mc:AlternateContent>
          <mc:Choice Requires="wps">
            <w:drawing>
              <wp:inline distT="0" distB="0" distL="0" distR="0">
                <wp:extent cx="5848350" cy="138430"/>
                <wp:effectExtent l="9525" t="0" r="0" b="4444"/>
                <wp:docPr id="2" name="Textbox 2"/>
                <wp:cNvGraphicFramePr>
                  <a:graphicFrameLocks/>
                </wp:cNvGraphicFramePr>
                <a:graphic>
                  <a:graphicData uri="http://schemas.microsoft.com/office/word/2010/wordprocessingShape">
                    <wps:wsp>
                      <wps:cNvPr id="2" name="Textbox 2"/>
                      <wps:cNvSpPr txBox="1"/>
                      <wps:spPr>
                        <a:xfrm>
                          <a:off x="0" y="0"/>
                          <a:ext cx="5848350" cy="138430"/>
                        </a:xfrm>
                        <a:prstGeom prst="rect">
                          <a:avLst/>
                        </a:prstGeom>
                        <a:ln w="6095">
                          <a:solidFill>
                            <a:srgbClr val="363639"/>
                          </a:solidFill>
                          <a:prstDash val="solid"/>
                        </a:ln>
                      </wps:spPr>
                      <wps:txbx>
                        <w:txbxContent>
                          <w:p>
                            <w:pPr>
                              <w:spacing w:line="204" w:lineRule="exact" w:before="0"/>
                              <w:ind w:left="383" w:right="0" w:firstLine="0"/>
                              <w:jc w:val="left"/>
                              <w:rPr>
                                <w:rFonts w:ascii="Arial" w:hAnsi="Arial"/>
                                <w:sz w:val="18"/>
                              </w:rPr>
                            </w:pPr>
                            <w:r>
                              <w:rPr>
                                <w:rFonts w:ascii="Arial" w:hAnsi="Arial"/>
                                <w:color w:val="363639"/>
                                <w:sz w:val="18"/>
                              </w:rPr>
                              <w:t>COMITÉ</w:t>
                            </w:r>
                            <w:r>
                              <w:rPr>
                                <w:color w:val="363639"/>
                                <w:spacing w:val="11"/>
                                <w:sz w:val="18"/>
                              </w:rPr>
                              <w:t> </w:t>
                            </w:r>
                            <w:r>
                              <w:rPr>
                                <w:rFonts w:ascii="Arial" w:hAnsi="Arial"/>
                                <w:color w:val="363639"/>
                                <w:sz w:val="18"/>
                              </w:rPr>
                              <w:t>CONSULTATIF</w:t>
                            </w:r>
                            <w:r>
                              <w:rPr>
                                <w:color w:val="363639"/>
                                <w:spacing w:val="11"/>
                                <w:sz w:val="18"/>
                              </w:rPr>
                              <w:t> </w:t>
                            </w:r>
                            <w:r>
                              <w:rPr>
                                <w:rFonts w:ascii="Arial" w:hAnsi="Arial"/>
                                <w:color w:val="363639"/>
                                <w:sz w:val="18"/>
                              </w:rPr>
                              <w:t>NATIONAL</w:t>
                            </w:r>
                            <w:r>
                              <w:rPr>
                                <w:color w:val="363639"/>
                                <w:spacing w:val="12"/>
                                <w:sz w:val="18"/>
                              </w:rPr>
                              <w:t> </w:t>
                            </w:r>
                            <w:r>
                              <w:rPr>
                                <w:rFonts w:ascii="Arial" w:hAnsi="Arial"/>
                                <w:color w:val="363639"/>
                                <w:sz w:val="18"/>
                              </w:rPr>
                              <w:t>D'ÉTHIQUE</w:t>
                            </w:r>
                            <w:r>
                              <w:rPr>
                                <w:color w:val="363639"/>
                                <w:spacing w:val="11"/>
                                <w:sz w:val="18"/>
                              </w:rPr>
                              <w:t> </w:t>
                            </w:r>
                            <w:r>
                              <w:rPr>
                                <w:rFonts w:ascii="Arial" w:hAnsi="Arial"/>
                                <w:color w:val="363639"/>
                                <w:sz w:val="18"/>
                              </w:rPr>
                              <w:t>POUR</w:t>
                            </w:r>
                            <w:r>
                              <w:rPr>
                                <w:color w:val="363639"/>
                                <w:spacing w:val="11"/>
                                <w:sz w:val="18"/>
                              </w:rPr>
                              <w:t> </w:t>
                            </w:r>
                            <w:r>
                              <w:rPr>
                                <w:rFonts w:ascii="Arial" w:hAnsi="Arial"/>
                                <w:color w:val="363639"/>
                                <w:sz w:val="18"/>
                              </w:rPr>
                              <w:t>LES</w:t>
                            </w:r>
                            <w:r>
                              <w:rPr>
                                <w:color w:val="363639"/>
                                <w:spacing w:val="12"/>
                                <w:sz w:val="18"/>
                              </w:rPr>
                              <w:t> </w:t>
                            </w:r>
                            <w:r>
                              <w:rPr>
                                <w:rFonts w:ascii="Arial" w:hAnsi="Arial"/>
                                <w:color w:val="363639"/>
                                <w:sz w:val="18"/>
                              </w:rPr>
                              <w:t>SCIENCES</w:t>
                            </w:r>
                            <w:r>
                              <w:rPr>
                                <w:color w:val="363639"/>
                                <w:spacing w:val="11"/>
                                <w:sz w:val="18"/>
                              </w:rPr>
                              <w:t> </w:t>
                            </w:r>
                            <w:r>
                              <w:rPr>
                                <w:rFonts w:ascii="Arial" w:hAnsi="Arial"/>
                                <w:color w:val="363639"/>
                                <w:sz w:val="18"/>
                              </w:rPr>
                              <w:t>DE</w:t>
                            </w:r>
                            <w:r>
                              <w:rPr>
                                <w:color w:val="363639"/>
                                <w:spacing w:val="11"/>
                                <w:sz w:val="18"/>
                              </w:rPr>
                              <w:t> </w:t>
                            </w:r>
                            <w:r>
                              <w:rPr>
                                <w:rFonts w:ascii="Arial" w:hAnsi="Arial"/>
                                <w:color w:val="363639"/>
                                <w:sz w:val="18"/>
                              </w:rPr>
                              <w:t>LA</w:t>
                            </w:r>
                            <w:r>
                              <w:rPr>
                                <w:color w:val="363639"/>
                                <w:spacing w:val="6"/>
                                <w:sz w:val="18"/>
                              </w:rPr>
                              <w:t> </w:t>
                            </w:r>
                            <w:r>
                              <w:rPr>
                                <w:rFonts w:ascii="Arial" w:hAnsi="Arial"/>
                                <w:color w:val="363639"/>
                                <w:sz w:val="18"/>
                              </w:rPr>
                              <w:t>VIE</w:t>
                            </w:r>
                            <w:r>
                              <w:rPr>
                                <w:color w:val="363639"/>
                                <w:spacing w:val="11"/>
                                <w:sz w:val="18"/>
                              </w:rPr>
                              <w:t> </w:t>
                            </w:r>
                            <w:r>
                              <w:rPr>
                                <w:rFonts w:ascii="Arial" w:hAnsi="Arial"/>
                                <w:color w:val="363639"/>
                                <w:sz w:val="18"/>
                              </w:rPr>
                              <w:t>ET</w:t>
                            </w:r>
                            <w:r>
                              <w:rPr>
                                <w:color w:val="363639"/>
                                <w:spacing w:val="12"/>
                                <w:sz w:val="18"/>
                              </w:rPr>
                              <w:t> </w:t>
                            </w:r>
                            <w:r>
                              <w:rPr>
                                <w:rFonts w:ascii="Arial" w:hAnsi="Arial"/>
                                <w:color w:val="363639"/>
                                <w:sz w:val="18"/>
                              </w:rPr>
                              <w:t>DE</w:t>
                            </w:r>
                            <w:r>
                              <w:rPr>
                                <w:color w:val="363639"/>
                                <w:spacing w:val="11"/>
                                <w:sz w:val="18"/>
                              </w:rPr>
                              <w:t> </w:t>
                            </w:r>
                            <w:r>
                              <w:rPr>
                                <w:rFonts w:ascii="Arial" w:hAnsi="Arial"/>
                                <w:color w:val="363639"/>
                                <w:sz w:val="18"/>
                              </w:rPr>
                              <w:t>LA</w:t>
                            </w:r>
                            <w:r>
                              <w:rPr>
                                <w:color w:val="363639"/>
                                <w:spacing w:val="7"/>
                                <w:sz w:val="18"/>
                              </w:rPr>
                              <w:t> </w:t>
                            </w:r>
                            <w:r>
                              <w:rPr>
                                <w:rFonts w:ascii="Arial" w:hAnsi="Arial"/>
                                <w:color w:val="363639"/>
                                <w:spacing w:val="-2"/>
                                <w:sz w:val="18"/>
                              </w:rPr>
                              <w:t>SANTÉ</w:t>
                            </w:r>
                          </w:p>
                        </w:txbxContent>
                      </wps:txbx>
                      <wps:bodyPr wrap="square" lIns="0" tIns="0" rIns="0" bIns="0" rtlCol="0">
                        <a:noAutofit/>
                      </wps:bodyPr>
                    </wps:wsp>
                  </a:graphicData>
                </a:graphic>
              </wp:inline>
            </w:drawing>
          </mc:Choice>
          <mc:Fallback>
            <w:pict>
              <v:shape style="width:460.5pt;height:10.9pt;mso-position-horizontal-relative:char;mso-position-vertical-relative:line" type="#_x0000_t202" id="docshape2" filled="false" stroked="true" strokeweight=".479971pt" strokecolor="#363639">
                <w10:anchorlock/>
                <v:textbox inset="0,0,0,0">
                  <w:txbxContent>
                    <w:p>
                      <w:pPr>
                        <w:spacing w:line="204" w:lineRule="exact" w:before="0"/>
                        <w:ind w:left="383" w:right="0" w:firstLine="0"/>
                        <w:jc w:val="left"/>
                        <w:rPr>
                          <w:rFonts w:ascii="Arial" w:hAnsi="Arial"/>
                          <w:sz w:val="18"/>
                        </w:rPr>
                      </w:pPr>
                      <w:r>
                        <w:rPr>
                          <w:rFonts w:ascii="Arial" w:hAnsi="Arial"/>
                          <w:color w:val="363639"/>
                          <w:sz w:val="18"/>
                        </w:rPr>
                        <w:t>COMITÉ</w:t>
                      </w:r>
                      <w:r>
                        <w:rPr>
                          <w:color w:val="363639"/>
                          <w:spacing w:val="11"/>
                          <w:sz w:val="18"/>
                        </w:rPr>
                        <w:t> </w:t>
                      </w:r>
                      <w:r>
                        <w:rPr>
                          <w:rFonts w:ascii="Arial" w:hAnsi="Arial"/>
                          <w:color w:val="363639"/>
                          <w:sz w:val="18"/>
                        </w:rPr>
                        <w:t>CONSULTATIF</w:t>
                      </w:r>
                      <w:r>
                        <w:rPr>
                          <w:color w:val="363639"/>
                          <w:spacing w:val="11"/>
                          <w:sz w:val="18"/>
                        </w:rPr>
                        <w:t> </w:t>
                      </w:r>
                      <w:r>
                        <w:rPr>
                          <w:rFonts w:ascii="Arial" w:hAnsi="Arial"/>
                          <w:color w:val="363639"/>
                          <w:sz w:val="18"/>
                        </w:rPr>
                        <w:t>NATIONAL</w:t>
                      </w:r>
                      <w:r>
                        <w:rPr>
                          <w:color w:val="363639"/>
                          <w:spacing w:val="12"/>
                          <w:sz w:val="18"/>
                        </w:rPr>
                        <w:t> </w:t>
                      </w:r>
                      <w:r>
                        <w:rPr>
                          <w:rFonts w:ascii="Arial" w:hAnsi="Arial"/>
                          <w:color w:val="363639"/>
                          <w:sz w:val="18"/>
                        </w:rPr>
                        <w:t>D'ÉTHIQUE</w:t>
                      </w:r>
                      <w:r>
                        <w:rPr>
                          <w:color w:val="363639"/>
                          <w:spacing w:val="11"/>
                          <w:sz w:val="18"/>
                        </w:rPr>
                        <w:t> </w:t>
                      </w:r>
                      <w:r>
                        <w:rPr>
                          <w:rFonts w:ascii="Arial" w:hAnsi="Arial"/>
                          <w:color w:val="363639"/>
                          <w:sz w:val="18"/>
                        </w:rPr>
                        <w:t>POUR</w:t>
                      </w:r>
                      <w:r>
                        <w:rPr>
                          <w:color w:val="363639"/>
                          <w:spacing w:val="11"/>
                          <w:sz w:val="18"/>
                        </w:rPr>
                        <w:t> </w:t>
                      </w:r>
                      <w:r>
                        <w:rPr>
                          <w:rFonts w:ascii="Arial" w:hAnsi="Arial"/>
                          <w:color w:val="363639"/>
                          <w:sz w:val="18"/>
                        </w:rPr>
                        <w:t>LES</w:t>
                      </w:r>
                      <w:r>
                        <w:rPr>
                          <w:color w:val="363639"/>
                          <w:spacing w:val="12"/>
                          <w:sz w:val="18"/>
                        </w:rPr>
                        <w:t> </w:t>
                      </w:r>
                      <w:r>
                        <w:rPr>
                          <w:rFonts w:ascii="Arial" w:hAnsi="Arial"/>
                          <w:color w:val="363639"/>
                          <w:sz w:val="18"/>
                        </w:rPr>
                        <w:t>SCIENCES</w:t>
                      </w:r>
                      <w:r>
                        <w:rPr>
                          <w:color w:val="363639"/>
                          <w:spacing w:val="11"/>
                          <w:sz w:val="18"/>
                        </w:rPr>
                        <w:t> </w:t>
                      </w:r>
                      <w:r>
                        <w:rPr>
                          <w:rFonts w:ascii="Arial" w:hAnsi="Arial"/>
                          <w:color w:val="363639"/>
                          <w:sz w:val="18"/>
                        </w:rPr>
                        <w:t>DE</w:t>
                      </w:r>
                      <w:r>
                        <w:rPr>
                          <w:color w:val="363639"/>
                          <w:spacing w:val="11"/>
                          <w:sz w:val="18"/>
                        </w:rPr>
                        <w:t> </w:t>
                      </w:r>
                      <w:r>
                        <w:rPr>
                          <w:rFonts w:ascii="Arial" w:hAnsi="Arial"/>
                          <w:color w:val="363639"/>
                          <w:sz w:val="18"/>
                        </w:rPr>
                        <w:t>LA</w:t>
                      </w:r>
                      <w:r>
                        <w:rPr>
                          <w:color w:val="363639"/>
                          <w:spacing w:val="6"/>
                          <w:sz w:val="18"/>
                        </w:rPr>
                        <w:t> </w:t>
                      </w:r>
                      <w:r>
                        <w:rPr>
                          <w:rFonts w:ascii="Arial" w:hAnsi="Arial"/>
                          <w:color w:val="363639"/>
                          <w:sz w:val="18"/>
                        </w:rPr>
                        <w:t>VIE</w:t>
                      </w:r>
                      <w:r>
                        <w:rPr>
                          <w:color w:val="363639"/>
                          <w:spacing w:val="11"/>
                          <w:sz w:val="18"/>
                        </w:rPr>
                        <w:t> </w:t>
                      </w:r>
                      <w:r>
                        <w:rPr>
                          <w:rFonts w:ascii="Arial" w:hAnsi="Arial"/>
                          <w:color w:val="363639"/>
                          <w:sz w:val="18"/>
                        </w:rPr>
                        <w:t>ET</w:t>
                      </w:r>
                      <w:r>
                        <w:rPr>
                          <w:color w:val="363639"/>
                          <w:spacing w:val="12"/>
                          <w:sz w:val="18"/>
                        </w:rPr>
                        <w:t> </w:t>
                      </w:r>
                      <w:r>
                        <w:rPr>
                          <w:rFonts w:ascii="Arial" w:hAnsi="Arial"/>
                          <w:color w:val="363639"/>
                          <w:sz w:val="18"/>
                        </w:rPr>
                        <w:t>DE</w:t>
                      </w:r>
                      <w:r>
                        <w:rPr>
                          <w:color w:val="363639"/>
                          <w:spacing w:val="11"/>
                          <w:sz w:val="18"/>
                        </w:rPr>
                        <w:t> </w:t>
                      </w:r>
                      <w:r>
                        <w:rPr>
                          <w:rFonts w:ascii="Arial" w:hAnsi="Arial"/>
                          <w:color w:val="363639"/>
                          <w:sz w:val="18"/>
                        </w:rPr>
                        <w:t>LA</w:t>
                      </w:r>
                      <w:r>
                        <w:rPr>
                          <w:color w:val="363639"/>
                          <w:spacing w:val="7"/>
                          <w:sz w:val="18"/>
                        </w:rPr>
                        <w:t> </w:t>
                      </w:r>
                      <w:r>
                        <w:rPr>
                          <w:rFonts w:ascii="Arial" w:hAnsi="Arial"/>
                          <w:color w:val="363639"/>
                          <w:spacing w:val="-2"/>
                          <w:sz w:val="18"/>
                        </w:rPr>
                        <w:t>SANTÉ</w:t>
                      </w:r>
                    </w:p>
                  </w:txbxContent>
                </v:textbox>
                <v:stroke dashstyle="solid"/>
              </v:shape>
            </w:pict>
          </mc:Fallback>
        </mc:AlternateContent>
      </w:r>
      <w:r>
        <w:rPr>
          <w:position w:val="-4"/>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before="0"/>
        <w:ind w:left="2223" w:right="2161" w:firstLine="0"/>
        <w:jc w:val="center"/>
        <w:rPr>
          <w:rFonts w:ascii="Arial" w:hAnsi="Arial"/>
          <w:sz w:val="20"/>
        </w:rPr>
      </w:pPr>
      <w:r>
        <w:rPr>
          <w:rFonts w:ascii="Arial" w:hAnsi="Arial"/>
          <w:color w:val="363639"/>
          <w:sz w:val="20"/>
        </w:rPr>
        <w:t>AVIS</w:t>
      </w:r>
      <w:r>
        <w:rPr>
          <w:color w:val="363639"/>
          <w:spacing w:val="12"/>
          <w:sz w:val="20"/>
        </w:rPr>
        <w:t> </w:t>
      </w:r>
      <w:r>
        <w:rPr>
          <w:rFonts w:ascii="Arial" w:hAnsi="Arial"/>
          <w:color w:val="363639"/>
          <w:spacing w:val="-4"/>
          <w:sz w:val="20"/>
        </w:rPr>
        <w:t>N°83</w:t>
      </w:r>
    </w:p>
    <w:p>
      <w:pPr>
        <w:pStyle w:val="BodyText"/>
        <w:rPr>
          <w:rFonts w:ascii="Arial"/>
          <w:sz w:val="20"/>
        </w:rPr>
      </w:pPr>
    </w:p>
    <w:p>
      <w:pPr>
        <w:spacing w:before="0"/>
        <w:ind w:left="2223" w:right="2218" w:firstLine="0"/>
        <w:jc w:val="center"/>
        <w:rPr>
          <w:rFonts w:ascii="Arial" w:hAnsi="Arial"/>
          <w:sz w:val="20"/>
        </w:rPr>
      </w:pPr>
      <w:r>
        <w:rPr>
          <w:rFonts w:ascii="Arial" w:hAnsi="Arial"/>
          <w:color w:val="363639"/>
          <w:sz w:val="20"/>
        </w:rPr>
        <w:t>Le</w:t>
      </w:r>
      <w:r>
        <w:rPr>
          <w:color w:val="363639"/>
          <w:spacing w:val="40"/>
          <w:sz w:val="20"/>
        </w:rPr>
        <w:t> </w:t>
      </w:r>
      <w:r>
        <w:rPr>
          <w:rFonts w:ascii="Arial" w:hAnsi="Arial"/>
          <w:color w:val="363639"/>
          <w:sz w:val="20"/>
        </w:rPr>
        <w:t>dépistage</w:t>
      </w:r>
      <w:r>
        <w:rPr>
          <w:color w:val="363639"/>
          <w:spacing w:val="39"/>
          <w:sz w:val="20"/>
        </w:rPr>
        <w:t> </w:t>
      </w:r>
      <w:r>
        <w:rPr>
          <w:rFonts w:ascii="Arial" w:hAnsi="Arial"/>
          <w:color w:val="363639"/>
          <w:sz w:val="20"/>
        </w:rPr>
        <w:t>prénatal</w:t>
      </w:r>
      <w:r>
        <w:rPr>
          <w:color w:val="363639"/>
          <w:spacing w:val="39"/>
          <w:sz w:val="20"/>
        </w:rPr>
        <w:t> </w:t>
      </w:r>
      <w:r>
        <w:rPr>
          <w:rFonts w:ascii="Arial" w:hAnsi="Arial"/>
          <w:color w:val="363639"/>
          <w:sz w:val="20"/>
        </w:rPr>
        <w:t>généralisé</w:t>
      </w:r>
      <w:r>
        <w:rPr>
          <w:color w:val="363639"/>
          <w:spacing w:val="40"/>
          <w:sz w:val="20"/>
        </w:rPr>
        <w:t> </w:t>
      </w:r>
      <w:r>
        <w:rPr>
          <w:rFonts w:ascii="Arial" w:hAnsi="Arial"/>
          <w:color w:val="363639"/>
          <w:sz w:val="20"/>
        </w:rPr>
        <w:t>de</w:t>
      </w:r>
      <w:r>
        <w:rPr>
          <w:color w:val="363639"/>
          <w:spacing w:val="41"/>
          <w:sz w:val="20"/>
        </w:rPr>
        <w:t> </w:t>
      </w:r>
      <w:r>
        <w:rPr>
          <w:rFonts w:ascii="Arial" w:hAnsi="Arial"/>
          <w:color w:val="363639"/>
          <w:sz w:val="20"/>
        </w:rPr>
        <w:t>la</w:t>
      </w:r>
      <w:r>
        <w:rPr>
          <w:color w:val="363639"/>
          <w:spacing w:val="40"/>
          <w:sz w:val="20"/>
        </w:rPr>
        <w:t> </w:t>
      </w:r>
      <w:r>
        <w:rPr>
          <w:rFonts w:ascii="Arial" w:hAnsi="Arial"/>
          <w:color w:val="363639"/>
          <w:spacing w:val="-2"/>
          <w:sz w:val="20"/>
        </w:rPr>
        <w:t>mucoviscidose</w:t>
      </w:r>
    </w:p>
    <w:p>
      <w:pPr>
        <w:pStyle w:val="BodyText"/>
        <w:rPr>
          <w:rFonts w:ascii="Arial"/>
          <w:sz w:val="22"/>
        </w:rPr>
      </w:pPr>
    </w:p>
    <w:p>
      <w:pPr>
        <w:pStyle w:val="BodyText"/>
        <w:rPr>
          <w:rFonts w:ascii="Arial"/>
          <w:sz w:val="22"/>
        </w:rPr>
      </w:pPr>
    </w:p>
    <w:p>
      <w:pPr>
        <w:pStyle w:val="BodyText"/>
        <w:rPr>
          <w:rFonts w:ascii="Arial"/>
          <w:sz w:val="22"/>
        </w:rPr>
      </w:pPr>
    </w:p>
    <w:p>
      <w:pPr>
        <w:pStyle w:val="BodyText"/>
        <w:rPr>
          <w:rFonts w:ascii="Arial"/>
          <w:sz w:val="22"/>
        </w:rPr>
      </w:pPr>
    </w:p>
    <w:p>
      <w:pPr>
        <w:spacing w:line="230" w:lineRule="exact" w:before="138"/>
        <w:ind w:left="3539" w:right="0" w:firstLine="0"/>
        <w:jc w:val="left"/>
        <w:rPr>
          <w:rFonts w:ascii="Arial"/>
          <w:sz w:val="20"/>
        </w:rPr>
      </w:pPr>
      <w:r>
        <w:rPr>
          <w:rFonts w:ascii="Arial"/>
          <w:color w:val="363639"/>
          <w:sz w:val="20"/>
        </w:rPr>
        <w:t>Membres</w:t>
      </w:r>
      <w:r>
        <w:rPr>
          <w:color w:val="363639"/>
          <w:spacing w:val="34"/>
          <w:sz w:val="20"/>
        </w:rPr>
        <w:t> </w:t>
      </w:r>
      <w:r>
        <w:rPr>
          <w:rFonts w:ascii="Arial"/>
          <w:color w:val="363639"/>
          <w:sz w:val="20"/>
        </w:rPr>
        <w:t>du</w:t>
      </w:r>
      <w:r>
        <w:rPr>
          <w:color w:val="363639"/>
          <w:spacing w:val="33"/>
          <w:sz w:val="20"/>
        </w:rPr>
        <w:t> </w:t>
      </w:r>
      <w:r>
        <w:rPr>
          <w:rFonts w:ascii="Arial"/>
          <w:color w:val="363639"/>
          <w:sz w:val="20"/>
        </w:rPr>
        <w:t>Groupe</w:t>
      </w:r>
      <w:r>
        <w:rPr>
          <w:color w:val="363639"/>
          <w:spacing w:val="35"/>
          <w:sz w:val="20"/>
        </w:rPr>
        <w:t> </w:t>
      </w:r>
      <w:r>
        <w:rPr>
          <w:rFonts w:ascii="Arial"/>
          <w:color w:val="363639"/>
          <w:sz w:val="20"/>
        </w:rPr>
        <w:t>de</w:t>
      </w:r>
      <w:r>
        <w:rPr>
          <w:color w:val="363639"/>
          <w:spacing w:val="33"/>
          <w:sz w:val="20"/>
        </w:rPr>
        <w:t> </w:t>
      </w:r>
      <w:r>
        <w:rPr>
          <w:rFonts w:ascii="Arial"/>
          <w:color w:val="363639"/>
          <w:spacing w:val="-2"/>
          <w:sz w:val="20"/>
        </w:rPr>
        <w:t>Travail</w:t>
      </w:r>
    </w:p>
    <w:p>
      <w:pPr>
        <w:spacing w:line="229" w:lineRule="exact" w:before="0"/>
        <w:ind w:left="3539" w:right="0" w:firstLine="0"/>
        <w:jc w:val="left"/>
        <w:rPr>
          <w:rFonts w:ascii="Arial" w:hAnsi="Arial"/>
          <w:sz w:val="20"/>
        </w:rPr>
      </w:pPr>
      <w:r>
        <w:rPr>
          <w:rFonts w:ascii="Arial" w:hAnsi="Arial"/>
          <w:color w:val="363639"/>
          <w:sz w:val="20"/>
        </w:rPr>
        <w:t>Sadek</w:t>
      </w:r>
      <w:r>
        <w:rPr>
          <w:color w:val="363639"/>
          <w:spacing w:val="4"/>
          <w:sz w:val="20"/>
        </w:rPr>
        <w:t> </w:t>
      </w:r>
      <w:r>
        <w:rPr>
          <w:rFonts w:ascii="Arial" w:hAnsi="Arial"/>
          <w:color w:val="363639"/>
          <w:spacing w:val="-2"/>
          <w:sz w:val="20"/>
        </w:rPr>
        <w:t>BÉLOUCIF</w:t>
      </w:r>
    </w:p>
    <w:p>
      <w:pPr>
        <w:spacing w:before="0"/>
        <w:ind w:left="3539" w:right="2551" w:firstLine="0"/>
        <w:jc w:val="left"/>
        <w:rPr>
          <w:rFonts w:ascii="Arial" w:hAnsi="Arial"/>
          <w:sz w:val="20"/>
        </w:rPr>
      </w:pPr>
      <w:r>
        <w:rPr>
          <w:rFonts w:ascii="Arial" w:hAnsi="Arial"/>
          <w:color w:val="363639"/>
          <w:sz w:val="20"/>
        </w:rPr>
        <w:t>Jean-François</w:t>
      </w:r>
      <w:r>
        <w:rPr>
          <w:color w:val="363639"/>
          <w:spacing w:val="-13"/>
          <w:sz w:val="20"/>
        </w:rPr>
        <w:t> </w:t>
      </w:r>
      <w:r>
        <w:rPr>
          <w:rFonts w:ascii="Arial" w:hAnsi="Arial"/>
          <w:color w:val="363639"/>
          <w:sz w:val="20"/>
        </w:rPr>
        <w:t>BLOCH-LAINÉ</w:t>
      </w:r>
      <w:r>
        <w:rPr>
          <w:color w:val="363639"/>
          <w:sz w:val="20"/>
        </w:rPr>
        <w:t> </w:t>
      </w:r>
      <w:r>
        <w:rPr>
          <w:rFonts w:ascii="Arial" w:hAnsi="Arial"/>
          <w:color w:val="363639"/>
          <w:sz w:val="20"/>
        </w:rPr>
        <w:t>Pascale</w:t>
      </w:r>
      <w:r>
        <w:rPr>
          <w:color w:val="363639"/>
          <w:sz w:val="20"/>
        </w:rPr>
        <w:t> </w:t>
      </w:r>
      <w:r>
        <w:rPr>
          <w:rFonts w:ascii="Arial" w:hAnsi="Arial"/>
          <w:color w:val="363639"/>
          <w:sz w:val="20"/>
        </w:rPr>
        <w:t>COSSART</w:t>
      </w:r>
    </w:p>
    <w:p>
      <w:pPr>
        <w:spacing w:before="0"/>
        <w:ind w:left="3539" w:right="3755" w:firstLine="0"/>
        <w:jc w:val="left"/>
        <w:rPr>
          <w:rFonts w:ascii="Arial"/>
          <w:sz w:val="20"/>
        </w:rPr>
      </w:pPr>
      <w:r>
        <w:rPr>
          <w:rFonts w:ascii="Arial"/>
          <w:color w:val="363639"/>
          <w:sz w:val="20"/>
        </w:rPr>
        <w:t>Olivier</w:t>
      </w:r>
      <w:r>
        <w:rPr>
          <w:color w:val="363639"/>
          <w:sz w:val="20"/>
        </w:rPr>
        <w:t> </w:t>
      </w:r>
      <w:r>
        <w:rPr>
          <w:rFonts w:ascii="Arial"/>
          <w:color w:val="363639"/>
          <w:sz w:val="20"/>
        </w:rPr>
        <w:t>de</w:t>
      </w:r>
      <w:r>
        <w:rPr>
          <w:color w:val="363639"/>
          <w:sz w:val="20"/>
        </w:rPr>
        <w:t> </w:t>
      </w:r>
      <w:r>
        <w:rPr>
          <w:rFonts w:ascii="Arial"/>
          <w:color w:val="363639"/>
          <w:sz w:val="20"/>
        </w:rPr>
        <w:t>DINECHIN</w:t>
      </w:r>
      <w:r>
        <w:rPr>
          <w:color w:val="363639"/>
          <w:sz w:val="20"/>
        </w:rPr>
        <w:t> </w:t>
      </w:r>
      <w:r>
        <w:rPr>
          <w:rFonts w:ascii="Arial"/>
          <w:color w:val="363639"/>
          <w:sz w:val="20"/>
        </w:rPr>
        <w:t>Chantal</w:t>
      </w:r>
      <w:r>
        <w:rPr>
          <w:color w:val="363639"/>
          <w:spacing w:val="-13"/>
          <w:sz w:val="20"/>
        </w:rPr>
        <w:t> </w:t>
      </w:r>
      <w:r>
        <w:rPr>
          <w:rFonts w:ascii="Arial"/>
          <w:color w:val="363639"/>
          <w:sz w:val="20"/>
        </w:rPr>
        <w:t>DESCHAMPS</w:t>
      </w:r>
      <w:r>
        <w:rPr>
          <w:color w:val="363639"/>
          <w:sz w:val="20"/>
        </w:rPr>
        <w:t> </w:t>
      </w:r>
      <w:r>
        <w:rPr>
          <w:rFonts w:ascii="Arial"/>
          <w:color w:val="363639"/>
          <w:sz w:val="20"/>
        </w:rPr>
        <w:t>Chantal</w:t>
      </w:r>
      <w:r>
        <w:rPr>
          <w:color w:val="363639"/>
          <w:sz w:val="20"/>
        </w:rPr>
        <w:t> </w:t>
      </w:r>
      <w:r>
        <w:rPr>
          <w:rFonts w:ascii="Arial"/>
          <w:color w:val="363639"/>
          <w:sz w:val="20"/>
        </w:rPr>
        <w:t>LEBATARD</w:t>
      </w:r>
    </w:p>
    <w:p>
      <w:pPr>
        <w:spacing w:before="0"/>
        <w:ind w:left="3539" w:right="1345" w:firstLine="0"/>
        <w:jc w:val="left"/>
        <w:rPr>
          <w:rFonts w:ascii="Arial"/>
          <w:sz w:val="20"/>
        </w:rPr>
      </w:pPr>
      <w:r>
        <w:rPr>
          <w:rFonts w:ascii="Arial"/>
          <w:color w:val="363639"/>
          <w:sz w:val="20"/>
        </w:rPr>
        <w:t>Jean-Antoine</w:t>
      </w:r>
      <w:r>
        <w:rPr>
          <w:color w:val="363639"/>
          <w:spacing w:val="-13"/>
          <w:sz w:val="20"/>
        </w:rPr>
        <w:t> </w:t>
      </w:r>
      <w:r>
        <w:rPr>
          <w:rFonts w:ascii="Arial"/>
          <w:color w:val="363639"/>
          <w:sz w:val="20"/>
        </w:rPr>
        <w:t>LEPESANT</w:t>
      </w:r>
      <w:r>
        <w:rPr>
          <w:color w:val="363639"/>
          <w:spacing w:val="-12"/>
          <w:sz w:val="20"/>
        </w:rPr>
        <w:t> </w:t>
      </w:r>
      <w:r>
        <w:rPr>
          <w:rFonts w:ascii="Arial"/>
          <w:color w:val="363639"/>
          <w:sz w:val="20"/>
        </w:rPr>
        <w:t>(Responsable)</w:t>
      </w:r>
      <w:r>
        <w:rPr>
          <w:color w:val="363639"/>
          <w:sz w:val="20"/>
        </w:rPr>
        <w:t> </w:t>
      </w:r>
      <w:r>
        <w:rPr>
          <w:rFonts w:ascii="Arial"/>
          <w:color w:val="363639"/>
          <w:sz w:val="20"/>
        </w:rPr>
        <w:t>Jacqueline</w:t>
      </w:r>
      <w:r>
        <w:rPr>
          <w:color w:val="363639"/>
          <w:sz w:val="20"/>
        </w:rPr>
        <w:t> </w:t>
      </w:r>
      <w:r>
        <w:rPr>
          <w:rFonts w:ascii="Arial"/>
          <w:color w:val="363639"/>
          <w:sz w:val="20"/>
        </w:rPr>
        <w:t>MANDELBAUM</w:t>
      </w:r>
    </w:p>
    <w:p>
      <w:pPr>
        <w:spacing w:before="0"/>
        <w:ind w:left="3539" w:right="3755" w:firstLine="0"/>
        <w:jc w:val="left"/>
        <w:rPr>
          <w:rFonts w:ascii="Arial"/>
          <w:sz w:val="20"/>
        </w:rPr>
      </w:pPr>
      <w:r>
        <w:rPr>
          <w:rFonts w:ascii="Arial"/>
          <w:color w:val="363639"/>
          <w:sz w:val="20"/>
        </w:rPr>
        <w:t>Jacques</w:t>
      </w:r>
      <w:r>
        <w:rPr>
          <w:color w:val="363639"/>
          <w:spacing w:val="-13"/>
          <w:sz w:val="20"/>
        </w:rPr>
        <w:t> </w:t>
      </w:r>
      <w:r>
        <w:rPr>
          <w:rFonts w:ascii="Arial"/>
          <w:color w:val="363639"/>
          <w:sz w:val="20"/>
        </w:rPr>
        <w:t>MONTAGUT</w:t>
      </w:r>
      <w:r>
        <w:rPr>
          <w:color w:val="363639"/>
          <w:sz w:val="20"/>
        </w:rPr>
        <w:t> </w:t>
      </w:r>
      <w:r>
        <w:rPr>
          <w:rFonts w:ascii="Arial"/>
          <w:color w:val="363639"/>
          <w:sz w:val="20"/>
        </w:rPr>
        <w:t>Jean</w:t>
      </w:r>
      <w:r>
        <w:rPr>
          <w:color w:val="363639"/>
          <w:sz w:val="20"/>
        </w:rPr>
        <w:t> </w:t>
      </w:r>
      <w:r>
        <w:rPr>
          <w:rFonts w:ascii="Arial"/>
          <w:color w:val="363639"/>
          <w:sz w:val="20"/>
        </w:rPr>
        <w:t>ROSA</w:t>
      </w:r>
    </w:p>
    <w:p>
      <w:pPr>
        <w:spacing w:line="230" w:lineRule="exact" w:before="0"/>
        <w:ind w:left="3539" w:right="0" w:firstLine="0"/>
        <w:jc w:val="left"/>
        <w:rPr>
          <w:rFonts w:ascii="Arial"/>
          <w:sz w:val="20"/>
        </w:rPr>
      </w:pPr>
      <w:r>
        <w:rPr>
          <w:rFonts w:ascii="Arial"/>
          <w:color w:val="363639"/>
          <w:sz w:val="20"/>
        </w:rPr>
        <w:t>Gwen</w:t>
      </w:r>
      <w:r>
        <w:rPr>
          <w:color w:val="363639"/>
          <w:spacing w:val="3"/>
          <w:sz w:val="20"/>
        </w:rPr>
        <w:t> </w:t>
      </w:r>
      <w:r>
        <w:rPr>
          <w:rFonts w:ascii="Arial"/>
          <w:color w:val="363639"/>
          <w:spacing w:val="-2"/>
          <w:sz w:val="20"/>
        </w:rPr>
        <w:t>TERRENOIRE</w:t>
      </w:r>
    </w:p>
    <w:p>
      <w:pPr>
        <w:pStyle w:val="BodyText"/>
        <w:rPr>
          <w:rFonts w:ascii="Arial"/>
          <w:sz w:val="22"/>
        </w:rPr>
      </w:pPr>
    </w:p>
    <w:p>
      <w:pPr>
        <w:pStyle w:val="BodyText"/>
        <w:spacing w:before="1"/>
        <w:rPr>
          <w:rFonts w:ascii="Arial"/>
          <w:sz w:val="18"/>
        </w:rPr>
      </w:pPr>
    </w:p>
    <w:p>
      <w:pPr>
        <w:spacing w:line="230" w:lineRule="exact" w:before="0"/>
        <w:ind w:left="3539" w:right="0" w:firstLine="0"/>
        <w:jc w:val="left"/>
        <w:rPr>
          <w:rFonts w:ascii="Arial" w:hAnsi="Arial"/>
          <w:sz w:val="20"/>
        </w:rPr>
      </w:pPr>
      <w:r>
        <w:rPr>
          <w:rFonts w:ascii="Arial" w:hAnsi="Arial"/>
          <w:color w:val="363639"/>
          <w:spacing w:val="4"/>
          <w:sz w:val="20"/>
        </w:rPr>
        <w:t>Personnalités</w:t>
      </w:r>
      <w:r>
        <w:rPr>
          <w:color w:val="363639"/>
          <w:spacing w:val="48"/>
          <w:sz w:val="20"/>
        </w:rPr>
        <w:t> </w:t>
      </w:r>
      <w:r>
        <w:rPr>
          <w:rFonts w:ascii="Arial" w:hAnsi="Arial"/>
          <w:color w:val="363639"/>
          <w:spacing w:val="4"/>
          <w:sz w:val="20"/>
        </w:rPr>
        <w:t>consultées</w:t>
      </w:r>
      <w:r>
        <w:rPr>
          <w:color w:val="363639"/>
          <w:spacing w:val="47"/>
          <w:sz w:val="20"/>
        </w:rPr>
        <w:t> </w:t>
      </w:r>
      <w:r>
        <w:rPr>
          <w:rFonts w:ascii="Arial" w:hAnsi="Arial"/>
          <w:color w:val="363639"/>
          <w:spacing w:val="-10"/>
          <w:sz w:val="20"/>
        </w:rPr>
        <w:t>:</w:t>
      </w:r>
    </w:p>
    <w:p>
      <w:pPr>
        <w:spacing w:before="0"/>
        <w:ind w:left="3539" w:right="3755" w:firstLine="0"/>
        <w:jc w:val="left"/>
        <w:rPr>
          <w:rFonts w:ascii="Arial"/>
          <w:sz w:val="20"/>
        </w:rPr>
      </w:pPr>
      <w:r>
        <w:rPr>
          <w:rFonts w:ascii="Arial"/>
          <w:color w:val="363639"/>
          <w:sz w:val="20"/>
        </w:rPr>
        <w:t>Marie-Louise</w:t>
      </w:r>
      <w:r>
        <w:rPr>
          <w:color w:val="363639"/>
          <w:sz w:val="20"/>
        </w:rPr>
        <w:t> </w:t>
      </w:r>
      <w:r>
        <w:rPr>
          <w:rFonts w:ascii="Arial"/>
          <w:color w:val="363639"/>
          <w:sz w:val="20"/>
        </w:rPr>
        <w:t>BRIARD</w:t>
      </w:r>
      <w:r>
        <w:rPr>
          <w:color w:val="363639"/>
          <w:sz w:val="20"/>
        </w:rPr>
        <w:t> </w:t>
      </w:r>
      <w:r>
        <w:rPr>
          <w:rFonts w:ascii="Arial"/>
          <w:color w:val="363639"/>
          <w:sz w:val="20"/>
        </w:rPr>
        <w:t>Jean-Pierre</w:t>
      </w:r>
      <w:r>
        <w:rPr>
          <w:color w:val="363639"/>
          <w:spacing w:val="-10"/>
          <w:sz w:val="20"/>
        </w:rPr>
        <w:t> </w:t>
      </w:r>
      <w:r>
        <w:rPr>
          <w:rFonts w:ascii="Arial"/>
          <w:color w:val="363639"/>
          <w:sz w:val="20"/>
        </w:rPr>
        <w:t>FARRIAUX</w:t>
      </w:r>
      <w:r>
        <w:rPr>
          <w:color w:val="363639"/>
          <w:sz w:val="20"/>
        </w:rPr>
        <w:t> </w:t>
      </w:r>
      <w:r>
        <w:rPr>
          <w:rFonts w:ascii="Arial"/>
          <w:color w:val="363639"/>
          <w:sz w:val="20"/>
        </w:rPr>
        <w:t>Emmanuelle</w:t>
      </w:r>
      <w:r>
        <w:rPr>
          <w:color w:val="363639"/>
          <w:spacing w:val="-13"/>
          <w:sz w:val="20"/>
        </w:rPr>
        <w:t> </w:t>
      </w:r>
      <w:r>
        <w:rPr>
          <w:rFonts w:ascii="Arial"/>
          <w:color w:val="363639"/>
          <w:sz w:val="20"/>
        </w:rPr>
        <w:t>GIRODON</w:t>
      </w:r>
      <w:r>
        <w:rPr>
          <w:color w:val="363639"/>
          <w:sz w:val="20"/>
        </w:rPr>
        <w:t> </w:t>
      </w:r>
      <w:r>
        <w:rPr>
          <w:rFonts w:ascii="Arial"/>
          <w:color w:val="363639"/>
          <w:sz w:val="20"/>
        </w:rPr>
        <w:t>Alain</w:t>
      </w:r>
      <w:r>
        <w:rPr>
          <w:color w:val="363639"/>
          <w:sz w:val="20"/>
        </w:rPr>
        <w:t> </w:t>
      </w:r>
      <w:r>
        <w:rPr>
          <w:rFonts w:ascii="Arial"/>
          <w:color w:val="363639"/>
          <w:sz w:val="20"/>
        </w:rPr>
        <w:t>KITZIS</w:t>
      </w:r>
    </w:p>
    <w:p>
      <w:pPr>
        <w:spacing w:line="229" w:lineRule="exact" w:before="0"/>
        <w:ind w:left="3539" w:right="0" w:firstLine="0"/>
        <w:jc w:val="left"/>
        <w:rPr>
          <w:rFonts w:ascii="Arial" w:hAnsi="Arial"/>
          <w:sz w:val="20"/>
        </w:rPr>
      </w:pPr>
      <w:r>
        <w:rPr>
          <w:rFonts w:ascii="Arial" w:hAnsi="Arial"/>
          <w:color w:val="363639"/>
          <w:sz w:val="20"/>
        </w:rPr>
        <w:t>Stéphanie</w:t>
      </w:r>
      <w:r>
        <w:rPr>
          <w:color w:val="363639"/>
          <w:spacing w:val="2"/>
          <w:sz w:val="20"/>
        </w:rPr>
        <w:t> </w:t>
      </w:r>
      <w:r>
        <w:rPr>
          <w:rFonts w:ascii="Arial" w:hAnsi="Arial"/>
          <w:color w:val="363639"/>
          <w:sz w:val="20"/>
        </w:rPr>
        <w:t>de</w:t>
      </w:r>
      <w:r>
        <w:rPr>
          <w:color w:val="363639"/>
          <w:spacing w:val="2"/>
          <w:sz w:val="20"/>
        </w:rPr>
        <w:t> </w:t>
      </w:r>
      <w:r>
        <w:rPr>
          <w:rFonts w:ascii="Arial" w:hAnsi="Arial"/>
          <w:color w:val="363639"/>
          <w:spacing w:val="-2"/>
          <w:sz w:val="20"/>
        </w:rPr>
        <w:t>ROTSCHILD</w:t>
      </w:r>
    </w:p>
    <w:p>
      <w:pPr>
        <w:spacing w:after="0" w:line="229" w:lineRule="exact"/>
        <w:jc w:val="left"/>
        <w:rPr>
          <w:rFonts w:ascii="Arial" w:hAnsi="Arial"/>
          <w:sz w:val="20"/>
        </w:rPr>
        <w:sectPr>
          <w:headerReference w:type="default" r:id="rId5"/>
          <w:type w:val="continuous"/>
          <w:pgSz w:w="11900" w:h="16840"/>
          <w:pgMar w:header="713" w:footer="0" w:top="1320" w:bottom="280" w:left="1240" w:right="1240"/>
          <w:pgNumType w:start="1"/>
        </w:sectPr>
      </w:pPr>
    </w:p>
    <w:p>
      <w:pPr>
        <w:pStyle w:val="BodyText"/>
        <w:spacing w:before="80"/>
        <w:ind w:left="177" w:right="166" w:firstLine="600"/>
        <w:jc w:val="both"/>
      </w:pPr>
      <w:r>
        <w:rPr>
          <w:color w:val="363639"/>
        </w:rPr>
        <w:t>Le CCNE a été saisi, le 19 décembre 2002, par le Professeur KTTZTS du CHU de Poitiers, d'un projet d'étude pilote concernant le dépistage de la mutation F508del du gène CFTR chez la mère en début de 2</w:t>
      </w:r>
      <w:r>
        <w:rPr>
          <w:color w:val="363639"/>
          <w:vertAlign w:val="superscript"/>
        </w:rPr>
        <w:t>ème</w:t>
      </w:r>
      <w:r>
        <w:rPr>
          <w:color w:val="363639"/>
          <w:vertAlign w:val="baseline"/>
        </w:rPr>
        <w:t> trimestre de grossesse. La finalité de ce dépistage est de proposer un diagnostic prénatal afin d'identifier les couples à risque. L'objectif de l'étude</w:t>
      </w:r>
      <w:r>
        <w:rPr>
          <w:color w:val="363639"/>
          <w:spacing w:val="40"/>
          <w:vertAlign w:val="baseline"/>
        </w:rPr>
        <w:t> </w:t>
      </w:r>
      <w:r>
        <w:rPr>
          <w:color w:val="363639"/>
          <w:vertAlign w:val="baseline"/>
        </w:rPr>
        <w:t>pilote envisagée est d'évaluer s'il est possible et acceptable de réaliser un tel test avant son éventuelle généralisation à l'ensemble des femmes enceintes. La mutation F508del, à l'état homozygote ou en combinaison avec d'autres mutations du gène CFTR, est la plus fréquemment responsable des manifestations de la mucoviscidose. Tl s'agit d'une maladie le plus souvent très grave et invalidante, qui ne bénéficie actuellement d'aucun traitement</w:t>
      </w:r>
      <w:r>
        <w:rPr>
          <w:color w:val="363639"/>
          <w:spacing w:val="40"/>
          <w:vertAlign w:val="baseline"/>
        </w:rPr>
        <w:t> </w:t>
      </w:r>
      <w:r>
        <w:rPr>
          <w:color w:val="363639"/>
          <w:vertAlign w:val="baseline"/>
        </w:rPr>
        <w:t>décisif, et pour laquelle l'interruption de grossesse en cas de découverte fœtale peut être demandée par la femme.</w:t>
      </w:r>
    </w:p>
    <w:p>
      <w:pPr>
        <w:pStyle w:val="BodyText"/>
        <w:ind w:left="177" w:right="167" w:firstLine="600"/>
        <w:jc w:val="both"/>
      </w:pPr>
      <w:r>
        <w:rPr>
          <w:color w:val="363639"/>
        </w:rPr>
        <w:t>Le</w:t>
      </w:r>
      <w:r>
        <w:rPr>
          <w:color w:val="363639"/>
          <w:spacing w:val="-1"/>
        </w:rPr>
        <w:t> </w:t>
      </w:r>
      <w:r>
        <w:rPr>
          <w:color w:val="363639"/>
        </w:rPr>
        <w:t>débat</w:t>
      </w:r>
      <w:r>
        <w:rPr>
          <w:color w:val="363639"/>
          <w:spacing w:val="-1"/>
        </w:rPr>
        <w:t> </w:t>
      </w:r>
      <w:r>
        <w:rPr>
          <w:color w:val="363639"/>
        </w:rPr>
        <w:t>international</w:t>
      </w:r>
      <w:r>
        <w:rPr>
          <w:color w:val="363639"/>
          <w:spacing w:val="-1"/>
        </w:rPr>
        <w:t> </w:t>
      </w:r>
      <w:r>
        <w:rPr>
          <w:color w:val="363639"/>
        </w:rPr>
        <w:t>concernant</w:t>
      </w:r>
      <w:r>
        <w:rPr>
          <w:color w:val="363639"/>
          <w:spacing w:val="-1"/>
        </w:rPr>
        <w:t> </w:t>
      </w:r>
      <w:r>
        <w:rPr>
          <w:color w:val="363639"/>
        </w:rPr>
        <w:t>le</w:t>
      </w:r>
      <w:r>
        <w:rPr>
          <w:color w:val="363639"/>
          <w:spacing w:val="-2"/>
        </w:rPr>
        <w:t> </w:t>
      </w:r>
      <w:r>
        <w:rPr>
          <w:color w:val="363639"/>
        </w:rPr>
        <w:t>dépistage</w:t>
      </w:r>
      <w:r>
        <w:rPr>
          <w:color w:val="363639"/>
          <w:spacing w:val="-1"/>
        </w:rPr>
        <w:t> </w:t>
      </w:r>
      <w:r>
        <w:rPr>
          <w:color w:val="363639"/>
        </w:rPr>
        <w:t>prénatal</w:t>
      </w:r>
      <w:r>
        <w:rPr>
          <w:color w:val="363639"/>
          <w:spacing w:val="-1"/>
        </w:rPr>
        <w:t> </w:t>
      </w:r>
      <w:r>
        <w:rPr>
          <w:color w:val="363639"/>
        </w:rPr>
        <w:t>de</w:t>
      </w:r>
      <w:r>
        <w:rPr>
          <w:color w:val="363639"/>
          <w:spacing w:val="-1"/>
        </w:rPr>
        <w:t> </w:t>
      </w:r>
      <w:r>
        <w:rPr>
          <w:color w:val="363639"/>
        </w:rPr>
        <w:t>la</w:t>
      </w:r>
      <w:r>
        <w:rPr>
          <w:color w:val="363639"/>
          <w:spacing w:val="-1"/>
        </w:rPr>
        <w:t> </w:t>
      </w:r>
      <w:r>
        <w:rPr>
          <w:color w:val="363639"/>
        </w:rPr>
        <w:t>mucoviscidose</w:t>
      </w:r>
      <w:r>
        <w:rPr>
          <w:color w:val="363639"/>
          <w:spacing w:val="-1"/>
        </w:rPr>
        <w:t> </w:t>
      </w:r>
      <w:r>
        <w:rPr>
          <w:color w:val="363639"/>
        </w:rPr>
        <w:t>reste</w:t>
      </w:r>
      <w:r>
        <w:rPr>
          <w:color w:val="363639"/>
          <w:spacing w:val="-1"/>
        </w:rPr>
        <w:t> </w:t>
      </w:r>
      <w:r>
        <w:rPr>
          <w:color w:val="363639"/>
        </w:rPr>
        <w:t>ouvert et n'apporte aucune réponse définitive (voir à ce sujet le document de l'analyse de G. Terrenoire joint en annexe).</w:t>
      </w:r>
    </w:p>
    <w:p>
      <w:pPr>
        <w:pStyle w:val="BodyText"/>
        <w:spacing w:before="2"/>
      </w:pPr>
    </w:p>
    <w:p>
      <w:pPr>
        <w:pStyle w:val="BodyText"/>
        <w:ind w:left="177"/>
        <w:jc w:val="both"/>
      </w:pPr>
      <w:r>
        <w:rPr>
          <w:color w:val="363639"/>
        </w:rPr>
        <w:t>-</w:t>
      </w:r>
      <w:r>
        <w:rPr>
          <w:color w:val="363639"/>
          <w:spacing w:val="2"/>
        </w:rPr>
        <w:t> </w:t>
      </w:r>
      <w:r>
        <w:rPr>
          <w:color w:val="363639"/>
        </w:rPr>
        <w:t>T</w:t>
      </w:r>
      <w:r>
        <w:rPr>
          <w:color w:val="363639"/>
          <w:spacing w:val="3"/>
        </w:rPr>
        <w:t> </w:t>
      </w:r>
      <w:r>
        <w:rPr>
          <w:color w:val="363639"/>
        </w:rPr>
        <w:t>-</w:t>
      </w:r>
      <w:r>
        <w:rPr>
          <w:color w:val="363639"/>
          <w:spacing w:val="2"/>
        </w:rPr>
        <w:t> </w:t>
      </w:r>
      <w:r>
        <w:rPr>
          <w:color w:val="363639"/>
        </w:rPr>
        <w:t>Le</w:t>
      </w:r>
      <w:r>
        <w:rPr>
          <w:color w:val="363639"/>
          <w:spacing w:val="3"/>
        </w:rPr>
        <w:t> </w:t>
      </w:r>
      <w:r>
        <w:rPr>
          <w:color w:val="363639"/>
        </w:rPr>
        <w:t>contexte</w:t>
      </w:r>
      <w:r>
        <w:rPr>
          <w:color w:val="363639"/>
          <w:spacing w:val="2"/>
        </w:rPr>
        <w:t> </w:t>
      </w:r>
      <w:r>
        <w:rPr>
          <w:color w:val="363639"/>
        </w:rPr>
        <w:t>de</w:t>
      </w:r>
      <w:r>
        <w:rPr>
          <w:color w:val="363639"/>
          <w:spacing w:val="3"/>
        </w:rPr>
        <w:t> </w:t>
      </w:r>
      <w:r>
        <w:rPr>
          <w:color w:val="363639"/>
        </w:rPr>
        <w:t>la</w:t>
      </w:r>
      <w:r>
        <w:rPr>
          <w:color w:val="363639"/>
          <w:spacing w:val="2"/>
        </w:rPr>
        <w:t> </w:t>
      </w:r>
      <w:r>
        <w:rPr>
          <w:color w:val="363639"/>
          <w:spacing w:val="-2"/>
        </w:rPr>
        <w:t>saisine.</w:t>
      </w:r>
    </w:p>
    <w:p>
      <w:pPr>
        <w:pStyle w:val="BodyText"/>
        <w:spacing w:before="9"/>
        <w:rPr>
          <w:sz w:val="23"/>
        </w:rPr>
      </w:pPr>
    </w:p>
    <w:p>
      <w:pPr>
        <w:pStyle w:val="BodyText"/>
        <w:ind w:left="177" w:right="166"/>
        <w:jc w:val="both"/>
      </w:pPr>
      <w:r>
        <w:rPr>
          <w:i/>
          <w:color w:val="363639"/>
        </w:rPr>
        <w:t>Une</w:t>
      </w:r>
      <w:r>
        <w:rPr>
          <w:color w:val="363639"/>
        </w:rPr>
        <w:t> </w:t>
      </w:r>
      <w:r>
        <w:rPr>
          <w:i/>
          <w:color w:val="363639"/>
        </w:rPr>
        <w:t>maladie</w:t>
      </w:r>
      <w:r>
        <w:rPr>
          <w:color w:val="363639"/>
        </w:rPr>
        <w:t> </w:t>
      </w:r>
      <w:r>
        <w:rPr>
          <w:i/>
          <w:color w:val="363639"/>
        </w:rPr>
        <w:t>génétique</w:t>
      </w:r>
      <w:r>
        <w:rPr>
          <w:color w:val="363639"/>
        </w:rPr>
        <w:t> </w:t>
      </w:r>
      <w:r>
        <w:rPr>
          <w:i/>
          <w:color w:val="363639"/>
        </w:rPr>
        <w:t>grave.</w:t>
      </w:r>
      <w:r>
        <w:rPr>
          <w:color w:val="363639"/>
        </w:rPr>
        <w:t> La mucoviscidose est dans notre pays une des maladies héréditaires graves les plus fréquentes (près de 200 naissances par an)</w:t>
      </w:r>
      <w:r>
        <w:rPr>
          <w:color w:val="363639"/>
          <w:spacing w:val="-1"/>
        </w:rPr>
        <w:t> </w:t>
      </w:r>
      <w:r>
        <w:rPr>
          <w:color w:val="363639"/>
        </w:rPr>
        <w:t>; c'est une maladie multi-systémique causée par des mutations du gène </w:t>
      </w:r>
      <w:r>
        <w:rPr>
          <w:i/>
          <w:color w:val="363639"/>
        </w:rPr>
        <w:t>cystic</w:t>
      </w:r>
      <w:r>
        <w:rPr>
          <w:color w:val="363639"/>
        </w:rPr>
        <w:t> </w:t>
      </w:r>
      <w:r>
        <w:rPr>
          <w:i/>
          <w:color w:val="363639"/>
        </w:rPr>
        <w:t>fibrosis</w:t>
      </w:r>
      <w:r>
        <w:rPr>
          <w:color w:val="363639"/>
        </w:rPr>
        <w:t> </w:t>
      </w:r>
      <w:r>
        <w:rPr>
          <w:i/>
          <w:color w:val="363639"/>
        </w:rPr>
        <w:t>transmembrane</w:t>
      </w:r>
      <w:r>
        <w:rPr>
          <w:color w:val="363639"/>
        </w:rPr>
        <w:t> </w:t>
      </w:r>
      <w:r>
        <w:rPr>
          <w:i/>
          <w:color w:val="363639"/>
        </w:rPr>
        <w:t>conductance</w:t>
      </w:r>
      <w:r>
        <w:rPr>
          <w:color w:val="363639"/>
        </w:rPr>
        <w:t> </w:t>
      </w:r>
      <w:r>
        <w:rPr>
          <w:i/>
          <w:color w:val="363639"/>
        </w:rPr>
        <w:t>regulator</w:t>
      </w:r>
      <w:r>
        <w:rPr>
          <w:color w:val="363639"/>
        </w:rPr>
        <w:t> (CFTR) qui entraînent une anomalie du transport du chlore à travers</w:t>
      </w:r>
      <w:r>
        <w:rPr>
          <w:color w:val="363639"/>
          <w:spacing w:val="40"/>
        </w:rPr>
        <w:t> </w:t>
      </w:r>
      <w:r>
        <w:rPr>
          <w:color w:val="363639"/>
        </w:rPr>
        <w:t>les membranes cellulaires. Ceci provoque notamment une accumulation de mucus dans les poumons et le pancréas, d'où de graves difficultés respiratoires et digestives.</w:t>
      </w:r>
    </w:p>
    <w:p>
      <w:pPr>
        <w:pStyle w:val="BodyText"/>
        <w:ind w:left="177" w:right="167"/>
        <w:jc w:val="both"/>
      </w:pPr>
      <w:r>
        <w:rPr>
          <w:i/>
          <w:color w:val="363639"/>
        </w:rPr>
        <w:t>La</w:t>
      </w:r>
      <w:r>
        <w:rPr>
          <w:color w:val="363639"/>
        </w:rPr>
        <w:t> </w:t>
      </w:r>
      <w:r>
        <w:rPr>
          <w:i/>
          <w:color w:val="363639"/>
        </w:rPr>
        <w:t>prévalence</w:t>
      </w:r>
      <w:r>
        <w:rPr>
          <w:color w:val="363639"/>
        </w:rPr>
        <w:t> </w:t>
      </w:r>
      <w:r>
        <w:rPr>
          <w:i/>
          <w:color w:val="363639"/>
        </w:rPr>
        <w:t>en</w:t>
      </w:r>
      <w:r>
        <w:rPr>
          <w:color w:val="363639"/>
        </w:rPr>
        <w:t> </w:t>
      </w:r>
      <w:r>
        <w:rPr>
          <w:i/>
          <w:color w:val="363639"/>
        </w:rPr>
        <w:t>France</w:t>
      </w:r>
      <w:r>
        <w:rPr>
          <w:color w:val="363639"/>
        </w:rPr>
        <w:t> est de l'ordre de 1/5 000 naissances avec d'importantes différences régionales. Ainsi, en Bretagne la prévalence est de 1/2 000. En région parisienne et dans le</w:t>
      </w:r>
      <w:r>
        <w:rPr>
          <w:color w:val="363639"/>
          <w:spacing w:val="40"/>
        </w:rPr>
        <w:t> </w:t>
      </w:r>
      <w:r>
        <w:rPr>
          <w:color w:val="363639"/>
        </w:rPr>
        <w:t>sud de la France, elle est de l'ordre de 1/10 000. On estime à près de 2.000.000 le nombre de personnes porteuses à l'état hétérozygote d'une mutation du gène CFTR et à 5 000 le nombre de personnes malades en France actuellement.</w:t>
      </w:r>
    </w:p>
    <w:p>
      <w:pPr>
        <w:pStyle w:val="BodyText"/>
        <w:ind w:left="177" w:right="168"/>
        <w:jc w:val="both"/>
      </w:pPr>
      <w:r>
        <w:rPr>
          <w:i/>
          <w:color w:val="363639"/>
        </w:rPr>
        <w:t>La</w:t>
      </w:r>
      <w:r>
        <w:rPr>
          <w:color w:val="363639"/>
        </w:rPr>
        <w:t> </w:t>
      </w:r>
      <w:r>
        <w:rPr>
          <w:i/>
          <w:color w:val="363639"/>
        </w:rPr>
        <w:t>transmission</w:t>
      </w:r>
      <w:r>
        <w:rPr>
          <w:color w:val="363639"/>
        </w:rPr>
        <w:t> se fait sur un mode autosomique récessif. Deux parents hétérozygotes pour une mutation du gène CFTR ont ainsi un risque de 1/4 d'avoir un enfant atteint de </w:t>
      </w:r>
      <w:r>
        <w:rPr>
          <w:color w:val="363639"/>
          <w:spacing w:val="-2"/>
        </w:rPr>
        <w:t>mucoviscidose.</w:t>
      </w:r>
    </w:p>
    <w:p>
      <w:pPr>
        <w:pStyle w:val="BodyText"/>
        <w:ind w:left="177" w:right="166"/>
        <w:jc w:val="both"/>
      </w:pPr>
      <w:r>
        <w:rPr>
          <w:i/>
          <w:color w:val="363639"/>
        </w:rPr>
        <w:t>La</w:t>
      </w:r>
      <w:r>
        <w:rPr>
          <w:color w:val="363639"/>
        </w:rPr>
        <w:t> </w:t>
      </w:r>
      <w:r>
        <w:rPr>
          <w:i/>
          <w:color w:val="363639"/>
        </w:rPr>
        <w:t>mutation</w:t>
      </w:r>
      <w:r>
        <w:rPr>
          <w:color w:val="363639"/>
        </w:rPr>
        <w:t> </w:t>
      </w:r>
      <w:r>
        <w:rPr>
          <w:i/>
          <w:color w:val="363639"/>
        </w:rPr>
        <w:t>F508del</w:t>
      </w:r>
      <w:r>
        <w:rPr>
          <w:color w:val="363639"/>
        </w:rPr>
        <w:t> est la plus fréquente des mutations responsables de la mucoviscidose.</w:t>
      </w:r>
      <w:r>
        <w:rPr>
          <w:color w:val="363639"/>
          <w:spacing w:val="40"/>
        </w:rPr>
        <w:t> </w:t>
      </w:r>
      <w:r>
        <w:rPr>
          <w:color w:val="363639"/>
        </w:rPr>
        <w:t>En France, elle représente 70% de ces mutations. Près de 1200 mutations différentes ont été identifiées dans le gène CFTR depuis sa découverte en 1989. Les trousses de recherche, génotypique disponibles concernent environ 30 mutations. Tl n'y a pas toujours une corrélation étroite entre le génotype (combinaison de mutations) et les phénotypes (manifestations cliniques de la maladie). L'homozygotie pour la mutation F508del est généralement accompagnée d'une forme grave de manifestation précoce, mais d'autres mutations peuvent être associées à des formes modérées ou de révélation tardive.</w:t>
      </w:r>
    </w:p>
    <w:p>
      <w:pPr>
        <w:pStyle w:val="BodyText"/>
      </w:pPr>
    </w:p>
    <w:p>
      <w:pPr>
        <w:pStyle w:val="BodyText"/>
        <w:ind w:left="177" w:right="167"/>
        <w:jc w:val="both"/>
      </w:pPr>
      <w:r>
        <w:rPr>
          <w:i/>
          <w:color w:val="363639"/>
        </w:rPr>
        <w:t>L'histoire</w:t>
      </w:r>
      <w:r>
        <w:rPr>
          <w:color w:val="363639"/>
          <w:spacing w:val="40"/>
        </w:rPr>
        <w:t> </w:t>
      </w:r>
      <w:r>
        <w:rPr>
          <w:i/>
          <w:color w:val="363639"/>
        </w:rPr>
        <w:t>naturelle</w:t>
      </w:r>
      <w:r>
        <w:rPr>
          <w:color w:val="363639"/>
          <w:spacing w:val="40"/>
        </w:rPr>
        <w:t> </w:t>
      </w:r>
      <w:r>
        <w:rPr>
          <w:i/>
          <w:color w:val="363639"/>
        </w:rPr>
        <w:t>de</w:t>
      </w:r>
      <w:r>
        <w:rPr>
          <w:color w:val="363639"/>
          <w:spacing w:val="40"/>
        </w:rPr>
        <w:t> </w:t>
      </w:r>
      <w:r>
        <w:rPr>
          <w:i/>
          <w:color w:val="363639"/>
        </w:rPr>
        <w:t>la</w:t>
      </w:r>
      <w:r>
        <w:rPr>
          <w:color w:val="363639"/>
          <w:spacing w:val="40"/>
        </w:rPr>
        <w:t> </w:t>
      </w:r>
      <w:r>
        <w:rPr>
          <w:i/>
          <w:color w:val="363639"/>
        </w:rPr>
        <w:t>maladie</w:t>
      </w:r>
      <w:r>
        <w:rPr>
          <w:color w:val="363639"/>
          <w:spacing w:val="40"/>
        </w:rPr>
        <w:t> </w:t>
      </w:r>
      <w:r>
        <w:rPr>
          <w:color w:val="363639"/>
        </w:rPr>
        <w:t>est</w:t>
      </w:r>
      <w:r>
        <w:rPr>
          <w:color w:val="363639"/>
          <w:spacing w:val="40"/>
        </w:rPr>
        <w:t> </w:t>
      </w:r>
      <w:r>
        <w:rPr>
          <w:color w:val="363639"/>
        </w:rPr>
        <w:t>très</w:t>
      </w:r>
      <w:r>
        <w:rPr>
          <w:color w:val="363639"/>
          <w:spacing w:val="40"/>
        </w:rPr>
        <w:t> </w:t>
      </w:r>
      <w:r>
        <w:rPr>
          <w:color w:val="363639"/>
        </w:rPr>
        <w:t>variable.</w:t>
      </w:r>
      <w:r>
        <w:rPr>
          <w:color w:val="363639"/>
          <w:spacing w:val="40"/>
        </w:rPr>
        <w:t> </w:t>
      </w:r>
      <w:r>
        <w:rPr>
          <w:color w:val="363639"/>
        </w:rPr>
        <w:t>Deux</w:t>
      </w:r>
      <w:r>
        <w:rPr>
          <w:color w:val="363639"/>
          <w:spacing w:val="40"/>
        </w:rPr>
        <w:t> </w:t>
      </w:r>
      <w:r>
        <w:rPr>
          <w:color w:val="363639"/>
        </w:rPr>
        <w:t>tiers</w:t>
      </w:r>
      <w:r>
        <w:rPr>
          <w:color w:val="363639"/>
          <w:spacing w:val="40"/>
        </w:rPr>
        <w:t> </w:t>
      </w:r>
      <w:r>
        <w:rPr>
          <w:color w:val="363639"/>
        </w:rPr>
        <w:t>des</w:t>
      </w:r>
      <w:r>
        <w:rPr>
          <w:color w:val="363639"/>
          <w:spacing w:val="40"/>
        </w:rPr>
        <w:t> </w:t>
      </w:r>
      <w:r>
        <w:rPr>
          <w:color w:val="363639"/>
        </w:rPr>
        <w:t>malades</w:t>
      </w:r>
      <w:r>
        <w:rPr>
          <w:color w:val="363639"/>
          <w:spacing w:val="40"/>
        </w:rPr>
        <w:t> </w:t>
      </w:r>
      <w:r>
        <w:rPr>
          <w:color w:val="363639"/>
        </w:rPr>
        <w:t>sont diagnostiqués avant un an, parfois chez le nouveau-né à l'occasion d'un ileus méconial, situation devenue rare depuis le dépistage échographique durant la grossesse. Le diagnostic moléculaire a permis d'identifier un nombre croissant de formes rares qui sont caractérisées par des symptômes modérés (sinusite, bronchite). Elles ne sont parfois découvertes qu'à l'âge adulte, à l'occasion de manifestations pulmonaires ou digestives ou encore à l'occasion d'une stérilité primaire masculine et, plus récemment, de difficultés de reproduction chez la femme. La précocité de la prise en charge et l'amélioration des soins ont permis une augmentation de l'espérance de vie des personnes malades qui est passée progressivement de 15 - 20 ans à 30 - 35 ans en moyenne.</w:t>
      </w:r>
    </w:p>
    <w:p>
      <w:pPr>
        <w:spacing w:after="0"/>
        <w:jc w:val="both"/>
        <w:sectPr>
          <w:headerReference w:type="default" r:id="rId6"/>
          <w:pgSz w:w="11900" w:h="16840"/>
          <w:pgMar w:header="713" w:footer="0" w:top="1320" w:bottom="280" w:left="1240" w:right="1240"/>
          <w:pgNumType w:start="2"/>
        </w:sectPr>
      </w:pPr>
    </w:p>
    <w:p>
      <w:pPr>
        <w:pStyle w:val="BodyText"/>
        <w:spacing w:before="80"/>
        <w:ind w:left="177" w:right="167"/>
        <w:jc w:val="both"/>
      </w:pPr>
      <w:r>
        <w:rPr>
          <w:i/>
          <w:color w:val="363639"/>
        </w:rPr>
        <w:t>La</w:t>
      </w:r>
      <w:r>
        <w:rPr>
          <w:color w:val="363639"/>
        </w:rPr>
        <w:t> </w:t>
      </w:r>
      <w:r>
        <w:rPr>
          <w:i/>
          <w:color w:val="363639"/>
        </w:rPr>
        <w:t>représentation</w:t>
      </w:r>
      <w:r>
        <w:rPr>
          <w:color w:val="363639"/>
        </w:rPr>
        <w:t> </w:t>
      </w:r>
      <w:r>
        <w:rPr>
          <w:i/>
          <w:color w:val="363639"/>
        </w:rPr>
        <w:t>sociale</w:t>
      </w:r>
      <w:r>
        <w:rPr>
          <w:color w:val="363639"/>
        </w:rPr>
        <w:t> </w:t>
      </w:r>
      <w:r>
        <w:rPr>
          <w:i/>
          <w:color w:val="363639"/>
        </w:rPr>
        <w:t>et</w:t>
      </w:r>
      <w:r>
        <w:rPr>
          <w:color w:val="363639"/>
        </w:rPr>
        <w:t> </w:t>
      </w:r>
      <w:r>
        <w:rPr>
          <w:i/>
          <w:color w:val="363639"/>
        </w:rPr>
        <w:t>l'expérience</w:t>
      </w:r>
      <w:r>
        <w:rPr>
          <w:color w:val="363639"/>
        </w:rPr>
        <w:t> </w:t>
      </w:r>
      <w:r>
        <w:rPr>
          <w:i/>
          <w:color w:val="363639"/>
        </w:rPr>
        <w:t>de</w:t>
      </w:r>
      <w:r>
        <w:rPr>
          <w:color w:val="363639"/>
        </w:rPr>
        <w:t> </w:t>
      </w:r>
      <w:r>
        <w:rPr>
          <w:i/>
          <w:color w:val="363639"/>
        </w:rPr>
        <w:t>la</w:t>
      </w:r>
      <w:r>
        <w:rPr>
          <w:color w:val="363639"/>
        </w:rPr>
        <w:t> </w:t>
      </w:r>
      <w:r>
        <w:rPr>
          <w:i/>
          <w:color w:val="363639"/>
        </w:rPr>
        <w:t>maladie</w:t>
      </w:r>
      <w:r>
        <w:rPr>
          <w:color w:val="363639"/>
        </w:rPr>
        <w:t> se sont relativement répandues à travers des émissions télévisées de forte audience (Téléthon). Cependant, les connaissances génétiques sous-jacentes ne semblent pas actuellement accessibles à un aussi large public.</w:t>
      </w:r>
    </w:p>
    <w:p>
      <w:pPr>
        <w:pStyle w:val="BodyText"/>
        <w:ind w:left="177" w:right="167" w:firstLine="600"/>
        <w:jc w:val="both"/>
      </w:pPr>
      <w:r>
        <w:rPr>
          <w:color w:val="363639"/>
        </w:rPr>
        <w:t>Le caractère particulier et la gravité de la mucoviscidose en font une maladie génétique redoutée. Aucun traitement curatif n'est actuellement disponible et tout se limite en effet à</w:t>
      </w:r>
      <w:r>
        <w:rPr>
          <w:color w:val="363639"/>
          <w:spacing w:val="80"/>
        </w:rPr>
        <w:t> </w:t>
      </w:r>
      <w:r>
        <w:rPr>
          <w:color w:val="363639"/>
        </w:rPr>
        <w:t>une prévention des infections. Tl est possible de réaliser parfois des greffes d'organes (essentiellement pulmonaires). La relative rareté de cette maladie et l'augmentation de l'espérance de vie ne doivent pas faire perdre de vue la souffrance des enfants, des</w:t>
      </w:r>
      <w:r>
        <w:rPr>
          <w:color w:val="363639"/>
          <w:spacing w:val="40"/>
        </w:rPr>
        <w:t> </w:t>
      </w:r>
      <w:r>
        <w:rPr>
          <w:color w:val="363639"/>
        </w:rPr>
        <w:t>adolescents, des jeunes adultes atteints et de leur entourage ainsi que la modestie actuelle des progrès thérapeutiques. On estime ainsi qu'à l'âge de 20 ans, un patient a passé en moyenne 2 années chez son kinésithérapeute et qu'il consacre près de 3 heures par jour à son traitement. Ceci entraîne pour les familles une charge considérable et de très grandes difficultés pour les personnes atteintes de respecter les contraintes de la vie scolaire et professionnelle.</w:t>
      </w:r>
    </w:p>
    <w:p>
      <w:pPr>
        <w:pStyle w:val="BodyText"/>
      </w:pPr>
    </w:p>
    <w:p>
      <w:pPr>
        <w:spacing w:before="0"/>
        <w:ind w:left="177" w:right="0" w:firstLine="0"/>
        <w:jc w:val="both"/>
        <w:rPr>
          <w:sz w:val="24"/>
        </w:rPr>
      </w:pPr>
      <w:r>
        <w:rPr>
          <w:i/>
          <w:color w:val="363639"/>
          <w:sz w:val="24"/>
        </w:rPr>
        <w:t>Le</w:t>
      </w:r>
      <w:r>
        <w:rPr>
          <w:color w:val="363639"/>
          <w:spacing w:val="-1"/>
          <w:sz w:val="24"/>
        </w:rPr>
        <w:t> </w:t>
      </w:r>
      <w:r>
        <w:rPr>
          <w:i/>
          <w:color w:val="363639"/>
          <w:sz w:val="24"/>
        </w:rPr>
        <w:t>dépistage</w:t>
      </w:r>
      <w:r>
        <w:rPr>
          <w:color w:val="363639"/>
          <w:sz w:val="24"/>
        </w:rPr>
        <w:t> se</w:t>
      </w:r>
      <w:r>
        <w:rPr>
          <w:color w:val="363639"/>
          <w:spacing w:val="-1"/>
          <w:sz w:val="24"/>
        </w:rPr>
        <w:t> </w:t>
      </w:r>
      <w:r>
        <w:rPr>
          <w:color w:val="363639"/>
          <w:sz w:val="24"/>
        </w:rPr>
        <w:t>fait dans des</w:t>
      </w:r>
      <w:r>
        <w:rPr>
          <w:color w:val="363639"/>
          <w:spacing w:val="-1"/>
          <w:sz w:val="24"/>
        </w:rPr>
        <w:t> </w:t>
      </w:r>
      <w:r>
        <w:rPr>
          <w:color w:val="363639"/>
          <w:sz w:val="24"/>
        </w:rPr>
        <w:t>circonstances variées </w:t>
      </w:r>
      <w:r>
        <w:rPr>
          <w:color w:val="363639"/>
          <w:spacing w:val="-10"/>
          <w:sz w:val="24"/>
        </w:rPr>
        <w:t>:</w:t>
      </w:r>
    </w:p>
    <w:p>
      <w:pPr>
        <w:pStyle w:val="BodyText"/>
      </w:pPr>
    </w:p>
    <w:p>
      <w:pPr>
        <w:pStyle w:val="BodyText"/>
        <w:ind w:left="537" w:right="166" w:firstLine="240"/>
        <w:jc w:val="both"/>
      </w:pPr>
      <w:r>
        <w:rPr>
          <w:color w:val="363639"/>
        </w:rPr>
        <w:t>- Le dépistage </w:t>
      </w:r>
      <w:r>
        <w:rPr>
          <w:i/>
          <w:color w:val="363639"/>
        </w:rPr>
        <w:t>néonatal</w:t>
      </w:r>
      <w:r>
        <w:rPr>
          <w:color w:val="363639"/>
        </w:rPr>
        <w:t> systématique est généralisé en France depuis 2002, ce qui n'est </w:t>
      </w:r>
      <w:r>
        <w:rPr>
          <w:color w:val="363639"/>
          <w:w w:val="110"/>
        </w:rPr>
        <w:t>pas</w:t>
      </w:r>
      <w:r>
        <w:rPr>
          <w:color w:val="363639"/>
          <w:spacing w:val="-2"/>
          <w:w w:val="110"/>
        </w:rPr>
        <w:t> </w:t>
      </w:r>
      <w:r>
        <w:rPr>
          <w:color w:val="363639"/>
          <w:w w:val="110"/>
        </w:rPr>
        <w:t>le</w:t>
      </w:r>
      <w:r>
        <w:rPr>
          <w:color w:val="363639"/>
          <w:spacing w:val="-2"/>
          <w:w w:val="110"/>
        </w:rPr>
        <w:t> </w:t>
      </w:r>
      <w:r>
        <w:rPr>
          <w:color w:val="363639"/>
          <w:w w:val="110"/>
        </w:rPr>
        <w:t>cas</w:t>
      </w:r>
      <w:r>
        <w:rPr>
          <w:color w:val="363639"/>
          <w:spacing w:val="-2"/>
          <w:w w:val="110"/>
        </w:rPr>
        <w:t> </w:t>
      </w:r>
      <w:r>
        <w:rPr>
          <w:color w:val="363639"/>
          <w:w w:val="110"/>
        </w:rPr>
        <w:t>dans</w:t>
      </w:r>
      <w:r>
        <w:rPr>
          <w:color w:val="363639"/>
          <w:spacing w:val="-2"/>
          <w:w w:val="110"/>
        </w:rPr>
        <w:t> </w:t>
      </w:r>
      <w:r>
        <w:rPr>
          <w:color w:val="363639"/>
          <w:w w:val="110"/>
        </w:rPr>
        <w:t>la</w:t>
      </w:r>
      <w:r>
        <w:rPr>
          <w:color w:val="363639"/>
          <w:spacing w:val="-2"/>
          <w:w w:val="110"/>
        </w:rPr>
        <w:t> </w:t>
      </w:r>
      <w:r>
        <w:rPr>
          <w:color w:val="363639"/>
          <w:w w:val="110"/>
        </w:rPr>
        <w:t>plupart</w:t>
      </w:r>
      <w:r>
        <w:rPr>
          <w:color w:val="363639"/>
          <w:spacing w:val="-1"/>
          <w:w w:val="110"/>
        </w:rPr>
        <w:t> </w:t>
      </w:r>
      <w:r>
        <w:rPr>
          <w:color w:val="363639"/>
          <w:w w:val="110"/>
        </w:rPr>
        <w:t>des</w:t>
      </w:r>
      <w:r>
        <w:rPr>
          <w:color w:val="363639"/>
          <w:spacing w:val="-2"/>
          <w:w w:val="110"/>
        </w:rPr>
        <w:t> </w:t>
      </w:r>
      <w:r>
        <w:rPr>
          <w:color w:val="363639"/>
          <w:w w:val="110"/>
        </w:rPr>
        <w:t>pays.</w:t>
      </w:r>
      <w:r>
        <w:rPr>
          <w:color w:val="363639"/>
          <w:spacing w:val="-2"/>
          <w:w w:val="110"/>
        </w:rPr>
        <w:t> </w:t>
      </w:r>
      <w:r>
        <w:rPr>
          <w:color w:val="363639"/>
        </w:rPr>
        <w:t>Tl </w:t>
      </w:r>
      <w:r>
        <w:rPr>
          <w:color w:val="363639"/>
          <w:w w:val="110"/>
        </w:rPr>
        <w:t>a</w:t>
      </w:r>
      <w:r>
        <w:rPr>
          <w:color w:val="363639"/>
          <w:spacing w:val="-2"/>
          <w:w w:val="110"/>
        </w:rPr>
        <w:t> </w:t>
      </w:r>
      <w:r>
        <w:rPr>
          <w:color w:val="363639"/>
          <w:w w:val="110"/>
        </w:rPr>
        <w:t>permis</w:t>
      </w:r>
      <w:r>
        <w:rPr>
          <w:color w:val="363639"/>
          <w:spacing w:val="-2"/>
          <w:w w:val="110"/>
        </w:rPr>
        <w:t> </w:t>
      </w:r>
      <w:r>
        <w:rPr>
          <w:color w:val="363639"/>
          <w:w w:val="110"/>
        </w:rPr>
        <w:t>l'organisation</w:t>
      </w:r>
      <w:r>
        <w:rPr>
          <w:color w:val="363639"/>
          <w:spacing w:val="-2"/>
          <w:w w:val="110"/>
        </w:rPr>
        <w:t> </w:t>
      </w:r>
      <w:r>
        <w:rPr>
          <w:color w:val="363639"/>
          <w:w w:val="110"/>
        </w:rPr>
        <w:t>d'une</w:t>
      </w:r>
      <w:r>
        <w:rPr>
          <w:color w:val="363639"/>
          <w:spacing w:val="-2"/>
          <w:w w:val="110"/>
        </w:rPr>
        <w:t> </w:t>
      </w:r>
      <w:r>
        <w:rPr>
          <w:color w:val="363639"/>
          <w:w w:val="110"/>
        </w:rPr>
        <w:t>prise</w:t>
      </w:r>
      <w:r>
        <w:rPr>
          <w:color w:val="363639"/>
          <w:spacing w:val="-2"/>
          <w:w w:val="110"/>
        </w:rPr>
        <w:t> </w:t>
      </w:r>
      <w:r>
        <w:rPr>
          <w:color w:val="363639"/>
          <w:w w:val="110"/>
        </w:rPr>
        <w:t>en</w:t>
      </w:r>
      <w:r>
        <w:rPr>
          <w:color w:val="363639"/>
          <w:spacing w:val="-2"/>
          <w:w w:val="110"/>
        </w:rPr>
        <w:t> </w:t>
      </w:r>
      <w:r>
        <w:rPr>
          <w:color w:val="363639"/>
          <w:w w:val="110"/>
        </w:rPr>
        <w:t>charge </w:t>
      </w:r>
      <w:r>
        <w:rPr>
          <w:color w:val="363639"/>
        </w:rPr>
        <w:t>précoce de l'enfant dès sa naissance dans le but d'améliorer l'espérance et les conditions</w:t>
      </w:r>
      <w:r>
        <w:rPr>
          <w:color w:val="363639"/>
          <w:spacing w:val="80"/>
        </w:rPr>
        <w:t> </w:t>
      </w:r>
      <w:r>
        <w:rPr>
          <w:color w:val="363639"/>
        </w:rPr>
        <w:t>de vie des malades. La première étape du dépistage est un test biochimique (dosage d'une enzyme pancréatique, la trypsine immunoréactive) pratiqué sur un prélèvement sanguin effectué à la naissance. La détection d'un niveau anormal de trypsine conduit à réaliser un diagnostic moléculaire fondé sur la détection d'allèles mutés (la trousse à 20 mutations en usage sera bientôt remplacée par une trousse à 30 mutations). Les enfants chez lesquels une mutation du gène CFTR aura été mise en évidence subiront dans le mois suivant leur naissance un test à la sueur dont les résultats sont dans un certain nombre de cas difficiles à interpréter</w:t>
      </w:r>
      <w:r>
        <w:rPr>
          <w:color w:val="363639"/>
          <w:vertAlign w:val="superscript"/>
        </w:rPr>
        <w:t>1</w:t>
      </w:r>
      <w:r>
        <w:rPr>
          <w:color w:val="363639"/>
          <w:vertAlign w:val="baseline"/>
        </w:rPr>
        <w:t>. On conçoit que cette cascade d'examens demandés en urgence, d'abord biochimique, et au moindre doute, génétique, enfin de nouveau biochimique, en faisant revenir rapidement les parents avec le nouveau-né, est responsable d'une angoisse non négligeable</w:t>
      </w:r>
      <w:r>
        <w:rPr>
          <w:color w:val="363639"/>
          <w:spacing w:val="-3"/>
          <w:vertAlign w:val="baseline"/>
        </w:rPr>
        <w:t> </w:t>
      </w:r>
      <w:r>
        <w:rPr>
          <w:color w:val="363639"/>
          <w:vertAlign w:val="baseline"/>
        </w:rPr>
        <w:t>; il est à souligner que plus de 90% des enfants qui subissent de tels tests se révèlent</w:t>
      </w:r>
      <w:r>
        <w:rPr>
          <w:color w:val="363639"/>
          <w:spacing w:val="30"/>
          <w:vertAlign w:val="baseline"/>
        </w:rPr>
        <w:t> </w:t>
      </w:r>
      <w:r>
        <w:rPr>
          <w:color w:val="363639"/>
          <w:vertAlign w:val="baseline"/>
        </w:rPr>
        <w:t>en</w:t>
      </w:r>
      <w:r>
        <w:rPr>
          <w:color w:val="363639"/>
          <w:spacing w:val="30"/>
          <w:vertAlign w:val="baseline"/>
        </w:rPr>
        <w:t> </w:t>
      </w:r>
      <w:r>
        <w:rPr>
          <w:color w:val="363639"/>
          <w:vertAlign w:val="baseline"/>
        </w:rPr>
        <w:t>fait</w:t>
      </w:r>
      <w:r>
        <w:rPr>
          <w:color w:val="363639"/>
          <w:spacing w:val="30"/>
          <w:vertAlign w:val="baseline"/>
        </w:rPr>
        <w:t> </w:t>
      </w:r>
      <w:r>
        <w:rPr>
          <w:color w:val="363639"/>
          <w:vertAlign w:val="baseline"/>
        </w:rPr>
        <w:t>non</w:t>
      </w:r>
      <w:r>
        <w:rPr>
          <w:color w:val="363639"/>
          <w:spacing w:val="30"/>
          <w:vertAlign w:val="baseline"/>
        </w:rPr>
        <w:t> </w:t>
      </w:r>
      <w:r>
        <w:rPr>
          <w:color w:val="363639"/>
          <w:w w:val="66"/>
          <w:vertAlign w:val="baseline"/>
        </w:rPr>
        <w:t>att</w:t>
      </w:r>
      <w:r>
        <w:rPr>
          <w:color w:val="363639"/>
          <w:spacing w:val="-1"/>
          <w:w w:val="66"/>
          <w:vertAlign w:val="baseline"/>
        </w:rPr>
        <w:t>e</w:t>
      </w:r>
      <w:r>
        <w:rPr>
          <w:color w:val="363639"/>
          <w:w w:val="66"/>
          <w:vertAlign w:val="baseline"/>
        </w:rPr>
        <w:t>ints</w:t>
      </w:r>
      <w:r>
        <w:rPr>
          <w:color w:val="363639"/>
          <w:w w:val="366"/>
          <w:vertAlign w:val="baseline"/>
        </w:rPr>
        <w:t>.</w:t>
      </w:r>
      <w:r>
        <w:rPr>
          <w:color w:val="363639"/>
          <w:spacing w:val="29"/>
          <w:vertAlign w:val="baseline"/>
        </w:rPr>
        <w:t> </w:t>
      </w:r>
      <w:r>
        <w:rPr>
          <w:color w:val="363639"/>
          <w:vertAlign w:val="baseline"/>
        </w:rPr>
        <w:t>Une</w:t>
      </w:r>
      <w:r>
        <w:rPr>
          <w:color w:val="363639"/>
          <w:spacing w:val="80"/>
          <w:w w:val="150"/>
          <w:vertAlign w:val="baseline"/>
        </w:rPr>
        <w:t> </w:t>
      </w:r>
      <w:r>
        <w:rPr>
          <w:color w:val="363639"/>
          <w:vertAlign w:val="baseline"/>
        </w:rPr>
        <w:t>évaluation</w:t>
      </w:r>
      <w:r>
        <w:rPr>
          <w:color w:val="363639"/>
          <w:spacing w:val="30"/>
          <w:vertAlign w:val="baseline"/>
        </w:rPr>
        <w:t> </w:t>
      </w:r>
      <w:r>
        <w:rPr>
          <w:color w:val="363639"/>
          <w:vertAlign w:val="baseline"/>
        </w:rPr>
        <w:t>en</w:t>
      </w:r>
      <w:r>
        <w:rPr>
          <w:color w:val="363639"/>
          <w:spacing w:val="30"/>
          <w:vertAlign w:val="baseline"/>
        </w:rPr>
        <w:t> </w:t>
      </w:r>
      <w:r>
        <w:rPr>
          <w:color w:val="363639"/>
          <w:vertAlign w:val="baseline"/>
        </w:rPr>
        <w:t>cours</w:t>
      </w:r>
      <w:r>
        <w:rPr>
          <w:color w:val="363639"/>
          <w:spacing w:val="30"/>
          <w:vertAlign w:val="baseline"/>
        </w:rPr>
        <w:t> </w:t>
      </w:r>
      <w:r>
        <w:rPr>
          <w:color w:val="363639"/>
          <w:vertAlign w:val="baseline"/>
        </w:rPr>
        <w:t>de</w:t>
      </w:r>
      <w:r>
        <w:rPr>
          <w:color w:val="363639"/>
          <w:spacing w:val="30"/>
          <w:vertAlign w:val="baseline"/>
        </w:rPr>
        <w:t> </w:t>
      </w:r>
      <w:r>
        <w:rPr>
          <w:color w:val="363639"/>
          <w:vertAlign w:val="baseline"/>
        </w:rPr>
        <w:t>la</w:t>
      </w:r>
      <w:r>
        <w:rPr>
          <w:color w:val="363639"/>
          <w:spacing w:val="30"/>
          <w:vertAlign w:val="baseline"/>
        </w:rPr>
        <w:t> </w:t>
      </w:r>
      <w:r>
        <w:rPr>
          <w:color w:val="363639"/>
          <w:vertAlign w:val="baseline"/>
        </w:rPr>
        <w:t>tolérance</w:t>
      </w:r>
      <w:r>
        <w:rPr>
          <w:color w:val="363639"/>
          <w:spacing w:val="29"/>
          <w:vertAlign w:val="baseline"/>
        </w:rPr>
        <w:t> </w:t>
      </w:r>
      <w:r>
        <w:rPr>
          <w:color w:val="363639"/>
          <w:vertAlign w:val="baseline"/>
        </w:rPr>
        <w:t>psychologique</w:t>
      </w:r>
      <w:r>
        <w:rPr>
          <w:color w:val="363639"/>
          <w:spacing w:val="30"/>
          <w:vertAlign w:val="baseline"/>
        </w:rPr>
        <w:t> </w:t>
      </w:r>
      <w:r>
        <w:rPr>
          <w:color w:val="363639"/>
          <w:vertAlign w:val="baseline"/>
        </w:rPr>
        <w:t>de ce dépistage néonatal systématique permettra de mieux mesurer la prudence avec laquelle </w:t>
      </w:r>
      <w:r>
        <w:rPr>
          <w:color w:val="363639"/>
          <w:w w:val="110"/>
          <w:vertAlign w:val="baseline"/>
        </w:rPr>
        <w:t>on doit l'aborder.</w:t>
      </w:r>
    </w:p>
    <w:p>
      <w:pPr>
        <w:pStyle w:val="BodyText"/>
        <w:ind w:left="537" w:right="167" w:firstLine="240"/>
        <w:jc w:val="both"/>
      </w:pPr>
      <w:r>
        <w:rPr>
          <w:color w:val="363639"/>
        </w:rPr>
        <w:t>Tl est à noter que le dépistage néonatal permet de réaliser le dépistage indirect des deux parents hétérozygotes avant une nouvelle grossesse et de permettre éventuellement de fournir une information de nature génétique pour l'ensemble de la famille qui pourra alors bénéficier d'un test génétique de dépistage.</w:t>
      </w:r>
    </w:p>
    <w:p>
      <w:pPr>
        <w:pStyle w:val="BodyText"/>
        <w:ind w:left="537" w:right="167" w:firstLine="240"/>
        <w:jc w:val="both"/>
      </w:pPr>
      <w:r>
        <w:rPr>
          <w:color w:val="363639"/>
        </w:rPr>
        <w:t>Le consentement au dépistage néonatal et les conditions de sa réalisation ne sont pas sans poser quelques questions nouvelles. Seul le dépistage moléculaire doit être précédé d'un consentement écrit ; or son recueil se fait dans un climat d'inquiétude car il suit très rapidement le dépistage biochimique qui ne fait lui-même l'objet que d'une information réduite. La complexité de l'information génétique transmise à l'issue des tests est quelquefois difficilement comprise par les parents. Ceci peut aboutir en particulier à un sentiment de stigmatisation pour un état hétérozygote ainsi révélé et peut entraîner parfois une modification de la relation parents-enfant, qui pourra toutefois s'estomper </w:t>
      </w:r>
      <w:r>
        <w:rPr>
          <w:color w:val="363639"/>
          <w:spacing w:val="-2"/>
        </w:rPr>
        <w:t>secondairement.</w:t>
      </w:r>
    </w:p>
    <w:p>
      <w:pPr>
        <w:pStyle w:val="BodyText"/>
        <w:spacing w:before="6"/>
        <w:rPr>
          <w:sz w:val="23"/>
        </w:rPr>
      </w:pPr>
      <w:r>
        <w:rPr/>
        <mc:AlternateContent>
          <mc:Choice Requires="wps">
            <w:drawing>
              <wp:anchor distT="0" distB="0" distL="0" distR="0" allowOverlap="1" layoutInCell="1" locked="0" behindDoc="1" simplePos="0" relativeHeight="487588352">
                <wp:simplePos x="0" y="0"/>
                <wp:positionH relativeFrom="page">
                  <wp:posOffset>899922</wp:posOffset>
                </wp:positionH>
                <wp:positionV relativeFrom="paragraph">
                  <wp:posOffset>187027</wp:posOffset>
                </wp:positionV>
                <wp:extent cx="182880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4.726588pt;width:143.999997pt;height:.479971pt;mso-position-horizontal-relative:page;mso-position-vertical-relative:paragraph;z-index:-15728128;mso-wrap-distance-left:0;mso-wrap-distance-right:0" id="docshape4" filled="true" fillcolor="#363639" stroked="false">
                <v:fill type="solid"/>
                <w10:wrap type="topAndBottom"/>
              </v:rect>
            </w:pict>
          </mc:Fallback>
        </mc:AlternateContent>
      </w:r>
    </w:p>
    <w:p>
      <w:pPr>
        <w:spacing w:before="84"/>
        <w:ind w:left="537" w:right="167" w:firstLine="0"/>
        <w:jc w:val="both"/>
        <w:rPr>
          <w:sz w:val="20"/>
        </w:rPr>
      </w:pPr>
      <w:r>
        <w:rPr>
          <w:color w:val="363639"/>
          <w:sz w:val="20"/>
          <w:vertAlign w:val="superscript"/>
        </w:rPr>
        <w:t>1</w:t>
      </w:r>
      <w:r>
        <w:rPr>
          <w:color w:val="363639"/>
          <w:spacing w:val="40"/>
          <w:sz w:val="20"/>
          <w:vertAlign w:val="baseline"/>
        </w:rPr>
        <w:t> </w:t>
      </w:r>
      <w:r>
        <w:rPr>
          <w:color w:val="363639"/>
          <w:sz w:val="20"/>
          <w:vertAlign w:val="baseline"/>
        </w:rPr>
        <w:t>Le recueil de la sueur s'effectue après avoir placé sur un avant bras une électrode dont la stimulation provoque la sudation. Cet examen indolore dure 5 minutes. On mesure dans la sueur le taux de sodium normalement inférieur à 40 mmol/l et qui s'élève anormalement dans la mucoviscidose.</w:t>
      </w:r>
    </w:p>
    <w:p>
      <w:pPr>
        <w:spacing w:after="0"/>
        <w:jc w:val="both"/>
        <w:rPr>
          <w:sz w:val="20"/>
        </w:rPr>
        <w:sectPr>
          <w:pgSz w:w="11900" w:h="16840"/>
          <w:pgMar w:header="713" w:footer="0" w:top="1320" w:bottom="280" w:left="1240" w:right="1240"/>
        </w:sectPr>
      </w:pPr>
    </w:p>
    <w:p>
      <w:pPr>
        <w:pStyle w:val="BodyText"/>
        <w:spacing w:before="80"/>
        <w:ind w:left="777"/>
      </w:pPr>
      <w:r>
        <w:rPr>
          <w:color w:val="363639"/>
        </w:rPr>
        <w:t>Envisager</w:t>
      </w:r>
      <w:r>
        <w:rPr>
          <w:color w:val="363639"/>
          <w:spacing w:val="-4"/>
        </w:rPr>
        <w:t> </w:t>
      </w:r>
      <w:r>
        <w:rPr>
          <w:color w:val="363639"/>
        </w:rPr>
        <w:t>un</w:t>
      </w:r>
      <w:r>
        <w:rPr>
          <w:color w:val="363639"/>
          <w:spacing w:val="-1"/>
        </w:rPr>
        <w:t> </w:t>
      </w:r>
      <w:r>
        <w:rPr>
          <w:color w:val="363639"/>
        </w:rPr>
        <w:t>dépistage</w:t>
      </w:r>
      <w:r>
        <w:rPr>
          <w:color w:val="363639"/>
          <w:spacing w:val="-2"/>
        </w:rPr>
        <w:t> </w:t>
      </w:r>
      <w:r>
        <w:rPr>
          <w:color w:val="363639"/>
        </w:rPr>
        <w:t>prénatal</w:t>
      </w:r>
      <w:r>
        <w:rPr>
          <w:color w:val="363639"/>
          <w:spacing w:val="-2"/>
        </w:rPr>
        <w:t> </w:t>
      </w:r>
      <w:r>
        <w:rPr>
          <w:color w:val="363639"/>
        </w:rPr>
        <w:t>implique</w:t>
      </w:r>
      <w:r>
        <w:rPr>
          <w:color w:val="363639"/>
          <w:spacing w:val="-1"/>
        </w:rPr>
        <w:t> </w:t>
      </w:r>
      <w:r>
        <w:rPr>
          <w:color w:val="363639"/>
        </w:rPr>
        <w:t>une</w:t>
      </w:r>
      <w:r>
        <w:rPr>
          <w:color w:val="363639"/>
          <w:spacing w:val="-2"/>
        </w:rPr>
        <w:t> </w:t>
      </w:r>
      <w:r>
        <w:rPr>
          <w:color w:val="363639"/>
        </w:rPr>
        <w:t>prise</w:t>
      </w:r>
      <w:r>
        <w:rPr>
          <w:color w:val="363639"/>
          <w:spacing w:val="-1"/>
        </w:rPr>
        <w:t> </w:t>
      </w:r>
      <w:r>
        <w:rPr>
          <w:color w:val="363639"/>
        </w:rPr>
        <w:t>de</w:t>
      </w:r>
      <w:r>
        <w:rPr>
          <w:color w:val="363639"/>
          <w:spacing w:val="-1"/>
        </w:rPr>
        <w:t> </w:t>
      </w:r>
      <w:r>
        <w:rPr>
          <w:color w:val="363639"/>
        </w:rPr>
        <w:t>conscience</w:t>
      </w:r>
      <w:r>
        <w:rPr>
          <w:color w:val="363639"/>
          <w:spacing w:val="-2"/>
        </w:rPr>
        <w:t> </w:t>
      </w:r>
      <w:r>
        <w:rPr>
          <w:color w:val="363639"/>
        </w:rPr>
        <w:t>de</w:t>
      </w:r>
      <w:r>
        <w:rPr>
          <w:color w:val="363639"/>
          <w:spacing w:val="-1"/>
        </w:rPr>
        <w:t> </w:t>
      </w:r>
      <w:r>
        <w:rPr>
          <w:color w:val="363639"/>
        </w:rPr>
        <w:t>tous</w:t>
      </w:r>
      <w:r>
        <w:rPr>
          <w:color w:val="363639"/>
          <w:spacing w:val="-3"/>
        </w:rPr>
        <w:t> </w:t>
      </w:r>
      <w:r>
        <w:rPr>
          <w:color w:val="363639"/>
        </w:rPr>
        <w:t>ces</w:t>
      </w:r>
      <w:r>
        <w:rPr>
          <w:color w:val="363639"/>
          <w:spacing w:val="-1"/>
        </w:rPr>
        <w:t> </w:t>
      </w:r>
      <w:r>
        <w:rPr>
          <w:color w:val="363639"/>
          <w:spacing w:val="-2"/>
        </w:rPr>
        <w:t>aspects.</w:t>
      </w:r>
    </w:p>
    <w:p>
      <w:pPr>
        <w:pStyle w:val="BodyText"/>
        <w:spacing w:before="11"/>
        <w:rPr>
          <w:sz w:val="23"/>
        </w:rPr>
      </w:pPr>
    </w:p>
    <w:p>
      <w:pPr>
        <w:pStyle w:val="ListParagraph"/>
        <w:numPr>
          <w:ilvl w:val="0"/>
          <w:numId w:val="1"/>
        </w:numPr>
        <w:tabs>
          <w:tab w:pos="537" w:val="left" w:leader="none"/>
          <w:tab w:pos="656" w:val="left" w:leader="none"/>
        </w:tabs>
        <w:spacing w:line="240" w:lineRule="auto" w:before="0" w:after="0"/>
        <w:ind w:left="537" w:right="167" w:hanging="120"/>
        <w:jc w:val="both"/>
        <w:rPr>
          <w:sz w:val="24"/>
        </w:rPr>
      </w:pPr>
      <w:r>
        <w:rPr>
          <w:color w:val="363639"/>
          <w:sz w:val="24"/>
        </w:rPr>
        <w:tab/>
        <w:t>Le </w:t>
      </w:r>
      <w:r>
        <w:rPr>
          <w:i/>
          <w:color w:val="363639"/>
          <w:sz w:val="24"/>
        </w:rPr>
        <w:t>dépistage</w:t>
      </w:r>
      <w:r>
        <w:rPr>
          <w:color w:val="363639"/>
          <w:sz w:val="24"/>
        </w:rPr>
        <w:t> </w:t>
      </w:r>
      <w:r>
        <w:rPr>
          <w:i/>
          <w:color w:val="363639"/>
          <w:sz w:val="24"/>
        </w:rPr>
        <w:t>prénatal</w:t>
      </w:r>
      <w:r>
        <w:rPr>
          <w:color w:val="363639"/>
          <w:sz w:val="24"/>
        </w:rPr>
        <w:t> est actuellement proposé dans des familles à risque lorsqu'un enfant est né atteint d'une mucoviscidose ou lorsque l'un des parents a connaissance de</w:t>
      </w:r>
      <w:r>
        <w:rPr>
          <w:color w:val="363639"/>
          <w:spacing w:val="80"/>
          <w:sz w:val="24"/>
        </w:rPr>
        <w:t> </w:t>
      </w:r>
      <w:r>
        <w:rPr>
          <w:color w:val="363639"/>
          <w:sz w:val="24"/>
        </w:rPr>
        <w:t>son hétérozygotie. Ce dépistage qui s'intègre dans le cadre d'une diffusion de</w:t>
      </w:r>
      <w:r>
        <w:rPr>
          <w:color w:val="363639"/>
          <w:spacing w:val="80"/>
          <w:sz w:val="24"/>
        </w:rPr>
        <w:t> </w:t>
      </w:r>
      <w:r>
        <w:rPr>
          <w:color w:val="363639"/>
          <w:sz w:val="24"/>
        </w:rPr>
        <w:t>l'information génétique à partir de la personne atteinte (voir l'avis 76 du CCNE</w:t>
      </w:r>
      <w:r>
        <w:rPr>
          <w:color w:val="363639"/>
          <w:sz w:val="24"/>
          <w:vertAlign w:val="superscript"/>
        </w:rPr>
        <w:t>2</w:t>
      </w:r>
      <w:r>
        <w:rPr>
          <w:color w:val="363639"/>
          <w:sz w:val="24"/>
          <w:vertAlign w:val="baseline"/>
        </w:rPr>
        <w:t>), peut alors aboutir, après test chez le père, à effectuer une ponction trophoblastique puis à envisager une interruption de grossesse.</w:t>
      </w:r>
    </w:p>
    <w:p>
      <w:pPr>
        <w:pStyle w:val="BodyText"/>
      </w:pPr>
    </w:p>
    <w:p>
      <w:pPr>
        <w:pStyle w:val="ListParagraph"/>
        <w:numPr>
          <w:ilvl w:val="0"/>
          <w:numId w:val="1"/>
        </w:numPr>
        <w:tabs>
          <w:tab w:pos="537" w:val="left" w:leader="none"/>
          <w:tab w:pos="656" w:val="left" w:leader="none"/>
        </w:tabs>
        <w:spacing w:line="240" w:lineRule="auto" w:before="0" w:after="0"/>
        <w:ind w:left="537" w:right="167" w:hanging="120"/>
        <w:jc w:val="both"/>
        <w:rPr>
          <w:sz w:val="24"/>
        </w:rPr>
      </w:pPr>
      <w:r>
        <w:rPr>
          <w:color w:val="363639"/>
          <w:sz w:val="24"/>
        </w:rPr>
        <w:tab/>
        <w:t>La découverte d'une mutation du gène CFTR chez la mère et chez le père peut conduire</w:t>
      </w:r>
      <w:r>
        <w:rPr>
          <w:color w:val="363639"/>
          <w:spacing w:val="80"/>
          <w:sz w:val="24"/>
        </w:rPr>
        <w:t> </w:t>
      </w:r>
      <w:r>
        <w:rPr>
          <w:color w:val="363639"/>
          <w:sz w:val="24"/>
        </w:rPr>
        <w:t>à envisager un </w:t>
      </w:r>
      <w:r>
        <w:rPr>
          <w:i/>
          <w:color w:val="363639"/>
          <w:sz w:val="24"/>
        </w:rPr>
        <w:t>diagnostic</w:t>
      </w:r>
      <w:r>
        <w:rPr>
          <w:color w:val="363639"/>
          <w:sz w:val="24"/>
        </w:rPr>
        <w:t> </w:t>
      </w:r>
      <w:r>
        <w:rPr>
          <w:i/>
          <w:color w:val="363639"/>
          <w:sz w:val="24"/>
        </w:rPr>
        <w:t>pré-implantatoire</w:t>
      </w:r>
      <w:r>
        <w:rPr>
          <w:color w:val="363639"/>
          <w:sz w:val="24"/>
        </w:rPr>
        <w:t> avant l'implantation utérine d'embryons obtenus par fécondation in vitro. Mais il ne faut pas oublier qu'il s'agit d'un parcours</w:t>
      </w:r>
      <w:r>
        <w:rPr>
          <w:color w:val="363639"/>
          <w:spacing w:val="80"/>
          <w:sz w:val="24"/>
        </w:rPr>
        <w:t> </w:t>
      </w:r>
      <w:r>
        <w:rPr>
          <w:color w:val="363639"/>
          <w:sz w:val="24"/>
        </w:rPr>
        <w:t>lourd, voire très lourd, pour la mère et que 3/4 des embryons ne sont pas atteints.</w:t>
      </w:r>
    </w:p>
    <w:p>
      <w:pPr>
        <w:pStyle w:val="BodyText"/>
      </w:pPr>
    </w:p>
    <w:p>
      <w:pPr>
        <w:pStyle w:val="BodyText"/>
        <w:ind w:left="177" w:right="167" w:firstLine="600"/>
        <w:jc w:val="both"/>
      </w:pPr>
      <w:r>
        <w:rPr>
          <w:color w:val="363639"/>
          <w:w w:val="105"/>
        </w:rPr>
        <w:t>Ainsi</w:t>
      </w:r>
      <w:r>
        <w:rPr>
          <w:color w:val="363639"/>
          <w:spacing w:val="-6"/>
          <w:w w:val="105"/>
        </w:rPr>
        <w:t> </w:t>
      </w:r>
      <w:r>
        <w:rPr>
          <w:color w:val="363639"/>
          <w:w w:val="105"/>
        </w:rPr>
        <w:t>ces dépistages que</w:t>
      </w:r>
      <w:r>
        <w:rPr>
          <w:color w:val="363639"/>
          <w:spacing w:val="-1"/>
          <w:w w:val="105"/>
        </w:rPr>
        <w:t> </w:t>
      </w:r>
      <w:r>
        <w:rPr>
          <w:color w:val="363639"/>
          <w:w w:val="105"/>
        </w:rPr>
        <w:t>l'on peut qualifier de "</w:t>
      </w:r>
      <w:r>
        <w:rPr>
          <w:color w:val="363639"/>
          <w:spacing w:val="-16"/>
          <w:w w:val="105"/>
        </w:rPr>
        <w:t> </w:t>
      </w:r>
      <w:r>
        <w:rPr>
          <w:color w:val="363639"/>
          <w:w w:val="105"/>
        </w:rPr>
        <w:t>personnel</w:t>
      </w:r>
      <w:r>
        <w:rPr>
          <w:color w:val="363639"/>
          <w:spacing w:val="-16"/>
          <w:w w:val="105"/>
        </w:rPr>
        <w:t> </w:t>
      </w:r>
      <w:r>
        <w:rPr>
          <w:color w:val="363639"/>
          <w:w w:val="105"/>
        </w:rPr>
        <w:t>",</w:t>
      </w:r>
      <w:r>
        <w:rPr>
          <w:color w:val="363639"/>
          <w:spacing w:val="-1"/>
          <w:w w:val="105"/>
        </w:rPr>
        <w:t> </w:t>
      </w:r>
      <w:r>
        <w:rPr>
          <w:color w:val="363639"/>
          <w:w w:val="105"/>
        </w:rPr>
        <w:t>"</w:t>
      </w:r>
      <w:r>
        <w:rPr>
          <w:color w:val="363639"/>
          <w:spacing w:val="-16"/>
          <w:w w:val="105"/>
        </w:rPr>
        <w:t> </w:t>
      </w:r>
      <w:r>
        <w:rPr>
          <w:color w:val="363639"/>
          <w:w w:val="105"/>
        </w:rPr>
        <w:t>familial</w:t>
      </w:r>
      <w:r>
        <w:rPr>
          <w:color w:val="363639"/>
          <w:spacing w:val="-16"/>
          <w:w w:val="105"/>
        </w:rPr>
        <w:t> </w:t>
      </w:r>
      <w:r>
        <w:rPr>
          <w:color w:val="363639"/>
          <w:w w:val="105"/>
        </w:rPr>
        <w:t>",</w:t>
      </w:r>
      <w:r>
        <w:rPr>
          <w:color w:val="363639"/>
          <w:spacing w:val="-1"/>
          <w:w w:val="105"/>
        </w:rPr>
        <w:t> </w:t>
      </w:r>
      <w:r>
        <w:rPr>
          <w:color w:val="363639"/>
          <w:w w:val="105"/>
        </w:rPr>
        <w:t>"</w:t>
      </w:r>
      <w:r>
        <w:rPr>
          <w:color w:val="363639"/>
          <w:spacing w:val="-16"/>
          <w:w w:val="105"/>
        </w:rPr>
        <w:t> </w:t>
      </w:r>
      <w:r>
        <w:rPr>
          <w:color w:val="363639"/>
          <w:w w:val="105"/>
        </w:rPr>
        <w:t>étendu</w:t>
      </w:r>
      <w:r>
        <w:rPr>
          <w:color w:val="363639"/>
          <w:spacing w:val="-16"/>
          <w:w w:val="105"/>
        </w:rPr>
        <w:t> </w:t>
      </w:r>
      <w:r>
        <w:rPr>
          <w:color w:val="363639"/>
          <w:w w:val="105"/>
        </w:rPr>
        <w:t>"</w:t>
      </w:r>
      <w:r>
        <w:rPr>
          <w:color w:val="363639"/>
          <w:spacing w:val="-1"/>
          <w:w w:val="105"/>
        </w:rPr>
        <w:t> </w:t>
      </w:r>
      <w:r>
        <w:rPr>
          <w:color w:val="363639"/>
          <w:w w:val="105"/>
        </w:rPr>
        <w:t>à </w:t>
      </w:r>
      <w:r>
        <w:rPr>
          <w:color w:val="363639"/>
        </w:rPr>
        <w:t>une population déterminée, ou " généralisé ", constituent autant d'adaptations à des situations </w:t>
      </w:r>
      <w:r>
        <w:rPr>
          <w:color w:val="363639"/>
          <w:spacing w:val="-2"/>
          <w:w w:val="105"/>
        </w:rPr>
        <w:t>particulières</w:t>
      </w:r>
    </w:p>
    <w:p>
      <w:pPr>
        <w:pStyle w:val="BodyText"/>
        <w:spacing w:before="11"/>
        <w:rPr>
          <w:sz w:val="23"/>
        </w:rPr>
      </w:pPr>
    </w:p>
    <w:p>
      <w:pPr>
        <w:pStyle w:val="BodyText"/>
        <w:ind w:left="177" w:right="166"/>
        <w:jc w:val="both"/>
      </w:pPr>
      <w:r>
        <w:rPr>
          <w:i/>
          <w:color w:val="363639"/>
        </w:rPr>
        <w:t>La</w:t>
      </w:r>
      <w:r>
        <w:rPr>
          <w:color w:val="363639"/>
        </w:rPr>
        <w:t> </w:t>
      </w:r>
      <w:r>
        <w:rPr>
          <w:i/>
          <w:color w:val="363639"/>
        </w:rPr>
        <w:t>proposition</w:t>
      </w:r>
      <w:r>
        <w:rPr>
          <w:color w:val="363639"/>
        </w:rPr>
        <w:t> </w:t>
      </w:r>
      <w:r>
        <w:rPr>
          <w:i/>
          <w:color w:val="363639"/>
        </w:rPr>
        <w:t>de</w:t>
      </w:r>
      <w:r>
        <w:rPr>
          <w:color w:val="363639"/>
        </w:rPr>
        <w:t> </w:t>
      </w:r>
      <w:r>
        <w:rPr>
          <w:i/>
          <w:color w:val="363639"/>
        </w:rPr>
        <w:t>dépistage</w:t>
      </w:r>
      <w:r>
        <w:rPr>
          <w:color w:val="363639"/>
        </w:rPr>
        <w:t> </w:t>
      </w:r>
      <w:r>
        <w:rPr>
          <w:i/>
          <w:color w:val="363639"/>
        </w:rPr>
        <w:t>prénatal</w:t>
      </w:r>
      <w:r>
        <w:rPr>
          <w:color w:val="363639"/>
        </w:rPr>
        <w:t> </w:t>
      </w:r>
      <w:r>
        <w:rPr>
          <w:i/>
          <w:color w:val="363639"/>
        </w:rPr>
        <w:t>étendu</w:t>
      </w:r>
      <w:r>
        <w:rPr>
          <w:color w:val="363639"/>
        </w:rPr>
        <w:t> sur un échantillon d'une population aléatoire qui fait l'objet de la présente saisine, pose la question majeure de sa généralisation sur une population donnée, voire, à terme, sur l'ensemble de la population. Un tel dépistage aurait</w:t>
      </w:r>
      <w:r>
        <w:rPr>
          <w:color w:val="363639"/>
          <w:spacing w:val="40"/>
        </w:rPr>
        <w:t> </w:t>
      </w:r>
      <w:r>
        <w:rPr>
          <w:color w:val="363639"/>
        </w:rPr>
        <w:t>pour conséquences :</w:t>
      </w:r>
    </w:p>
    <w:p>
      <w:pPr>
        <w:pStyle w:val="ListParagraph"/>
        <w:numPr>
          <w:ilvl w:val="0"/>
          <w:numId w:val="1"/>
        </w:numPr>
        <w:tabs>
          <w:tab w:pos="537" w:val="left" w:leader="none"/>
          <w:tab w:pos="656" w:val="left" w:leader="none"/>
        </w:tabs>
        <w:spacing w:line="240" w:lineRule="auto" w:before="0" w:after="0"/>
        <w:ind w:left="537" w:right="169" w:hanging="120"/>
        <w:jc w:val="both"/>
        <w:rPr>
          <w:sz w:val="24"/>
        </w:rPr>
      </w:pPr>
      <w:r>
        <w:rPr>
          <w:color w:val="363639"/>
          <w:sz w:val="24"/>
        </w:rPr>
        <w:tab/>
        <w:t>de permettre de faire le diagnostic avant le stade néonatal d'une maladie grave qu'on ne peut plus prévenir;</w:t>
      </w:r>
    </w:p>
    <w:p>
      <w:pPr>
        <w:pStyle w:val="BodyText"/>
        <w:ind w:left="537" w:right="168" w:hanging="120"/>
        <w:jc w:val="both"/>
      </w:pPr>
      <w:r>
        <w:rPr>
          <w:color w:val="363639"/>
        </w:rPr>
        <w:t>de permettre aux parents informés d'exercer un choix éclairé de recourir à un diagnostic prénatal qui pourra être suivi d'une information concernant la possibilité d'une</w:t>
      </w:r>
      <w:r>
        <w:rPr>
          <w:color w:val="363639"/>
          <w:spacing w:val="80"/>
        </w:rPr>
        <w:t> </w:t>
      </w:r>
      <w:r>
        <w:rPr>
          <w:color w:val="363639"/>
        </w:rPr>
        <w:t>interruption de grossesse ;</w:t>
      </w:r>
    </w:p>
    <w:p>
      <w:pPr>
        <w:pStyle w:val="ListParagraph"/>
        <w:numPr>
          <w:ilvl w:val="0"/>
          <w:numId w:val="1"/>
        </w:numPr>
        <w:tabs>
          <w:tab w:pos="496" w:val="left" w:leader="none"/>
        </w:tabs>
        <w:spacing w:line="240" w:lineRule="auto" w:before="0" w:after="0"/>
        <w:ind w:left="496" w:right="0" w:hanging="79"/>
        <w:jc w:val="left"/>
        <w:rPr>
          <w:sz w:val="24"/>
        </w:rPr>
      </w:pPr>
    </w:p>
    <w:p>
      <w:pPr>
        <w:pStyle w:val="BodyText"/>
        <w:ind w:left="177" w:right="167"/>
        <w:jc w:val="both"/>
      </w:pPr>
      <w:r>
        <w:rPr>
          <w:i/>
          <w:color w:val="363639"/>
        </w:rPr>
        <w:t>Le</w:t>
      </w:r>
      <w:r>
        <w:rPr>
          <w:color w:val="363639"/>
        </w:rPr>
        <w:t> </w:t>
      </w:r>
      <w:r>
        <w:rPr>
          <w:i/>
          <w:color w:val="363639"/>
        </w:rPr>
        <w:t>protocole</w:t>
      </w:r>
      <w:r>
        <w:rPr>
          <w:color w:val="363639"/>
        </w:rPr>
        <w:t> </w:t>
      </w:r>
      <w:r>
        <w:rPr>
          <w:i/>
          <w:color w:val="363639"/>
        </w:rPr>
        <w:t>proposé</w:t>
      </w:r>
      <w:r>
        <w:rPr>
          <w:color w:val="363639"/>
        </w:rPr>
        <w:t> consiste à effectuer le dépistage de la mutation F508del chez la femme au 2</w:t>
      </w:r>
      <w:r>
        <w:rPr>
          <w:color w:val="363639"/>
          <w:vertAlign w:val="superscript"/>
        </w:rPr>
        <w:t>ème</w:t>
      </w:r>
      <w:r>
        <w:rPr>
          <w:color w:val="363639"/>
          <w:vertAlign w:val="baseline"/>
        </w:rPr>
        <w:t> trimestre de la grossesse. Si la mutation F508del n'est pas retrouvée, la probabilité que l'enfant à naître soit atteint devient extrêmement faible. Si la mutation est présente, le père est alors testé pour la présence de la mutation F508del et d'autres mutations sur la totalité du</w:t>
      </w:r>
      <w:r>
        <w:rPr>
          <w:color w:val="363639"/>
          <w:spacing w:val="80"/>
          <w:vertAlign w:val="baseline"/>
        </w:rPr>
        <w:t> </w:t>
      </w:r>
      <w:r>
        <w:rPr>
          <w:color w:val="363639"/>
          <w:vertAlign w:val="baseline"/>
        </w:rPr>
        <w:t>gène CFTR par des méthodes de balayage</w:t>
      </w:r>
      <w:r>
        <w:rPr>
          <w:i/>
          <w:color w:val="2E3092"/>
          <w:vertAlign w:val="baseline"/>
        </w:rPr>
        <w:t>.</w:t>
      </w:r>
      <w:r>
        <w:rPr>
          <w:color w:val="2E3092"/>
          <w:vertAlign w:val="baseline"/>
        </w:rPr>
        <w:t> </w:t>
      </w:r>
      <w:r>
        <w:rPr>
          <w:color w:val="363639"/>
          <w:vertAlign w:val="baseline"/>
        </w:rPr>
        <w:t>Si ce test est négatif, le risque d'avoir un enfant atteint est de 1 pour 3 300 en raison de la possibilité d'autres génotypes non testés ou inconnus. Si le conjoint testé est positif, le risque est alors de 1 sur 4.</w:t>
      </w:r>
    </w:p>
    <w:p>
      <w:pPr>
        <w:pStyle w:val="BodyText"/>
        <w:ind w:left="177" w:right="167" w:firstLine="600"/>
        <w:jc w:val="both"/>
      </w:pPr>
      <w:r>
        <w:rPr>
          <w:color w:val="363639"/>
        </w:rPr>
        <w:t>Ce que l'on peut considérer donc comme une prévention " efficace " pose cependant un certain nombre de problèmes éthiques que le CCNE a relevés. Certains d'entre eux</w:t>
      </w:r>
      <w:r>
        <w:rPr>
          <w:color w:val="363639"/>
          <w:spacing w:val="80"/>
        </w:rPr>
        <w:t> </w:t>
      </w:r>
      <w:r>
        <w:rPr>
          <w:color w:val="363639"/>
        </w:rPr>
        <w:t>concernent le protocole lui-même, mais la plupart ont des prolongements généraux dont il</w:t>
      </w:r>
      <w:r>
        <w:rPr>
          <w:color w:val="363639"/>
          <w:spacing w:val="40"/>
        </w:rPr>
        <w:t> </w:t>
      </w:r>
      <w:r>
        <w:rPr>
          <w:color w:val="363639"/>
        </w:rPr>
        <w:t>sera fait également état.</w:t>
      </w:r>
    </w:p>
    <w:p>
      <w:pPr>
        <w:pStyle w:val="BodyText"/>
        <w:rPr>
          <w:sz w:val="26"/>
        </w:rPr>
      </w:pPr>
    </w:p>
    <w:p>
      <w:pPr>
        <w:pStyle w:val="BodyText"/>
        <w:spacing w:before="2"/>
        <w:rPr>
          <w:sz w:val="22"/>
        </w:rPr>
      </w:pPr>
    </w:p>
    <w:p>
      <w:pPr>
        <w:pStyle w:val="BodyText"/>
        <w:spacing w:before="1"/>
        <w:ind w:left="177"/>
        <w:jc w:val="both"/>
      </w:pPr>
      <w:r>
        <w:rPr>
          <w:color w:val="363639"/>
        </w:rPr>
        <w:t>-</w:t>
      </w:r>
      <w:r>
        <w:rPr>
          <w:color w:val="363639"/>
          <w:spacing w:val="-2"/>
        </w:rPr>
        <w:t> </w:t>
      </w:r>
      <w:r>
        <w:rPr>
          <w:color w:val="363639"/>
        </w:rPr>
        <w:t>TT</w:t>
      </w:r>
      <w:r>
        <w:rPr>
          <w:color w:val="363639"/>
          <w:spacing w:val="-2"/>
        </w:rPr>
        <w:t> </w:t>
      </w:r>
      <w:r>
        <w:rPr>
          <w:color w:val="363639"/>
        </w:rPr>
        <w:t>-</w:t>
      </w:r>
      <w:r>
        <w:rPr>
          <w:color w:val="363639"/>
          <w:spacing w:val="-2"/>
        </w:rPr>
        <w:t> </w:t>
      </w:r>
      <w:r>
        <w:rPr>
          <w:color w:val="363639"/>
        </w:rPr>
        <w:t>Analyse</w:t>
      </w:r>
      <w:r>
        <w:rPr>
          <w:color w:val="363639"/>
          <w:spacing w:val="-1"/>
        </w:rPr>
        <w:t> </w:t>
      </w:r>
      <w:r>
        <w:rPr>
          <w:color w:val="363639"/>
        </w:rPr>
        <w:t>du</w:t>
      </w:r>
      <w:r>
        <w:rPr>
          <w:color w:val="363639"/>
          <w:spacing w:val="-3"/>
        </w:rPr>
        <w:t> </w:t>
      </w:r>
      <w:r>
        <w:rPr>
          <w:color w:val="363639"/>
        </w:rPr>
        <w:t>protocole</w:t>
      </w:r>
      <w:r>
        <w:rPr>
          <w:color w:val="363639"/>
          <w:spacing w:val="-2"/>
        </w:rPr>
        <w:t> proposé</w:t>
      </w:r>
    </w:p>
    <w:p>
      <w:pPr>
        <w:pStyle w:val="BodyText"/>
      </w:pPr>
    </w:p>
    <w:p>
      <w:pPr>
        <w:spacing w:before="0"/>
        <w:ind w:left="177" w:right="0" w:firstLine="0"/>
        <w:jc w:val="both"/>
        <w:rPr>
          <w:i/>
          <w:sz w:val="24"/>
        </w:rPr>
      </w:pPr>
      <w:r>
        <w:rPr>
          <w:i/>
          <w:color w:val="363639"/>
          <w:sz w:val="24"/>
        </w:rPr>
        <w:t>1</w:t>
      </w:r>
      <w:r>
        <w:rPr>
          <w:color w:val="363639"/>
          <w:spacing w:val="4"/>
          <w:sz w:val="24"/>
        </w:rPr>
        <w:t> </w:t>
      </w:r>
      <w:r>
        <w:rPr>
          <w:i/>
          <w:color w:val="363639"/>
          <w:sz w:val="24"/>
        </w:rPr>
        <w:t>-</w:t>
      </w:r>
      <w:r>
        <w:rPr>
          <w:color w:val="363639"/>
          <w:spacing w:val="4"/>
          <w:sz w:val="24"/>
        </w:rPr>
        <w:t> </w:t>
      </w:r>
      <w:r>
        <w:rPr>
          <w:i/>
          <w:color w:val="363639"/>
          <w:sz w:val="24"/>
        </w:rPr>
        <w:t>Aspects</w:t>
      </w:r>
      <w:r>
        <w:rPr>
          <w:color w:val="363639"/>
          <w:spacing w:val="2"/>
          <w:sz w:val="24"/>
        </w:rPr>
        <w:t> </w:t>
      </w:r>
      <w:r>
        <w:rPr>
          <w:i/>
          <w:color w:val="363639"/>
          <w:spacing w:val="-2"/>
          <w:sz w:val="24"/>
        </w:rPr>
        <w:t>techniques</w:t>
      </w:r>
    </w:p>
    <w:p>
      <w:pPr>
        <w:pStyle w:val="BodyText"/>
        <w:spacing w:before="9"/>
        <w:rPr>
          <w:i/>
          <w:sz w:val="23"/>
        </w:rPr>
      </w:pPr>
    </w:p>
    <w:p>
      <w:pPr>
        <w:pStyle w:val="BodyText"/>
        <w:ind w:left="177" w:right="167"/>
        <w:jc w:val="both"/>
      </w:pPr>
      <w:r>
        <w:rPr>
          <w:i/>
          <w:color w:val="363639"/>
        </w:rPr>
        <w:t>Fiabilité.</w:t>
      </w:r>
      <w:r>
        <w:rPr>
          <w:color w:val="363639"/>
        </w:rPr>
        <w:t> Le test opéré par prélèvement sanguin sur la mère, puis sur le père, est d'une totale innocuité. Le repérage de la mutation F508del est techniquement fiable. Cependant, un nombre élevé d'autres mutations plus rares (30 % des mutations connues) peuvent être en cause.</w:t>
      </w:r>
      <w:r>
        <w:rPr>
          <w:color w:val="363639"/>
          <w:spacing w:val="55"/>
        </w:rPr>
        <w:t> </w:t>
      </w:r>
      <w:r>
        <w:rPr>
          <w:color w:val="363639"/>
        </w:rPr>
        <w:t>Le</w:t>
      </w:r>
      <w:r>
        <w:rPr>
          <w:color w:val="363639"/>
          <w:spacing w:val="55"/>
        </w:rPr>
        <w:t> </w:t>
      </w:r>
      <w:r>
        <w:rPr>
          <w:color w:val="363639"/>
        </w:rPr>
        <w:t>test,</w:t>
      </w:r>
      <w:r>
        <w:rPr>
          <w:color w:val="363639"/>
          <w:spacing w:val="55"/>
        </w:rPr>
        <w:t> </w:t>
      </w:r>
      <w:r>
        <w:rPr>
          <w:color w:val="363639"/>
        </w:rPr>
        <w:t>aussi</w:t>
      </w:r>
      <w:r>
        <w:rPr>
          <w:color w:val="363639"/>
          <w:spacing w:val="56"/>
        </w:rPr>
        <w:t> </w:t>
      </w:r>
      <w:r>
        <w:rPr>
          <w:color w:val="363639"/>
        </w:rPr>
        <w:t>fiable</w:t>
      </w:r>
      <w:r>
        <w:rPr>
          <w:color w:val="363639"/>
          <w:spacing w:val="55"/>
        </w:rPr>
        <w:t> </w:t>
      </w:r>
      <w:r>
        <w:rPr>
          <w:color w:val="363639"/>
        </w:rPr>
        <w:t>soit-il,</w:t>
      </w:r>
      <w:r>
        <w:rPr>
          <w:color w:val="363639"/>
          <w:spacing w:val="54"/>
        </w:rPr>
        <w:t> </w:t>
      </w:r>
      <w:r>
        <w:rPr>
          <w:color w:val="363639"/>
        </w:rPr>
        <w:t>ne</w:t>
      </w:r>
      <w:r>
        <w:rPr>
          <w:color w:val="363639"/>
          <w:spacing w:val="56"/>
        </w:rPr>
        <w:t> </w:t>
      </w:r>
      <w:r>
        <w:rPr>
          <w:color w:val="363639"/>
        </w:rPr>
        <w:t>couvre</w:t>
      </w:r>
      <w:r>
        <w:rPr>
          <w:color w:val="363639"/>
          <w:spacing w:val="54"/>
        </w:rPr>
        <w:t> </w:t>
      </w:r>
      <w:r>
        <w:rPr>
          <w:color w:val="363639"/>
        </w:rPr>
        <w:t>donc</w:t>
      </w:r>
      <w:r>
        <w:rPr>
          <w:color w:val="363639"/>
          <w:spacing w:val="55"/>
        </w:rPr>
        <w:t> </w:t>
      </w:r>
      <w:r>
        <w:rPr>
          <w:color w:val="363639"/>
        </w:rPr>
        <w:t>pas</w:t>
      </w:r>
      <w:r>
        <w:rPr>
          <w:color w:val="363639"/>
          <w:spacing w:val="56"/>
        </w:rPr>
        <w:t> </w:t>
      </w:r>
      <w:r>
        <w:rPr>
          <w:color w:val="363639"/>
        </w:rPr>
        <w:t>le</w:t>
      </w:r>
      <w:r>
        <w:rPr>
          <w:color w:val="363639"/>
          <w:spacing w:val="55"/>
        </w:rPr>
        <w:t> </w:t>
      </w:r>
      <w:r>
        <w:rPr>
          <w:color w:val="363639"/>
        </w:rPr>
        <w:t>risque</w:t>
      </w:r>
      <w:r>
        <w:rPr>
          <w:color w:val="363639"/>
          <w:spacing w:val="54"/>
        </w:rPr>
        <w:t> </w:t>
      </w:r>
      <w:r>
        <w:rPr>
          <w:color w:val="363639"/>
        </w:rPr>
        <w:t>de</w:t>
      </w:r>
      <w:r>
        <w:rPr>
          <w:color w:val="363639"/>
          <w:spacing w:val="55"/>
        </w:rPr>
        <w:t> </w:t>
      </w:r>
      <w:r>
        <w:rPr>
          <w:color w:val="363639"/>
        </w:rPr>
        <w:t>façon</w:t>
      </w:r>
      <w:r>
        <w:rPr>
          <w:color w:val="363639"/>
          <w:spacing w:val="55"/>
        </w:rPr>
        <w:t> </w:t>
      </w:r>
      <w:r>
        <w:rPr>
          <w:color w:val="363639"/>
        </w:rPr>
        <w:t>absolue</w:t>
      </w:r>
      <w:r>
        <w:rPr>
          <w:color w:val="363639"/>
          <w:spacing w:val="55"/>
        </w:rPr>
        <w:t> </w:t>
      </w:r>
      <w:r>
        <w:rPr>
          <w:color w:val="363639"/>
        </w:rPr>
        <w:t>et</w:t>
      </w:r>
      <w:r>
        <w:rPr>
          <w:color w:val="363639"/>
          <w:spacing w:val="56"/>
        </w:rPr>
        <w:t> </w:t>
      </w:r>
      <w:r>
        <w:rPr>
          <w:color w:val="363639"/>
          <w:spacing w:val="-5"/>
        </w:rPr>
        <w:t>ne</w:t>
      </w:r>
    </w:p>
    <w:p>
      <w:pPr>
        <w:pStyle w:val="BodyText"/>
        <w:spacing w:before="6"/>
        <w:rPr>
          <w:sz w:val="11"/>
        </w:rPr>
      </w:pPr>
      <w:r>
        <w:rPr/>
        <mc:AlternateContent>
          <mc:Choice Requires="wps">
            <w:drawing>
              <wp:anchor distT="0" distB="0" distL="0" distR="0" allowOverlap="1" layoutInCell="1" locked="0" behindDoc="1" simplePos="0" relativeHeight="487588864">
                <wp:simplePos x="0" y="0"/>
                <wp:positionH relativeFrom="page">
                  <wp:posOffset>899922</wp:posOffset>
                </wp:positionH>
                <wp:positionV relativeFrom="paragraph">
                  <wp:posOffset>99757</wp:posOffset>
                </wp:positionV>
                <wp:extent cx="182880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7.854957pt;width:143.999997pt;height:.479971pt;mso-position-horizontal-relative:page;mso-position-vertical-relative:paragraph;z-index:-15727616;mso-wrap-distance-left:0;mso-wrap-distance-right:0" id="docshape5" filled="true" fillcolor="#363639" stroked="false">
                <v:fill type="solid"/>
                <w10:wrap type="topAndBottom"/>
              </v:rect>
            </w:pict>
          </mc:Fallback>
        </mc:AlternateContent>
      </w:r>
    </w:p>
    <w:p>
      <w:pPr>
        <w:spacing w:before="84"/>
        <w:ind w:left="177" w:right="0" w:firstLine="0"/>
        <w:jc w:val="both"/>
        <w:rPr>
          <w:sz w:val="20"/>
        </w:rPr>
      </w:pPr>
      <w:r>
        <w:rPr>
          <w:color w:val="363639"/>
          <w:sz w:val="20"/>
          <w:vertAlign w:val="superscript"/>
        </w:rPr>
        <w:t>2</w:t>
      </w:r>
      <w:r>
        <w:rPr>
          <w:color w:val="363639"/>
          <w:sz w:val="20"/>
          <w:vertAlign w:val="baseline"/>
        </w:rPr>
        <w:t> Avis</w:t>
      </w:r>
      <w:r>
        <w:rPr>
          <w:color w:val="363639"/>
          <w:spacing w:val="1"/>
          <w:sz w:val="20"/>
          <w:vertAlign w:val="baseline"/>
        </w:rPr>
        <w:t> </w:t>
      </w:r>
      <w:r>
        <w:rPr>
          <w:color w:val="363639"/>
          <w:sz w:val="20"/>
          <w:vertAlign w:val="baseline"/>
        </w:rPr>
        <w:t>N°76. A</w:t>
      </w:r>
      <w:r>
        <w:rPr>
          <w:color w:val="363639"/>
          <w:spacing w:val="-1"/>
          <w:sz w:val="20"/>
          <w:vertAlign w:val="baseline"/>
        </w:rPr>
        <w:t> </w:t>
      </w:r>
      <w:r>
        <w:rPr>
          <w:color w:val="363639"/>
          <w:sz w:val="20"/>
          <w:vertAlign w:val="baseline"/>
        </w:rPr>
        <w:t>propos de l'obligation d'information</w:t>
      </w:r>
      <w:r>
        <w:rPr>
          <w:color w:val="363639"/>
          <w:spacing w:val="1"/>
          <w:sz w:val="20"/>
          <w:vertAlign w:val="baseline"/>
        </w:rPr>
        <w:t> </w:t>
      </w:r>
      <w:r>
        <w:rPr>
          <w:color w:val="363639"/>
          <w:sz w:val="20"/>
          <w:vertAlign w:val="baseline"/>
        </w:rPr>
        <w:t>génétique familiale en</w:t>
      </w:r>
      <w:r>
        <w:rPr>
          <w:color w:val="363639"/>
          <w:spacing w:val="2"/>
          <w:sz w:val="20"/>
          <w:vertAlign w:val="baseline"/>
        </w:rPr>
        <w:t> </w:t>
      </w:r>
      <w:r>
        <w:rPr>
          <w:color w:val="363639"/>
          <w:sz w:val="20"/>
          <w:vertAlign w:val="baseline"/>
        </w:rPr>
        <w:t>cas de nécessité</w:t>
      </w:r>
      <w:r>
        <w:rPr>
          <w:color w:val="363639"/>
          <w:spacing w:val="1"/>
          <w:sz w:val="20"/>
          <w:vertAlign w:val="baseline"/>
        </w:rPr>
        <w:t> </w:t>
      </w:r>
      <w:r>
        <w:rPr>
          <w:color w:val="363639"/>
          <w:spacing w:val="-2"/>
          <w:sz w:val="20"/>
          <w:vertAlign w:val="baseline"/>
        </w:rPr>
        <w:t>médicale.</w:t>
      </w:r>
    </w:p>
    <w:p>
      <w:pPr>
        <w:spacing w:after="0"/>
        <w:jc w:val="both"/>
        <w:rPr>
          <w:sz w:val="20"/>
        </w:rPr>
        <w:sectPr>
          <w:pgSz w:w="11900" w:h="16840"/>
          <w:pgMar w:header="713" w:footer="0" w:top="1320" w:bottom="280" w:left="1240" w:right="1240"/>
        </w:sectPr>
      </w:pPr>
    </w:p>
    <w:p>
      <w:pPr>
        <w:pStyle w:val="BodyText"/>
        <w:spacing w:before="80"/>
        <w:ind w:left="177" w:right="167"/>
        <w:jc w:val="both"/>
      </w:pPr>
      <w:r>
        <w:rPr>
          <w:color w:val="363639"/>
        </w:rPr>
        <w:t>supprimera pas le recours au dépistage néonatal, car la présence de mutations inaccessibles au test ne pourra écarter, de façon définitive, le risque de la naissance d'un enfant atteint de mucoviscidose. Si l'on admet que la mutation F508del ne représente que 70% du nombre des mutations affectant le gène CFTR, la recherche de cette seule mutation chez les deux parents aboutirait à ne mettre en évidence que 50% des situations à risque (0,7x0,7 = 0,49). C'est pourquoi le conjoint de la femme détectée positive serait l'objet d'une étude plus exhaustive des mutations du gène CFTR</w:t>
      </w:r>
      <w:r>
        <w:rPr>
          <w:color w:val="363639"/>
          <w:spacing w:val="-1"/>
        </w:rPr>
        <w:t> </w:t>
      </w:r>
      <w:r>
        <w:rPr>
          <w:color w:val="363639"/>
        </w:rPr>
        <w:t>; toutefois ceci ne permettrait d'aboutir à ne dépister au maximum que seulement 80% des couples à risque.</w:t>
      </w:r>
    </w:p>
    <w:p>
      <w:pPr>
        <w:pStyle w:val="BodyText"/>
        <w:spacing w:before="1"/>
      </w:pPr>
    </w:p>
    <w:p>
      <w:pPr>
        <w:spacing w:before="0"/>
        <w:ind w:left="177" w:right="167" w:firstLine="0"/>
        <w:jc w:val="both"/>
        <w:rPr>
          <w:sz w:val="24"/>
        </w:rPr>
      </w:pPr>
      <w:r>
        <w:rPr>
          <w:i/>
          <w:color w:val="363639"/>
          <w:w w:val="105"/>
          <w:sz w:val="24"/>
        </w:rPr>
        <w:t>Caractère</w:t>
      </w:r>
      <w:r>
        <w:rPr>
          <w:color w:val="363639"/>
          <w:w w:val="105"/>
          <w:sz w:val="24"/>
        </w:rPr>
        <w:t> </w:t>
      </w:r>
      <w:r>
        <w:rPr>
          <w:i/>
          <w:color w:val="363639"/>
          <w:w w:val="105"/>
          <w:sz w:val="24"/>
        </w:rPr>
        <w:t>prévisionnel.</w:t>
      </w:r>
      <w:r>
        <w:rPr>
          <w:color w:val="363639"/>
          <w:w w:val="105"/>
          <w:sz w:val="24"/>
        </w:rPr>
        <w:t> Le test moléculaire ne peut prédire de manière certaine la gravité de la maladie.</w:t>
      </w:r>
    </w:p>
    <w:p>
      <w:pPr>
        <w:pStyle w:val="BodyText"/>
        <w:spacing w:before="10"/>
        <w:rPr>
          <w:sz w:val="23"/>
        </w:rPr>
      </w:pPr>
    </w:p>
    <w:p>
      <w:pPr>
        <w:pStyle w:val="BodyText"/>
        <w:ind w:left="177" w:right="167"/>
        <w:jc w:val="both"/>
      </w:pPr>
      <w:r>
        <w:rPr>
          <w:i/>
          <w:color w:val="363639"/>
        </w:rPr>
        <w:t>Accessibilité,</w:t>
      </w:r>
      <w:r>
        <w:rPr>
          <w:color w:val="363639"/>
        </w:rPr>
        <w:t> </w:t>
      </w:r>
      <w:r>
        <w:rPr>
          <w:i/>
          <w:color w:val="363639"/>
        </w:rPr>
        <w:t>coût.</w:t>
      </w:r>
      <w:r>
        <w:rPr>
          <w:color w:val="363639"/>
        </w:rPr>
        <w:t> Les promoteurs du test font valoir son accessibilité. L'estimation du coût global</w:t>
      </w:r>
      <w:r>
        <w:rPr>
          <w:color w:val="363639"/>
          <w:spacing w:val="40"/>
        </w:rPr>
        <w:t> </w:t>
      </w:r>
      <w:r>
        <w:rPr>
          <w:color w:val="363639"/>
        </w:rPr>
        <w:t>d'une</w:t>
      </w:r>
      <w:r>
        <w:rPr>
          <w:color w:val="363639"/>
          <w:spacing w:val="40"/>
        </w:rPr>
        <w:t> </w:t>
      </w:r>
      <w:r>
        <w:rPr>
          <w:color w:val="363639"/>
        </w:rPr>
        <w:t>extension</w:t>
      </w:r>
      <w:r>
        <w:rPr>
          <w:color w:val="363639"/>
          <w:spacing w:val="40"/>
        </w:rPr>
        <w:t> </w:t>
      </w:r>
      <w:r>
        <w:rPr>
          <w:color w:val="363639"/>
        </w:rPr>
        <w:t>du</w:t>
      </w:r>
      <w:r>
        <w:rPr>
          <w:color w:val="363639"/>
          <w:spacing w:val="40"/>
        </w:rPr>
        <w:t> </w:t>
      </w:r>
      <w:r>
        <w:rPr>
          <w:color w:val="363639"/>
        </w:rPr>
        <w:t>test</w:t>
      </w:r>
      <w:r>
        <w:rPr>
          <w:color w:val="363639"/>
          <w:spacing w:val="40"/>
        </w:rPr>
        <w:t> </w:t>
      </w:r>
      <w:r>
        <w:rPr>
          <w:color w:val="363639"/>
        </w:rPr>
        <w:t>au</w:t>
      </w:r>
      <w:r>
        <w:rPr>
          <w:color w:val="363639"/>
          <w:spacing w:val="40"/>
        </w:rPr>
        <w:t> </w:t>
      </w:r>
      <w:r>
        <w:rPr>
          <w:color w:val="363639"/>
        </w:rPr>
        <w:t>stade</w:t>
      </w:r>
      <w:r>
        <w:rPr>
          <w:color w:val="363639"/>
          <w:spacing w:val="40"/>
        </w:rPr>
        <w:t> </w:t>
      </w:r>
      <w:r>
        <w:rPr>
          <w:color w:val="363639"/>
        </w:rPr>
        <w:t>prénatal</w:t>
      </w:r>
      <w:r>
        <w:rPr>
          <w:color w:val="363639"/>
          <w:spacing w:val="40"/>
        </w:rPr>
        <w:t> </w:t>
      </w:r>
      <w:r>
        <w:rPr>
          <w:color w:val="363639"/>
        </w:rPr>
        <w:t>et</w:t>
      </w:r>
      <w:r>
        <w:rPr>
          <w:color w:val="363639"/>
          <w:spacing w:val="40"/>
        </w:rPr>
        <w:t> </w:t>
      </w:r>
      <w:r>
        <w:rPr>
          <w:color w:val="363639"/>
        </w:rPr>
        <w:t>de</w:t>
      </w:r>
      <w:r>
        <w:rPr>
          <w:color w:val="363639"/>
          <w:spacing w:val="40"/>
        </w:rPr>
        <w:t> </w:t>
      </w:r>
      <w:r>
        <w:rPr>
          <w:color w:val="363639"/>
        </w:rPr>
        <w:t>son</w:t>
      </w:r>
      <w:r>
        <w:rPr>
          <w:color w:val="363639"/>
          <w:spacing w:val="40"/>
        </w:rPr>
        <w:t> </w:t>
      </w:r>
      <w:r>
        <w:rPr>
          <w:color w:val="363639"/>
        </w:rPr>
        <w:t>éventuelle</w:t>
      </w:r>
      <w:r>
        <w:rPr>
          <w:color w:val="363639"/>
          <w:spacing w:val="40"/>
        </w:rPr>
        <w:t> </w:t>
      </w:r>
      <w:r>
        <w:rPr>
          <w:color w:val="363639"/>
        </w:rPr>
        <w:t>" rentabilité " économique au regard du coût particulièrement lourd de la prise en charge durant toute sa vie d'une personne atteinte de mucoviscidose, fait l'objet de conjectures.</w:t>
      </w:r>
    </w:p>
    <w:p>
      <w:pPr>
        <w:pStyle w:val="BodyText"/>
        <w:spacing w:before="1"/>
      </w:pPr>
    </w:p>
    <w:p>
      <w:pPr>
        <w:spacing w:line="275" w:lineRule="exact" w:before="1"/>
        <w:ind w:left="177" w:right="0" w:firstLine="0"/>
        <w:jc w:val="both"/>
        <w:rPr>
          <w:i/>
          <w:sz w:val="24"/>
        </w:rPr>
      </w:pPr>
      <w:r>
        <w:rPr>
          <w:i/>
          <w:color w:val="363639"/>
          <w:sz w:val="24"/>
        </w:rPr>
        <w:t>Population</w:t>
      </w:r>
      <w:r>
        <w:rPr>
          <w:color w:val="363639"/>
          <w:spacing w:val="-5"/>
          <w:sz w:val="24"/>
        </w:rPr>
        <w:t> </w:t>
      </w:r>
      <w:r>
        <w:rPr>
          <w:i/>
          <w:color w:val="363639"/>
          <w:sz w:val="24"/>
        </w:rPr>
        <w:t>analysée,</w:t>
      </w:r>
      <w:r>
        <w:rPr>
          <w:color w:val="363639"/>
          <w:spacing w:val="-2"/>
          <w:sz w:val="24"/>
        </w:rPr>
        <w:t> </w:t>
      </w:r>
      <w:r>
        <w:rPr>
          <w:i/>
          <w:color w:val="363639"/>
          <w:sz w:val="24"/>
        </w:rPr>
        <w:t>délimitation,</w:t>
      </w:r>
      <w:r>
        <w:rPr>
          <w:color w:val="363639"/>
          <w:spacing w:val="-2"/>
          <w:sz w:val="24"/>
        </w:rPr>
        <w:t> </w:t>
      </w:r>
      <w:r>
        <w:rPr>
          <w:i/>
          <w:color w:val="363639"/>
          <w:spacing w:val="-2"/>
          <w:sz w:val="24"/>
        </w:rPr>
        <w:t>extension.</w:t>
      </w:r>
    </w:p>
    <w:p>
      <w:pPr>
        <w:pStyle w:val="BodyText"/>
        <w:ind w:left="177" w:right="167" w:firstLine="600"/>
        <w:jc w:val="both"/>
      </w:pPr>
      <w:r>
        <w:rPr>
          <w:color w:val="363639"/>
        </w:rPr>
        <w:t>Le protocole porte sur une population non ciblée, correspondant à la visée d'un dépistage de masse. Cette visée invite aux observations suivantes :</w:t>
      </w:r>
    </w:p>
    <w:p>
      <w:pPr>
        <w:pStyle w:val="BodyText"/>
        <w:spacing w:before="10"/>
        <w:rPr>
          <w:sz w:val="23"/>
        </w:rPr>
      </w:pPr>
    </w:p>
    <w:p>
      <w:pPr>
        <w:pStyle w:val="ListParagraph"/>
        <w:numPr>
          <w:ilvl w:val="0"/>
          <w:numId w:val="2"/>
        </w:numPr>
        <w:tabs>
          <w:tab w:pos="537" w:val="left" w:leader="none"/>
        </w:tabs>
        <w:spacing w:line="240" w:lineRule="auto" w:before="0" w:after="0"/>
        <w:ind w:left="537" w:right="168" w:hanging="240"/>
        <w:jc w:val="both"/>
        <w:rPr>
          <w:sz w:val="24"/>
        </w:rPr>
      </w:pPr>
      <w:r>
        <w:rPr>
          <w:color w:val="363639"/>
          <w:sz w:val="24"/>
        </w:rPr>
        <w:t>Les populations sont très hétérogènes. Dès lors, on peut se demander s'il existe un chiffre seuil de risque qui justifie un dépistage de masse. Ce chiffre se situe-t-il à 1/2000, 1/5000 ou 1/10000 ?</w:t>
      </w:r>
    </w:p>
    <w:p>
      <w:pPr>
        <w:pStyle w:val="BodyText"/>
      </w:pPr>
    </w:p>
    <w:p>
      <w:pPr>
        <w:pStyle w:val="ListParagraph"/>
        <w:numPr>
          <w:ilvl w:val="0"/>
          <w:numId w:val="2"/>
        </w:numPr>
        <w:tabs>
          <w:tab w:pos="537" w:val="left" w:leader="none"/>
        </w:tabs>
        <w:spacing w:line="240" w:lineRule="auto" w:before="0" w:after="0"/>
        <w:ind w:left="537" w:right="167" w:hanging="240"/>
        <w:jc w:val="both"/>
        <w:rPr>
          <w:sz w:val="24"/>
        </w:rPr>
      </w:pPr>
      <w:r>
        <w:rPr>
          <w:color w:val="363639"/>
          <w:sz w:val="24"/>
        </w:rPr>
        <w:t>Le</w:t>
      </w:r>
      <w:r>
        <w:rPr>
          <w:color w:val="363639"/>
          <w:spacing w:val="-1"/>
          <w:sz w:val="24"/>
        </w:rPr>
        <w:t> </w:t>
      </w:r>
      <w:r>
        <w:rPr>
          <w:color w:val="363639"/>
          <w:sz w:val="24"/>
        </w:rPr>
        <w:t>protocole</w:t>
      </w:r>
      <w:r>
        <w:rPr>
          <w:color w:val="363639"/>
          <w:spacing w:val="-2"/>
          <w:sz w:val="24"/>
        </w:rPr>
        <w:t> </w:t>
      </w:r>
      <w:r>
        <w:rPr>
          <w:color w:val="363639"/>
          <w:sz w:val="24"/>
        </w:rPr>
        <w:t>propose</w:t>
      </w:r>
      <w:r>
        <w:rPr>
          <w:color w:val="363639"/>
          <w:spacing w:val="-1"/>
          <w:sz w:val="24"/>
        </w:rPr>
        <w:t> </w:t>
      </w:r>
      <w:r>
        <w:rPr>
          <w:color w:val="363639"/>
          <w:sz w:val="24"/>
        </w:rPr>
        <w:t>de</w:t>
      </w:r>
      <w:r>
        <w:rPr>
          <w:color w:val="363639"/>
          <w:spacing w:val="-1"/>
          <w:sz w:val="24"/>
        </w:rPr>
        <w:t> </w:t>
      </w:r>
      <w:r>
        <w:rPr>
          <w:color w:val="363639"/>
          <w:sz w:val="24"/>
        </w:rPr>
        <w:t>coupler</w:t>
      </w:r>
      <w:r>
        <w:rPr>
          <w:color w:val="363639"/>
          <w:spacing w:val="-1"/>
          <w:sz w:val="24"/>
        </w:rPr>
        <w:t> </w:t>
      </w:r>
      <w:r>
        <w:rPr>
          <w:color w:val="363639"/>
          <w:sz w:val="24"/>
        </w:rPr>
        <w:t>le</w:t>
      </w:r>
      <w:r>
        <w:rPr>
          <w:color w:val="363639"/>
          <w:spacing w:val="-1"/>
          <w:sz w:val="24"/>
        </w:rPr>
        <w:t> </w:t>
      </w:r>
      <w:r>
        <w:rPr>
          <w:color w:val="363639"/>
          <w:sz w:val="24"/>
        </w:rPr>
        <w:t>dépistage</w:t>
      </w:r>
      <w:r>
        <w:rPr>
          <w:color w:val="363639"/>
          <w:spacing w:val="-1"/>
          <w:sz w:val="24"/>
        </w:rPr>
        <w:t> </w:t>
      </w:r>
      <w:r>
        <w:rPr>
          <w:color w:val="363639"/>
          <w:sz w:val="24"/>
        </w:rPr>
        <w:t>prénatal</w:t>
      </w:r>
      <w:r>
        <w:rPr>
          <w:color w:val="363639"/>
          <w:spacing w:val="-1"/>
          <w:sz w:val="24"/>
        </w:rPr>
        <w:t> </w:t>
      </w:r>
      <w:r>
        <w:rPr>
          <w:color w:val="363639"/>
          <w:sz w:val="24"/>
        </w:rPr>
        <w:t>de</w:t>
      </w:r>
      <w:r>
        <w:rPr>
          <w:color w:val="363639"/>
          <w:spacing w:val="-1"/>
          <w:sz w:val="24"/>
        </w:rPr>
        <w:t> </w:t>
      </w:r>
      <w:r>
        <w:rPr>
          <w:color w:val="363639"/>
          <w:sz w:val="24"/>
        </w:rPr>
        <w:t>la</w:t>
      </w:r>
      <w:r>
        <w:rPr>
          <w:color w:val="363639"/>
          <w:spacing w:val="-1"/>
          <w:sz w:val="24"/>
        </w:rPr>
        <w:t> </w:t>
      </w:r>
      <w:r>
        <w:rPr>
          <w:color w:val="363639"/>
          <w:sz w:val="24"/>
        </w:rPr>
        <w:t>mucoviscidose</w:t>
      </w:r>
      <w:r>
        <w:rPr>
          <w:color w:val="363639"/>
          <w:spacing w:val="-1"/>
          <w:sz w:val="24"/>
        </w:rPr>
        <w:t> </w:t>
      </w:r>
      <w:r>
        <w:rPr>
          <w:color w:val="363639"/>
          <w:sz w:val="24"/>
        </w:rPr>
        <w:t>avec</w:t>
      </w:r>
      <w:r>
        <w:rPr>
          <w:color w:val="363639"/>
          <w:spacing w:val="-1"/>
          <w:sz w:val="24"/>
        </w:rPr>
        <w:t> </w:t>
      </w:r>
      <w:r>
        <w:rPr>
          <w:color w:val="363639"/>
          <w:sz w:val="24"/>
        </w:rPr>
        <w:t>celui</w:t>
      </w:r>
      <w:r>
        <w:rPr>
          <w:color w:val="363639"/>
          <w:spacing w:val="-1"/>
          <w:sz w:val="24"/>
        </w:rPr>
        <w:t> </w:t>
      </w:r>
      <w:r>
        <w:rPr>
          <w:color w:val="363639"/>
          <w:sz w:val="24"/>
        </w:rPr>
        <w:t>de</w:t>
      </w:r>
      <w:r>
        <w:rPr>
          <w:color w:val="363639"/>
          <w:spacing w:val="-1"/>
          <w:sz w:val="24"/>
        </w:rPr>
        <w:t> </w:t>
      </w:r>
      <w:r>
        <w:rPr>
          <w:color w:val="363639"/>
          <w:sz w:val="24"/>
        </w:rPr>
        <w:t>la trisomie 21. Or, la manière dont est perçue dans la population, la trisomie 21 ou une maladie génétique, est radicalement différente. En conséquence, l'association de plusieurs dépistages de significations aussi différentes au même moment de la grossesse (ou à des moments différents comme il peut être envisagé dans une version modifiée du protocole), est susceptible de prêter à de graves confusions. Tl convient de souligner le risque d'une assimilation du dépistage de la mucoviscidose, qui est une maladie génétique monogénique récessive, à celui de la trisomie 21, qui est un handicap résultant d'une anomalie chromosomique.</w:t>
      </w:r>
    </w:p>
    <w:p>
      <w:pPr>
        <w:pStyle w:val="BodyText"/>
        <w:spacing w:before="1"/>
      </w:pPr>
    </w:p>
    <w:p>
      <w:pPr>
        <w:spacing w:line="275" w:lineRule="exact" w:before="1"/>
        <w:ind w:left="177" w:right="0" w:firstLine="0"/>
        <w:jc w:val="both"/>
        <w:rPr>
          <w:i/>
          <w:sz w:val="24"/>
        </w:rPr>
      </w:pPr>
      <w:r>
        <w:rPr>
          <w:i/>
          <w:color w:val="363639"/>
          <w:sz w:val="24"/>
        </w:rPr>
        <w:t>Perspective</w:t>
      </w:r>
      <w:r>
        <w:rPr>
          <w:color w:val="363639"/>
          <w:spacing w:val="-3"/>
          <w:sz w:val="24"/>
        </w:rPr>
        <w:t> </w:t>
      </w:r>
      <w:r>
        <w:rPr>
          <w:i/>
          <w:color w:val="363639"/>
          <w:spacing w:val="-2"/>
          <w:sz w:val="24"/>
        </w:rPr>
        <w:t>épidémiologique</w:t>
      </w:r>
    </w:p>
    <w:p>
      <w:pPr>
        <w:pStyle w:val="BodyText"/>
        <w:ind w:left="177" w:right="167" w:firstLine="600"/>
        <w:jc w:val="both"/>
      </w:pPr>
      <w:r>
        <w:rPr>
          <w:color w:val="363639"/>
        </w:rPr>
        <w:t>Par rapport à la pratique récemment instituée du dépistage néonatal généralisé, la connaissance épidémiologique de la mucoviscidose serait améliorée par le dépistage prénatal dans la mesure où les porteurs hétérozygotes sains seraient systématiquement testés, en particulier les femmes. Ceci pose d'ailleurs la question du choix du sexe, femme plutôt qu'homme. Un test négatif sur le père pourrait suffire à écarter le risque 1/4 pour les enfants. Mais il est plus facile de tester la mère parce que c'est elle qui consulte pendant sa grossesse.</w:t>
      </w:r>
    </w:p>
    <w:p>
      <w:pPr>
        <w:pStyle w:val="BodyText"/>
        <w:ind w:left="177" w:right="166" w:firstLine="600"/>
        <w:jc w:val="both"/>
      </w:pPr>
      <w:r>
        <w:rPr>
          <w:color w:val="363639"/>
          <w:w w:val="105"/>
        </w:rPr>
        <w:t>Même</w:t>
      </w:r>
      <w:r>
        <w:rPr>
          <w:color w:val="363639"/>
          <w:w w:val="105"/>
        </w:rPr>
        <w:t> si</w:t>
      </w:r>
      <w:r>
        <w:rPr>
          <w:color w:val="363639"/>
          <w:w w:val="105"/>
        </w:rPr>
        <w:t> le</w:t>
      </w:r>
      <w:r>
        <w:rPr>
          <w:color w:val="363639"/>
          <w:w w:val="105"/>
        </w:rPr>
        <w:t> dépistage</w:t>
      </w:r>
      <w:r>
        <w:rPr>
          <w:color w:val="363639"/>
          <w:w w:val="105"/>
        </w:rPr>
        <w:t> prénatal</w:t>
      </w:r>
      <w:r>
        <w:rPr>
          <w:color w:val="363639"/>
          <w:w w:val="105"/>
        </w:rPr>
        <w:t> permet</w:t>
      </w:r>
      <w:r>
        <w:rPr>
          <w:color w:val="363639"/>
          <w:w w:val="105"/>
        </w:rPr>
        <w:t> d'ouvrir</w:t>
      </w:r>
      <w:r>
        <w:rPr>
          <w:color w:val="363639"/>
          <w:w w:val="105"/>
        </w:rPr>
        <w:t> la</w:t>
      </w:r>
      <w:r>
        <w:rPr>
          <w:color w:val="363639"/>
          <w:w w:val="105"/>
        </w:rPr>
        <w:t> perspective</w:t>
      </w:r>
      <w:r>
        <w:rPr>
          <w:color w:val="363639"/>
          <w:w w:val="105"/>
        </w:rPr>
        <w:t> d'une</w:t>
      </w:r>
      <w:r>
        <w:rPr>
          <w:color w:val="363639"/>
          <w:w w:val="105"/>
        </w:rPr>
        <w:t> diminution</w:t>
      </w:r>
      <w:r>
        <w:rPr>
          <w:color w:val="363639"/>
          <w:w w:val="105"/>
        </w:rPr>
        <w:t> de</w:t>
      </w:r>
      <w:r>
        <w:rPr>
          <w:color w:val="363639"/>
          <w:w w:val="105"/>
        </w:rPr>
        <w:t> la prévalence</w:t>
      </w:r>
      <w:r>
        <w:rPr>
          <w:color w:val="363639"/>
          <w:spacing w:val="-3"/>
          <w:w w:val="105"/>
        </w:rPr>
        <w:t> </w:t>
      </w:r>
      <w:r>
        <w:rPr>
          <w:color w:val="363639"/>
          <w:w w:val="105"/>
        </w:rPr>
        <w:t>de</w:t>
      </w:r>
      <w:r>
        <w:rPr>
          <w:color w:val="363639"/>
          <w:spacing w:val="-2"/>
          <w:w w:val="105"/>
        </w:rPr>
        <w:t> </w:t>
      </w:r>
      <w:r>
        <w:rPr>
          <w:color w:val="363639"/>
          <w:w w:val="105"/>
        </w:rPr>
        <w:t>la</w:t>
      </w:r>
      <w:r>
        <w:rPr>
          <w:color w:val="363639"/>
          <w:spacing w:val="-2"/>
          <w:w w:val="105"/>
        </w:rPr>
        <w:t> </w:t>
      </w:r>
      <w:r>
        <w:rPr>
          <w:color w:val="363639"/>
          <w:w w:val="105"/>
        </w:rPr>
        <w:t>maladie,</w:t>
      </w:r>
      <w:r>
        <w:rPr>
          <w:color w:val="363639"/>
          <w:spacing w:val="-2"/>
          <w:w w:val="105"/>
        </w:rPr>
        <w:t> </w:t>
      </w:r>
      <w:r>
        <w:rPr>
          <w:color w:val="363639"/>
          <w:w w:val="105"/>
        </w:rPr>
        <w:t>les</w:t>
      </w:r>
      <w:r>
        <w:rPr>
          <w:color w:val="363639"/>
          <w:spacing w:val="-2"/>
          <w:w w:val="105"/>
        </w:rPr>
        <w:t> </w:t>
      </w:r>
      <w:r>
        <w:rPr>
          <w:color w:val="363639"/>
          <w:w w:val="105"/>
        </w:rPr>
        <w:t>résultats</w:t>
      </w:r>
      <w:r>
        <w:rPr>
          <w:color w:val="363639"/>
          <w:spacing w:val="-2"/>
          <w:w w:val="105"/>
        </w:rPr>
        <w:t> </w:t>
      </w:r>
      <w:r>
        <w:rPr>
          <w:color w:val="363639"/>
          <w:w w:val="105"/>
        </w:rPr>
        <w:t>escomptés</w:t>
      </w:r>
      <w:r>
        <w:rPr>
          <w:color w:val="363639"/>
          <w:spacing w:val="-2"/>
          <w:w w:val="105"/>
        </w:rPr>
        <w:t> </w:t>
      </w:r>
      <w:r>
        <w:rPr>
          <w:color w:val="363639"/>
          <w:w w:val="105"/>
        </w:rPr>
        <w:t>resteront</w:t>
      </w:r>
      <w:r>
        <w:rPr>
          <w:color w:val="363639"/>
          <w:spacing w:val="-3"/>
          <w:w w:val="105"/>
        </w:rPr>
        <w:t> </w:t>
      </w:r>
      <w:r>
        <w:rPr>
          <w:color w:val="363639"/>
          <w:w w:val="105"/>
        </w:rPr>
        <w:t>toutefois</w:t>
      </w:r>
      <w:r>
        <w:rPr>
          <w:color w:val="363639"/>
          <w:spacing w:val="-3"/>
          <w:w w:val="105"/>
        </w:rPr>
        <w:t> </w:t>
      </w:r>
      <w:r>
        <w:rPr>
          <w:color w:val="363639"/>
          <w:w w:val="105"/>
        </w:rPr>
        <w:t>limités</w:t>
      </w:r>
      <w:r>
        <w:rPr>
          <w:color w:val="363639"/>
          <w:spacing w:val="-2"/>
          <w:w w:val="105"/>
        </w:rPr>
        <w:t> </w:t>
      </w:r>
      <w:r>
        <w:rPr>
          <w:color w:val="363639"/>
          <w:w w:val="105"/>
        </w:rPr>
        <w:t>par</w:t>
      </w:r>
      <w:r>
        <w:rPr>
          <w:color w:val="363639"/>
          <w:spacing w:val="-2"/>
          <w:w w:val="105"/>
        </w:rPr>
        <w:t> </w:t>
      </w:r>
      <w:r>
        <w:rPr>
          <w:color w:val="363639"/>
          <w:w w:val="105"/>
        </w:rPr>
        <w:t>l'existence </w:t>
      </w:r>
      <w:r>
        <w:rPr>
          <w:color w:val="363639"/>
        </w:rPr>
        <w:t>d'une proportion faible mais irréductible de mutations non détectées par les tests moléculaires </w:t>
      </w:r>
      <w:r>
        <w:rPr>
          <w:color w:val="363639"/>
          <w:w w:val="105"/>
        </w:rPr>
        <w:t>et</w:t>
      </w:r>
      <w:r>
        <w:rPr>
          <w:color w:val="363639"/>
          <w:spacing w:val="-9"/>
          <w:w w:val="105"/>
        </w:rPr>
        <w:t> </w:t>
      </w:r>
      <w:r>
        <w:rPr>
          <w:color w:val="363639"/>
          <w:w w:val="105"/>
        </w:rPr>
        <w:t>par</w:t>
      </w:r>
      <w:r>
        <w:rPr>
          <w:color w:val="363639"/>
          <w:spacing w:val="-11"/>
          <w:w w:val="105"/>
        </w:rPr>
        <w:t> </w:t>
      </w:r>
      <w:r>
        <w:rPr>
          <w:color w:val="363639"/>
          <w:w w:val="105"/>
        </w:rPr>
        <w:t>l'impossibilité</w:t>
      </w:r>
      <w:r>
        <w:rPr>
          <w:color w:val="363639"/>
          <w:spacing w:val="-10"/>
          <w:w w:val="105"/>
        </w:rPr>
        <w:t> </w:t>
      </w:r>
      <w:r>
        <w:rPr>
          <w:color w:val="363639"/>
          <w:w w:val="105"/>
        </w:rPr>
        <w:t>de</w:t>
      </w:r>
      <w:r>
        <w:rPr>
          <w:color w:val="363639"/>
          <w:spacing w:val="-11"/>
          <w:w w:val="105"/>
        </w:rPr>
        <w:t> </w:t>
      </w:r>
      <w:r>
        <w:rPr>
          <w:color w:val="363639"/>
          <w:w w:val="105"/>
        </w:rPr>
        <w:t>prédire</w:t>
      </w:r>
      <w:r>
        <w:rPr>
          <w:color w:val="363639"/>
          <w:spacing w:val="-10"/>
          <w:w w:val="105"/>
        </w:rPr>
        <w:t> </w:t>
      </w:r>
      <w:r>
        <w:rPr>
          <w:color w:val="363639"/>
          <w:w w:val="105"/>
        </w:rPr>
        <w:t>avec</w:t>
      </w:r>
      <w:r>
        <w:rPr>
          <w:color w:val="363639"/>
          <w:spacing w:val="-10"/>
          <w:w w:val="105"/>
        </w:rPr>
        <w:t> </w:t>
      </w:r>
      <w:r>
        <w:rPr>
          <w:color w:val="363639"/>
          <w:w w:val="105"/>
        </w:rPr>
        <w:t>certitude</w:t>
      </w:r>
      <w:r>
        <w:rPr>
          <w:color w:val="363639"/>
          <w:spacing w:val="-10"/>
          <w:w w:val="105"/>
        </w:rPr>
        <w:t> </w:t>
      </w:r>
      <w:r>
        <w:rPr>
          <w:color w:val="363639"/>
          <w:w w:val="105"/>
        </w:rPr>
        <w:t>la</w:t>
      </w:r>
      <w:r>
        <w:rPr>
          <w:color w:val="363639"/>
          <w:spacing w:val="-10"/>
          <w:w w:val="105"/>
        </w:rPr>
        <w:t> </w:t>
      </w:r>
      <w:r>
        <w:rPr>
          <w:color w:val="363639"/>
          <w:w w:val="105"/>
        </w:rPr>
        <w:t>situation</w:t>
      </w:r>
      <w:r>
        <w:rPr>
          <w:color w:val="363639"/>
          <w:spacing w:val="-10"/>
          <w:w w:val="105"/>
        </w:rPr>
        <w:t> </w:t>
      </w:r>
      <w:r>
        <w:rPr>
          <w:color w:val="363639"/>
          <w:w w:val="105"/>
        </w:rPr>
        <w:t>de</w:t>
      </w:r>
      <w:r>
        <w:rPr>
          <w:color w:val="363639"/>
          <w:spacing w:val="-10"/>
          <w:w w:val="105"/>
        </w:rPr>
        <w:t> </w:t>
      </w:r>
      <w:r>
        <w:rPr>
          <w:color w:val="363639"/>
          <w:w w:val="105"/>
        </w:rPr>
        <w:t>l'enfant</w:t>
      </w:r>
      <w:r>
        <w:rPr>
          <w:color w:val="363639"/>
          <w:spacing w:val="-11"/>
          <w:w w:val="105"/>
        </w:rPr>
        <w:t> </w:t>
      </w:r>
      <w:r>
        <w:rPr>
          <w:color w:val="363639"/>
          <w:w w:val="105"/>
        </w:rPr>
        <w:t>à</w:t>
      </w:r>
      <w:r>
        <w:rPr>
          <w:color w:val="363639"/>
          <w:spacing w:val="-11"/>
          <w:w w:val="105"/>
        </w:rPr>
        <w:t> </w:t>
      </w:r>
      <w:r>
        <w:rPr>
          <w:color w:val="363639"/>
          <w:w w:val="105"/>
        </w:rPr>
        <w:t>naître</w:t>
      </w:r>
      <w:r>
        <w:rPr>
          <w:color w:val="363639"/>
          <w:spacing w:val="-10"/>
          <w:w w:val="105"/>
        </w:rPr>
        <w:t> </w:t>
      </w:r>
      <w:r>
        <w:rPr>
          <w:color w:val="363639"/>
          <w:w w:val="105"/>
        </w:rPr>
        <w:t>à</w:t>
      </w:r>
      <w:r>
        <w:rPr>
          <w:color w:val="363639"/>
          <w:spacing w:val="-10"/>
          <w:w w:val="105"/>
        </w:rPr>
        <w:t> </w:t>
      </w:r>
      <w:r>
        <w:rPr>
          <w:color w:val="363639"/>
          <w:w w:val="105"/>
        </w:rPr>
        <w:t>partir</w:t>
      </w:r>
      <w:r>
        <w:rPr>
          <w:color w:val="363639"/>
          <w:spacing w:val="-9"/>
          <w:w w:val="105"/>
        </w:rPr>
        <w:t> </w:t>
      </w:r>
      <w:r>
        <w:rPr>
          <w:color w:val="363639"/>
          <w:w w:val="105"/>
        </w:rPr>
        <w:t>de</w:t>
      </w:r>
      <w:r>
        <w:rPr>
          <w:color w:val="363639"/>
          <w:spacing w:val="-10"/>
          <w:w w:val="105"/>
        </w:rPr>
        <w:t> </w:t>
      </w:r>
      <w:r>
        <w:rPr>
          <w:color w:val="363639"/>
          <w:w w:val="105"/>
        </w:rPr>
        <w:t>son génotype. Ceci rend vide de sens le concept même " d'éradication " de la maladie.</w:t>
      </w:r>
    </w:p>
    <w:p>
      <w:pPr>
        <w:spacing w:after="0"/>
        <w:jc w:val="both"/>
        <w:sectPr>
          <w:pgSz w:w="11900" w:h="16840"/>
          <w:pgMar w:header="713" w:footer="0" w:top="1320" w:bottom="280" w:left="1240" w:right="1240"/>
        </w:sectPr>
      </w:pPr>
    </w:p>
    <w:p>
      <w:pPr>
        <w:spacing w:before="80"/>
        <w:ind w:left="177" w:right="0" w:firstLine="0"/>
        <w:jc w:val="both"/>
        <w:rPr>
          <w:sz w:val="24"/>
        </w:rPr>
      </w:pPr>
      <w:r>
        <w:rPr>
          <w:i/>
          <w:color w:val="363639"/>
          <w:sz w:val="24"/>
        </w:rPr>
        <w:t>Mise</w:t>
      </w:r>
      <w:r>
        <w:rPr>
          <w:color w:val="363639"/>
          <w:spacing w:val="-1"/>
          <w:sz w:val="24"/>
        </w:rPr>
        <w:t> </w:t>
      </w:r>
      <w:r>
        <w:rPr>
          <w:i/>
          <w:color w:val="363639"/>
          <w:sz w:val="24"/>
        </w:rPr>
        <w:t>en</w:t>
      </w:r>
      <w:r>
        <w:rPr>
          <w:color w:val="363639"/>
          <w:spacing w:val="-1"/>
          <w:sz w:val="24"/>
        </w:rPr>
        <w:t> </w:t>
      </w:r>
      <w:r>
        <w:rPr>
          <w:i/>
          <w:color w:val="363639"/>
          <w:sz w:val="24"/>
        </w:rPr>
        <w:t>oeuvre</w:t>
      </w:r>
      <w:r>
        <w:rPr>
          <w:color w:val="363639"/>
          <w:spacing w:val="-1"/>
          <w:sz w:val="24"/>
        </w:rPr>
        <w:t> </w:t>
      </w:r>
      <w:r>
        <w:rPr>
          <w:i/>
          <w:color w:val="363639"/>
          <w:sz w:val="24"/>
        </w:rPr>
        <w:t>de</w:t>
      </w:r>
      <w:r>
        <w:rPr>
          <w:color w:val="363639"/>
          <w:spacing w:val="-1"/>
          <w:sz w:val="24"/>
        </w:rPr>
        <w:t> </w:t>
      </w:r>
      <w:r>
        <w:rPr>
          <w:i/>
          <w:color w:val="363639"/>
          <w:spacing w:val="-2"/>
          <w:sz w:val="24"/>
        </w:rPr>
        <w:t>l'étude</w:t>
      </w:r>
      <w:r>
        <w:rPr>
          <w:color w:val="363639"/>
          <w:spacing w:val="-2"/>
          <w:sz w:val="24"/>
        </w:rPr>
        <w:t>.</w:t>
      </w:r>
    </w:p>
    <w:p>
      <w:pPr>
        <w:pStyle w:val="BodyText"/>
        <w:ind w:left="177" w:right="167" w:firstLine="600"/>
        <w:jc w:val="both"/>
      </w:pPr>
      <w:r>
        <w:rPr>
          <w:color w:val="363639"/>
        </w:rPr>
        <w:t>Une charge de travail importante sera entraînée par la prise en charge, comme il est proposé dans le protocole, d'un ensemble de 3000 femmes (30 femmes par semaine sur 100 semaines), puis de leurs partenaires</w:t>
      </w:r>
      <w:r>
        <w:rPr>
          <w:color w:val="363639"/>
          <w:spacing w:val="-2"/>
        </w:rPr>
        <w:t> </w:t>
      </w:r>
      <w:r>
        <w:rPr>
          <w:color w:val="363639"/>
        </w:rPr>
        <w:t>pour aboutir à la découverte annuelle d'environ 3 couples ayant un risque 1/4 de mettre au monde un enfant atteint de mucoviscidose.</w:t>
      </w:r>
    </w:p>
    <w:p>
      <w:pPr>
        <w:pStyle w:val="BodyText"/>
        <w:rPr>
          <w:sz w:val="26"/>
        </w:rPr>
      </w:pPr>
    </w:p>
    <w:p>
      <w:pPr>
        <w:pStyle w:val="BodyText"/>
        <w:spacing w:before="2"/>
        <w:rPr>
          <w:sz w:val="22"/>
        </w:rPr>
      </w:pPr>
    </w:p>
    <w:p>
      <w:pPr>
        <w:spacing w:before="0"/>
        <w:ind w:left="177" w:right="0" w:firstLine="0"/>
        <w:jc w:val="both"/>
        <w:rPr>
          <w:i/>
          <w:sz w:val="24"/>
        </w:rPr>
      </w:pPr>
      <w:r>
        <w:rPr>
          <w:i/>
          <w:color w:val="363639"/>
          <w:sz w:val="24"/>
        </w:rPr>
        <w:t>2</w:t>
      </w:r>
      <w:r>
        <w:rPr>
          <w:color w:val="363639"/>
          <w:spacing w:val="4"/>
          <w:sz w:val="24"/>
        </w:rPr>
        <w:t> </w:t>
      </w:r>
      <w:r>
        <w:rPr>
          <w:i/>
          <w:color w:val="363639"/>
          <w:sz w:val="24"/>
        </w:rPr>
        <w:t>-</w:t>
      </w:r>
      <w:r>
        <w:rPr>
          <w:color w:val="363639"/>
          <w:spacing w:val="4"/>
          <w:sz w:val="24"/>
        </w:rPr>
        <w:t> </w:t>
      </w:r>
      <w:r>
        <w:rPr>
          <w:i/>
          <w:color w:val="363639"/>
          <w:sz w:val="24"/>
        </w:rPr>
        <w:t>Aspects</w:t>
      </w:r>
      <w:r>
        <w:rPr>
          <w:color w:val="363639"/>
          <w:spacing w:val="2"/>
          <w:sz w:val="24"/>
        </w:rPr>
        <w:t> </w:t>
      </w:r>
      <w:r>
        <w:rPr>
          <w:i/>
          <w:color w:val="363639"/>
          <w:spacing w:val="-2"/>
          <w:sz w:val="24"/>
        </w:rPr>
        <w:t>juridiques</w:t>
      </w:r>
    </w:p>
    <w:p>
      <w:pPr>
        <w:pStyle w:val="BodyText"/>
        <w:spacing w:before="9"/>
        <w:rPr>
          <w:i/>
          <w:sz w:val="23"/>
        </w:rPr>
      </w:pPr>
    </w:p>
    <w:p>
      <w:pPr>
        <w:pStyle w:val="BodyText"/>
        <w:ind w:left="177" w:right="168"/>
        <w:jc w:val="both"/>
      </w:pPr>
      <w:r>
        <w:rPr>
          <w:i/>
          <w:color w:val="363639"/>
        </w:rPr>
        <w:t>Le</w:t>
      </w:r>
      <w:r>
        <w:rPr>
          <w:color w:val="363639"/>
        </w:rPr>
        <w:t> </w:t>
      </w:r>
      <w:r>
        <w:rPr>
          <w:i/>
          <w:color w:val="363639"/>
        </w:rPr>
        <w:t>cadre</w:t>
      </w:r>
      <w:r>
        <w:rPr>
          <w:color w:val="363639"/>
        </w:rPr>
        <w:t> </w:t>
      </w:r>
      <w:r>
        <w:rPr>
          <w:i/>
          <w:color w:val="363639"/>
        </w:rPr>
        <w:t>de</w:t>
      </w:r>
      <w:r>
        <w:rPr>
          <w:color w:val="363639"/>
        </w:rPr>
        <w:t> </w:t>
      </w:r>
      <w:r>
        <w:rPr>
          <w:i/>
          <w:color w:val="363639"/>
        </w:rPr>
        <w:t>la</w:t>
      </w:r>
      <w:r>
        <w:rPr>
          <w:color w:val="363639"/>
        </w:rPr>
        <w:t> </w:t>
      </w:r>
      <w:r>
        <w:rPr>
          <w:i/>
          <w:color w:val="363639"/>
        </w:rPr>
        <w:t>loi</w:t>
      </w:r>
      <w:r>
        <w:rPr>
          <w:color w:val="363639"/>
        </w:rPr>
        <w:t> </w:t>
      </w:r>
      <w:r>
        <w:rPr>
          <w:i/>
          <w:color w:val="363639"/>
        </w:rPr>
        <w:t>française</w:t>
      </w:r>
      <w:r>
        <w:rPr>
          <w:color w:val="363639"/>
        </w:rPr>
        <w:t> </w:t>
      </w:r>
      <w:r>
        <w:rPr>
          <w:i/>
          <w:color w:val="363639"/>
        </w:rPr>
        <w:t>concernant</w:t>
      </w:r>
      <w:r>
        <w:rPr>
          <w:color w:val="363639"/>
        </w:rPr>
        <w:t> </w:t>
      </w:r>
      <w:r>
        <w:rPr>
          <w:i/>
          <w:color w:val="363639"/>
        </w:rPr>
        <w:t>les</w:t>
      </w:r>
      <w:r>
        <w:rPr>
          <w:color w:val="363639"/>
        </w:rPr>
        <w:t> </w:t>
      </w:r>
      <w:r>
        <w:rPr>
          <w:i/>
          <w:color w:val="363639"/>
        </w:rPr>
        <w:t>tests</w:t>
      </w:r>
      <w:r>
        <w:rPr>
          <w:color w:val="363639"/>
        </w:rPr>
        <w:t> </w:t>
      </w:r>
      <w:r>
        <w:rPr>
          <w:i/>
          <w:color w:val="363639"/>
        </w:rPr>
        <w:t>génétiques</w:t>
      </w:r>
      <w:r>
        <w:rPr>
          <w:color w:val="363639"/>
        </w:rPr>
        <w:t>. Les règles pour la réalisation</w:t>
      </w:r>
      <w:r>
        <w:rPr>
          <w:color w:val="363639"/>
          <w:spacing w:val="80"/>
        </w:rPr>
        <w:t> </w:t>
      </w:r>
      <w:r>
        <w:rPr>
          <w:color w:val="363639"/>
        </w:rPr>
        <w:t>d'un test génétique sont énoncées dans le décret 2000-570 du 23 juin 2000 fixant les conditions de prescription et de réalisation des examens des caractéristiques génétiques d'une personne :</w:t>
      </w:r>
    </w:p>
    <w:p>
      <w:pPr>
        <w:pStyle w:val="BodyText"/>
      </w:pPr>
    </w:p>
    <w:p>
      <w:pPr>
        <w:pStyle w:val="ListParagraph"/>
        <w:numPr>
          <w:ilvl w:val="0"/>
          <w:numId w:val="2"/>
        </w:numPr>
        <w:tabs>
          <w:tab w:pos="536" w:val="left" w:leader="none"/>
        </w:tabs>
        <w:spacing w:line="240" w:lineRule="auto" w:before="0" w:after="0"/>
        <w:ind w:left="536" w:right="0" w:hanging="239"/>
        <w:jc w:val="left"/>
        <w:rPr>
          <w:sz w:val="24"/>
        </w:rPr>
      </w:pPr>
      <w:r>
        <w:rPr>
          <w:color w:val="363639"/>
          <w:sz w:val="24"/>
        </w:rPr>
        <w:t>Tnformation</w:t>
      </w:r>
      <w:r>
        <w:rPr>
          <w:color w:val="363639"/>
          <w:spacing w:val="-12"/>
          <w:sz w:val="24"/>
        </w:rPr>
        <w:t> </w:t>
      </w:r>
      <w:r>
        <w:rPr>
          <w:color w:val="363639"/>
          <w:sz w:val="24"/>
        </w:rPr>
        <w:t>préalable</w:t>
      </w:r>
      <w:r>
        <w:rPr>
          <w:color w:val="363639"/>
          <w:spacing w:val="-12"/>
          <w:sz w:val="24"/>
        </w:rPr>
        <w:t> </w:t>
      </w:r>
      <w:r>
        <w:rPr>
          <w:color w:val="363639"/>
          <w:sz w:val="24"/>
        </w:rPr>
        <w:t>au</w:t>
      </w:r>
      <w:r>
        <w:rPr>
          <w:color w:val="363639"/>
          <w:spacing w:val="-13"/>
          <w:sz w:val="24"/>
        </w:rPr>
        <w:t> </w:t>
      </w:r>
      <w:r>
        <w:rPr>
          <w:color w:val="363639"/>
          <w:sz w:val="24"/>
        </w:rPr>
        <w:t>consentement</w:t>
      </w:r>
      <w:r>
        <w:rPr>
          <w:color w:val="363639"/>
          <w:spacing w:val="-11"/>
          <w:sz w:val="24"/>
        </w:rPr>
        <w:t> </w:t>
      </w:r>
      <w:r>
        <w:rPr>
          <w:color w:val="363639"/>
          <w:sz w:val="24"/>
        </w:rPr>
        <w:t>libre</w:t>
      </w:r>
      <w:r>
        <w:rPr>
          <w:color w:val="363639"/>
          <w:spacing w:val="-12"/>
          <w:sz w:val="24"/>
        </w:rPr>
        <w:t> </w:t>
      </w:r>
      <w:r>
        <w:rPr>
          <w:color w:val="363639"/>
          <w:sz w:val="24"/>
        </w:rPr>
        <w:t>et</w:t>
      </w:r>
      <w:r>
        <w:rPr>
          <w:color w:val="363639"/>
          <w:spacing w:val="-11"/>
          <w:sz w:val="24"/>
        </w:rPr>
        <w:t> </w:t>
      </w:r>
      <w:r>
        <w:rPr>
          <w:color w:val="363639"/>
          <w:sz w:val="24"/>
        </w:rPr>
        <w:t>éclairé</w:t>
      </w:r>
      <w:r>
        <w:rPr>
          <w:color w:val="363639"/>
          <w:spacing w:val="-12"/>
          <w:sz w:val="24"/>
        </w:rPr>
        <w:t> </w:t>
      </w:r>
      <w:r>
        <w:rPr>
          <w:color w:val="363639"/>
          <w:spacing w:val="-10"/>
          <w:sz w:val="24"/>
        </w:rPr>
        <w:t>;</w:t>
      </w:r>
    </w:p>
    <w:p>
      <w:pPr>
        <w:pStyle w:val="ListParagraph"/>
        <w:numPr>
          <w:ilvl w:val="0"/>
          <w:numId w:val="2"/>
        </w:numPr>
        <w:tabs>
          <w:tab w:pos="537" w:val="left" w:leader="none"/>
        </w:tabs>
        <w:spacing w:line="240" w:lineRule="auto" w:before="0" w:after="0"/>
        <w:ind w:left="537" w:right="169" w:hanging="240"/>
        <w:jc w:val="left"/>
        <w:rPr>
          <w:sz w:val="24"/>
        </w:rPr>
      </w:pPr>
      <w:r>
        <w:rPr>
          <w:color w:val="363639"/>
          <w:sz w:val="24"/>
        </w:rPr>
        <w:t>Nécessité du consentement par les titulaires de l'autorité parentale à l'occasion de l'étude de l'ADN chez un enfant ;</w:t>
      </w:r>
    </w:p>
    <w:p>
      <w:pPr>
        <w:pStyle w:val="ListParagraph"/>
        <w:numPr>
          <w:ilvl w:val="0"/>
          <w:numId w:val="2"/>
        </w:numPr>
        <w:tabs>
          <w:tab w:pos="536" w:val="left" w:leader="none"/>
        </w:tabs>
        <w:spacing w:line="275" w:lineRule="exact" w:before="0" w:after="0"/>
        <w:ind w:left="536" w:right="0" w:hanging="239"/>
        <w:jc w:val="left"/>
        <w:rPr>
          <w:sz w:val="24"/>
        </w:rPr>
      </w:pPr>
      <w:r>
        <w:rPr>
          <w:color w:val="363639"/>
          <w:sz w:val="24"/>
        </w:rPr>
        <w:t>Nécessité</w:t>
      </w:r>
      <w:r>
        <w:rPr>
          <w:color w:val="363639"/>
          <w:spacing w:val="3"/>
          <w:sz w:val="24"/>
        </w:rPr>
        <w:t> </w:t>
      </w:r>
      <w:r>
        <w:rPr>
          <w:color w:val="363639"/>
          <w:sz w:val="24"/>
        </w:rPr>
        <w:t>d'établissements</w:t>
      </w:r>
      <w:r>
        <w:rPr>
          <w:color w:val="363639"/>
          <w:spacing w:val="3"/>
          <w:sz w:val="24"/>
        </w:rPr>
        <w:t> </w:t>
      </w:r>
      <w:r>
        <w:rPr>
          <w:color w:val="363639"/>
          <w:sz w:val="24"/>
        </w:rPr>
        <w:t>autorisés et</w:t>
      </w:r>
      <w:r>
        <w:rPr>
          <w:color w:val="363639"/>
          <w:spacing w:val="3"/>
          <w:sz w:val="24"/>
        </w:rPr>
        <w:t> </w:t>
      </w:r>
      <w:r>
        <w:rPr>
          <w:color w:val="363639"/>
          <w:sz w:val="24"/>
        </w:rPr>
        <w:t>de</w:t>
      </w:r>
      <w:r>
        <w:rPr>
          <w:color w:val="363639"/>
          <w:spacing w:val="3"/>
          <w:sz w:val="24"/>
        </w:rPr>
        <w:t> </w:t>
      </w:r>
      <w:r>
        <w:rPr>
          <w:color w:val="363639"/>
          <w:sz w:val="24"/>
        </w:rPr>
        <w:t>praticiens</w:t>
      </w:r>
      <w:r>
        <w:rPr>
          <w:color w:val="363639"/>
          <w:spacing w:val="3"/>
          <w:sz w:val="24"/>
        </w:rPr>
        <w:t> </w:t>
      </w:r>
      <w:r>
        <w:rPr>
          <w:color w:val="363639"/>
          <w:sz w:val="24"/>
        </w:rPr>
        <w:t>agréés</w:t>
      </w:r>
      <w:r>
        <w:rPr>
          <w:color w:val="363639"/>
          <w:spacing w:val="3"/>
          <w:sz w:val="24"/>
        </w:rPr>
        <w:t> </w:t>
      </w:r>
      <w:r>
        <w:rPr>
          <w:color w:val="363639"/>
          <w:spacing w:val="-10"/>
          <w:sz w:val="24"/>
        </w:rPr>
        <w:t>;</w:t>
      </w:r>
    </w:p>
    <w:p>
      <w:pPr>
        <w:pStyle w:val="ListParagraph"/>
        <w:numPr>
          <w:ilvl w:val="0"/>
          <w:numId w:val="2"/>
        </w:numPr>
        <w:tabs>
          <w:tab w:pos="537" w:val="left" w:leader="none"/>
        </w:tabs>
        <w:spacing w:line="240" w:lineRule="auto" w:before="0" w:after="0"/>
        <w:ind w:left="537" w:right="167" w:hanging="240"/>
        <w:jc w:val="left"/>
        <w:rPr>
          <w:sz w:val="24"/>
        </w:rPr>
      </w:pPr>
      <w:r>
        <w:rPr>
          <w:color w:val="363639"/>
          <w:sz w:val="24"/>
        </w:rPr>
        <w:t>Communication des résultats par le médecin prescripteur dans le cadre d'une consultation médicale individuelle sous une forme claire et appropriée ;</w:t>
      </w:r>
    </w:p>
    <w:p>
      <w:pPr>
        <w:pStyle w:val="ListParagraph"/>
        <w:numPr>
          <w:ilvl w:val="0"/>
          <w:numId w:val="2"/>
        </w:numPr>
        <w:tabs>
          <w:tab w:pos="536" w:val="left" w:leader="none"/>
        </w:tabs>
        <w:spacing w:line="240" w:lineRule="auto" w:before="0" w:after="0"/>
        <w:ind w:left="536" w:right="0" w:hanging="239"/>
        <w:jc w:val="left"/>
        <w:rPr>
          <w:sz w:val="24"/>
        </w:rPr>
      </w:pPr>
      <w:r>
        <w:rPr>
          <w:color w:val="363639"/>
          <w:sz w:val="24"/>
        </w:rPr>
        <w:t>Droit</w:t>
      </w:r>
      <w:r>
        <w:rPr>
          <w:color w:val="363639"/>
          <w:spacing w:val="-1"/>
          <w:sz w:val="24"/>
        </w:rPr>
        <w:t> </w:t>
      </w:r>
      <w:r>
        <w:rPr>
          <w:color w:val="363639"/>
          <w:sz w:val="24"/>
        </w:rPr>
        <w:t>de</w:t>
      </w:r>
      <w:r>
        <w:rPr>
          <w:color w:val="363639"/>
          <w:spacing w:val="-1"/>
          <w:sz w:val="24"/>
        </w:rPr>
        <w:t> </w:t>
      </w:r>
      <w:r>
        <w:rPr>
          <w:color w:val="363639"/>
          <w:sz w:val="24"/>
        </w:rPr>
        <w:t>ne</w:t>
      </w:r>
      <w:r>
        <w:rPr>
          <w:color w:val="363639"/>
          <w:spacing w:val="-2"/>
          <w:sz w:val="24"/>
        </w:rPr>
        <w:t> </w:t>
      </w:r>
      <w:r>
        <w:rPr>
          <w:color w:val="363639"/>
          <w:sz w:val="24"/>
        </w:rPr>
        <w:t>pas connaître</w:t>
      </w:r>
      <w:r>
        <w:rPr>
          <w:color w:val="363639"/>
          <w:spacing w:val="-1"/>
          <w:sz w:val="24"/>
        </w:rPr>
        <w:t> </w:t>
      </w:r>
      <w:r>
        <w:rPr>
          <w:color w:val="363639"/>
          <w:sz w:val="24"/>
        </w:rPr>
        <w:t>le</w:t>
      </w:r>
      <w:r>
        <w:rPr>
          <w:color w:val="363639"/>
          <w:spacing w:val="-1"/>
          <w:sz w:val="24"/>
        </w:rPr>
        <w:t> </w:t>
      </w:r>
      <w:r>
        <w:rPr>
          <w:color w:val="363639"/>
          <w:sz w:val="24"/>
        </w:rPr>
        <w:t>résultat</w:t>
      </w:r>
      <w:r>
        <w:rPr>
          <w:color w:val="363639"/>
          <w:spacing w:val="-1"/>
          <w:sz w:val="24"/>
        </w:rPr>
        <w:t> </w:t>
      </w:r>
      <w:r>
        <w:rPr>
          <w:color w:val="363639"/>
          <w:spacing w:val="-10"/>
          <w:sz w:val="24"/>
        </w:rPr>
        <w:t>;</w:t>
      </w:r>
    </w:p>
    <w:p>
      <w:pPr>
        <w:pStyle w:val="ListParagraph"/>
        <w:numPr>
          <w:ilvl w:val="0"/>
          <w:numId w:val="2"/>
        </w:numPr>
        <w:tabs>
          <w:tab w:pos="536" w:val="left" w:leader="none"/>
        </w:tabs>
        <w:spacing w:line="240" w:lineRule="auto" w:before="0" w:after="0"/>
        <w:ind w:left="536" w:right="0" w:hanging="239"/>
        <w:jc w:val="left"/>
        <w:rPr>
          <w:sz w:val="24"/>
        </w:rPr>
      </w:pPr>
      <w:r>
        <w:rPr>
          <w:color w:val="363639"/>
          <w:sz w:val="24"/>
        </w:rPr>
        <w:t>Conservation</w:t>
      </w:r>
      <w:r>
        <w:rPr>
          <w:color w:val="363639"/>
          <w:spacing w:val="-3"/>
          <w:sz w:val="24"/>
        </w:rPr>
        <w:t> </w:t>
      </w:r>
      <w:r>
        <w:rPr>
          <w:color w:val="363639"/>
          <w:sz w:val="24"/>
        </w:rPr>
        <w:t>des</w:t>
      </w:r>
      <w:r>
        <w:rPr>
          <w:color w:val="363639"/>
          <w:spacing w:val="-2"/>
          <w:sz w:val="24"/>
        </w:rPr>
        <w:t> </w:t>
      </w:r>
      <w:r>
        <w:rPr>
          <w:color w:val="363639"/>
          <w:sz w:val="24"/>
        </w:rPr>
        <w:t>résultats</w:t>
      </w:r>
      <w:r>
        <w:rPr>
          <w:color w:val="363639"/>
          <w:spacing w:val="-3"/>
          <w:sz w:val="24"/>
        </w:rPr>
        <w:t> </w:t>
      </w:r>
      <w:r>
        <w:rPr>
          <w:color w:val="363639"/>
          <w:sz w:val="24"/>
        </w:rPr>
        <w:t>pendant</w:t>
      </w:r>
      <w:r>
        <w:rPr>
          <w:color w:val="363639"/>
          <w:spacing w:val="-2"/>
          <w:sz w:val="24"/>
        </w:rPr>
        <w:t> </w:t>
      </w:r>
      <w:r>
        <w:rPr>
          <w:color w:val="363639"/>
          <w:sz w:val="24"/>
        </w:rPr>
        <w:t>trente</w:t>
      </w:r>
      <w:r>
        <w:rPr>
          <w:color w:val="363639"/>
          <w:spacing w:val="-2"/>
          <w:sz w:val="24"/>
        </w:rPr>
        <w:t> </w:t>
      </w:r>
      <w:r>
        <w:rPr>
          <w:color w:val="363639"/>
          <w:spacing w:val="-4"/>
          <w:sz w:val="24"/>
        </w:rPr>
        <w:t>ans.</w:t>
      </w:r>
    </w:p>
    <w:p>
      <w:pPr>
        <w:pStyle w:val="BodyText"/>
      </w:pPr>
    </w:p>
    <w:p>
      <w:pPr>
        <w:pStyle w:val="BodyText"/>
        <w:ind w:left="177" w:right="168" w:firstLine="600"/>
        <w:jc w:val="both"/>
      </w:pPr>
      <w:r>
        <w:rPr>
          <w:color w:val="363639"/>
        </w:rPr>
        <w:t>Ces conditions semblent réalisables dans le cadre d'un protocole de tests génétiques sur la mère puis sur le père, mais elles n'ont pas toutes été prévues explicitement dans le</w:t>
      </w:r>
      <w:r>
        <w:rPr>
          <w:color w:val="363639"/>
          <w:spacing w:val="80"/>
        </w:rPr>
        <w:t> </w:t>
      </w:r>
      <w:r>
        <w:rPr>
          <w:color w:val="363639"/>
        </w:rPr>
        <w:t>protocole étudié ici.</w:t>
      </w:r>
    </w:p>
    <w:p>
      <w:pPr>
        <w:pStyle w:val="BodyText"/>
      </w:pPr>
    </w:p>
    <w:p>
      <w:pPr>
        <w:pStyle w:val="BodyText"/>
        <w:ind w:left="177" w:right="167"/>
        <w:jc w:val="both"/>
      </w:pPr>
      <w:r>
        <w:rPr>
          <w:i/>
          <w:color w:val="363639"/>
        </w:rPr>
        <w:t>Demande</w:t>
      </w:r>
      <w:r>
        <w:rPr>
          <w:color w:val="363639"/>
          <w:spacing w:val="32"/>
        </w:rPr>
        <w:t> </w:t>
      </w:r>
      <w:r>
        <w:rPr>
          <w:i/>
          <w:color w:val="363639"/>
        </w:rPr>
        <w:t>d'une</w:t>
      </w:r>
      <w:r>
        <w:rPr>
          <w:color w:val="363639"/>
          <w:spacing w:val="32"/>
        </w:rPr>
        <w:t> </w:t>
      </w:r>
      <w:r>
        <w:rPr>
          <w:i/>
          <w:color w:val="363639"/>
        </w:rPr>
        <w:t>éventuelle</w:t>
      </w:r>
      <w:r>
        <w:rPr>
          <w:color w:val="363639"/>
          <w:spacing w:val="32"/>
        </w:rPr>
        <w:t> </w:t>
      </w:r>
      <w:r>
        <w:rPr>
          <w:i/>
          <w:color w:val="363639"/>
        </w:rPr>
        <w:t>interruption</w:t>
      </w:r>
      <w:r>
        <w:rPr>
          <w:color w:val="363639"/>
          <w:spacing w:val="32"/>
        </w:rPr>
        <w:t> </w:t>
      </w:r>
      <w:r>
        <w:rPr>
          <w:i/>
          <w:color w:val="363639"/>
        </w:rPr>
        <w:t>de</w:t>
      </w:r>
      <w:r>
        <w:rPr>
          <w:color w:val="363639"/>
          <w:spacing w:val="32"/>
        </w:rPr>
        <w:t> </w:t>
      </w:r>
      <w:r>
        <w:rPr>
          <w:i/>
          <w:color w:val="363639"/>
        </w:rPr>
        <w:t>la</w:t>
      </w:r>
      <w:r>
        <w:rPr>
          <w:color w:val="363639"/>
          <w:spacing w:val="32"/>
        </w:rPr>
        <w:t> </w:t>
      </w:r>
      <w:r>
        <w:rPr>
          <w:i/>
          <w:color w:val="363639"/>
        </w:rPr>
        <w:t>grossesse</w:t>
      </w:r>
      <w:r>
        <w:rPr>
          <w:color w:val="363639"/>
          <w:spacing w:val="-2"/>
        </w:rPr>
        <w:t> </w:t>
      </w:r>
      <w:r>
        <w:rPr>
          <w:color w:val="363639"/>
        </w:rPr>
        <w:t>:</w:t>
      </w:r>
      <w:r>
        <w:rPr>
          <w:color w:val="363639"/>
          <w:spacing w:val="32"/>
        </w:rPr>
        <w:t> </w:t>
      </w:r>
      <w:r>
        <w:rPr>
          <w:color w:val="363639"/>
        </w:rPr>
        <w:t>le</w:t>
      </w:r>
      <w:r>
        <w:rPr>
          <w:color w:val="363639"/>
          <w:spacing w:val="31"/>
        </w:rPr>
        <w:t> </w:t>
      </w:r>
      <w:r>
        <w:rPr>
          <w:color w:val="363639"/>
        </w:rPr>
        <w:t>risque</w:t>
      </w:r>
      <w:r>
        <w:rPr>
          <w:color w:val="363639"/>
          <w:spacing w:val="32"/>
        </w:rPr>
        <w:t> </w:t>
      </w:r>
      <w:r>
        <w:rPr>
          <w:color w:val="363639"/>
        </w:rPr>
        <w:t>avéré</w:t>
      </w:r>
      <w:r>
        <w:rPr>
          <w:color w:val="363639"/>
          <w:spacing w:val="31"/>
        </w:rPr>
        <w:t> </w:t>
      </w:r>
      <w:r>
        <w:rPr>
          <w:color w:val="363639"/>
        </w:rPr>
        <w:t>de</w:t>
      </w:r>
      <w:r>
        <w:rPr>
          <w:color w:val="363639"/>
          <w:spacing w:val="33"/>
        </w:rPr>
        <w:t> </w:t>
      </w:r>
      <w:r>
        <w:rPr>
          <w:color w:val="363639"/>
        </w:rPr>
        <w:t>mucoviscidose, " maladie d'une particulière gravité et incurable dans les conditions actuelles ", est reconnu généralement comme donnant accès à cette possibilité conformément à la législation</w:t>
      </w:r>
      <w:r>
        <w:rPr>
          <w:color w:val="363639"/>
          <w:spacing w:val="40"/>
        </w:rPr>
        <w:t> </w:t>
      </w:r>
      <w:r>
        <w:rPr>
          <w:color w:val="363639"/>
          <w:spacing w:val="-2"/>
        </w:rPr>
        <w:t>française.</w:t>
      </w:r>
    </w:p>
    <w:p>
      <w:pPr>
        <w:pStyle w:val="BodyText"/>
      </w:pPr>
    </w:p>
    <w:p>
      <w:pPr>
        <w:pStyle w:val="BodyText"/>
        <w:ind w:left="177" w:right="167"/>
        <w:jc w:val="both"/>
      </w:pPr>
      <w:r>
        <w:rPr>
          <w:i/>
          <w:color w:val="363639"/>
        </w:rPr>
        <w:t>S'agirait-il</w:t>
      </w:r>
      <w:r>
        <w:rPr>
          <w:color w:val="363639"/>
        </w:rPr>
        <w:t> </w:t>
      </w:r>
      <w:r>
        <w:rPr>
          <w:i/>
          <w:color w:val="363639"/>
        </w:rPr>
        <w:t>de</w:t>
      </w:r>
      <w:r>
        <w:rPr>
          <w:color w:val="363639"/>
        </w:rPr>
        <w:t> </w:t>
      </w:r>
      <w:r>
        <w:rPr>
          <w:i/>
          <w:color w:val="363639"/>
        </w:rPr>
        <w:t>la</w:t>
      </w:r>
      <w:r>
        <w:rPr>
          <w:color w:val="363639"/>
        </w:rPr>
        <w:t> </w:t>
      </w:r>
      <w:r>
        <w:rPr>
          <w:i/>
          <w:color w:val="363639"/>
        </w:rPr>
        <w:t>mise</w:t>
      </w:r>
      <w:r>
        <w:rPr>
          <w:color w:val="363639"/>
        </w:rPr>
        <w:t> </w:t>
      </w:r>
      <w:r>
        <w:rPr>
          <w:i/>
          <w:color w:val="363639"/>
        </w:rPr>
        <w:t>en</w:t>
      </w:r>
      <w:r>
        <w:rPr>
          <w:color w:val="363639"/>
        </w:rPr>
        <w:t> </w:t>
      </w:r>
      <w:r>
        <w:rPr>
          <w:i/>
          <w:color w:val="363639"/>
        </w:rPr>
        <w:t>place</w:t>
      </w:r>
      <w:r>
        <w:rPr>
          <w:color w:val="363639"/>
        </w:rPr>
        <w:t> </w:t>
      </w:r>
      <w:r>
        <w:rPr>
          <w:i/>
          <w:color w:val="363639"/>
        </w:rPr>
        <w:t>d'une</w:t>
      </w:r>
      <w:r>
        <w:rPr>
          <w:color w:val="363639"/>
        </w:rPr>
        <w:t> </w:t>
      </w:r>
      <w:r>
        <w:rPr>
          <w:i/>
          <w:color w:val="363639"/>
        </w:rPr>
        <w:t>politique</w:t>
      </w:r>
      <w:r>
        <w:rPr>
          <w:color w:val="363639"/>
        </w:rPr>
        <w:t> </w:t>
      </w:r>
      <w:r>
        <w:rPr>
          <w:i/>
          <w:color w:val="363639"/>
        </w:rPr>
        <w:t>eugénique,</w:t>
      </w:r>
      <w:r>
        <w:rPr>
          <w:color w:val="363639"/>
        </w:rPr>
        <w:t> </w:t>
      </w:r>
      <w:r>
        <w:rPr>
          <w:i/>
          <w:color w:val="363639"/>
        </w:rPr>
        <w:t>contraire</w:t>
      </w:r>
      <w:r>
        <w:rPr>
          <w:color w:val="363639"/>
        </w:rPr>
        <w:t> </w:t>
      </w:r>
      <w:r>
        <w:rPr>
          <w:i/>
          <w:color w:val="363639"/>
        </w:rPr>
        <w:t>à</w:t>
      </w:r>
      <w:r>
        <w:rPr>
          <w:color w:val="363639"/>
        </w:rPr>
        <w:t> </w:t>
      </w:r>
      <w:r>
        <w:rPr>
          <w:i/>
          <w:color w:val="363639"/>
        </w:rPr>
        <w:t>la</w:t>
      </w:r>
      <w:r>
        <w:rPr>
          <w:color w:val="363639"/>
        </w:rPr>
        <w:t> </w:t>
      </w:r>
      <w:r>
        <w:rPr>
          <w:i/>
          <w:color w:val="363639"/>
        </w:rPr>
        <w:t>loi</w:t>
      </w:r>
      <w:r>
        <w:rPr>
          <w:color w:val="363639"/>
        </w:rPr>
        <w:t> </w:t>
      </w:r>
      <w:r>
        <w:rPr>
          <w:i/>
          <w:color w:val="363639"/>
        </w:rPr>
        <w:t>française</w:t>
      </w:r>
      <w:r>
        <w:rPr>
          <w:color w:val="363639"/>
          <w:spacing w:val="-3"/>
        </w:rPr>
        <w:t> </w:t>
      </w:r>
      <w:r>
        <w:rPr>
          <w:i/>
          <w:color w:val="363639"/>
        </w:rPr>
        <w:t>?</w:t>
      </w:r>
      <w:r>
        <w:rPr>
          <w:color w:val="363639"/>
        </w:rPr>
        <w:t> Tl est évident qu'un dépistage qui viserait à supprimer systématiquement la naissance d'un enfant atteint de telle ou telle maladie s'inscrirait dans un projet de cette nature. Cependant, il s'agit ici de donner aux femmes tous les éléments d'information afin d'éviter qu'elles n'accouchent, sans en avoir été avisées, d'un enfant atteint d'une maladie grave et incurable. Tl est essentiel d'assurer avant tout la liberté de décision du couple face à un contexte particulier. Tel est le dessein général de la médecine de la procréation, qu'elle repose sur des données biologiques et/ou échographiques. La question pertinente est plutôt celle de l'extension des dépistages à d'autres maladies pour lesquelles la fréquence du portage du trait hétérozygote est assez proche de celui de la mucoviscidose. Tl est possible que dans l'avenir, des questions</w:t>
      </w:r>
      <w:r>
        <w:rPr>
          <w:color w:val="363639"/>
          <w:spacing w:val="40"/>
        </w:rPr>
        <w:t> </w:t>
      </w:r>
      <w:r>
        <w:rPr>
          <w:color w:val="363639"/>
        </w:rPr>
        <w:t>identiques se posent pour 2 ou 3 autres maladies génétiques à l'occasion de campagnes de dépistage plus larges, d'où l'importance de la question posée.</w:t>
      </w:r>
    </w:p>
    <w:p>
      <w:pPr>
        <w:pStyle w:val="BodyText"/>
        <w:rPr>
          <w:sz w:val="26"/>
        </w:rPr>
      </w:pPr>
    </w:p>
    <w:p>
      <w:pPr>
        <w:pStyle w:val="BodyText"/>
        <w:spacing w:before="3"/>
        <w:rPr>
          <w:sz w:val="22"/>
        </w:rPr>
      </w:pPr>
    </w:p>
    <w:p>
      <w:pPr>
        <w:pStyle w:val="ListParagraph"/>
        <w:numPr>
          <w:ilvl w:val="0"/>
          <w:numId w:val="3"/>
        </w:numPr>
        <w:tabs>
          <w:tab w:pos="436" w:val="left" w:leader="none"/>
        </w:tabs>
        <w:spacing w:line="240" w:lineRule="auto" w:before="0" w:after="0"/>
        <w:ind w:left="436" w:right="0" w:hanging="259"/>
        <w:jc w:val="left"/>
        <w:rPr>
          <w:i/>
          <w:sz w:val="24"/>
        </w:rPr>
      </w:pPr>
      <w:r>
        <w:rPr>
          <w:i/>
          <w:color w:val="363639"/>
          <w:sz w:val="24"/>
        </w:rPr>
        <w:t>Conséquences</w:t>
      </w:r>
      <w:r>
        <w:rPr>
          <w:color w:val="363639"/>
          <w:spacing w:val="19"/>
          <w:sz w:val="24"/>
        </w:rPr>
        <w:t> </w:t>
      </w:r>
      <w:r>
        <w:rPr>
          <w:i/>
          <w:color w:val="363639"/>
          <w:sz w:val="24"/>
        </w:rPr>
        <w:t>psycho-relationnelles</w:t>
      </w:r>
      <w:r>
        <w:rPr>
          <w:color w:val="363639"/>
          <w:spacing w:val="20"/>
          <w:sz w:val="24"/>
        </w:rPr>
        <w:t> </w:t>
      </w:r>
      <w:r>
        <w:rPr>
          <w:i/>
          <w:color w:val="363639"/>
          <w:sz w:val="24"/>
        </w:rPr>
        <w:t>de</w:t>
      </w:r>
      <w:r>
        <w:rPr>
          <w:color w:val="363639"/>
          <w:spacing w:val="19"/>
          <w:sz w:val="24"/>
        </w:rPr>
        <w:t> </w:t>
      </w:r>
      <w:r>
        <w:rPr>
          <w:i/>
          <w:color w:val="363639"/>
          <w:spacing w:val="-2"/>
          <w:sz w:val="24"/>
        </w:rPr>
        <w:t>l'incertitude</w:t>
      </w:r>
    </w:p>
    <w:p>
      <w:pPr>
        <w:pStyle w:val="BodyText"/>
        <w:spacing w:before="10"/>
        <w:rPr>
          <w:i/>
          <w:sz w:val="23"/>
        </w:rPr>
      </w:pPr>
    </w:p>
    <w:p>
      <w:pPr>
        <w:spacing w:before="0"/>
        <w:ind w:left="177" w:right="167" w:firstLine="600"/>
        <w:jc w:val="both"/>
        <w:rPr>
          <w:i/>
          <w:sz w:val="24"/>
        </w:rPr>
      </w:pPr>
      <w:r>
        <w:rPr>
          <w:i/>
          <w:color w:val="363639"/>
          <w:sz w:val="24"/>
        </w:rPr>
        <w:t>lnformation</w:t>
      </w:r>
      <w:r>
        <w:rPr>
          <w:color w:val="363639"/>
          <w:sz w:val="24"/>
        </w:rPr>
        <w:t> </w:t>
      </w:r>
      <w:r>
        <w:rPr>
          <w:i/>
          <w:color w:val="363639"/>
          <w:sz w:val="24"/>
        </w:rPr>
        <w:t>des</w:t>
      </w:r>
      <w:r>
        <w:rPr>
          <w:color w:val="363639"/>
          <w:sz w:val="24"/>
        </w:rPr>
        <w:t> </w:t>
      </w:r>
      <w:r>
        <w:rPr>
          <w:i/>
          <w:color w:val="363639"/>
          <w:sz w:val="24"/>
        </w:rPr>
        <w:t>parents</w:t>
      </w:r>
      <w:r>
        <w:rPr>
          <w:color w:val="363639"/>
          <w:spacing w:val="-1"/>
          <w:sz w:val="24"/>
        </w:rPr>
        <w:t> </w:t>
      </w:r>
      <w:r>
        <w:rPr>
          <w:i/>
          <w:color w:val="363639"/>
          <w:sz w:val="24"/>
        </w:rPr>
        <w:t>:</w:t>
      </w:r>
      <w:r>
        <w:rPr>
          <w:color w:val="363639"/>
          <w:sz w:val="24"/>
        </w:rPr>
        <w:t> </w:t>
      </w:r>
      <w:r>
        <w:rPr>
          <w:i/>
          <w:color w:val="363639"/>
          <w:sz w:val="24"/>
        </w:rPr>
        <w:t>les</w:t>
      </w:r>
      <w:r>
        <w:rPr>
          <w:color w:val="363639"/>
          <w:sz w:val="24"/>
        </w:rPr>
        <w:t> </w:t>
      </w:r>
      <w:r>
        <w:rPr>
          <w:i/>
          <w:color w:val="363639"/>
          <w:sz w:val="24"/>
        </w:rPr>
        <w:t>étapes</w:t>
      </w:r>
      <w:r>
        <w:rPr>
          <w:color w:val="363639"/>
          <w:sz w:val="24"/>
        </w:rPr>
        <w:t> </w:t>
      </w:r>
      <w:r>
        <w:rPr>
          <w:i/>
          <w:color w:val="363639"/>
          <w:sz w:val="24"/>
        </w:rPr>
        <w:t>successives</w:t>
      </w:r>
      <w:r>
        <w:rPr>
          <w:color w:val="363639"/>
          <w:sz w:val="24"/>
        </w:rPr>
        <w:t> </w:t>
      </w:r>
      <w:r>
        <w:rPr>
          <w:i/>
          <w:color w:val="363639"/>
          <w:sz w:val="24"/>
        </w:rPr>
        <w:t>depuis</w:t>
      </w:r>
      <w:r>
        <w:rPr>
          <w:color w:val="363639"/>
          <w:sz w:val="24"/>
        </w:rPr>
        <w:t> </w:t>
      </w:r>
      <w:r>
        <w:rPr>
          <w:i/>
          <w:color w:val="363639"/>
          <w:sz w:val="24"/>
        </w:rPr>
        <w:t>la</w:t>
      </w:r>
      <w:r>
        <w:rPr>
          <w:color w:val="363639"/>
          <w:sz w:val="24"/>
        </w:rPr>
        <w:t> </w:t>
      </w:r>
      <w:r>
        <w:rPr>
          <w:i/>
          <w:color w:val="363639"/>
          <w:sz w:val="24"/>
        </w:rPr>
        <w:t>proposition</w:t>
      </w:r>
      <w:r>
        <w:rPr>
          <w:color w:val="363639"/>
          <w:sz w:val="24"/>
        </w:rPr>
        <w:t> </w:t>
      </w:r>
      <w:r>
        <w:rPr>
          <w:i/>
          <w:color w:val="363639"/>
          <w:sz w:val="24"/>
        </w:rPr>
        <w:t>de</w:t>
      </w:r>
      <w:r>
        <w:rPr>
          <w:color w:val="363639"/>
          <w:sz w:val="24"/>
        </w:rPr>
        <w:t> </w:t>
      </w:r>
      <w:r>
        <w:rPr>
          <w:i/>
          <w:color w:val="363639"/>
          <w:sz w:val="24"/>
        </w:rPr>
        <w:t>dépistage</w:t>
      </w:r>
      <w:r>
        <w:rPr>
          <w:color w:val="363639"/>
          <w:sz w:val="24"/>
        </w:rPr>
        <w:t> </w:t>
      </w:r>
      <w:r>
        <w:rPr>
          <w:i/>
          <w:color w:val="363639"/>
          <w:sz w:val="24"/>
        </w:rPr>
        <w:t>jusqu'</w:t>
      </w:r>
      <w:r>
        <w:rPr>
          <w:color w:val="363639"/>
          <w:sz w:val="24"/>
        </w:rPr>
        <w:t> </w:t>
      </w:r>
      <w:r>
        <w:rPr>
          <w:i/>
          <w:color w:val="363639"/>
          <w:sz w:val="24"/>
        </w:rPr>
        <w:t>à</w:t>
      </w:r>
      <w:r>
        <w:rPr>
          <w:color w:val="363639"/>
          <w:sz w:val="24"/>
        </w:rPr>
        <w:t> </w:t>
      </w:r>
      <w:r>
        <w:rPr>
          <w:i/>
          <w:color w:val="363639"/>
          <w:sz w:val="24"/>
        </w:rPr>
        <w:t>l'annonce</w:t>
      </w:r>
      <w:r>
        <w:rPr>
          <w:color w:val="363639"/>
          <w:sz w:val="24"/>
        </w:rPr>
        <w:t> </w:t>
      </w:r>
      <w:r>
        <w:rPr>
          <w:i/>
          <w:color w:val="363639"/>
          <w:sz w:val="24"/>
        </w:rPr>
        <w:t>du</w:t>
      </w:r>
      <w:r>
        <w:rPr>
          <w:color w:val="363639"/>
          <w:sz w:val="24"/>
        </w:rPr>
        <w:t> </w:t>
      </w:r>
      <w:r>
        <w:rPr>
          <w:i/>
          <w:color w:val="363639"/>
          <w:sz w:val="24"/>
        </w:rPr>
        <w:t>résultat.</w:t>
      </w:r>
    </w:p>
    <w:p>
      <w:pPr>
        <w:spacing w:after="0"/>
        <w:jc w:val="both"/>
        <w:rPr>
          <w:sz w:val="24"/>
        </w:rPr>
        <w:sectPr>
          <w:pgSz w:w="11900" w:h="16840"/>
          <w:pgMar w:header="713" w:footer="0" w:top="1320" w:bottom="280" w:left="1240" w:right="1240"/>
        </w:sectPr>
      </w:pPr>
    </w:p>
    <w:p>
      <w:pPr>
        <w:pStyle w:val="BodyText"/>
        <w:spacing w:before="80"/>
        <w:ind w:left="177" w:right="168" w:firstLine="600"/>
        <w:jc w:val="both"/>
      </w:pPr>
      <w:r>
        <w:rPr>
          <w:color w:val="363639"/>
        </w:rPr>
        <w:t>L'ensemble de la démarche proposée et ses différentes étapes seront autant d'événements dans la relation entre les médecins investigateurs qui proposent la démarche et les femmes et les hommes concernés. Autrement dit, l'information dispensée au départ et dans le suivi des patientes ne pourra être "</w:t>
      </w:r>
      <w:r>
        <w:rPr>
          <w:color w:val="363639"/>
          <w:spacing w:val="-1"/>
        </w:rPr>
        <w:t> </w:t>
      </w:r>
      <w:r>
        <w:rPr>
          <w:color w:val="363639"/>
        </w:rPr>
        <w:t>neutre</w:t>
      </w:r>
      <w:r>
        <w:rPr>
          <w:color w:val="363639"/>
          <w:spacing w:val="-1"/>
        </w:rPr>
        <w:t> </w:t>
      </w:r>
      <w:r>
        <w:rPr>
          <w:color w:val="363639"/>
        </w:rPr>
        <w:t>"</w:t>
      </w:r>
      <w:r>
        <w:rPr>
          <w:color w:val="363639"/>
          <w:spacing w:val="-2"/>
        </w:rPr>
        <w:t> </w:t>
      </w:r>
      <w:r>
        <w:rPr>
          <w:color w:val="363639"/>
        </w:rPr>
        <w:t>: elle interviendra et sera reçue dans des contextes particuliers, propres à leur projet parental, et donc fort sensibles. On soulignera en particulier les moments suivants :</w:t>
      </w:r>
    </w:p>
    <w:p>
      <w:pPr>
        <w:pStyle w:val="ListParagraph"/>
        <w:numPr>
          <w:ilvl w:val="1"/>
          <w:numId w:val="3"/>
        </w:numPr>
        <w:tabs>
          <w:tab w:pos="884" w:val="left" w:leader="none"/>
        </w:tabs>
        <w:spacing w:line="240" w:lineRule="auto" w:before="0" w:after="0"/>
        <w:ind w:left="537" w:right="167" w:firstLine="120"/>
        <w:jc w:val="both"/>
        <w:rPr>
          <w:sz w:val="24"/>
        </w:rPr>
      </w:pPr>
      <w:r>
        <w:rPr>
          <w:color w:val="363639"/>
          <w:sz w:val="24"/>
        </w:rPr>
        <w:t>la proposition de départ est prévue à une étape déjà avancée de la grossesse (14 à 17 semaines d'aménorrhée, semaine n) </w:t>
      </w:r>
      <w:r>
        <w:rPr>
          <w:color w:val="363639"/>
          <w:sz w:val="24"/>
          <w:vertAlign w:val="superscript"/>
        </w:rPr>
        <w:t>3</w:t>
      </w:r>
      <w:r>
        <w:rPr>
          <w:color w:val="363639"/>
          <w:sz w:val="24"/>
          <w:vertAlign w:val="baseline"/>
        </w:rPr>
        <w:t>, qui est vraiment un stade très tardif pour les explorations à faire chez le fœtus, comme pour la mère ;</w:t>
      </w:r>
    </w:p>
    <w:p>
      <w:pPr>
        <w:pStyle w:val="ListParagraph"/>
        <w:numPr>
          <w:ilvl w:val="1"/>
          <w:numId w:val="3"/>
        </w:numPr>
        <w:tabs>
          <w:tab w:pos="884" w:val="left" w:leader="none"/>
        </w:tabs>
        <w:spacing w:line="240" w:lineRule="auto" w:before="0" w:after="0"/>
        <w:ind w:left="537" w:right="167" w:firstLine="120"/>
        <w:jc w:val="both"/>
        <w:rPr>
          <w:sz w:val="24"/>
        </w:rPr>
      </w:pPr>
      <w:r>
        <w:rPr>
          <w:color w:val="363639"/>
          <w:sz w:val="24"/>
        </w:rPr>
        <w:t>l'annonce (à la semaine n + 1) du résultat à la femme enceinte, résultat qui, s'il est positif, conduit à une consultation des deux parents, avec proposition de test génétique paternel (n + 2) ;</w:t>
      </w:r>
    </w:p>
    <w:p>
      <w:pPr>
        <w:pStyle w:val="ListParagraph"/>
        <w:numPr>
          <w:ilvl w:val="1"/>
          <w:numId w:val="3"/>
        </w:numPr>
        <w:tabs>
          <w:tab w:pos="884" w:val="left" w:leader="none"/>
        </w:tabs>
        <w:spacing w:line="240" w:lineRule="auto" w:before="0" w:after="0"/>
        <w:ind w:left="537" w:right="168" w:firstLine="120"/>
        <w:jc w:val="both"/>
        <w:rPr>
          <w:sz w:val="24"/>
        </w:rPr>
      </w:pPr>
      <w:r>
        <w:rPr>
          <w:color w:val="363639"/>
          <w:sz w:val="24"/>
        </w:rPr>
        <w:t>l'annonce</w:t>
      </w:r>
      <w:r>
        <w:rPr>
          <w:color w:val="363639"/>
          <w:spacing w:val="39"/>
          <w:sz w:val="24"/>
        </w:rPr>
        <w:t> </w:t>
      </w:r>
      <w:r>
        <w:rPr>
          <w:color w:val="363639"/>
          <w:sz w:val="24"/>
        </w:rPr>
        <w:t>(à</w:t>
      </w:r>
      <w:r>
        <w:rPr>
          <w:color w:val="363639"/>
          <w:spacing w:val="39"/>
          <w:sz w:val="24"/>
        </w:rPr>
        <w:t> </w:t>
      </w:r>
      <w:r>
        <w:rPr>
          <w:color w:val="363639"/>
          <w:sz w:val="24"/>
        </w:rPr>
        <w:t>la</w:t>
      </w:r>
      <w:r>
        <w:rPr>
          <w:color w:val="363639"/>
          <w:spacing w:val="39"/>
          <w:sz w:val="24"/>
        </w:rPr>
        <w:t> </w:t>
      </w:r>
      <w:r>
        <w:rPr>
          <w:color w:val="363639"/>
          <w:sz w:val="24"/>
        </w:rPr>
        <w:t>semaine</w:t>
      </w:r>
      <w:r>
        <w:rPr>
          <w:color w:val="363639"/>
          <w:spacing w:val="39"/>
          <w:sz w:val="24"/>
        </w:rPr>
        <w:t> </w:t>
      </w:r>
      <w:r>
        <w:rPr>
          <w:color w:val="363639"/>
          <w:sz w:val="24"/>
        </w:rPr>
        <w:t>n+</w:t>
      </w:r>
      <w:r>
        <w:rPr>
          <w:color w:val="363639"/>
          <w:spacing w:val="39"/>
          <w:sz w:val="24"/>
        </w:rPr>
        <w:t> </w:t>
      </w:r>
      <w:r>
        <w:rPr>
          <w:color w:val="363639"/>
          <w:sz w:val="24"/>
        </w:rPr>
        <w:t>3</w:t>
      </w:r>
      <w:r>
        <w:rPr>
          <w:color w:val="363639"/>
          <w:spacing w:val="39"/>
          <w:sz w:val="24"/>
        </w:rPr>
        <w:t> </w:t>
      </w:r>
      <w:r>
        <w:rPr>
          <w:color w:val="363639"/>
          <w:sz w:val="24"/>
        </w:rPr>
        <w:t>ou</w:t>
      </w:r>
      <w:r>
        <w:rPr>
          <w:color w:val="363639"/>
          <w:spacing w:val="39"/>
          <w:sz w:val="24"/>
        </w:rPr>
        <w:t> </w:t>
      </w:r>
      <w:r>
        <w:rPr>
          <w:color w:val="363639"/>
          <w:sz w:val="24"/>
        </w:rPr>
        <w:t>4)</w:t>
      </w:r>
      <w:r>
        <w:rPr>
          <w:color w:val="363639"/>
          <w:spacing w:val="40"/>
          <w:sz w:val="24"/>
        </w:rPr>
        <w:t> </w:t>
      </w:r>
      <w:r>
        <w:rPr>
          <w:color w:val="363639"/>
          <w:sz w:val="24"/>
        </w:rPr>
        <w:t>du</w:t>
      </w:r>
      <w:r>
        <w:rPr>
          <w:color w:val="363639"/>
          <w:spacing w:val="39"/>
          <w:sz w:val="24"/>
        </w:rPr>
        <w:t> </w:t>
      </w:r>
      <w:r>
        <w:rPr>
          <w:color w:val="363639"/>
          <w:sz w:val="24"/>
        </w:rPr>
        <w:t>résultat</w:t>
      </w:r>
      <w:r>
        <w:rPr>
          <w:color w:val="363639"/>
          <w:spacing w:val="40"/>
          <w:sz w:val="24"/>
        </w:rPr>
        <w:t> </w:t>
      </w:r>
      <w:r>
        <w:rPr>
          <w:color w:val="363639"/>
          <w:sz w:val="24"/>
        </w:rPr>
        <w:t>paternel,</w:t>
      </w:r>
      <w:r>
        <w:rPr>
          <w:color w:val="363639"/>
          <w:spacing w:val="38"/>
          <w:sz w:val="24"/>
        </w:rPr>
        <w:t> </w:t>
      </w:r>
      <w:r>
        <w:rPr>
          <w:color w:val="363639"/>
          <w:sz w:val="24"/>
        </w:rPr>
        <w:t>et</w:t>
      </w:r>
      <w:r>
        <w:rPr>
          <w:color w:val="363639"/>
          <w:spacing w:val="40"/>
          <w:sz w:val="24"/>
        </w:rPr>
        <w:t> </w:t>
      </w:r>
      <w:r>
        <w:rPr>
          <w:color w:val="363639"/>
          <w:sz w:val="24"/>
        </w:rPr>
        <w:t>donc</w:t>
      </w:r>
      <w:r>
        <w:rPr>
          <w:color w:val="363639"/>
          <w:spacing w:val="39"/>
          <w:sz w:val="24"/>
        </w:rPr>
        <w:t> </w:t>
      </w:r>
      <w:r>
        <w:rPr>
          <w:color w:val="363639"/>
          <w:sz w:val="24"/>
        </w:rPr>
        <w:t>du</w:t>
      </w:r>
      <w:r>
        <w:rPr>
          <w:color w:val="363639"/>
          <w:spacing w:val="39"/>
          <w:sz w:val="24"/>
        </w:rPr>
        <w:t> </w:t>
      </w:r>
      <w:r>
        <w:rPr>
          <w:color w:val="363639"/>
          <w:sz w:val="24"/>
        </w:rPr>
        <w:t>risque</w:t>
      </w:r>
      <w:r>
        <w:rPr>
          <w:color w:val="363639"/>
          <w:spacing w:val="39"/>
          <w:sz w:val="24"/>
        </w:rPr>
        <w:t> </w:t>
      </w:r>
      <w:r>
        <w:rPr>
          <w:color w:val="363639"/>
          <w:sz w:val="24"/>
        </w:rPr>
        <w:t>pour</w:t>
      </w:r>
      <w:r>
        <w:rPr>
          <w:color w:val="363639"/>
          <w:spacing w:val="38"/>
          <w:sz w:val="24"/>
        </w:rPr>
        <w:t> </w:t>
      </w:r>
      <w:r>
        <w:rPr>
          <w:color w:val="363639"/>
          <w:sz w:val="24"/>
        </w:rPr>
        <w:t>le fœtus ;</w:t>
      </w:r>
    </w:p>
    <w:p>
      <w:pPr>
        <w:pStyle w:val="ListParagraph"/>
        <w:numPr>
          <w:ilvl w:val="1"/>
          <w:numId w:val="3"/>
        </w:numPr>
        <w:tabs>
          <w:tab w:pos="884" w:val="left" w:leader="none"/>
        </w:tabs>
        <w:spacing w:line="240" w:lineRule="auto" w:before="0" w:after="0"/>
        <w:ind w:left="537" w:right="167" w:firstLine="120"/>
        <w:jc w:val="both"/>
        <w:rPr>
          <w:sz w:val="24"/>
        </w:rPr>
      </w:pPr>
      <w:r>
        <w:rPr>
          <w:color w:val="363639"/>
          <w:sz w:val="24"/>
        </w:rPr>
        <w:t>une ponction trophoblastique qui comporte son risque propre et ne peut être une étape sereine ;</w:t>
      </w:r>
    </w:p>
    <w:p>
      <w:pPr>
        <w:pStyle w:val="ListParagraph"/>
        <w:numPr>
          <w:ilvl w:val="1"/>
          <w:numId w:val="3"/>
        </w:numPr>
        <w:tabs>
          <w:tab w:pos="884" w:val="left" w:leader="none"/>
        </w:tabs>
        <w:spacing w:line="240" w:lineRule="auto" w:before="0" w:after="0"/>
        <w:ind w:left="537" w:right="168" w:firstLine="120"/>
        <w:jc w:val="both"/>
        <w:rPr>
          <w:sz w:val="24"/>
        </w:rPr>
      </w:pPr>
      <w:r>
        <w:rPr>
          <w:color w:val="363639"/>
          <w:sz w:val="24"/>
        </w:rPr>
        <w:t>ce n'est donc qu'à 18-21 semaines de gestation que la femme informée pourra, après une longue période d'incertitude et d'inquiétude, demander, le cas échéant, une</w:t>
      </w:r>
      <w:r>
        <w:rPr>
          <w:color w:val="363639"/>
          <w:spacing w:val="40"/>
          <w:sz w:val="24"/>
        </w:rPr>
        <w:t> </w:t>
      </w:r>
      <w:r>
        <w:rPr>
          <w:color w:val="363639"/>
          <w:sz w:val="24"/>
        </w:rPr>
        <w:t>interruption médicale de grossesse.</w:t>
      </w:r>
    </w:p>
    <w:p>
      <w:pPr>
        <w:pStyle w:val="BodyText"/>
        <w:spacing w:before="10"/>
        <w:rPr>
          <w:sz w:val="23"/>
        </w:rPr>
      </w:pPr>
    </w:p>
    <w:p>
      <w:pPr>
        <w:pStyle w:val="BodyText"/>
        <w:ind w:left="177" w:right="167" w:firstLine="600"/>
        <w:jc w:val="both"/>
      </w:pPr>
      <w:r>
        <w:rPr>
          <w:color w:val="363639"/>
        </w:rPr>
        <w:t>Ce parcours est donc loin d'être neutre et facile, mais bien lourd et inquiétant, dans la vie familiale où il prendra place. Tl appelle une réelle et spécifique relation médicale. Or le protocole proposé est extrêmement, voire totalement lacunaire sur cet aspect.</w:t>
      </w:r>
    </w:p>
    <w:p>
      <w:pPr>
        <w:pStyle w:val="BodyText"/>
        <w:ind w:left="177" w:right="167" w:firstLine="600"/>
        <w:jc w:val="both"/>
      </w:pPr>
      <w:r>
        <w:rPr>
          <w:color w:val="363639"/>
        </w:rPr>
        <w:t>La feuille de renseignements du protocole proposé ne décrit pas la maladie, n'annonce pas les délais entre les consultations, évoque fort sommairement l'interruption de la grossesse, ne dit pas le but du test pilote, ne mentionne pas la circulaire qui régit la réalisation d'un test génétique, n'envisage pas le cas de refus du test.</w:t>
      </w:r>
    </w:p>
    <w:p>
      <w:pPr>
        <w:pStyle w:val="BodyText"/>
        <w:ind w:left="177" w:right="167" w:firstLine="600"/>
        <w:jc w:val="both"/>
      </w:pPr>
      <w:r>
        <w:rPr>
          <w:color w:val="363639"/>
        </w:rPr>
        <w:t>On peut se poser enfin des questions concernant la perception erronée de la fiabilité absolue du dépistage par les personnes qui s'y soumettraient. En effet, comme il a été discuté ci-dessus, si le père n'est pas porteur des mutations les plus fréquentes, il peut être porteur de mutations plus rares et l'enfant pourra être atteint d'une mucoviscidose, avec les reproches de négligence ou d'incapacité alors adressés à la médecine. De même, une femme dépistée négative enceinte d'un enfant dont le père est un porteur ignoré de la mutation F508del, pourrait être éventuellement porteuse d'une mutation rare. L'enfant naîtra alors avec une mucoviscidose ce qui peut entraîner les mêmes protestations. Autrement dit, le dépistage peut être rassurant ou inquiétant, mais il ne peut être une certitude positive ou négative. La difficulté à faire passer ce message n'est probablement pas négligeable.</w:t>
      </w:r>
    </w:p>
    <w:p>
      <w:pPr>
        <w:pStyle w:val="BodyText"/>
        <w:spacing w:before="1"/>
        <w:ind w:left="177" w:right="167" w:firstLine="600"/>
        <w:jc w:val="both"/>
      </w:pPr>
      <w:r>
        <w:rPr>
          <w:color w:val="363639"/>
          <w:w w:val="105"/>
        </w:rPr>
        <w:t>On</w:t>
      </w:r>
      <w:r>
        <w:rPr>
          <w:color w:val="363639"/>
          <w:w w:val="105"/>
        </w:rPr>
        <w:t> voit</w:t>
      </w:r>
      <w:r>
        <w:rPr>
          <w:color w:val="363639"/>
          <w:w w:val="105"/>
        </w:rPr>
        <w:t> que</w:t>
      </w:r>
      <w:r>
        <w:rPr>
          <w:color w:val="363639"/>
          <w:w w:val="105"/>
        </w:rPr>
        <w:t> la</w:t>
      </w:r>
      <w:r>
        <w:rPr>
          <w:color w:val="363639"/>
          <w:w w:val="105"/>
        </w:rPr>
        <w:t> banalisation</w:t>
      </w:r>
      <w:r>
        <w:rPr>
          <w:color w:val="363639"/>
          <w:w w:val="105"/>
        </w:rPr>
        <w:t> d'un</w:t>
      </w:r>
      <w:r>
        <w:rPr>
          <w:color w:val="363639"/>
          <w:w w:val="105"/>
        </w:rPr>
        <w:t> tel</w:t>
      </w:r>
      <w:r>
        <w:rPr>
          <w:color w:val="363639"/>
          <w:w w:val="105"/>
        </w:rPr>
        <w:t> dépistage,</w:t>
      </w:r>
      <w:r>
        <w:rPr>
          <w:color w:val="363639"/>
          <w:w w:val="105"/>
        </w:rPr>
        <w:t> devenu</w:t>
      </w:r>
      <w:r>
        <w:rPr>
          <w:color w:val="363639"/>
          <w:w w:val="105"/>
        </w:rPr>
        <w:t> systématique,</w:t>
      </w:r>
      <w:r>
        <w:rPr>
          <w:color w:val="363639"/>
          <w:w w:val="105"/>
        </w:rPr>
        <w:t> ne</w:t>
      </w:r>
      <w:r>
        <w:rPr>
          <w:color w:val="363639"/>
          <w:w w:val="105"/>
        </w:rPr>
        <w:t> pourra</w:t>
      </w:r>
      <w:r>
        <w:rPr>
          <w:color w:val="363639"/>
          <w:w w:val="105"/>
        </w:rPr>
        <w:t> pas </w:t>
      </w:r>
      <w:r>
        <w:rPr>
          <w:color w:val="363639"/>
        </w:rPr>
        <w:t>prendre en compte la complexité de la compréhension, le stade tardif des décisions à prendre, </w:t>
      </w:r>
      <w:r>
        <w:rPr>
          <w:color w:val="363639"/>
          <w:w w:val="105"/>
        </w:rPr>
        <w:t>l'inquiétude</w:t>
      </w:r>
      <w:r>
        <w:rPr>
          <w:color w:val="363639"/>
          <w:w w:val="105"/>
        </w:rPr>
        <w:t> excessive</w:t>
      </w:r>
      <w:r>
        <w:rPr>
          <w:color w:val="363639"/>
          <w:w w:val="105"/>
        </w:rPr>
        <w:t> provoquée</w:t>
      </w:r>
      <w:r>
        <w:rPr>
          <w:color w:val="363639"/>
          <w:w w:val="105"/>
        </w:rPr>
        <w:t> par</w:t>
      </w:r>
      <w:r>
        <w:rPr>
          <w:color w:val="363639"/>
          <w:w w:val="105"/>
        </w:rPr>
        <w:t> le</w:t>
      </w:r>
      <w:r>
        <w:rPr>
          <w:color w:val="363639"/>
          <w:w w:val="105"/>
        </w:rPr>
        <w:t> simple</w:t>
      </w:r>
      <w:r>
        <w:rPr>
          <w:color w:val="363639"/>
          <w:w w:val="105"/>
        </w:rPr>
        <w:t> portage</w:t>
      </w:r>
      <w:r>
        <w:rPr>
          <w:color w:val="363639"/>
          <w:w w:val="105"/>
        </w:rPr>
        <w:t> d'une</w:t>
      </w:r>
      <w:r>
        <w:rPr>
          <w:color w:val="363639"/>
          <w:w w:val="105"/>
        </w:rPr>
        <w:t> mutation,</w:t>
      </w:r>
      <w:r>
        <w:rPr>
          <w:color w:val="363639"/>
          <w:w w:val="105"/>
        </w:rPr>
        <w:t> tous</w:t>
      </w:r>
      <w:r>
        <w:rPr>
          <w:color w:val="363639"/>
          <w:w w:val="105"/>
        </w:rPr>
        <w:t> éléments parfaitement</w:t>
      </w:r>
      <w:r>
        <w:rPr>
          <w:color w:val="363639"/>
          <w:spacing w:val="-5"/>
          <w:w w:val="105"/>
        </w:rPr>
        <w:t> </w:t>
      </w:r>
      <w:r>
        <w:rPr>
          <w:color w:val="363639"/>
          <w:w w:val="105"/>
        </w:rPr>
        <w:t>explicables</w:t>
      </w:r>
      <w:r>
        <w:rPr>
          <w:color w:val="363639"/>
          <w:spacing w:val="-4"/>
          <w:w w:val="105"/>
        </w:rPr>
        <w:t> </w:t>
      </w:r>
      <w:r>
        <w:rPr>
          <w:color w:val="363639"/>
          <w:w w:val="105"/>
        </w:rPr>
        <w:t>pour</w:t>
      </w:r>
      <w:r>
        <w:rPr>
          <w:color w:val="363639"/>
          <w:spacing w:val="-3"/>
          <w:w w:val="105"/>
        </w:rPr>
        <w:t> </w:t>
      </w:r>
      <w:r>
        <w:rPr>
          <w:color w:val="363639"/>
          <w:w w:val="105"/>
        </w:rPr>
        <w:t>une</w:t>
      </w:r>
      <w:r>
        <w:rPr>
          <w:color w:val="363639"/>
          <w:spacing w:val="-3"/>
          <w:w w:val="105"/>
        </w:rPr>
        <w:t> </w:t>
      </w:r>
      <w:r>
        <w:rPr>
          <w:color w:val="363639"/>
          <w:w w:val="105"/>
        </w:rPr>
        <w:t>personne</w:t>
      </w:r>
      <w:r>
        <w:rPr>
          <w:color w:val="363639"/>
          <w:spacing w:val="-16"/>
          <w:w w:val="105"/>
        </w:rPr>
        <w:t> </w:t>
      </w:r>
      <w:r>
        <w:rPr>
          <w:color w:val="363639"/>
          <w:w w:val="105"/>
        </w:rPr>
        <w:t>;</w:t>
      </w:r>
      <w:r>
        <w:rPr>
          <w:color w:val="363639"/>
          <w:spacing w:val="-3"/>
          <w:w w:val="105"/>
        </w:rPr>
        <w:t> </w:t>
      </w:r>
      <w:r>
        <w:rPr>
          <w:color w:val="363639"/>
          <w:w w:val="105"/>
        </w:rPr>
        <w:t>en</w:t>
      </w:r>
      <w:r>
        <w:rPr>
          <w:color w:val="363639"/>
          <w:spacing w:val="-4"/>
          <w:w w:val="105"/>
        </w:rPr>
        <w:t> </w:t>
      </w:r>
      <w:r>
        <w:rPr>
          <w:color w:val="363639"/>
          <w:w w:val="105"/>
        </w:rPr>
        <w:t>revanche,</w:t>
      </w:r>
      <w:r>
        <w:rPr>
          <w:color w:val="363639"/>
          <w:spacing w:val="-5"/>
          <w:w w:val="105"/>
        </w:rPr>
        <w:t> </w:t>
      </w:r>
      <w:r>
        <w:rPr>
          <w:color w:val="363639"/>
          <w:w w:val="105"/>
        </w:rPr>
        <w:t>la</w:t>
      </w:r>
      <w:r>
        <w:rPr>
          <w:color w:val="363639"/>
          <w:spacing w:val="-3"/>
          <w:w w:val="105"/>
        </w:rPr>
        <w:t> </w:t>
      </w:r>
      <w:r>
        <w:rPr>
          <w:color w:val="363639"/>
          <w:w w:val="105"/>
        </w:rPr>
        <w:t>généralisation</w:t>
      </w:r>
      <w:r>
        <w:rPr>
          <w:color w:val="363639"/>
          <w:spacing w:val="-4"/>
          <w:w w:val="105"/>
        </w:rPr>
        <w:t> </w:t>
      </w:r>
      <w:r>
        <w:rPr>
          <w:color w:val="363639"/>
          <w:w w:val="105"/>
        </w:rPr>
        <w:t>du</w:t>
      </w:r>
      <w:r>
        <w:rPr>
          <w:color w:val="363639"/>
          <w:spacing w:val="-4"/>
          <w:w w:val="105"/>
        </w:rPr>
        <w:t> </w:t>
      </w:r>
      <w:r>
        <w:rPr>
          <w:color w:val="363639"/>
          <w:w w:val="105"/>
        </w:rPr>
        <w:t>dépistage</w:t>
      </w:r>
      <w:r>
        <w:rPr>
          <w:color w:val="363639"/>
          <w:spacing w:val="-4"/>
          <w:w w:val="105"/>
        </w:rPr>
        <w:t> </w:t>
      </w:r>
      <w:r>
        <w:rPr>
          <w:color w:val="363639"/>
          <w:w w:val="105"/>
        </w:rPr>
        <w:t>a beaucoup</w:t>
      </w:r>
      <w:r>
        <w:rPr>
          <w:color w:val="363639"/>
          <w:w w:val="105"/>
        </w:rPr>
        <w:t> plus</w:t>
      </w:r>
      <w:r>
        <w:rPr>
          <w:color w:val="363639"/>
          <w:w w:val="105"/>
        </w:rPr>
        <w:t> de</w:t>
      </w:r>
      <w:r>
        <w:rPr>
          <w:color w:val="363639"/>
          <w:w w:val="105"/>
        </w:rPr>
        <w:t> chance</w:t>
      </w:r>
      <w:r>
        <w:rPr>
          <w:color w:val="363639"/>
          <w:w w:val="105"/>
        </w:rPr>
        <w:t> d'être</w:t>
      </w:r>
      <w:r>
        <w:rPr>
          <w:color w:val="363639"/>
          <w:w w:val="105"/>
        </w:rPr>
        <w:t> à</w:t>
      </w:r>
      <w:r>
        <w:rPr>
          <w:color w:val="363639"/>
          <w:w w:val="105"/>
        </w:rPr>
        <w:t> la</w:t>
      </w:r>
      <w:r>
        <w:rPr>
          <w:color w:val="363639"/>
          <w:w w:val="105"/>
        </w:rPr>
        <w:t> source</w:t>
      </w:r>
      <w:r>
        <w:rPr>
          <w:color w:val="363639"/>
          <w:w w:val="105"/>
        </w:rPr>
        <w:t> d'une</w:t>
      </w:r>
      <w:r>
        <w:rPr>
          <w:color w:val="363639"/>
          <w:w w:val="105"/>
        </w:rPr>
        <w:t> confusion</w:t>
      </w:r>
      <w:r>
        <w:rPr>
          <w:color w:val="363639"/>
          <w:w w:val="105"/>
        </w:rPr>
        <w:t> que</w:t>
      </w:r>
      <w:r>
        <w:rPr>
          <w:color w:val="363639"/>
          <w:w w:val="105"/>
        </w:rPr>
        <w:t> d'une</w:t>
      </w:r>
      <w:r>
        <w:rPr>
          <w:color w:val="363639"/>
          <w:w w:val="105"/>
        </w:rPr>
        <w:t> véritable compréhension.</w:t>
      </w:r>
      <w:r>
        <w:rPr>
          <w:color w:val="363639"/>
          <w:spacing w:val="-3"/>
          <w:w w:val="105"/>
        </w:rPr>
        <w:t> </w:t>
      </w:r>
      <w:r>
        <w:rPr>
          <w:color w:val="363639"/>
          <w:w w:val="105"/>
        </w:rPr>
        <w:t>On</w:t>
      </w:r>
      <w:r>
        <w:rPr>
          <w:color w:val="363639"/>
          <w:spacing w:val="-3"/>
          <w:w w:val="105"/>
        </w:rPr>
        <w:t> </w:t>
      </w:r>
      <w:r>
        <w:rPr>
          <w:color w:val="363639"/>
          <w:w w:val="105"/>
        </w:rPr>
        <w:t>le</w:t>
      </w:r>
      <w:r>
        <w:rPr>
          <w:color w:val="363639"/>
          <w:spacing w:val="-3"/>
          <w:w w:val="105"/>
        </w:rPr>
        <w:t> </w:t>
      </w:r>
      <w:r>
        <w:rPr>
          <w:color w:val="363639"/>
          <w:w w:val="105"/>
        </w:rPr>
        <w:t>constate</w:t>
      </w:r>
      <w:r>
        <w:rPr>
          <w:color w:val="363639"/>
          <w:spacing w:val="-4"/>
          <w:w w:val="105"/>
        </w:rPr>
        <w:t> </w:t>
      </w:r>
      <w:r>
        <w:rPr>
          <w:color w:val="363639"/>
          <w:w w:val="105"/>
        </w:rPr>
        <w:t>déjà</w:t>
      </w:r>
      <w:r>
        <w:rPr>
          <w:color w:val="363639"/>
          <w:spacing w:val="-4"/>
          <w:w w:val="105"/>
        </w:rPr>
        <w:t> </w:t>
      </w:r>
      <w:r>
        <w:rPr>
          <w:color w:val="363639"/>
          <w:w w:val="105"/>
        </w:rPr>
        <w:t>au</w:t>
      </w:r>
      <w:r>
        <w:rPr>
          <w:color w:val="363639"/>
          <w:spacing w:val="-3"/>
          <w:w w:val="105"/>
        </w:rPr>
        <w:t> </w:t>
      </w:r>
      <w:r>
        <w:rPr>
          <w:color w:val="363639"/>
          <w:w w:val="105"/>
        </w:rPr>
        <w:t>stade</w:t>
      </w:r>
      <w:r>
        <w:rPr>
          <w:color w:val="363639"/>
          <w:spacing w:val="-3"/>
          <w:w w:val="105"/>
        </w:rPr>
        <w:t> </w:t>
      </w:r>
      <w:r>
        <w:rPr>
          <w:color w:val="363639"/>
          <w:w w:val="105"/>
        </w:rPr>
        <w:t>néonatal.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5"/>
        </w:rPr>
      </w:pPr>
      <w:r>
        <w:rPr/>
        <mc:AlternateContent>
          <mc:Choice Requires="wps">
            <w:drawing>
              <wp:anchor distT="0" distB="0" distL="0" distR="0" allowOverlap="1" layoutInCell="1" locked="0" behindDoc="1" simplePos="0" relativeHeight="487589376">
                <wp:simplePos x="0" y="0"/>
                <wp:positionH relativeFrom="page">
                  <wp:posOffset>899922</wp:posOffset>
                </wp:positionH>
                <wp:positionV relativeFrom="paragraph">
                  <wp:posOffset>128433</wp:posOffset>
                </wp:positionV>
                <wp:extent cx="182880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0.112906pt;width:143.999997pt;height:.479971pt;mso-position-horizontal-relative:page;mso-position-vertical-relative:paragraph;z-index:-15727104;mso-wrap-distance-left:0;mso-wrap-distance-right:0" id="docshape6" filled="true" fillcolor="#363639" stroked="false">
                <v:fill type="solid"/>
                <w10:wrap type="topAndBottom"/>
              </v:rect>
            </w:pict>
          </mc:Fallback>
        </mc:AlternateContent>
      </w:r>
    </w:p>
    <w:p>
      <w:pPr>
        <w:tabs>
          <w:tab w:pos="491" w:val="left" w:leader="none"/>
        </w:tabs>
        <w:spacing w:before="85"/>
        <w:ind w:left="177" w:right="169" w:firstLine="0"/>
        <w:jc w:val="left"/>
        <w:rPr>
          <w:sz w:val="20"/>
        </w:rPr>
      </w:pPr>
      <w:r>
        <w:rPr>
          <w:color w:val="363639"/>
          <w:spacing w:val="-10"/>
          <w:sz w:val="20"/>
          <w:vertAlign w:val="superscript"/>
        </w:rPr>
        <w:t>3</w:t>
      </w:r>
      <w:r>
        <w:rPr>
          <w:color w:val="363639"/>
          <w:sz w:val="20"/>
          <w:vertAlign w:val="baseline"/>
        </w:rPr>
        <w:tab/>
        <w:t>Un</w:t>
      </w:r>
      <w:r>
        <w:rPr>
          <w:color w:val="363639"/>
          <w:spacing w:val="73"/>
          <w:sz w:val="20"/>
          <w:vertAlign w:val="baseline"/>
        </w:rPr>
        <w:t> </w:t>
      </w:r>
      <w:r>
        <w:rPr>
          <w:color w:val="363639"/>
          <w:sz w:val="20"/>
          <w:vertAlign w:val="baseline"/>
        </w:rPr>
        <w:t>amendement</w:t>
      </w:r>
      <w:r>
        <w:rPr>
          <w:color w:val="363639"/>
          <w:spacing w:val="72"/>
          <w:sz w:val="20"/>
          <w:vertAlign w:val="baseline"/>
        </w:rPr>
        <w:t> </w:t>
      </w:r>
      <w:r>
        <w:rPr>
          <w:color w:val="363639"/>
          <w:sz w:val="20"/>
          <w:vertAlign w:val="baseline"/>
        </w:rPr>
        <w:t>proposé</w:t>
      </w:r>
      <w:r>
        <w:rPr>
          <w:color w:val="363639"/>
          <w:spacing w:val="72"/>
          <w:sz w:val="20"/>
          <w:vertAlign w:val="baseline"/>
        </w:rPr>
        <w:t> </w:t>
      </w:r>
      <w:r>
        <w:rPr>
          <w:color w:val="363639"/>
          <w:sz w:val="20"/>
          <w:vertAlign w:val="baseline"/>
        </w:rPr>
        <w:t>par</w:t>
      </w:r>
      <w:r>
        <w:rPr>
          <w:color w:val="363639"/>
          <w:spacing w:val="73"/>
          <w:sz w:val="20"/>
          <w:vertAlign w:val="baseline"/>
        </w:rPr>
        <w:t> </w:t>
      </w:r>
      <w:r>
        <w:rPr>
          <w:color w:val="363639"/>
          <w:sz w:val="20"/>
          <w:vertAlign w:val="baseline"/>
        </w:rPr>
        <w:t>les</w:t>
      </w:r>
      <w:r>
        <w:rPr>
          <w:color w:val="363639"/>
          <w:spacing w:val="72"/>
          <w:sz w:val="20"/>
          <w:vertAlign w:val="baseline"/>
        </w:rPr>
        <w:t> </w:t>
      </w:r>
      <w:r>
        <w:rPr>
          <w:color w:val="363639"/>
          <w:sz w:val="20"/>
          <w:vertAlign w:val="baseline"/>
        </w:rPr>
        <w:t>auteurs</w:t>
      </w:r>
      <w:r>
        <w:rPr>
          <w:color w:val="363639"/>
          <w:spacing w:val="71"/>
          <w:sz w:val="20"/>
          <w:vertAlign w:val="baseline"/>
        </w:rPr>
        <w:t> </w:t>
      </w:r>
      <w:r>
        <w:rPr>
          <w:color w:val="363639"/>
          <w:sz w:val="20"/>
          <w:vertAlign w:val="baseline"/>
        </w:rPr>
        <w:t>du</w:t>
      </w:r>
      <w:r>
        <w:rPr>
          <w:color w:val="363639"/>
          <w:spacing w:val="73"/>
          <w:sz w:val="20"/>
          <w:vertAlign w:val="baseline"/>
        </w:rPr>
        <w:t> </w:t>
      </w:r>
      <w:r>
        <w:rPr>
          <w:color w:val="363639"/>
          <w:sz w:val="20"/>
          <w:vertAlign w:val="baseline"/>
        </w:rPr>
        <w:t>protocole</w:t>
      </w:r>
      <w:r>
        <w:rPr>
          <w:color w:val="363639"/>
          <w:spacing w:val="72"/>
          <w:sz w:val="20"/>
          <w:vertAlign w:val="baseline"/>
        </w:rPr>
        <w:t> </w:t>
      </w:r>
      <w:r>
        <w:rPr>
          <w:color w:val="363639"/>
          <w:sz w:val="20"/>
          <w:vertAlign w:val="baseline"/>
        </w:rPr>
        <w:t>ne</w:t>
      </w:r>
      <w:r>
        <w:rPr>
          <w:color w:val="363639"/>
          <w:spacing w:val="72"/>
          <w:sz w:val="20"/>
          <w:vertAlign w:val="baseline"/>
        </w:rPr>
        <w:t> </w:t>
      </w:r>
      <w:r>
        <w:rPr>
          <w:color w:val="363639"/>
          <w:sz w:val="20"/>
          <w:vertAlign w:val="baseline"/>
        </w:rPr>
        <w:t>lie</w:t>
      </w:r>
      <w:r>
        <w:rPr>
          <w:color w:val="363639"/>
          <w:spacing w:val="72"/>
          <w:sz w:val="20"/>
          <w:vertAlign w:val="baseline"/>
        </w:rPr>
        <w:t> </w:t>
      </w:r>
      <w:r>
        <w:rPr>
          <w:color w:val="363639"/>
          <w:sz w:val="20"/>
          <w:vertAlign w:val="baseline"/>
        </w:rPr>
        <w:t>plus</w:t>
      </w:r>
      <w:r>
        <w:rPr>
          <w:color w:val="363639"/>
          <w:spacing w:val="72"/>
          <w:sz w:val="20"/>
          <w:vertAlign w:val="baseline"/>
        </w:rPr>
        <w:t> </w:t>
      </w:r>
      <w:r>
        <w:rPr>
          <w:color w:val="363639"/>
          <w:sz w:val="20"/>
          <w:vertAlign w:val="baseline"/>
        </w:rPr>
        <w:t>les</w:t>
      </w:r>
      <w:r>
        <w:rPr>
          <w:color w:val="363639"/>
          <w:spacing w:val="72"/>
          <w:sz w:val="20"/>
          <w:vertAlign w:val="baseline"/>
        </w:rPr>
        <w:t> </w:t>
      </w:r>
      <w:r>
        <w:rPr>
          <w:color w:val="363639"/>
          <w:sz w:val="20"/>
          <w:vertAlign w:val="baseline"/>
        </w:rPr>
        <w:t>deux</w:t>
      </w:r>
      <w:r>
        <w:rPr>
          <w:color w:val="363639"/>
          <w:spacing w:val="72"/>
          <w:sz w:val="20"/>
          <w:vertAlign w:val="baseline"/>
        </w:rPr>
        <w:t> </w:t>
      </w:r>
      <w:r>
        <w:rPr>
          <w:color w:val="363639"/>
          <w:sz w:val="20"/>
          <w:vertAlign w:val="baseline"/>
        </w:rPr>
        <w:t>dépistages</w:t>
      </w:r>
      <w:r>
        <w:rPr>
          <w:color w:val="363639"/>
          <w:spacing w:val="72"/>
          <w:sz w:val="20"/>
          <w:vertAlign w:val="baseline"/>
        </w:rPr>
        <w:t> </w:t>
      </w:r>
      <w:r>
        <w:rPr>
          <w:color w:val="363639"/>
          <w:sz w:val="20"/>
          <w:vertAlign w:val="baseline"/>
        </w:rPr>
        <w:t>trisomie</w:t>
      </w:r>
      <w:r>
        <w:rPr>
          <w:color w:val="363639"/>
          <w:spacing w:val="73"/>
          <w:sz w:val="20"/>
          <w:vertAlign w:val="baseline"/>
        </w:rPr>
        <w:t> </w:t>
      </w:r>
      <w:r>
        <w:rPr>
          <w:color w:val="363639"/>
          <w:sz w:val="20"/>
          <w:vertAlign w:val="baseline"/>
        </w:rPr>
        <w:t>et mucoviscidose, permettant donc une prise de sang à un moment probablement moins tardif.</w:t>
      </w:r>
    </w:p>
    <w:p>
      <w:pPr>
        <w:spacing w:after="0"/>
        <w:jc w:val="left"/>
        <w:rPr>
          <w:sz w:val="20"/>
        </w:rPr>
        <w:sectPr>
          <w:pgSz w:w="11900" w:h="16840"/>
          <w:pgMar w:header="713" w:footer="0" w:top="1320" w:bottom="280" w:left="1240" w:right="1240"/>
        </w:sectPr>
      </w:pPr>
    </w:p>
    <w:p>
      <w:pPr>
        <w:pStyle w:val="ListParagraph"/>
        <w:numPr>
          <w:ilvl w:val="0"/>
          <w:numId w:val="3"/>
        </w:numPr>
        <w:tabs>
          <w:tab w:pos="472" w:val="left" w:leader="none"/>
        </w:tabs>
        <w:spacing w:line="240" w:lineRule="auto" w:before="82" w:after="0"/>
        <w:ind w:left="177" w:right="167" w:firstLine="0"/>
        <w:jc w:val="both"/>
        <w:rPr>
          <w:i/>
          <w:sz w:val="24"/>
        </w:rPr>
      </w:pPr>
      <w:r>
        <w:rPr>
          <w:i/>
          <w:color w:val="363639"/>
          <w:w w:val="105"/>
          <w:sz w:val="24"/>
        </w:rPr>
        <w:t>La</w:t>
      </w:r>
      <w:r>
        <w:rPr>
          <w:color w:val="363639"/>
          <w:w w:val="105"/>
          <w:sz w:val="24"/>
        </w:rPr>
        <w:t> </w:t>
      </w:r>
      <w:r>
        <w:rPr>
          <w:i/>
          <w:color w:val="363639"/>
          <w:w w:val="105"/>
          <w:sz w:val="24"/>
        </w:rPr>
        <w:t>perception</w:t>
      </w:r>
      <w:r>
        <w:rPr>
          <w:color w:val="363639"/>
          <w:w w:val="105"/>
          <w:sz w:val="24"/>
        </w:rPr>
        <w:t> </w:t>
      </w:r>
      <w:r>
        <w:rPr>
          <w:i/>
          <w:color w:val="363639"/>
          <w:w w:val="105"/>
          <w:sz w:val="24"/>
        </w:rPr>
        <w:t>sociale</w:t>
      </w:r>
      <w:r>
        <w:rPr>
          <w:color w:val="363639"/>
          <w:w w:val="105"/>
          <w:sz w:val="24"/>
        </w:rPr>
        <w:t> </w:t>
      </w:r>
      <w:r>
        <w:rPr>
          <w:i/>
          <w:color w:val="363639"/>
          <w:w w:val="105"/>
          <w:sz w:val="24"/>
        </w:rPr>
        <w:t>du</w:t>
      </w:r>
      <w:r>
        <w:rPr>
          <w:color w:val="363639"/>
          <w:w w:val="105"/>
          <w:sz w:val="24"/>
        </w:rPr>
        <w:t> </w:t>
      </w:r>
      <w:r>
        <w:rPr>
          <w:i/>
          <w:color w:val="363639"/>
          <w:w w:val="105"/>
          <w:sz w:val="24"/>
        </w:rPr>
        <w:t>choix</w:t>
      </w:r>
      <w:r>
        <w:rPr>
          <w:color w:val="363639"/>
          <w:w w:val="105"/>
          <w:sz w:val="24"/>
        </w:rPr>
        <w:t> </w:t>
      </w:r>
      <w:r>
        <w:rPr>
          <w:i/>
          <w:color w:val="363639"/>
          <w:w w:val="105"/>
          <w:sz w:val="24"/>
        </w:rPr>
        <w:t>entre</w:t>
      </w:r>
      <w:r>
        <w:rPr>
          <w:color w:val="363639"/>
          <w:w w:val="105"/>
          <w:sz w:val="24"/>
        </w:rPr>
        <w:t> </w:t>
      </w:r>
      <w:r>
        <w:rPr>
          <w:i/>
          <w:color w:val="363639"/>
          <w:w w:val="105"/>
          <w:sz w:val="24"/>
        </w:rPr>
        <w:t>interruption</w:t>
      </w:r>
      <w:r>
        <w:rPr>
          <w:color w:val="363639"/>
          <w:w w:val="105"/>
          <w:sz w:val="24"/>
        </w:rPr>
        <w:t> </w:t>
      </w:r>
      <w:r>
        <w:rPr>
          <w:i/>
          <w:color w:val="363639"/>
          <w:w w:val="105"/>
          <w:sz w:val="24"/>
        </w:rPr>
        <w:t>de</w:t>
      </w:r>
      <w:r>
        <w:rPr>
          <w:color w:val="363639"/>
          <w:w w:val="105"/>
          <w:sz w:val="24"/>
        </w:rPr>
        <w:t> </w:t>
      </w:r>
      <w:r>
        <w:rPr>
          <w:i/>
          <w:color w:val="363639"/>
          <w:w w:val="105"/>
          <w:sz w:val="24"/>
        </w:rPr>
        <w:t>grossesse</w:t>
      </w:r>
      <w:r>
        <w:rPr>
          <w:color w:val="363639"/>
          <w:w w:val="105"/>
          <w:sz w:val="24"/>
        </w:rPr>
        <w:t> </w:t>
      </w:r>
      <w:r>
        <w:rPr>
          <w:i/>
          <w:color w:val="363639"/>
          <w:w w:val="105"/>
          <w:sz w:val="24"/>
        </w:rPr>
        <w:t>et</w:t>
      </w:r>
      <w:r>
        <w:rPr>
          <w:color w:val="363639"/>
          <w:w w:val="105"/>
          <w:sz w:val="24"/>
        </w:rPr>
        <w:t> </w:t>
      </w:r>
      <w:r>
        <w:rPr>
          <w:i/>
          <w:color w:val="363639"/>
          <w:w w:val="105"/>
          <w:sz w:val="24"/>
        </w:rPr>
        <w:t>naissance</w:t>
      </w:r>
      <w:r>
        <w:rPr>
          <w:color w:val="363639"/>
          <w:w w:val="105"/>
          <w:sz w:val="24"/>
        </w:rPr>
        <w:t> </w:t>
      </w:r>
      <w:r>
        <w:rPr>
          <w:i/>
          <w:color w:val="363639"/>
          <w:w w:val="105"/>
          <w:sz w:val="24"/>
        </w:rPr>
        <w:t>d'enfants</w:t>
      </w:r>
      <w:r>
        <w:rPr>
          <w:color w:val="363639"/>
          <w:w w:val="105"/>
          <w:sz w:val="24"/>
        </w:rPr>
        <w:t> </w:t>
      </w:r>
      <w:r>
        <w:rPr>
          <w:i/>
          <w:color w:val="363639"/>
          <w:spacing w:val="-2"/>
          <w:w w:val="105"/>
          <w:sz w:val="24"/>
        </w:rPr>
        <w:t>atteints</w:t>
      </w:r>
    </w:p>
    <w:p>
      <w:pPr>
        <w:pStyle w:val="BodyText"/>
        <w:spacing w:before="9"/>
        <w:rPr>
          <w:i/>
          <w:sz w:val="23"/>
        </w:rPr>
      </w:pPr>
    </w:p>
    <w:p>
      <w:pPr>
        <w:pStyle w:val="BodyText"/>
        <w:ind w:left="177" w:right="167"/>
        <w:jc w:val="both"/>
      </w:pPr>
      <w:r>
        <w:rPr>
          <w:i/>
          <w:color w:val="363639"/>
        </w:rPr>
        <w:t>lmage,</w:t>
      </w:r>
      <w:r>
        <w:rPr>
          <w:color w:val="363639"/>
        </w:rPr>
        <w:t> </w:t>
      </w:r>
      <w:r>
        <w:rPr>
          <w:i/>
          <w:color w:val="363639"/>
        </w:rPr>
        <w:t>stigmatisation</w:t>
      </w:r>
      <w:r>
        <w:rPr>
          <w:color w:val="363639"/>
        </w:rPr>
        <w:t>. La mucoviscidose n'a pas dans la population française une image précise. Des émissions télévisées de forte audience en ont pourtant présenté la réalité, à</w:t>
      </w:r>
      <w:r>
        <w:rPr>
          <w:color w:val="363639"/>
          <w:spacing w:val="40"/>
        </w:rPr>
        <w:t> </w:t>
      </w:r>
      <w:r>
        <w:rPr>
          <w:color w:val="363639"/>
        </w:rPr>
        <w:t>travers des témoignages impressionnants. Mais il n'a pas été enregistré de demande spontanée de dépistage.</w:t>
      </w:r>
    </w:p>
    <w:p>
      <w:pPr>
        <w:pStyle w:val="BodyText"/>
        <w:ind w:left="177" w:right="167" w:firstLine="600"/>
        <w:jc w:val="both"/>
      </w:pPr>
      <w:r>
        <w:rPr>
          <w:color w:val="363639"/>
        </w:rPr>
        <w:t>Les femmes dont le dépistage, réalisé dans les circonstances indiquées ci-dessus, a montré qu'elles sont hétérozygotes, sont satisfaites de disposer de cette information et de la possibilité de réaliser un diagnostic prénatal pour éviter la naissance d'un enfant atteint. Cependant les études sont rares concernant l'anxiété des femmes pendant l'attente du résultat de ce dépistage.</w:t>
      </w:r>
    </w:p>
    <w:p>
      <w:pPr>
        <w:pStyle w:val="BodyText"/>
        <w:ind w:left="777"/>
        <w:jc w:val="both"/>
      </w:pPr>
      <w:r>
        <w:rPr>
          <w:color w:val="363639"/>
        </w:rPr>
        <w:t>Deux</w:t>
      </w:r>
      <w:r>
        <w:rPr>
          <w:color w:val="363639"/>
          <w:spacing w:val="-2"/>
        </w:rPr>
        <w:t> </w:t>
      </w:r>
      <w:r>
        <w:rPr>
          <w:color w:val="363639"/>
        </w:rPr>
        <w:t>observations,</w:t>
      </w:r>
      <w:r>
        <w:rPr>
          <w:color w:val="363639"/>
          <w:spacing w:val="-4"/>
        </w:rPr>
        <w:t> </w:t>
      </w:r>
      <w:r>
        <w:rPr>
          <w:color w:val="363639"/>
        </w:rPr>
        <w:t>complémentaires</w:t>
      </w:r>
      <w:r>
        <w:rPr>
          <w:color w:val="363639"/>
          <w:spacing w:val="-3"/>
        </w:rPr>
        <w:t> </w:t>
      </w:r>
      <w:r>
        <w:rPr>
          <w:color w:val="363639"/>
        </w:rPr>
        <w:t>entre</w:t>
      </w:r>
      <w:r>
        <w:rPr>
          <w:color w:val="363639"/>
          <w:spacing w:val="-3"/>
        </w:rPr>
        <w:t> </w:t>
      </w:r>
      <w:r>
        <w:rPr>
          <w:color w:val="363639"/>
        </w:rPr>
        <w:t>elles,</w:t>
      </w:r>
      <w:r>
        <w:rPr>
          <w:color w:val="363639"/>
          <w:spacing w:val="-1"/>
        </w:rPr>
        <w:t> </w:t>
      </w:r>
      <w:r>
        <w:rPr>
          <w:color w:val="363639"/>
        </w:rPr>
        <w:t>ont</w:t>
      </w:r>
      <w:r>
        <w:rPr>
          <w:color w:val="363639"/>
          <w:spacing w:val="-2"/>
        </w:rPr>
        <w:t> </w:t>
      </w:r>
      <w:r>
        <w:rPr>
          <w:color w:val="363639"/>
        </w:rPr>
        <w:t>été</w:t>
      </w:r>
      <w:r>
        <w:rPr>
          <w:color w:val="363639"/>
          <w:spacing w:val="-2"/>
        </w:rPr>
        <w:t> </w:t>
      </w:r>
      <w:r>
        <w:rPr>
          <w:color w:val="363639"/>
        </w:rPr>
        <w:t>apportées</w:t>
      </w:r>
      <w:r>
        <w:rPr>
          <w:color w:val="363639"/>
          <w:spacing w:val="-2"/>
        </w:rPr>
        <w:t> </w:t>
      </w:r>
      <w:r>
        <w:rPr>
          <w:color w:val="363639"/>
        </w:rPr>
        <w:t>sur</w:t>
      </w:r>
      <w:r>
        <w:rPr>
          <w:color w:val="363639"/>
          <w:spacing w:val="-1"/>
        </w:rPr>
        <w:t> </w:t>
      </w:r>
      <w:r>
        <w:rPr>
          <w:color w:val="363639"/>
        </w:rPr>
        <w:t>ce</w:t>
      </w:r>
      <w:r>
        <w:rPr>
          <w:color w:val="363639"/>
          <w:spacing w:val="-3"/>
        </w:rPr>
        <w:t> </w:t>
      </w:r>
      <w:r>
        <w:rPr>
          <w:color w:val="363639"/>
        </w:rPr>
        <w:t>point</w:t>
      </w:r>
      <w:r>
        <w:rPr>
          <w:color w:val="363639"/>
          <w:spacing w:val="-1"/>
        </w:rPr>
        <w:t> </w:t>
      </w:r>
      <w:r>
        <w:rPr>
          <w:color w:val="363639"/>
          <w:spacing w:val="-10"/>
        </w:rPr>
        <w:t>:</w:t>
      </w:r>
    </w:p>
    <w:p>
      <w:pPr>
        <w:pStyle w:val="BodyText"/>
      </w:pPr>
    </w:p>
    <w:p>
      <w:pPr>
        <w:pStyle w:val="ListParagraph"/>
        <w:numPr>
          <w:ilvl w:val="0"/>
          <w:numId w:val="4"/>
        </w:numPr>
        <w:tabs>
          <w:tab w:pos="537" w:val="left" w:leader="none"/>
        </w:tabs>
        <w:spacing w:line="240" w:lineRule="auto" w:before="0" w:after="0"/>
        <w:ind w:left="537" w:right="167" w:hanging="360"/>
        <w:jc w:val="both"/>
        <w:rPr>
          <w:sz w:val="24"/>
        </w:rPr>
      </w:pPr>
      <w:r>
        <w:rPr>
          <w:color w:val="363639"/>
          <w:w w:val="105"/>
          <w:sz w:val="24"/>
        </w:rPr>
        <w:t>certains</w:t>
      </w:r>
      <w:r>
        <w:rPr>
          <w:color w:val="363639"/>
          <w:spacing w:val="-3"/>
          <w:w w:val="105"/>
          <w:sz w:val="24"/>
        </w:rPr>
        <w:t> </w:t>
      </w:r>
      <w:r>
        <w:rPr>
          <w:color w:val="363639"/>
          <w:w w:val="105"/>
          <w:sz w:val="24"/>
        </w:rPr>
        <w:t>pays,</w:t>
      </w:r>
      <w:r>
        <w:rPr>
          <w:color w:val="363639"/>
          <w:spacing w:val="-3"/>
          <w:w w:val="105"/>
          <w:sz w:val="24"/>
        </w:rPr>
        <w:t> </w:t>
      </w:r>
      <w:r>
        <w:rPr>
          <w:color w:val="363639"/>
          <w:w w:val="105"/>
          <w:sz w:val="24"/>
        </w:rPr>
        <w:t>de</w:t>
      </w:r>
      <w:r>
        <w:rPr>
          <w:color w:val="363639"/>
          <w:spacing w:val="-3"/>
          <w:w w:val="105"/>
          <w:sz w:val="24"/>
        </w:rPr>
        <w:t> </w:t>
      </w:r>
      <w:r>
        <w:rPr>
          <w:color w:val="363639"/>
          <w:w w:val="105"/>
          <w:sz w:val="24"/>
        </w:rPr>
        <w:t>tradition</w:t>
      </w:r>
      <w:r>
        <w:rPr>
          <w:color w:val="363639"/>
          <w:spacing w:val="-3"/>
          <w:w w:val="105"/>
          <w:sz w:val="24"/>
        </w:rPr>
        <w:t> </w:t>
      </w:r>
      <w:r>
        <w:rPr>
          <w:color w:val="363639"/>
          <w:w w:val="105"/>
          <w:sz w:val="24"/>
        </w:rPr>
        <w:t>médicale</w:t>
      </w:r>
      <w:r>
        <w:rPr>
          <w:color w:val="363639"/>
          <w:spacing w:val="-4"/>
          <w:w w:val="105"/>
          <w:sz w:val="24"/>
        </w:rPr>
        <w:t> </w:t>
      </w:r>
      <w:r>
        <w:rPr>
          <w:color w:val="363639"/>
          <w:w w:val="105"/>
          <w:sz w:val="24"/>
        </w:rPr>
        <w:t>plus</w:t>
      </w:r>
      <w:r>
        <w:rPr>
          <w:color w:val="363639"/>
          <w:spacing w:val="-3"/>
          <w:w w:val="105"/>
          <w:sz w:val="24"/>
        </w:rPr>
        <w:t> </w:t>
      </w:r>
      <w:r>
        <w:rPr>
          <w:color w:val="363639"/>
          <w:w w:val="105"/>
          <w:sz w:val="24"/>
        </w:rPr>
        <w:t>attentive</w:t>
      </w:r>
      <w:r>
        <w:rPr>
          <w:color w:val="363639"/>
          <w:spacing w:val="-3"/>
          <w:w w:val="105"/>
          <w:sz w:val="24"/>
        </w:rPr>
        <w:t> </w:t>
      </w:r>
      <w:r>
        <w:rPr>
          <w:color w:val="363639"/>
          <w:w w:val="105"/>
          <w:sz w:val="24"/>
        </w:rPr>
        <w:t>aux</w:t>
      </w:r>
      <w:r>
        <w:rPr>
          <w:color w:val="363639"/>
          <w:spacing w:val="-3"/>
          <w:w w:val="105"/>
          <w:sz w:val="24"/>
        </w:rPr>
        <w:t> </w:t>
      </w:r>
      <w:r>
        <w:rPr>
          <w:color w:val="363639"/>
          <w:w w:val="105"/>
          <w:sz w:val="24"/>
        </w:rPr>
        <w:t>questions</w:t>
      </w:r>
      <w:r>
        <w:rPr>
          <w:color w:val="363639"/>
          <w:spacing w:val="-4"/>
          <w:w w:val="105"/>
          <w:sz w:val="24"/>
        </w:rPr>
        <w:t> </w:t>
      </w:r>
      <w:r>
        <w:rPr>
          <w:color w:val="363639"/>
          <w:w w:val="105"/>
          <w:sz w:val="24"/>
        </w:rPr>
        <w:t>génétiques,</w:t>
      </w:r>
      <w:r>
        <w:rPr>
          <w:color w:val="363639"/>
          <w:spacing w:val="-3"/>
          <w:w w:val="105"/>
          <w:sz w:val="24"/>
        </w:rPr>
        <w:t> </w:t>
      </w:r>
      <w:r>
        <w:rPr>
          <w:color w:val="363639"/>
          <w:w w:val="105"/>
          <w:sz w:val="24"/>
        </w:rPr>
        <w:t>pratiquent depuis</w:t>
      </w:r>
      <w:r>
        <w:rPr>
          <w:color w:val="363639"/>
          <w:spacing w:val="-14"/>
          <w:w w:val="105"/>
          <w:sz w:val="24"/>
        </w:rPr>
        <w:t> </w:t>
      </w:r>
      <w:r>
        <w:rPr>
          <w:color w:val="363639"/>
          <w:w w:val="105"/>
          <w:sz w:val="24"/>
        </w:rPr>
        <w:t>quelques</w:t>
      </w:r>
      <w:r>
        <w:rPr>
          <w:color w:val="363639"/>
          <w:spacing w:val="-14"/>
          <w:w w:val="105"/>
          <w:sz w:val="24"/>
        </w:rPr>
        <w:t> </w:t>
      </w:r>
      <w:r>
        <w:rPr>
          <w:color w:val="363639"/>
          <w:w w:val="105"/>
          <w:sz w:val="24"/>
        </w:rPr>
        <w:t>années</w:t>
      </w:r>
      <w:r>
        <w:rPr>
          <w:color w:val="363639"/>
          <w:spacing w:val="-15"/>
          <w:w w:val="105"/>
          <w:sz w:val="24"/>
        </w:rPr>
        <w:t> </w:t>
      </w:r>
      <w:r>
        <w:rPr>
          <w:color w:val="363639"/>
          <w:w w:val="105"/>
          <w:sz w:val="24"/>
        </w:rPr>
        <w:t>ce</w:t>
      </w:r>
      <w:r>
        <w:rPr>
          <w:color w:val="363639"/>
          <w:spacing w:val="-14"/>
          <w:w w:val="105"/>
          <w:sz w:val="24"/>
        </w:rPr>
        <w:t> </w:t>
      </w:r>
      <w:r>
        <w:rPr>
          <w:color w:val="363639"/>
          <w:w w:val="105"/>
          <w:sz w:val="24"/>
        </w:rPr>
        <w:t>type</w:t>
      </w:r>
      <w:r>
        <w:rPr>
          <w:color w:val="363639"/>
          <w:spacing w:val="-14"/>
          <w:w w:val="105"/>
          <w:sz w:val="24"/>
        </w:rPr>
        <w:t> </w:t>
      </w:r>
      <w:r>
        <w:rPr>
          <w:color w:val="363639"/>
          <w:w w:val="105"/>
          <w:sz w:val="24"/>
        </w:rPr>
        <w:t>de</w:t>
      </w:r>
      <w:r>
        <w:rPr>
          <w:color w:val="363639"/>
          <w:spacing w:val="-14"/>
          <w:w w:val="105"/>
          <w:sz w:val="24"/>
        </w:rPr>
        <w:t> </w:t>
      </w:r>
      <w:r>
        <w:rPr>
          <w:color w:val="363639"/>
          <w:w w:val="105"/>
          <w:sz w:val="24"/>
        </w:rPr>
        <w:t>dépistage</w:t>
      </w:r>
      <w:r>
        <w:rPr>
          <w:color w:val="363639"/>
          <w:spacing w:val="-14"/>
          <w:w w:val="105"/>
          <w:sz w:val="24"/>
        </w:rPr>
        <w:t> </w:t>
      </w:r>
      <w:r>
        <w:rPr>
          <w:color w:val="363639"/>
          <w:w w:val="105"/>
          <w:sz w:val="24"/>
        </w:rPr>
        <w:t>prénatal</w:t>
      </w:r>
      <w:r>
        <w:rPr>
          <w:color w:val="363639"/>
          <w:spacing w:val="-14"/>
          <w:w w:val="105"/>
          <w:sz w:val="24"/>
        </w:rPr>
        <w:t> </w:t>
      </w:r>
      <w:r>
        <w:rPr>
          <w:color w:val="363639"/>
          <w:w w:val="105"/>
          <w:sz w:val="24"/>
        </w:rPr>
        <w:t>suivi</w:t>
      </w:r>
      <w:r>
        <w:rPr>
          <w:color w:val="363639"/>
          <w:spacing w:val="-15"/>
          <w:w w:val="105"/>
          <w:sz w:val="24"/>
        </w:rPr>
        <w:t> </w:t>
      </w:r>
      <w:r>
        <w:rPr>
          <w:color w:val="363639"/>
          <w:w w:val="105"/>
          <w:sz w:val="24"/>
        </w:rPr>
        <w:t>de</w:t>
      </w:r>
      <w:r>
        <w:rPr>
          <w:color w:val="363639"/>
          <w:spacing w:val="-14"/>
          <w:w w:val="105"/>
          <w:sz w:val="24"/>
        </w:rPr>
        <w:t> </w:t>
      </w:r>
      <w:r>
        <w:rPr>
          <w:color w:val="363639"/>
          <w:w w:val="105"/>
          <w:sz w:val="24"/>
        </w:rPr>
        <w:t>proposition</w:t>
      </w:r>
      <w:r>
        <w:rPr>
          <w:color w:val="363639"/>
          <w:spacing w:val="-14"/>
          <w:w w:val="105"/>
          <w:sz w:val="24"/>
        </w:rPr>
        <w:t> </w:t>
      </w:r>
      <w:r>
        <w:rPr>
          <w:color w:val="363639"/>
          <w:w w:val="105"/>
          <w:sz w:val="24"/>
        </w:rPr>
        <w:t>d'interruption </w:t>
      </w:r>
      <w:r>
        <w:rPr>
          <w:color w:val="363639"/>
          <w:sz w:val="24"/>
        </w:rPr>
        <w:t>médicale de grossesse ; ils l'ont entrepris avec prudence, mais l'évaluation montre que son </w:t>
      </w:r>
      <w:r>
        <w:rPr>
          <w:color w:val="363639"/>
          <w:w w:val="105"/>
          <w:sz w:val="24"/>
        </w:rPr>
        <w:t>acceptation</w:t>
      </w:r>
      <w:r>
        <w:rPr>
          <w:color w:val="363639"/>
          <w:spacing w:val="-16"/>
          <w:w w:val="105"/>
          <w:sz w:val="24"/>
        </w:rPr>
        <w:t> </w:t>
      </w:r>
      <w:r>
        <w:rPr>
          <w:color w:val="363639"/>
          <w:w w:val="105"/>
          <w:sz w:val="24"/>
        </w:rPr>
        <w:t>va</w:t>
      </w:r>
      <w:r>
        <w:rPr>
          <w:color w:val="363639"/>
          <w:spacing w:val="-16"/>
          <w:w w:val="105"/>
          <w:sz w:val="24"/>
        </w:rPr>
        <w:t> </w:t>
      </w:r>
      <w:r>
        <w:rPr>
          <w:color w:val="363639"/>
          <w:w w:val="105"/>
          <w:sz w:val="24"/>
        </w:rPr>
        <w:t>croissant</w:t>
      </w:r>
      <w:r>
        <w:rPr>
          <w:color w:val="363639"/>
          <w:spacing w:val="-16"/>
          <w:w w:val="105"/>
          <w:sz w:val="24"/>
        </w:rPr>
        <w:t> </w:t>
      </w:r>
      <w:r>
        <w:rPr>
          <w:color w:val="363639"/>
          <w:w w:val="105"/>
          <w:sz w:val="24"/>
        </w:rPr>
        <w:t>;</w:t>
      </w:r>
      <w:r>
        <w:rPr>
          <w:color w:val="363639"/>
          <w:spacing w:val="-15"/>
          <w:w w:val="105"/>
          <w:sz w:val="24"/>
        </w:rPr>
        <w:t> </w:t>
      </w:r>
      <w:r>
        <w:rPr>
          <w:color w:val="363639"/>
          <w:w w:val="105"/>
          <w:sz w:val="24"/>
        </w:rPr>
        <w:t>les</w:t>
      </w:r>
      <w:r>
        <w:rPr>
          <w:color w:val="363639"/>
          <w:spacing w:val="-16"/>
          <w:w w:val="105"/>
          <w:sz w:val="24"/>
        </w:rPr>
        <w:t> </w:t>
      </w:r>
      <w:r>
        <w:rPr>
          <w:color w:val="363639"/>
          <w:w w:val="105"/>
          <w:sz w:val="24"/>
        </w:rPr>
        <w:t>familles</w:t>
      </w:r>
      <w:r>
        <w:rPr>
          <w:color w:val="363639"/>
          <w:spacing w:val="-13"/>
          <w:w w:val="105"/>
          <w:sz w:val="24"/>
        </w:rPr>
        <w:t> </w:t>
      </w:r>
      <w:r>
        <w:rPr>
          <w:color w:val="363639"/>
          <w:w w:val="105"/>
          <w:sz w:val="24"/>
        </w:rPr>
        <w:t>consultées</w:t>
      </w:r>
      <w:r>
        <w:rPr>
          <w:color w:val="363639"/>
          <w:spacing w:val="-13"/>
          <w:w w:val="105"/>
          <w:sz w:val="24"/>
        </w:rPr>
        <w:t> </w:t>
      </w:r>
      <w:r>
        <w:rPr>
          <w:color w:val="363639"/>
          <w:w w:val="105"/>
          <w:sz w:val="24"/>
        </w:rPr>
        <w:t>choisissent</w:t>
      </w:r>
      <w:r>
        <w:rPr>
          <w:color w:val="363639"/>
          <w:spacing w:val="-15"/>
          <w:w w:val="105"/>
          <w:sz w:val="24"/>
        </w:rPr>
        <w:t> </w:t>
      </w:r>
      <w:r>
        <w:rPr>
          <w:color w:val="363639"/>
          <w:w w:val="105"/>
          <w:sz w:val="24"/>
        </w:rPr>
        <w:t>ce</w:t>
      </w:r>
      <w:r>
        <w:rPr>
          <w:color w:val="363639"/>
          <w:spacing w:val="-13"/>
          <w:w w:val="105"/>
          <w:sz w:val="24"/>
        </w:rPr>
        <w:t> </w:t>
      </w:r>
      <w:r>
        <w:rPr>
          <w:color w:val="363639"/>
          <w:w w:val="105"/>
          <w:sz w:val="24"/>
        </w:rPr>
        <w:t>qui</w:t>
      </w:r>
      <w:r>
        <w:rPr>
          <w:color w:val="363639"/>
          <w:spacing w:val="-13"/>
          <w:w w:val="105"/>
          <w:sz w:val="24"/>
        </w:rPr>
        <w:t> </w:t>
      </w:r>
      <w:r>
        <w:rPr>
          <w:color w:val="363639"/>
          <w:w w:val="105"/>
          <w:sz w:val="24"/>
        </w:rPr>
        <w:t>leur</w:t>
      </w:r>
      <w:r>
        <w:rPr>
          <w:color w:val="363639"/>
          <w:spacing w:val="-13"/>
          <w:w w:val="105"/>
          <w:sz w:val="24"/>
        </w:rPr>
        <w:t> </w:t>
      </w:r>
      <w:r>
        <w:rPr>
          <w:color w:val="363639"/>
          <w:w w:val="105"/>
          <w:sz w:val="24"/>
        </w:rPr>
        <w:t>apparaît</w:t>
      </w:r>
      <w:r>
        <w:rPr>
          <w:color w:val="363639"/>
          <w:spacing w:val="-13"/>
          <w:w w:val="105"/>
          <w:sz w:val="24"/>
        </w:rPr>
        <w:t> </w:t>
      </w:r>
      <w:r>
        <w:rPr>
          <w:color w:val="363639"/>
          <w:w w:val="105"/>
          <w:sz w:val="24"/>
        </w:rPr>
        <w:t>comme une sécurité ;</w:t>
      </w:r>
    </w:p>
    <w:p>
      <w:pPr>
        <w:pStyle w:val="ListParagraph"/>
        <w:numPr>
          <w:ilvl w:val="0"/>
          <w:numId w:val="4"/>
        </w:numPr>
        <w:tabs>
          <w:tab w:pos="537" w:val="left" w:leader="none"/>
        </w:tabs>
        <w:spacing w:line="240" w:lineRule="auto" w:before="0" w:after="0"/>
        <w:ind w:left="537" w:right="167" w:hanging="360"/>
        <w:jc w:val="both"/>
        <w:rPr>
          <w:sz w:val="24"/>
        </w:rPr>
      </w:pPr>
      <w:r>
        <w:rPr>
          <w:color w:val="363639"/>
          <w:w w:val="105"/>
          <w:sz w:val="24"/>
        </w:rPr>
        <w:t>d'une</w:t>
      </w:r>
      <w:r>
        <w:rPr>
          <w:color w:val="363639"/>
          <w:spacing w:val="-14"/>
          <w:w w:val="105"/>
          <w:sz w:val="24"/>
        </w:rPr>
        <w:t> </w:t>
      </w:r>
      <w:r>
        <w:rPr>
          <w:color w:val="363639"/>
          <w:w w:val="105"/>
          <w:sz w:val="24"/>
        </w:rPr>
        <w:t>façon</w:t>
      </w:r>
      <w:r>
        <w:rPr>
          <w:color w:val="363639"/>
          <w:spacing w:val="-15"/>
          <w:w w:val="105"/>
          <w:sz w:val="24"/>
        </w:rPr>
        <w:t> </w:t>
      </w:r>
      <w:r>
        <w:rPr>
          <w:color w:val="363639"/>
          <w:w w:val="105"/>
          <w:sz w:val="24"/>
        </w:rPr>
        <w:t>générale,</w:t>
      </w:r>
      <w:r>
        <w:rPr>
          <w:color w:val="363639"/>
          <w:spacing w:val="-14"/>
          <w:w w:val="105"/>
          <w:sz w:val="24"/>
        </w:rPr>
        <w:t> </w:t>
      </w:r>
      <w:r>
        <w:rPr>
          <w:color w:val="363639"/>
          <w:w w:val="105"/>
          <w:sz w:val="24"/>
        </w:rPr>
        <w:t>on</w:t>
      </w:r>
      <w:r>
        <w:rPr>
          <w:color w:val="363639"/>
          <w:spacing w:val="-15"/>
          <w:w w:val="105"/>
          <w:sz w:val="24"/>
        </w:rPr>
        <w:t> </w:t>
      </w:r>
      <w:r>
        <w:rPr>
          <w:color w:val="363639"/>
          <w:w w:val="105"/>
          <w:sz w:val="24"/>
        </w:rPr>
        <w:t>peut</w:t>
      </w:r>
      <w:r>
        <w:rPr>
          <w:color w:val="363639"/>
          <w:spacing w:val="-14"/>
          <w:w w:val="105"/>
          <w:sz w:val="24"/>
        </w:rPr>
        <w:t> </w:t>
      </w:r>
      <w:r>
        <w:rPr>
          <w:color w:val="363639"/>
          <w:w w:val="105"/>
          <w:sz w:val="24"/>
        </w:rPr>
        <w:t>craindre</w:t>
      </w:r>
      <w:r>
        <w:rPr>
          <w:color w:val="363639"/>
          <w:spacing w:val="-14"/>
          <w:w w:val="105"/>
          <w:sz w:val="24"/>
        </w:rPr>
        <w:t> </w:t>
      </w:r>
      <w:r>
        <w:rPr>
          <w:color w:val="363639"/>
          <w:w w:val="105"/>
          <w:sz w:val="24"/>
        </w:rPr>
        <w:t>à</w:t>
      </w:r>
      <w:r>
        <w:rPr>
          <w:color w:val="363639"/>
          <w:spacing w:val="-15"/>
          <w:w w:val="105"/>
          <w:sz w:val="24"/>
        </w:rPr>
        <w:t> </w:t>
      </w:r>
      <w:r>
        <w:rPr>
          <w:color w:val="363639"/>
          <w:w w:val="105"/>
          <w:sz w:val="24"/>
        </w:rPr>
        <w:t>l'avenir</w:t>
      </w:r>
      <w:r>
        <w:rPr>
          <w:color w:val="363639"/>
          <w:spacing w:val="-15"/>
          <w:w w:val="105"/>
          <w:sz w:val="24"/>
        </w:rPr>
        <w:t> </w:t>
      </w:r>
      <w:r>
        <w:rPr>
          <w:color w:val="363639"/>
          <w:w w:val="105"/>
          <w:sz w:val="24"/>
        </w:rPr>
        <w:t>que</w:t>
      </w:r>
      <w:r>
        <w:rPr>
          <w:color w:val="363639"/>
          <w:spacing w:val="-14"/>
          <w:w w:val="105"/>
          <w:sz w:val="24"/>
        </w:rPr>
        <w:t> </w:t>
      </w:r>
      <w:r>
        <w:rPr>
          <w:color w:val="363639"/>
          <w:w w:val="105"/>
          <w:sz w:val="24"/>
        </w:rPr>
        <w:t>les</w:t>
      </w:r>
      <w:r>
        <w:rPr>
          <w:color w:val="363639"/>
          <w:spacing w:val="-14"/>
          <w:w w:val="105"/>
          <w:sz w:val="24"/>
        </w:rPr>
        <w:t> </w:t>
      </w:r>
      <w:r>
        <w:rPr>
          <w:color w:val="363639"/>
          <w:w w:val="105"/>
          <w:sz w:val="24"/>
        </w:rPr>
        <w:t>sujets</w:t>
      </w:r>
      <w:r>
        <w:rPr>
          <w:color w:val="363639"/>
          <w:spacing w:val="-15"/>
          <w:w w:val="105"/>
          <w:sz w:val="24"/>
        </w:rPr>
        <w:t> </w:t>
      </w:r>
      <w:r>
        <w:rPr>
          <w:color w:val="363639"/>
          <w:w w:val="105"/>
          <w:sz w:val="24"/>
        </w:rPr>
        <w:t>nés</w:t>
      </w:r>
      <w:r>
        <w:rPr>
          <w:color w:val="363639"/>
          <w:spacing w:val="-15"/>
          <w:w w:val="105"/>
          <w:sz w:val="24"/>
        </w:rPr>
        <w:t> </w:t>
      </w:r>
      <w:r>
        <w:rPr>
          <w:color w:val="363639"/>
          <w:w w:val="105"/>
          <w:sz w:val="24"/>
        </w:rPr>
        <w:t>atteints</w:t>
      </w:r>
      <w:r>
        <w:rPr>
          <w:color w:val="363639"/>
          <w:spacing w:val="-14"/>
          <w:w w:val="105"/>
          <w:sz w:val="24"/>
        </w:rPr>
        <w:t> </w:t>
      </w:r>
      <w:r>
        <w:rPr>
          <w:color w:val="363639"/>
          <w:w w:val="105"/>
          <w:sz w:val="24"/>
        </w:rPr>
        <w:t>de</w:t>
      </w:r>
      <w:r>
        <w:rPr>
          <w:color w:val="363639"/>
          <w:spacing w:val="-14"/>
          <w:w w:val="105"/>
          <w:sz w:val="24"/>
        </w:rPr>
        <w:t> </w:t>
      </w:r>
      <w:r>
        <w:rPr>
          <w:color w:val="363639"/>
          <w:w w:val="105"/>
          <w:sz w:val="24"/>
        </w:rPr>
        <w:t>la</w:t>
      </w:r>
      <w:r>
        <w:rPr>
          <w:color w:val="363639"/>
          <w:spacing w:val="-14"/>
          <w:w w:val="105"/>
          <w:sz w:val="24"/>
        </w:rPr>
        <w:t> </w:t>
      </w:r>
      <w:r>
        <w:rPr>
          <w:color w:val="363639"/>
          <w:w w:val="105"/>
          <w:sz w:val="24"/>
        </w:rPr>
        <w:t>maladie, </w:t>
      </w:r>
      <w:r>
        <w:rPr>
          <w:color w:val="363639"/>
          <w:sz w:val="24"/>
        </w:rPr>
        <w:t>et leurs parents ayant donc échappé au dépistage systématique ou l'ayant refusé, ne soient </w:t>
      </w:r>
      <w:r>
        <w:rPr>
          <w:color w:val="363639"/>
          <w:spacing w:val="-2"/>
          <w:w w:val="105"/>
          <w:sz w:val="24"/>
        </w:rPr>
        <w:t>l'objet</w:t>
      </w:r>
      <w:r>
        <w:rPr>
          <w:color w:val="363639"/>
          <w:spacing w:val="-8"/>
          <w:w w:val="105"/>
          <w:sz w:val="24"/>
        </w:rPr>
        <w:t> </w:t>
      </w:r>
      <w:r>
        <w:rPr>
          <w:color w:val="363639"/>
          <w:spacing w:val="-2"/>
          <w:w w:val="105"/>
          <w:sz w:val="24"/>
        </w:rPr>
        <w:t>d'une</w:t>
      </w:r>
      <w:r>
        <w:rPr>
          <w:color w:val="363639"/>
          <w:spacing w:val="-8"/>
          <w:w w:val="105"/>
          <w:sz w:val="24"/>
        </w:rPr>
        <w:t> </w:t>
      </w:r>
      <w:r>
        <w:rPr>
          <w:color w:val="363639"/>
          <w:spacing w:val="-2"/>
          <w:w w:val="105"/>
          <w:sz w:val="24"/>
        </w:rPr>
        <w:t>stigmatisation</w:t>
      </w:r>
      <w:r>
        <w:rPr>
          <w:color w:val="363639"/>
          <w:spacing w:val="-8"/>
          <w:w w:val="105"/>
          <w:sz w:val="24"/>
        </w:rPr>
        <w:t> </w:t>
      </w:r>
      <w:r>
        <w:rPr>
          <w:color w:val="363639"/>
          <w:spacing w:val="-2"/>
          <w:w w:val="105"/>
          <w:sz w:val="24"/>
        </w:rPr>
        <w:t>sociale</w:t>
      </w:r>
      <w:r>
        <w:rPr>
          <w:color w:val="363639"/>
          <w:spacing w:val="-8"/>
          <w:w w:val="105"/>
          <w:sz w:val="24"/>
        </w:rPr>
        <w:t> </w:t>
      </w:r>
      <w:r>
        <w:rPr>
          <w:color w:val="363639"/>
          <w:spacing w:val="-2"/>
          <w:w w:val="105"/>
          <w:sz w:val="24"/>
        </w:rPr>
        <w:t>accrue.</w:t>
      </w:r>
      <w:r>
        <w:rPr>
          <w:color w:val="363639"/>
          <w:spacing w:val="-8"/>
          <w:w w:val="105"/>
          <w:sz w:val="24"/>
        </w:rPr>
        <w:t> </w:t>
      </w:r>
      <w:r>
        <w:rPr>
          <w:color w:val="363639"/>
          <w:spacing w:val="-2"/>
          <w:w w:val="105"/>
          <w:sz w:val="24"/>
        </w:rPr>
        <w:t>On</w:t>
      </w:r>
      <w:r>
        <w:rPr>
          <w:color w:val="363639"/>
          <w:spacing w:val="-8"/>
          <w:w w:val="105"/>
          <w:sz w:val="24"/>
        </w:rPr>
        <w:t> </w:t>
      </w:r>
      <w:r>
        <w:rPr>
          <w:color w:val="363639"/>
          <w:spacing w:val="-2"/>
          <w:w w:val="105"/>
          <w:sz w:val="24"/>
        </w:rPr>
        <w:t>peut</w:t>
      </w:r>
      <w:r>
        <w:rPr>
          <w:color w:val="363639"/>
          <w:spacing w:val="-8"/>
          <w:w w:val="105"/>
          <w:sz w:val="24"/>
        </w:rPr>
        <w:t> </w:t>
      </w:r>
      <w:r>
        <w:rPr>
          <w:color w:val="363639"/>
          <w:spacing w:val="-2"/>
          <w:w w:val="105"/>
          <w:sz w:val="24"/>
        </w:rPr>
        <w:t>même</w:t>
      </w:r>
      <w:r>
        <w:rPr>
          <w:color w:val="363639"/>
          <w:spacing w:val="-7"/>
          <w:w w:val="105"/>
          <w:sz w:val="24"/>
        </w:rPr>
        <w:t> </w:t>
      </w:r>
      <w:r>
        <w:rPr>
          <w:color w:val="363639"/>
          <w:spacing w:val="-2"/>
          <w:w w:val="105"/>
          <w:sz w:val="24"/>
        </w:rPr>
        <w:t>penser</w:t>
      </w:r>
      <w:r>
        <w:rPr>
          <w:color w:val="363639"/>
          <w:spacing w:val="-8"/>
          <w:w w:val="105"/>
          <w:sz w:val="24"/>
        </w:rPr>
        <w:t> </w:t>
      </w:r>
      <w:r>
        <w:rPr>
          <w:color w:val="363639"/>
          <w:spacing w:val="-2"/>
          <w:w w:val="105"/>
          <w:sz w:val="24"/>
        </w:rPr>
        <w:t>que</w:t>
      </w:r>
      <w:r>
        <w:rPr>
          <w:color w:val="363639"/>
          <w:spacing w:val="-8"/>
          <w:w w:val="105"/>
          <w:sz w:val="24"/>
        </w:rPr>
        <w:t> </w:t>
      </w:r>
      <w:r>
        <w:rPr>
          <w:color w:val="363639"/>
          <w:spacing w:val="-2"/>
          <w:w w:val="105"/>
          <w:sz w:val="24"/>
        </w:rPr>
        <w:t>des</w:t>
      </w:r>
      <w:r>
        <w:rPr>
          <w:color w:val="363639"/>
          <w:spacing w:val="-8"/>
          <w:w w:val="105"/>
          <w:sz w:val="24"/>
        </w:rPr>
        <w:t> </w:t>
      </w:r>
      <w:r>
        <w:rPr>
          <w:color w:val="363639"/>
          <w:spacing w:val="-2"/>
          <w:w w:val="105"/>
          <w:sz w:val="24"/>
        </w:rPr>
        <w:t>enfants</w:t>
      </w:r>
      <w:r>
        <w:rPr>
          <w:color w:val="363639"/>
          <w:spacing w:val="-8"/>
          <w:w w:val="105"/>
          <w:sz w:val="24"/>
        </w:rPr>
        <w:t> </w:t>
      </w:r>
      <w:r>
        <w:rPr>
          <w:color w:val="363639"/>
          <w:spacing w:val="-2"/>
          <w:w w:val="105"/>
          <w:sz w:val="24"/>
        </w:rPr>
        <w:t>atteints </w:t>
      </w:r>
      <w:r>
        <w:rPr>
          <w:color w:val="363639"/>
          <w:w w:val="105"/>
          <w:sz w:val="24"/>
        </w:rPr>
        <w:t>de</w:t>
      </w:r>
      <w:r>
        <w:rPr>
          <w:color w:val="363639"/>
          <w:w w:val="105"/>
          <w:sz w:val="24"/>
        </w:rPr>
        <w:t> mucoviscidose</w:t>
      </w:r>
      <w:r>
        <w:rPr>
          <w:color w:val="363639"/>
          <w:w w:val="105"/>
          <w:sz w:val="24"/>
        </w:rPr>
        <w:t> pourraient</w:t>
      </w:r>
      <w:r>
        <w:rPr>
          <w:color w:val="363639"/>
          <w:w w:val="105"/>
          <w:sz w:val="24"/>
        </w:rPr>
        <w:t> considérer</w:t>
      </w:r>
      <w:r>
        <w:rPr>
          <w:color w:val="363639"/>
          <w:w w:val="105"/>
          <w:sz w:val="24"/>
        </w:rPr>
        <w:t> comme</w:t>
      </w:r>
      <w:r>
        <w:rPr>
          <w:color w:val="363639"/>
          <w:w w:val="105"/>
          <w:sz w:val="24"/>
        </w:rPr>
        <w:t> une</w:t>
      </w:r>
      <w:r>
        <w:rPr>
          <w:color w:val="363639"/>
          <w:w w:val="105"/>
          <w:sz w:val="24"/>
        </w:rPr>
        <w:t> grande</w:t>
      </w:r>
      <w:r>
        <w:rPr>
          <w:color w:val="363639"/>
          <w:w w:val="105"/>
          <w:sz w:val="24"/>
        </w:rPr>
        <w:t> violence</w:t>
      </w:r>
      <w:r>
        <w:rPr>
          <w:color w:val="363639"/>
          <w:w w:val="105"/>
          <w:sz w:val="24"/>
        </w:rPr>
        <w:t> le</w:t>
      </w:r>
      <w:r>
        <w:rPr>
          <w:color w:val="363639"/>
          <w:w w:val="105"/>
          <w:sz w:val="24"/>
        </w:rPr>
        <w:t> fait</w:t>
      </w:r>
      <w:r>
        <w:rPr>
          <w:color w:val="363639"/>
          <w:w w:val="105"/>
          <w:sz w:val="24"/>
        </w:rPr>
        <w:t> que</w:t>
      </w:r>
      <w:r>
        <w:rPr>
          <w:color w:val="363639"/>
          <w:w w:val="105"/>
          <w:sz w:val="24"/>
        </w:rPr>
        <w:t> leur naissance soit désormais perçue comme </w:t>
      </w:r>
      <w:r>
        <w:rPr>
          <w:color w:val="363639"/>
          <w:w w:val="81"/>
          <w:sz w:val="24"/>
        </w:rPr>
        <w:t>inappropriée</w:t>
      </w:r>
      <w:r>
        <w:rPr>
          <w:color w:val="363639"/>
          <w:w w:val="381"/>
          <w:sz w:val="24"/>
        </w:rPr>
        <w:t>.</w:t>
      </w:r>
    </w:p>
    <w:p>
      <w:pPr>
        <w:pStyle w:val="BodyText"/>
        <w:rPr>
          <w:sz w:val="26"/>
        </w:rPr>
      </w:pPr>
    </w:p>
    <w:p>
      <w:pPr>
        <w:pStyle w:val="BodyText"/>
        <w:spacing w:before="2"/>
        <w:rPr>
          <w:sz w:val="22"/>
        </w:rPr>
      </w:pPr>
    </w:p>
    <w:p>
      <w:pPr>
        <w:pStyle w:val="ListParagraph"/>
        <w:numPr>
          <w:ilvl w:val="0"/>
          <w:numId w:val="4"/>
        </w:numPr>
        <w:tabs>
          <w:tab w:pos="316" w:val="left" w:leader="none"/>
        </w:tabs>
        <w:spacing w:line="240" w:lineRule="auto" w:before="0" w:after="0"/>
        <w:ind w:left="316" w:right="0" w:hanging="139"/>
        <w:jc w:val="both"/>
        <w:rPr>
          <w:sz w:val="24"/>
        </w:rPr>
      </w:pPr>
      <w:r>
        <w:rPr>
          <w:color w:val="363639"/>
          <w:sz w:val="24"/>
        </w:rPr>
        <w:t>TTT</w:t>
      </w:r>
      <w:r>
        <w:rPr>
          <w:color w:val="363639"/>
          <w:spacing w:val="-5"/>
          <w:sz w:val="24"/>
        </w:rPr>
        <w:t> </w:t>
      </w:r>
      <w:r>
        <w:rPr>
          <w:color w:val="363639"/>
          <w:sz w:val="24"/>
        </w:rPr>
        <w:t>-</w:t>
      </w:r>
      <w:r>
        <w:rPr>
          <w:color w:val="363639"/>
          <w:spacing w:val="-6"/>
          <w:sz w:val="24"/>
        </w:rPr>
        <w:t> </w:t>
      </w:r>
      <w:r>
        <w:rPr>
          <w:color w:val="363639"/>
          <w:sz w:val="24"/>
        </w:rPr>
        <w:t>Questions</w:t>
      </w:r>
      <w:r>
        <w:rPr>
          <w:color w:val="363639"/>
          <w:spacing w:val="-5"/>
          <w:sz w:val="24"/>
        </w:rPr>
        <w:t> </w:t>
      </w:r>
      <w:r>
        <w:rPr>
          <w:color w:val="363639"/>
          <w:sz w:val="24"/>
        </w:rPr>
        <w:t>éthiques</w:t>
      </w:r>
      <w:r>
        <w:rPr>
          <w:color w:val="363639"/>
          <w:spacing w:val="-5"/>
          <w:sz w:val="24"/>
        </w:rPr>
        <w:t> </w:t>
      </w:r>
      <w:r>
        <w:rPr>
          <w:color w:val="363639"/>
          <w:sz w:val="24"/>
        </w:rPr>
        <w:t>sur</w:t>
      </w:r>
      <w:r>
        <w:rPr>
          <w:color w:val="363639"/>
          <w:spacing w:val="-5"/>
          <w:sz w:val="24"/>
        </w:rPr>
        <w:t> </w:t>
      </w:r>
      <w:r>
        <w:rPr>
          <w:color w:val="363639"/>
          <w:sz w:val="24"/>
        </w:rPr>
        <w:t>le</w:t>
      </w:r>
      <w:r>
        <w:rPr>
          <w:color w:val="363639"/>
          <w:spacing w:val="-5"/>
          <w:sz w:val="24"/>
        </w:rPr>
        <w:t> </w:t>
      </w:r>
      <w:r>
        <w:rPr>
          <w:color w:val="363639"/>
          <w:spacing w:val="-2"/>
          <w:sz w:val="24"/>
        </w:rPr>
        <w:t>protocole</w:t>
      </w:r>
    </w:p>
    <w:p>
      <w:pPr>
        <w:pStyle w:val="BodyText"/>
        <w:spacing w:before="9"/>
        <w:rPr>
          <w:sz w:val="23"/>
        </w:rPr>
      </w:pPr>
    </w:p>
    <w:p>
      <w:pPr>
        <w:pStyle w:val="BodyText"/>
        <w:ind w:left="777"/>
        <w:jc w:val="both"/>
      </w:pPr>
      <w:r>
        <w:rPr>
          <w:color w:val="363639"/>
        </w:rPr>
        <w:t>Un</w:t>
      </w:r>
      <w:r>
        <w:rPr>
          <w:color w:val="363639"/>
          <w:spacing w:val="1"/>
        </w:rPr>
        <w:t> </w:t>
      </w:r>
      <w:r>
        <w:rPr>
          <w:color w:val="363639"/>
        </w:rPr>
        <w:t>certain</w:t>
      </w:r>
      <w:r>
        <w:rPr>
          <w:color w:val="363639"/>
          <w:spacing w:val="2"/>
        </w:rPr>
        <w:t> </w:t>
      </w:r>
      <w:r>
        <w:rPr>
          <w:color w:val="363639"/>
        </w:rPr>
        <w:t>nombre</w:t>
      </w:r>
      <w:r>
        <w:rPr>
          <w:color w:val="363639"/>
          <w:spacing w:val="1"/>
        </w:rPr>
        <w:t> </w:t>
      </w:r>
      <w:r>
        <w:rPr>
          <w:color w:val="363639"/>
        </w:rPr>
        <w:t>de</w:t>
      </w:r>
      <w:r>
        <w:rPr>
          <w:color w:val="363639"/>
          <w:spacing w:val="2"/>
        </w:rPr>
        <w:t> </w:t>
      </w:r>
      <w:r>
        <w:rPr>
          <w:color w:val="363639"/>
        </w:rPr>
        <w:t>questions</w:t>
      </w:r>
      <w:r>
        <w:rPr>
          <w:color w:val="363639"/>
          <w:spacing w:val="-1"/>
        </w:rPr>
        <w:t> </w:t>
      </w:r>
      <w:r>
        <w:rPr>
          <w:color w:val="363639"/>
        </w:rPr>
        <w:t>éthiques</w:t>
      </w:r>
      <w:r>
        <w:rPr>
          <w:color w:val="363639"/>
          <w:spacing w:val="2"/>
        </w:rPr>
        <w:t> </w:t>
      </w:r>
      <w:r>
        <w:rPr>
          <w:color w:val="363639"/>
        </w:rPr>
        <w:t>apparaissent</w:t>
      </w:r>
      <w:r>
        <w:rPr>
          <w:color w:val="363639"/>
          <w:spacing w:val="2"/>
        </w:rPr>
        <w:t> </w:t>
      </w:r>
      <w:r>
        <w:rPr>
          <w:color w:val="363639"/>
        </w:rPr>
        <w:t>au</w:t>
      </w:r>
      <w:r>
        <w:rPr>
          <w:color w:val="363639"/>
          <w:spacing w:val="1"/>
        </w:rPr>
        <w:t> </w:t>
      </w:r>
      <w:r>
        <w:rPr>
          <w:color w:val="363639"/>
        </w:rPr>
        <w:t>vu</w:t>
      </w:r>
      <w:r>
        <w:rPr>
          <w:color w:val="363639"/>
          <w:spacing w:val="2"/>
        </w:rPr>
        <w:t> </w:t>
      </w:r>
      <w:r>
        <w:rPr>
          <w:color w:val="363639"/>
        </w:rPr>
        <w:t>de</w:t>
      </w:r>
      <w:r>
        <w:rPr>
          <w:color w:val="363639"/>
          <w:spacing w:val="1"/>
        </w:rPr>
        <w:t> </w:t>
      </w:r>
      <w:r>
        <w:rPr>
          <w:color w:val="363639"/>
        </w:rPr>
        <w:t>l'analyse</w:t>
      </w:r>
      <w:r>
        <w:rPr>
          <w:color w:val="363639"/>
          <w:spacing w:val="2"/>
        </w:rPr>
        <w:t> </w:t>
      </w:r>
      <w:r>
        <w:rPr>
          <w:color w:val="363639"/>
          <w:spacing w:val="-2"/>
        </w:rPr>
        <w:t>précédente.</w:t>
      </w:r>
    </w:p>
    <w:p>
      <w:pPr>
        <w:pStyle w:val="BodyText"/>
        <w:ind w:left="177" w:right="167" w:firstLine="600"/>
        <w:jc w:val="both"/>
      </w:pPr>
      <w:r>
        <w:rPr>
          <w:color w:val="363639"/>
        </w:rPr>
        <w:t>Bien que la situation examinée ici présente certaines spécificités, il est approprié de rappeler les recommandations générales émises par le CCNE dans son avis n° 46 du 30 octobre 1995 concernant le dépistage</w:t>
      </w:r>
      <w:r>
        <w:rPr>
          <w:color w:val="363639"/>
          <w:spacing w:val="-2"/>
        </w:rPr>
        <w:t> </w:t>
      </w:r>
      <w:r>
        <w:rPr>
          <w:color w:val="363639"/>
        </w:rPr>
        <w:t>génétique. Elles portaient sur les six points suivants susceptibles de servir de repères:</w:t>
      </w:r>
    </w:p>
    <w:p>
      <w:pPr>
        <w:pStyle w:val="ListParagraph"/>
        <w:numPr>
          <w:ilvl w:val="0"/>
          <w:numId w:val="5"/>
        </w:numPr>
        <w:tabs>
          <w:tab w:pos="897" w:val="left" w:leader="none"/>
        </w:tabs>
        <w:spacing w:line="240" w:lineRule="auto" w:before="0" w:after="0"/>
        <w:ind w:left="897" w:right="168" w:hanging="360"/>
        <w:jc w:val="left"/>
        <w:rPr>
          <w:sz w:val="24"/>
        </w:rPr>
      </w:pPr>
      <w:r>
        <w:rPr>
          <w:color w:val="363639"/>
          <w:sz w:val="24"/>
        </w:rPr>
        <w:t>exigence, pour le sujet testé, d'une " compréhension aussi complète que possible de sa décision de se soumettre ou non à cet examen " ;</w:t>
      </w:r>
    </w:p>
    <w:p>
      <w:pPr>
        <w:pStyle w:val="ListParagraph"/>
        <w:numPr>
          <w:ilvl w:val="0"/>
          <w:numId w:val="5"/>
        </w:numPr>
        <w:tabs>
          <w:tab w:pos="897" w:val="left" w:leader="none"/>
        </w:tabs>
        <w:spacing w:line="240" w:lineRule="auto" w:before="0" w:after="0"/>
        <w:ind w:left="897" w:right="168" w:hanging="360"/>
        <w:jc w:val="left"/>
        <w:rPr>
          <w:sz w:val="24"/>
        </w:rPr>
      </w:pPr>
      <w:r>
        <w:rPr>
          <w:color w:val="363639"/>
          <w:sz w:val="24"/>
        </w:rPr>
        <w:t>respect</w:t>
      </w:r>
      <w:r>
        <w:rPr>
          <w:color w:val="363639"/>
          <w:spacing w:val="40"/>
          <w:sz w:val="24"/>
        </w:rPr>
        <w:t> </w:t>
      </w:r>
      <w:r>
        <w:rPr>
          <w:color w:val="363639"/>
          <w:sz w:val="24"/>
        </w:rPr>
        <w:t>du</w:t>
      </w:r>
      <w:r>
        <w:rPr>
          <w:color w:val="363639"/>
          <w:spacing w:val="40"/>
          <w:sz w:val="24"/>
        </w:rPr>
        <w:t> </w:t>
      </w:r>
      <w:r>
        <w:rPr>
          <w:color w:val="363639"/>
          <w:sz w:val="24"/>
        </w:rPr>
        <w:t>secret</w:t>
      </w:r>
      <w:r>
        <w:rPr>
          <w:color w:val="363639"/>
          <w:spacing w:val="40"/>
          <w:sz w:val="24"/>
        </w:rPr>
        <w:t> </w:t>
      </w:r>
      <w:r>
        <w:rPr>
          <w:color w:val="363639"/>
          <w:sz w:val="24"/>
        </w:rPr>
        <w:t>médical</w:t>
      </w:r>
      <w:r>
        <w:rPr>
          <w:color w:val="363639"/>
          <w:spacing w:val="40"/>
          <w:sz w:val="24"/>
        </w:rPr>
        <w:t> </w:t>
      </w:r>
      <w:r>
        <w:rPr>
          <w:color w:val="363639"/>
          <w:sz w:val="24"/>
        </w:rPr>
        <w:t>vis-à-vis</w:t>
      </w:r>
      <w:r>
        <w:rPr>
          <w:color w:val="363639"/>
          <w:spacing w:val="40"/>
          <w:sz w:val="24"/>
        </w:rPr>
        <w:t> </w:t>
      </w:r>
      <w:r>
        <w:rPr>
          <w:color w:val="363639"/>
          <w:sz w:val="24"/>
        </w:rPr>
        <w:t>des</w:t>
      </w:r>
      <w:r>
        <w:rPr>
          <w:color w:val="363639"/>
          <w:spacing w:val="40"/>
          <w:sz w:val="24"/>
        </w:rPr>
        <w:t> </w:t>
      </w:r>
      <w:r>
        <w:rPr>
          <w:color w:val="363639"/>
          <w:sz w:val="24"/>
        </w:rPr>
        <w:t>tiers,</w:t>
      </w:r>
      <w:r>
        <w:rPr>
          <w:color w:val="363639"/>
          <w:spacing w:val="40"/>
          <w:sz w:val="24"/>
        </w:rPr>
        <w:t> </w:t>
      </w:r>
      <w:r>
        <w:rPr>
          <w:color w:val="363639"/>
          <w:sz w:val="24"/>
        </w:rPr>
        <w:t>y</w:t>
      </w:r>
      <w:r>
        <w:rPr>
          <w:color w:val="363639"/>
          <w:spacing w:val="40"/>
          <w:sz w:val="24"/>
        </w:rPr>
        <w:t> </w:t>
      </w:r>
      <w:r>
        <w:rPr>
          <w:color w:val="363639"/>
          <w:sz w:val="24"/>
        </w:rPr>
        <w:t>compris</w:t>
      </w:r>
      <w:r>
        <w:rPr>
          <w:color w:val="363639"/>
          <w:spacing w:val="40"/>
          <w:sz w:val="24"/>
        </w:rPr>
        <w:t> </w:t>
      </w:r>
      <w:r>
        <w:rPr>
          <w:color w:val="363639"/>
          <w:sz w:val="24"/>
        </w:rPr>
        <w:t>des</w:t>
      </w:r>
      <w:r>
        <w:rPr>
          <w:color w:val="363639"/>
          <w:spacing w:val="40"/>
          <w:sz w:val="24"/>
        </w:rPr>
        <w:t> </w:t>
      </w:r>
      <w:r>
        <w:rPr>
          <w:color w:val="363639"/>
          <w:sz w:val="24"/>
        </w:rPr>
        <w:t>autres</w:t>
      </w:r>
      <w:r>
        <w:rPr>
          <w:color w:val="363639"/>
          <w:spacing w:val="40"/>
          <w:sz w:val="24"/>
        </w:rPr>
        <w:t> </w:t>
      </w:r>
      <w:r>
        <w:rPr>
          <w:color w:val="363639"/>
          <w:sz w:val="24"/>
        </w:rPr>
        <w:t>membres</w:t>
      </w:r>
      <w:r>
        <w:rPr>
          <w:color w:val="363639"/>
          <w:spacing w:val="40"/>
          <w:sz w:val="24"/>
        </w:rPr>
        <w:t> </w:t>
      </w:r>
      <w:r>
        <w:rPr>
          <w:color w:val="363639"/>
          <w:sz w:val="24"/>
        </w:rPr>
        <w:t>de</w:t>
      </w:r>
      <w:r>
        <w:rPr>
          <w:color w:val="363639"/>
          <w:spacing w:val="40"/>
          <w:sz w:val="24"/>
        </w:rPr>
        <w:t> </w:t>
      </w:r>
      <w:r>
        <w:rPr>
          <w:color w:val="363639"/>
          <w:sz w:val="24"/>
        </w:rPr>
        <w:t>la famille ;</w:t>
      </w:r>
    </w:p>
    <w:p>
      <w:pPr>
        <w:pStyle w:val="ListParagraph"/>
        <w:numPr>
          <w:ilvl w:val="0"/>
          <w:numId w:val="5"/>
        </w:numPr>
        <w:tabs>
          <w:tab w:pos="897" w:val="left" w:leader="none"/>
        </w:tabs>
        <w:spacing w:line="240" w:lineRule="auto" w:before="0" w:after="0"/>
        <w:ind w:left="897" w:right="169" w:hanging="360"/>
        <w:jc w:val="left"/>
        <w:rPr>
          <w:sz w:val="24"/>
        </w:rPr>
      </w:pPr>
      <w:r>
        <w:rPr>
          <w:color w:val="363639"/>
          <w:sz w:val="24"/>
        </w:rPr>
        <w:t>information sur les données nominatives et informatisation conforme aux dispositions légales et aux recommandations du CCNE ;</w:t>
      </w:r>
    </w:p>
    <w:p>
      <w:pPr>
        <w:pStyle w:val="ListParagraph"/>
        <w:numPr>
          <w:ilvl w:val="0"/>
          <w:numId w:val="5"/>
        </w:numPr>
        <w:tabs>
          <w:tab w:pos="897" w:val="left" w:leader="none"/>
        </w:tabs>
        <w:spacing w:line="240" w:lineRule="auto" w:before="0" w:after="0"/>
        <w:ind w:left="897" w:right="0" w:hanging="360"/>
        <w:jc w:val="left"/>
        <w:rPr>
          <w:sz w:val="24"/>
        </w:rPr>
      </w:pPr>
      <w:r>
        <w:rPr>
          <w:color w:val="363639"/>
          <w:sz w:val="24"/>
        </w:rPr>
        <w:t>accord</w:t>
      </w:r>
      <w:r>
        <w:rPr>
          <w:color w:val="363639"/>
          <w:spacing w:val="1"/>
          <w:sz w:val="24"/>
        </w:rPr>
        <w:t> </w:t>
      </w:r>
      <w:r>
        <w:rPr>
          <w:color w:val="363639"/>
          <w:sz w:val="24"/>
        </w:rPr>
        <w:t>avec</w:t>
      </w:r>
      <w:r>
        <w:rPr>
          <w:color w:val="363639"/>
          <w:spacing w:val="1"/>
          <w:sz w:val="24"/>
        </w:rPr>
        <w:t> </w:t>
      </w:r>
      <w:r>
        <w:rPr>
          <w:color w:val="363639"/>
          <w:sz w:val="24"/>
        </w:rPr>
        <w:t>les</w:t>
      </w:r>
      <w:r>
        <w:rPr>
          <w:color w:val="363639"/>
          <w:spacing w:val="2"/>
          <w:sz w:val="24"/>
        </w:rPr>
        <w:t> </w:t>
      </w:r>
      <w:r>
        <w:rPr>
          <w:color w:val="363639"/>
          <w:sz w:val="24"/>
        </w:rPr>
        <w:t>personnes</w:t>
      </w:r>
      <w:r>
        <w:rPr>
          <w:color w:val="363639"/>
          <w:spacing w:val="2"/>
          <w:sz w:val="24"/>
        </w:rPr>
        <w:t> </w:t>
      </w:r>
      <w:r>
        <w:rPr>
          <w:color w:val="363639"/>
          <w:sz w:val="24"/>
        </w:rPr>
        <w:t>concernées à</w:t>
      </w:r>
      <w:r>
        <w:rPr>
          <w:color w:val="363639"/>
          <w:spacing w:val="2"/>
          <w:sz w:val="24"/>
        </w:rPr>
        <w:t> </w:t>
      </w:r>
      <w:r>
        <w:rPr>
          <w:color w:val="363639"/>
          <w:sz w:val="24"/>
        </w:rPr>
        <w:t>propos</w:t>
      </w:r>
      <w:r>
        <w:rPr>
          <w:color w:val="363639"/>
          <w:spacing w:val="2"/>
          <w:sz w:val="24"/>
        </w:rPr>
        <w:t> </w:t>
      </w:r>
      <w:r>
        <w:rPr>
          <w:color w:val="363639"/>
          <w:sz w:val="24"/>
        </w:rPr>
        <w:t>de l'utilisation des</w:t>
      </w:r>
      <w:r>
        <w:rPr>
          <w:color w:val="363639"/>
          <w:spacing w:val="2"/>
          <w:sz w:val="24"/>
        </w:rPr>
        <w:t> </w:t>
      </w:r>
      <w:r>
        <w:rPr>
          <w:color w:val="363639"/>
          <w:sz w:val="24"/>
        </w:rPr>
        <w:t>résultats </w:t>
      </w:r>
      <w:r>
        <w:rPr>
          <w:color w:val="363639"/>
          <w:spacing w:val="-10"/>
          <w:sz w:val="24"/>
        </w:rPr>
        <w:t>;</w:t>
      </w:r>
    </w:p>
    <w:p>
      <w:pPr>
        <w:pStyle w:val="ListParagraph"/>
        <w:numPr>
          <w:ilvl w:val="0"/>
          <w:numId w:val="5"/>
        </w:numPr>
        <w:tabs>
          <w:tab w:pos="897" w:val="left" w:leader="none"/>
        </w:tabs>
        <w:spacing w:line="240" w:lineRule="auto" w:before="0" w:after="0"/>
        <w:ind w:left="897" w:right="0" w:hanging="360"/>
        <w:jc w:val="left"/>
        <w:rPr>
          <w:sz w:val="24"/>
        </w:rPr>
      </w:pPr>
      <w:r>
        <w:rPr>
          <w:color w:val="363639"/>
          <w:sz w:val="24"/>
        </w:rPr>
        <w:t>procédure</w:t>
      </w:r>
      <w:r>
        <w:rPr>
          <w:color w:val="363639"/>
          <w:spacing w:val="3"/>
          <w:sz w:val="24"/>
        </w:rPr>
        <w:t> </w:t>
      </w:r>
      <w:r>
        <w:rPr>
          <w:color w:val="363639"/>
          <w:sz w:val="24"/>
        </w:rPr>
        <w:t>d'agrément</w:t>
      </w:r>
      <w:r>
        <w:rPr>
          <w:color w:val="363639"/>
          <w:spacing w:val="4"/>
          <w:sz w:val="24"/>
        </w:rPr>
        <w:t> </w:t>
      </w:r>
      <w:r>
        <w:rPr>
          <w:color w:val="363639"/>
          <w:sz w:val="24"/>
        </w:rPr>
        <w:t>pour</w:t>
      </w:r>
      <w:r>
        <w:rPr>
          <w:color w:val="363639"/>
          <w:spacing w:val="3"/>
          <w:sz w:val="24"/>
        </w:rPr>
        <w:t> </w:t>
      </w:r>
      <w:r>
        <w:rPr>
          <w:color w:val="363639"/>
          <w:sz w:val="24"/>
        </w:rPr>
        <w:t>les</w:t>
      </w:r>
      <w:r>
        <w:rPr>
          <w:color w:val="363639"/>
          <w:spacing w:val="1"/>
          <w:sz w:val="24"/>
        </w:rPr>
        <w:t> </w:t>
      </w:r>
      <w:r>
        <w:rPr>
          <w:color w:val="363639"/>
          <w:sz w:val="24"/>
        </w:rPr>
        <w:t>réactifs</w:t>
      </w:r>
      <w:r>
        <w:rPr>
          <w:color w:val="363639"/>
          <w:spacing w:val="4"/>
          <w:sz w:val="24"/>
        </w:rPr>
        <w:t> </w:t>
      </w:r>
      <w:r>
        <w:rPr>
          <w:color w:val="363639"/>
          <w:sz w:val="24"/>
        </w:rPr>
        <w:t>utilisés</w:t>
      </w:r>
      <w:r>
        <w:rPr>
          <w:color w:val="363639"/>
          <w:spacing w:val="1"/>
          <w:sz w:val="24"/>
        </w:rPr>
        <w:t> </w:t>
      </w:r>
      <w:r>
        <w:rPr>
          <w:color w:val="363639"/>
          <w:sz w:val="24"/>
        </w:rPr>
        <w:t>par</w:t>
      </w:r>
      <w:r>
        <w:rPr>
          <w:color w:val="363639"/>
          <w:spacing w:val="3"/>
          <w:sz w:val="24"/>
        </w:rPr>
        <w:t> </w:t>
      </w:r>
      <w:r>
        <w:rPr>
          <w:color w:val="363639"/>
          <w:sz w:val="24"/>
        </w:rPr>
        <w:t>les</w:t>
      </w:r>
      <w:r>
        <w:rPr>
          <w:color w:val="363639"/>
          <w:spacing w:val="3"/>
          <w:sz w:val="24"/>
        </w:rPr>
        <w:t> </w:t>
      </w:r>
      <w:r>
        <w:rPr>
          <w:color w:val="363639"/>
          <w:spacing w:val="-2"/>
          <w:sz w:val="24"/>
        </w:rPr>
        <w:t>tests</w:t>
      </w:r>
    </w:p>
    <w:p>
      <w:pPr>
        <w:pStyle w:val="ListParagraph"/>
        <w:numPr>
          <w:ilvl w:val="0"/>
          <w:numId w:val="5"/>
        </w:numPr>
        <w:tabs>
          <w:tab w:pos="897" w:val="left" w:leader="none"/>
        </w:tabs>
        <w:spacing w:line="240" w:lineRule="auto" w:before="0" w:after="0"/>
        <w:ind w:left="897" w:right="169" w:hanging="360"/>
        <w:jc w:val="left"/>
        <w:rPr>
          <w:sz w:val="24"/>
        </w:rPr>
      </w:pPr>
      <w:r>
        <w:rPr>
          <w:color w:val="363639"/>
          <w:sz w:val="24"/>
        </w:rPr>
        <w:t>formation " indispensable " d'un personnel de santé en génétique médicale ayant pour objectif la qualité de l'information médicale à donner aux sujets concernés.</w:t>
      </w:r>
    </w:p>
    <w:p>
      <w:pPr>
        <w:pStyle w:val="BodyText"/>
      </w:pPr>
    </w:p>
    <w:p>
      <w:pPr>
        <w:pStyle w:val="BodyText"/>
        <w:ind w:left="177" w:right="167" w:firstLine="600"/>
        <w:jc w:val="both"/>
      </w:pPr>
      <w:r>
        <w:rPr>
          <w:color w:val="363639"/>
        </w:rPr>
        <w:t>Concernant le protocole proposé, le CCNE a prêté une attention particulière aux difficultés suivantes, qui ne sont pas tant d'ordre scientifique ou juridique que relatives à l'éthique médicale, notamment dans la relation entre investigateurs et sujets d'observation.</w:t>
      </w:r>
    </w:p>
    <w:p>
      <w:pPr>
        <w:pStyle w:val="BodyText"/>
      </w:pPr>
    </w:p>
    <w:p>
      <w:pPr>
        <w:pStyle w:val="BodyText"/>
        <w:ind w:left="177" w:right="167"/>
        <w:jc w:val="both"/>
      </w:pPr>
      <w:r>
        <w:rPr>
          <w:i/>
          <w:color w:val="363639"/>
        </w:rPr>
        <w:t>le</w:t>
      </w:r>
      <w:r>
        <w:rPr>
          <w:color w:val="363639"/>
        </w:rPr>
        <w:t> </w:t>
      </w:r>
      <w:r>
        <w:rPr>
          <w:i/>
          <w:color w:val="363639"/>
        </w:rPr>
        <w:t>consentement</w:t>
      </w:r>
      <w:r>
        <w:rPr>
          <w:color w:val="363639"/>
        </w:rPr>
        <w:t> : il est plus complexe qu'on ne le croit. En effet, il est sollicité à diverses reprises</w:t>
      </w:r>
      <w:r>
        <w:rPr>
          <w:color w:val="363639"/>
          <w:spacing w:val="33"/>
        </w:rPr>
        <w:t> </w:t>
      </w:r>
      <w:r>
        <w:rPr>
          <w:color w:val="363639"/>
        </w:rPr>
        <w:t>et</w:t>
      </w:r>
      <w:r>
        <w:rPr>
          <w:color w:val="363639"/>
          <w:spacing w:val="33"/>
        </w:rPr>
        <w:t> </w:t>
      </w:r>
      <w:r>
        <w:rPr>
          <w:color w:val="363639"/>
        </w:rPr>
        <w:t>à</w:t>
      </w:r>
      <w:r>
        <w:rPr>
          <w:color w:val="363639"/>
          <w:spacing w:val="33"/>
        </w:rPr>
        <w:t> </w:t>
      </w:r>
      <w:r>
        <w:rPr>
          <w:color w:val="363639"/>
        </w:rPr>
        <w:t>des</w:t>
      </w:r>
      <w:r>
        <w:rPr>
          <w:color w:val="363639"/>
          <w:spacing w:val="35"/>
        </w:rPr>
        <w:t> </w:t>
      </w:r>
      <w:r>
        <w:rPr>
          <w:color w:val="363639"/>
        </w:rPr>
        <w:t>moments</w:t>
      </w:r>
      <w:r>
        <w:rPr>
          <w:color w:val="363639"/>
          <w:spacing w:val="34"/>
        </w:rPr>
        <w:t> </w:t>
      </w:r>
      <w:r>
        <w:rPr>
          <w:color w:val="363639"/>
        </w:rPr>
        <w:t>différents,</w:t>
      </w:r>
      <w:r>
        <w:rPr>
          <w:color w:val="363639"/>
          <w:spacing w:val="35"/>
        </w:rPr>
        <w:t> </w:t>
      </w:r>
      <w:r>
        <w:rPr>
          <w:color w:val="363639"/>
        </w:rPr>
        <w:t>à</w:t>
      </w:r>
      <w:r>
        <w:rPr>
          <w:color w:val="363639"/>
          <w:spacing w:val="33"/>
        </w:rPr>
        <w:t> </w:t>
      </w:r>
      <w:r>
        <w:rPr>
          <w:color w:val="363639"/>
        </w:rPr>
        <w:t>l'occasion</w:t>
      </w:r>
      <w:r>
        <w:rPr>
          <w:color w:val="363639"/>
          <w:spacing w:val="33"/>
        </w:rPr>
        <w:t> </w:t>
      </w:r>
      <w:r>
        <w:rPr>
          <w:color w:val="363639"/>
        </w:rPr>
        <w:t>du</w:t>
      </w:r>
      <w:r>
        <w:rPr>
          <w:color w:val="363639"/>
          <w:spacing w:val="33"/>
        </w:rPr>
        <w:t> </w:t>
      </w:r>
      <w:r>
        <w:rPr>
          <w:color w:val="363639"/>
        </w:rPr>
        <w:t>prélèvement</w:t>
      </w:r>
      <w:r>
        <w:rPr>
          <w:color w:val="363639"/>
          <w:spacing w:val="34"/>
        </w:rPr>
        <w:t> </w:t>
      </w:r>
      <w:r>
        <w:rPr>
          <w:color w:val="363639"/>
        </w:rPr>
        <w:t>chez</w:t>
      </w:r>
      <w:r>
        <w:rPr>
          <w:color w:val="363639"/>
          <w:spacing w:val="34"/>
        </w:rPr>
        <w:t> </w:t>
      </w:r>
      <w:r>
        <w:rPr>
          <w:color w:val="363639"/>
        </w:rPr>
        <w:t>la</w:t>
      </w:r>
      <w:r>
        <w:rPr>
          <w:color w:val="363639"/>
          <w:spacing w:val="33"/>
        </w:rPr>
        <w:t> </w:t>
      </w:r>
      <w:r>
        <w:rPr>
          <w:color w:val="363639"/>
        </w:rPr>
        <w:t>femme</w:t>
      </w:r>
      <w:r>
        <w:rPr>
          <w:color w:val="363639"/>
          <w:spacing w:val="35"/>
        </w:rPr>
        <w:t> </w:t>
      </w:r>
      <w:r>
        <w:rPr>
          <w:color w:val="363639"/>
          <w:spacing w:val="-2"/>
        </w:rPr>
        <w:t>enceinte,</w:t>
      </w:r>
    </w:p>
    <w:p>
      <w:pPr>
        <w:spacing w:after="0"/>
        <w:jc w:val="both"/>
        <w:sectPr>
          <w:pgSz w:w="11900" w:h="16840"/>
          <w:pgMar w:header="713" w:footer="0" w:top="1320" w:bottom="280" w:left="1240" w:right="1240"/>
        </w:sectPr>
      </w:pPr>
    </w:p>
    <w:p>
      <w:pPr>
        <w:pStyle w:val="BodyText"/>
        <w:spacing w:before="80"/>
        <w:ind w:left="177" w:right="167"/>
        <w:jc w:val="both"/>
      </w:pPr>
      <w:r>
        <w:rPr>
          <w:color w:val="363639"/>
        </w:rPr>
        <w:t>puis chez le père, puis de nouveau à l'occasion d'un éventuel test fœtal. Ces démarches qui peuvent amener à envisager une interruption médicale de grossesse, justifient l'importance d'un</w:t>
      </w:r>
      <w:r>
        <w:rPr>
          <w:color w:val="363639"/>
          <w:spacing w:val="33"/>
        </w:rPr>
        <w:t> </w:t>
      </w:r>
      <w:r>
        <w:rPr>
          <w:color w:val="363639"/>
        </w:rPr>
        <w:t>conseil génétique. Or,</w:t>
      </w:r>
      <w:r>
        <w:rPr>
          <w:color w:val="363639"/>
          <w:spacing w:val="33"/>
        </w:rPr>
        <w:t> </w:t>
      </w:r>
      <w:r>
        <w:rPr>
          <w:color w:val="363639"/>
        </w:rPr>
        <w:t>il sera</w:t>
      </w:r>
      <w:r>
        <w:rPr>
          <w:color w:val="363639"/>
          <w:spacing w:val="33"/>
        </w:rPr>
        <w:t> </w:t>
      </w:r>
      <w:r>
        <w:rPr>
          <w:color w:val="363639"/>
        </w:rPr>
        <w:t>probablement</w:t>
      </w:r>
      <w:r>
        <w:rPr>
          <w:color w:val="363639"/>
          <w:spacing w:val="33"/>
        </w:rPr>
        <w:t> </w:t>
      </w:r>
      <w:r>
        <w:rPr>
          <w:color w:val="363639"/>
        </w:rPr>
        <w:t>difficile de faire comprendre à l'ensemble des mères et des pères ce que signifie un statut hétérozygote, et ce d'autant plus que le</w:t>
      </w:r>
      <w:r>
        <w:rPr>
          <w:color w:val="363639"/>
          <w:spacing w:val="40"/>
        </w:rPr>
        <w:t> </w:t>
      </w:r>
      <w:r>
        <w:rPr>
          <w:color w:val="363639"/>
        </w:rPr>
        <w:t>moment très tardif de réalisation du diagnostic prénatal peut être une source d'anxiété</w:t>
      </w:r>
      <w:r>
        <w:rPr>
          <w:color w:val="363639"/>
          <w:spacing w:val="40"/>
        </w:rPr>
        <w:t> </w:t>
      </w:r>
      <w:r>
        <w:rPr>
          <w:color w:val="363639"/>
        </w:rPr>
        <w:t>majeure. Tl est d'ailleurs sans doute utopique d'envisager de généraliser ce message dans le public pour en faire une connaissance banalisée et assimilée. Tl sera de même probablement toujours assez difficile de faire comprendre le passage d'un risque de 1/3 300 dans le cas</w:t>
      </w:r>
      <w:r>
        <w:rPr>
          <w:color w:val="363639"/>
          <w:spacing w:val="80"/>
        </w:rPr>
        <w:t> </w:t>
      </w:r>
      <w:r>
        <w:rPr>
          <w:color w:val="363639"/>
        </w:rPr>
        <w:t>d'une hétérozygotie chez la mère seule à un risque de 1/4 en cas d'hétérozygotie des deux parents. Dès lors, il est à craindre que ce consentement ne soit jamais suffisamment éclairé pour lui donner une valeur réelle. La prise de sang à 14 - 17 semaines d'aménorrhée c'est-à- dire à un moment tardif de la grossesse, justifierait une information spécifique, or </w:t>
      </w:r>
      <w:r>
        <w:rPr>
          <w:i/>
          <w:color w:val="363639"/>
        </w:rPr>
        <w:t>la</w:t>
      </w:r>
      <w:r>
        <w:rPr>
          <w:color w:val="363639"/>
        </w:rPr>
        <w:t> </w:t>
      </w:r>
      <w:r>
        <w:rPr>
          <w:i/>
          <w:color w:val="363639"/>
        </w:rPr>
        <w:t>feuille</w:t>
      </w:r>
      <w:r>
        <w:rPr>
          <w:color w:val="363639"/>
        </w:rPr>
        <w:t> </w:t>
      </w:r>
      <w:r>
        <w:rPr>
          <w:i/>
          <w:color w:val="363639"/>
        </w:rPr>
        <w:t>de</w:t>
      </w:r>
      <w:r>
        <w:rPr>
          <w:color w:val="363639"/>
        </w:rPr>
        <w:t> </w:t>
      </w:r>
      <w:r>
        <w:rPr>
          <w:i/>
          <w:color w:val="363639"/>
        </w:rPr>
        <w:t>renseignements</w:t>
      </w:r>
      <w:r>
        <w:rPr>
          <w:color w:val="363639"/>
        </w:rPr>
        <w:t> proposée par le protocole</w:t>
      </w:r>
      <w:r>
        <w:rPr>
          <w:color w:val="363639"/>
          <w:spacing w:val="-2"/>
        </w:rPr>
        <w:t> </w:t>
      </w:r>
      <w:r>
        <w:rPr>
          <w:color w:val="363639"/>
        </w:rPr>
        <w:t>est très lacunaire, comme cela a été noté ci-dessus. Enfin, l'information la plus éclairante doit être fournie à la mère pour que son consentement à une interruption de grossesse soit le plus libre possible.</w:t>
      </w:r>
    </w:p>
    <w:p>
      <w:pPr>
        <w:pStyle w:val="BodyText"/>
      </w:pPr>
    </w:p>
    <w:p>
      <w:pPr>
        <w:pStyle w:val="BodyText"/>
        <w:ind w:left="177" w:right="166"/>
        <w:jc w:val="both"/>
      </w:pPr>
      <w:r>
        <w:rPr>
          <w:i/>
          <w:color w:val="363639"/>
        </w:rPr>
        <w:t>Le</w:t>
      </w:r>
      <w:r>
        <w:rPr>
          <w:color w:val="363639"/>
          <w:spacing w:val="40"/>
        </w:rPr>
        <w:t> </w:t>
      </w:r>
      <w:r>
        <w:rPr>
          <w:i/>
          <w:color w:val="363639"/>
        </w:rPr>
        <w:t>dépistage</w:t>
      </w:r>
      <w:r>
        <w:rPr>
          <w:color w:val="363639"/>
          <w:spacing w:val="40"/>
        </w:rPr>
        <w:t> </w:t>
      </w:r>
      <w:r>
        <w:rPr>
          <w:i/>
          <w:color w:val="363639"/>
        </w:rPr>
        <w:t>du</w:t>
      </w:r>
      <w:r>
        <w:rPr>
          <w:color w:val="363639"/>
          <w:spacing w:val="40"/>
        </w:rPr>
        <w:t> </w:t>
      </w:r>
      <w:r>
        <w:rPr>
          <w:i/>
          <w:color w:val="363639"/>
        </w:rPr>
        <w:t>père</w:t>
      </w:r>
      <w:r>
        <w:rPr>
          <w:color w:val="363639"/>
          <w:spacing w:val="40"/>
        </w:rPr>
        <w:t> </w:t>
      </w:r>
      <w:r>
        <w:rPr>
          <w:color w:val="363639"/>
        </w:rPr>
        <w:t>est</w:t>
      </w:r>
      <w:r>
        <w:rPr>
          <w:color w:val="363639"/>
          <w:spacing w:val="40"/>
        </w:rPr>
        <w:t> </w:t>
      </w:r>
      <w:r>
        <w:rPr>
          <w:color w:val="363639"/>
        </w:rPr>
        <w:t>plus</w:t>
      </w:r>
      <w:r>
        <w:rPr>
          <w:color w:val="363639"/>
          <w:spacing w:val="40"/>
        </w:rPr>
        <w:t> </w:t>
      </w:r>
      <w:r>
        <w:rPr>
          <w:color w:val="363639"/>
        </w:rPr>
        <w:t>complexe</w:t>
      </w:r>
      <w:r>
        <w:rPr>
          <w:color w:val="363639"/>
          <w:spacing w:val="40"/>
        </w:rPr>
        <w:t> </w:t>
      </w:r>
      <w:r>
        <w:rPr>
          <w:color w:val="363639"/>
        </w:rPr>
        <w:t>qu'il</w:t>
      </w:r>
      <w:r>
        <w:rPr>
          <w:color w:val="363639"/>
          <w:spacing w:val="40"/>
        </w:rPr>
        <w:t> </w:t>
      </w:r>
      <w:r>
        <w:rPr>
          <w:color w:val="363639"/>
        </w:rPr>
        <w:t>n'y</w:t>
      </w:r>
      <w:r>
        <w:rPr>
          <w:color w:val="363639"/>
          <w:spacing w:val="40"/>
        </w:rPr>
        <w:t> </w:t>
      </w:r>
      <w:r>
        <w:rPr>
          <w:color w:val="363639"/>
        </w:rPr>
        <w:t>parait.</w:t>
      </w:r>
      <w:r>
        <w:rPr>
          <w:color w:val="363639"/>
          <w:spacing w:val="40"/>
        </w:rPr>
        <w:t> </w:t>
      </w:r>
      <w:r>
        <w:rPr>
          <w:color w:val="363639"/>
        </w:rPr>
        <w:t>Si,</w:t>
      </w:r>
      <w:r>
        <w:rPr>
          <w:color w:val="363639"/>
          <w:spacing w:val="40"/>
        </w:rPr>
        <w:t> </w:t>
      </w:r>
      <w:r>
        <w:rPr>
          <w:color w:val="363639"/>
        </w:rPr>
        <w:t>comme</w:t>
      </w:r>
      <w:r>
        <w:rPr>
          <w:color w:val="363639"/>
          <w:spacing w:val="40"/>
        </w:rPr>
        <w:t> </w:t>
      </w:r>
      <w:r>
        <w:rPr>
          <w:color w:val="363639"/>
        </w:rPr>
        <w:t>il</w:t>
      </w:r>
      <w:r>
        <w:rPr>
          <w:color w:val="363639"/>
          <w:spacing w:val="40"/>
        </w:rPr>
        <w:t> </w:t>
      </w:r>
      <w:r>
        <w:rPr>
          <w:color w:val="363639"/>
        </w:rPr>
        <w:t>est</w:t>
      </w:r>
      <w:r>
        <w:rPr>
          <w:color w:val="363639"/>
          <w:spacing w:val="40"/>
        </w:rPr>
        <w:t> </w:t>
      </w:r>
      <w:r>
        <w:rPr>
          <w:color w:val="363639"/>
        </w:rPr>
        <w:t>proposé,</w:t>
      </w:r>
      <w:r>
        <w:rPr>
          <w:color w:val="363639"/>
          <w:spacing w:val="40"/>
        </w:rPr>
        <w:t> </w:t>
      </w:r>
      <w:r>
        <w:rPr>
          <w:color w:val="363639"/>
        </w:rPr>
        <w:t>ce dépistage est séquentiel, c'est-à-dire effectué après découverte d'une hétérozygotie F508 del chez la femme, l'attente du résultat chez le père peut être particulièrement anxiogène alors</w:t>
      </w:r>
      <w:r>
        <w:rPr>
          <w:color w:val="363639"/>
          <w:spacing w:val="80"/>
        </w:rPr>
        <w:t> </w:t>
      </w:r>
      <w:r>
        <w:rPr>
          <w:color w:val="363639"/>
        </w:rPr>
        <w:t>que la probabilité de découvrir la mutation chez le père est voisine de 1/30.</w:t>
      </w:r>
    </w:p>
    <w:p>
      <w:pPr>
        <w:pStyle w:val="BodyText"/>
        <w:ind w:left="177" w:right="167" w:firstLine="600"/>
        <w:jc w:val="both"/>
      </w:pPr>
      <w:r>
        <w:rPr>
          <w:color w:val="363639"/>
        </w:rPr>
        <w:t>D'autres stratégies pourraient être proposées dans l'objectif de repérer les grossesses à risque en vue d'un diagnostic prénatal. Le prélèvement sanguin pourrait être effectué en</w:t>
      </w:r>
      <w:r>
        <w:rPr>
          <w:color w:val="363639"/>
          <w:spacing w:val="80"/>
        </w:rPr>
        <w:t> </w:t>
      </w:r>
      <w:r>
        <w:rPr>
          <w:color w:val="363639"/>
        </w:rPr>
        <w:t>même temps sur les deux partenaires. Le test serait réalisé chez la mère. S'il est positif, le test serait alors effectué chez le père. Mais la délivrance du résultat se ferait au niveau du couple</w:t>
      </w:r>
      <w:r>
        <w:rPr>
          <w:color w:val="363639"/>
          <w:spacing w:val="40"/>
        </w:rPr>
        <w:t> </w:t>
      </w:r>
      <w:r>
        <w:rPr>
          <w:color w:val="363639"/>
        </w:rPr>
        <w:t>et non plus de l'individu, afin d'éviter l'inquiétude de l'attente d'un résultat. Enfin, les tests pourraient être réalisés simultanément, et non plus seulement de façon séquentielle, chez les deux</w:t>
      </w:r>
      <w:r>
        <w:rPr>
          <w:color w:val="363639"/>
          <w:spacing w:val="-1"/>
        </w:rPr>
        <w:t> </w:t>
      </w:r>
      <w:r>
        <w:rPr>
          <w:color w:val="363639"/>
        </w:rPr>
        <w:t>membres</w:t>
      </w:r>
      <w:r>
        <w:rPr>
          <w:color w:val="363639"/>
          <w:spacing w:val="-1"/>
        </w:rPr>
        <w:t> </w:t>
      </w:r>
      <w:r>
        <w:rPr>
          <w:color w:val="363639"/>
        </w:rPr>
        <w:t>du</w:t>
      </w:r>
      <w:r>
        <w:rPr>
          <w:color w:val="363639"/>
          <w:spacing w:val="-1"/>
        </w:rPr>
        <w:t> </w:t>
      </w:r>
      <w:r>
        <w:rPr>
          <w:color w:val="363639"/>
        </w:rPr>
        <w:t>couple</w:t>
      </w:r>
      <w:r>
        <w:rPr>
          <w:color w:val="363639"/>
          <w:spacing w:val="-2"/>
        </w:rPr>
        <w:t> </w:t>
      </w:r>
      <w:r>
        <w:rPr>
          <w:color w:val="363639"/>
        </w:rPr>
        <w:t>sans</w:t>
      </w:r>
      <w:r>
        <w:rPr>
          <w:color w:val="363639"/>
          <w:spacing w:val="-1"/>
        </w:rPr>
        <w:t> </w:t>
      </w:r>
      <w:r>
        <w:rPr>
          <w:color w:val="363639"/>
        </w:rPr>
        <w:t>attendre</w:t>
      </w:r>
      <w:r>
        <w:rPr>
          <w:color w:val="363639"/>
          <w:spacing w:val="-1"/>
        </w:rPr>
        <w:t> </w:t>
      </w:r>
      <w:r>
        <w:rPr>
          <w:color w:val="363639"/>
        </w:rPr>
        <w:t>le</w:t>
      </w:r>
      <w:r>
        <w:rPr>
          <w:color w:val="363639"/>
          <w:spacing w:val="-1"/>
        </w:rPr>
        <w:t> </w:t>
      </w:r>
      <w:r>
        <w:rPr>
          <w:color w:val="363639"/>
        </w:rPr>
        <w:t>résultat</w:t>
      </w:r>
      <w:r>
        <w:rPr>
          <w:color w:val="363639"/>
          <w:spacing w:val="-2"/>
        </w:rPr>
        <w:t> </w:t>
      </w:r>
      <w:r>
        <w:rPr>
          <w:color w:val="363639"/>
        </w:rPr>
        <w:t>du</w:t>
      </w:r>
      <w:r>
        <w:rPr>
          <w:color w:val="363639"/>
          <w:spacing w:val="-1"/>
        </w:rPr>
        <w:t> </w:t>
      </w:r>
      <w:r>
        <w:rPr>
          <w:color w:val="363639"/>
        </w:rPr>
        <w:t>test</w:t>
      </w:r>
      <w:r>
        <w:rPr>
          <w:color w:val="363639"/>
          <w:spacing w:val="-1"/>
        </w:rPr>
        <w:t> </w:t>
      </w:r>
      <w:r>
        <w:rPr>
          <w:color w:val="363639"/>
        </w:rPr>
        <w:t>chez</w:t>
      </w:r>
      <w:r>
        <w:rPr>
          <w:color w:val="363639"/>
          <w:spacing w:val="-2"/>
        </w:rPr>
        <w:t> </w:t>
      </w:r>
      <w:r>
        <w:rPr>
          <w:color w:val="363639"/>
        </w:rPr>
        <w:t>la</w:t>
      </w:r>
      <w:r>
        <w:rPr>
          <w:color w:val="363639"/>
          <w:spacing w:val="-1"/>
        </w:rPr>
        <w:t> </w:t>
      </w:r>
      <w:r>
        <w:rPr>
          <w:color w:val="363639"/>
        </w:rPr>
        <w:t>mère.</w:t>
      </w:r>
      <w:r>
        <w:rPr>
          <w:color w:val="363639"/>
          <w:spacing w:val="-1"/>
        </w:rPr>
        <w:t> </w:t>
      </w:r>
      <w:r>
        <w:rPr>
          <w:color w:val="363639"/>
        </w:rPr>
        <w:t>Le</w:t>
      </w:r>
      <w:r>
        <w:rPr>
          <w:color w:val="363639"/>
          <w:spacing w:val="-1"/>
        </w:rPr>
        <w:t> </w:t>
      </w:r>
      <w:r>
        <w:rPr>
          <w:color w:val="363639"/>
        </w:rPr>
        <w:t>coût</w:t>
      </w:r>
      <w:r>
        <w:rPr>
          <w:color w:val="363639"/>
          <w:spacing w:val="-1"/>
        </w:rPr>
        <w:t> </w:t>
      </w:r>
      <w:r>
        <w:rPr>
          <w:color w:val="363639"/>
        </w:rPr>
        <w:t>de</w:t>
      </w:r>
      <w:r>
        <w:rPr>
          <w:color w:val="363639"/>
          <w:spacing w:val="-1"/>
        </w:rPr>
        <w:t> </w:t>
      </w:r>
      <w:r>
        <w:rPr>
          <w:color w:val="363639"/>
        </w:rPr>
        <w:t>ce</w:t>
      </w:r>
      <w:r>
        <w:rPr>
          <w:color w:val="363639"/>
          <w:spacing w:val="-1"/>
        </w:rPr>
        <w:t> </w:t>
      </w:r>
      <w:r>
        <w:rPr>
          <w:color w:val="363639"/>
        </w:rPr>
        <w:t>dépistage en serait simplement doublé. Cependant, il est à noter que la stratégie de couple n'est pas conforme à la législation française qui retient le test génétique individuel.</w:t>
      </w:r>
    </w:p>
    <w:p>
      <w:pPr>
        <w:pStyle w:val="BodyText"/>
        <w:spacing w:before="1"/>
      </w:pPr>
    </w:p>
    <w:p>
      <w:pPr>
        <w:pStyle w:val="BodyText"/>
        <w:ind w:left="177" w:right="167"/>
        <w:jc w:val="both"/>
      </w:pPr>
      <w:r>
        <w:rPr>
          <w:i/>
          <w:color w:val="363639"/>
        </w:rPr>
        <w:t>Si</w:t>
      </w:r>
      <w:r>
        <w:rPr>
          <w:color w:val="363639"/>
          <w:spacing w:val="40"/>
        </w:rPr>
        <w:t> </w:t>
      </w:r>
      <w:r>
        <w:rPr>
          <w:i/>
          <w:color w:val="363639"/>
        </w:rPr>
        <w:t>les</w:t>
      </w:r>
      <w:r>
        <w:rPr>
          <w:color w:val="363639"/>
          <w:spacing w:val="40"/>
        </w:rPr>
        <w:t> </w:t>
      </w:r>
      <w:r>
        <w:rPr>
          <w:i/>
          <w:color w:val="363639"/>
        </w:rPr>
        <w:t>deux</w:t>
      </w:r>
      <w:r>
        <w:rPr>
          <w:color w:val="363639"/>
          <w:spacing w:val="40"/>
        </w:rPr>
        <w:t> </w:t>
      </w:r>
      <w:r>
        <w:rPr>
          <w:i/>
          <w:color w:val="363639"/>
        </w:rPr>
        <w:t>parents</w:t>
      </w:r>
      <w:r>
        <w:rPr>
          <w:color w:val="363639"/>
          <w:spacing w:val="40"/>
        </w:rPr>
        <w:t> </w:t>
      </w:r>
      <w:r>
        <w:rPr>
          <w:i/>
          <w:color w:val="363639"/>
        </w:rPr>
        <w:t>sont</w:t>
      </w:r>
      <w:r>
        <w:rPr>
          <w:color w:val="363639"/>
          <w:spacing w:val="40"/>
        </w:rPr>
        <w:t> </w:t>
      </w:r>
      <w:r>
        <w:rPr>
          <w:i/>
          <w:color w:val="363639"/>
        </w:rPr>
        <w:t>découverts</w:t>
      </w:r>
      <w:r>
        <w:rPr>
          <w:color w:val="363639"/>
          <w:spacing w:val="40"/>
        </w:rPr>
        <w:t> </w:t>
      </w:r>
      <w:r>
        <w:rPr>
          <w:i/>
          <w:color w:val="363639"/>
        </w:rPr>
        <w:t>porteurs</w:t>
      </w:r>
      <w:r>
        <w:rPr>
          <w:color w:val="363639"/>
          <w:spacing w:val="40"/>
        </w:rPr>
        <w:t> </w:t>
      </w:r>
      <w:r>
        <w:rPr>
          <w:i/>
          <w:color w:val="363639"/>
        </w:rPr>
        <w:t>d'une</w:t>
      </w:r>
      <w:r>
        <w:rPr>
          <w:color w:val="363639"/>
          <w:spacing w:val="40"/>
        </w:rPr>
        <w:t> </w:t>
      </w:r>
      <w:r>
        <w:rPr>
          <w:i/>
          <w:color w:val="363639"/>
        </w:rPr>
        <w:t>hétérozygotie</w:t>
      </w:r>
      <w:r>
        <w:rPr>
          <w:color w:val="363639"/>
          <w:spacing w:val="40"/>
        </w:rPr>
        <w:t> </w:t>
      </w:r>
      <w:r>
        <w:rPr>
          <w:i/>
          <w:color w:val="363639"/>
        </w:rPr>
        <w:t>pour</w:t>
      </w:r>
      <w:r>
        <w:rPr>
          <w:color w:val="363639"/>
          <w:spacing w:val="40"/>
        </w:rPr>
        <w:t> </w:t>
      </w:r>
      <w:r>
        <w:rPr>
          <w:i/>
          <w:color w:val="363639"/>
        </w:rPr>
        <w:t>une</w:t>
      </w:r>
      <w:r>
        <w:rPr>
          <w:color w:val="363639"/>
          <w:spacing w:val="40"/>
        </w:rPr>
        <w:t> </w:t>
      </w:r>
      <w:r>
        <w:rPr>
          <w:i/>
          <w:color w:val="363639"/>
        </w:rPr>
        <w:t>mutation</w:t>
      </w:r>
      <w:r>
        <w:rPr>
          <w:color w:val="363639"/>
          <w:spacing w:val="40"/>
        </w:rPr>
        <w:t> </w:t>
      </w:r>
      <w:r>
        <w:rPr>
          <w:i/>
          <w:color w:val="363639"/>
        </w:rPr>
        <w:t>du</w:t>
      </w:r>
      <w:r>
        <w:rPr>
          <w:color w:val="363639"/>
        </w:rPr>
        <w:t> </w:t>
      </w:r>
      <w:r>
        <w:rPr>
          <w:i/>
          <w:color w:val="363639"/>
        </w:rPr>
        <w:t>gène</w:t>
      </w:r>
      <w:r>
        <w:rPr>
          <w:color w:val="363639"/>
        </w:rPr>
        <w:t> </w:t>
      </w:r>
      <w:r>
        <w:rPr>
          <w:i/>
          <w:color w:val="363639"/>
        </w:rPr>
        <w:t>CFTR</w:t>
      </w:r>
      <w:r>
        <w:rPr>
          <w:color w:val="363639"/>
        </w:rPr>
        <w:t>, un diagnostic prénatal est alors proposé. Dans 1% des cas, le prélèvement trophoblastique entraîne des lésions du fœtus conduisant à l'interruption de la grossesse. Ce risque opératoire conduit à l'interruption de grossesse d'enfants normaux, comme c'est le cas pour le dépistage de la trisomie 21. En effet, en raison du caractère récessif des mutations du gène CFTR, 3/4 des enfants à naître sont indemnes de la maladie dans la situation d'une double hétérozygotie parentale. On peut craindre que la découverte d'une simple</w:t>
      </w:r>
      <w:r>
        <w:rPr>
          <w:color w:val="363639"/>
          <w:spacing w:val="40"/>
        </w:rPr>
        <w:t> </w:t>
      </w:r>
      <w:r>
        <w:rPr>
          <w:color w:val="363639"/>
        </w:rPr>
        <w:t>hétérozygotie n'entraîne une inflation des demandes d'examen par des sujets inquiets, dans le doute de la présence d'une mutation inconnue ou rare chez le conjoint.</w:t>
      </w:r>
    </w:p>
    <w:p>
      <w:pPr>
        <w:pStyle w:val="BodyText"/>
      </w:pPr>
    </w:p>
    <w:p>
      <w:pPr>
        <w:spacing w:before="1"/>
        <w:ind w:left="177" w:right="0" w:firstLine="0"/>
        <w:jc w:val="both"/>
        <w:rPr>
          <w:i/>
          <w:sz w:val="24"/>
        </w:rPr>
      </w:pPr>
      <w:r>
        <w:rPr>
          <w:i/>
          <w:color w:val="363639"/>
          <w:sz w:val="24"/>
        </w:rPr>
        <w:t>La</w:t>
      </w:r>
      <w:r>
        <w:rPr>
          <w:color w:val="363639"/>
          <w:spacing w:val="13"/>
          <w:sz w:val="24"/>
        </w:rPr>
        <w:t> </w:t>
      </w:r>
      <w:r>
        <w:rPr>
          <w:i/>
          <w:color w:val="363639"/>
          <w:sz w:val="24"/>
        </w:rPr>
        <w:t>perspective</w:t>
      </w:r>
      <w:r>
        <w:rPr>
          <w:color w:val="363639"/>
          <w:spacing w:val="14"/>
          <w:sz w:val="24"/>
        </w:rPr>
        <w:t> </w:t>
      </w:r>
      <w:r>
        <w:rPr>
          <w:i/>
          <w:color w:val="363639"/>
          <w:sz w:val="24"/>
        </w:rPr>
        <w:t>d'un</w:t>
      </w:r>
      <w:r>
        <w:rPr>
          <w:color w:val="363639"/>
          <w:spacing w:val="12"/>
          <w:sz w:val="24"/>
        </w:rPr>
        <w:t> </w:t>
      </w:r>
      <w:r>
        <w:rPr>
          <w:i/>
          <w:color w:val="363639"/>
          <w:sz w:val="24"/>
        </w:rPr>
        <w:t>objectif</w:t>
      </w:r>
      <w:r>
        <w:rPr>
          <w:color w:val="363639"/>
          <w:spacing w:val="14"/>
          <w:sz w:val="24"/>
        </w:rPr>
        <w:t> </w:t>
      </w:r>
      <w:r>
        <w:rPr>
          <w:i/>
          <w:color w:val="363639"/>
          <w:sz w:val="24"/>
        </w:rPr>
        <w:t>médical</w:t>
      </w:r>
      <w:r>
        <w:rPr>
          <w:color w:val="363639"/>
          <w:spacing w:val="12"/>
          <w:sz w:val="24"/>
        </w:rPr>
        <w:t> </w:t>
      </w:r>
      <w:r>
        <w:rPr>
          <w:i/>
          <w:color w:val="363639"/>
          <w:sz w:val="24"/>
        </w:rPr>
        <w:t>et</w:t>
      </w:r>
      <w:r>
        <w:rPr>
          <w:color w:val="363639"/>
          <w:spacing w:val="13"/>
          <w:sz w:val="24"/>
        </w:rPr>
        <w:t> </w:t>
      </w:r>
      <w:r>
        <w:rPr>
          <w:i/>
          <w:color w:val="363639"/>
          <w:sz w:val="24"/>
        </w:rPr>
        <w:t>anthropologique</w:t>
      </w:r>
      <w:r>
        <w:rPr>
          <w:color w:val="363639"/>
          <w:spacing w:val="14"/>
          <w:sz w:val="24"/>
        </w:rPr>
        <w:t> </w:t>
      </w:r>
      <w:r>
        <w:rPr>
          <w:i/>
          <w:color w:val="363639"/>
          <w:sz w:val="24"/>
        </w:rPr>
        <w:t>élargi</w:t>
      </w:r>
      <w:r>
        <w:rPr>
          <w:color w:val="363639"/>
          <w:spacing w:val="14"/>
          <w:sz w:val="24"/>
        </w:rPr>
        <w:t> </w:t>
      </w:r>
      <w:r>
        <w:rPr>
          <w:i/>
          <w:color w:val="363639"/>
          <w:sz w:val="24"/>
        </w:rPr>
        <w:t>à</w:t>
      </w:r>
      <w:r>
        <w:rPr>
          <w:color w:val="363639"/>
          <w:spacing w:val="13"/>
          <w:sz w:val="24"/>
        </w:rPr>
        <w:t> </w:t>
      </w:r>
      <w:r>
        <w:rPr>
          <w:i/>
          <w:color w:val="363639"/>
          <w:sz w:val="24"/>
        </w:rPr>
        <w:t>une</w:t>
      </w:r>
      <w:r>
        <w:rPr>
          <w:color w:val="363639"/>
          <w:spacing w:val="14"/>
          <w:sz w:val="24"/>
        </w:rPr>
        <w:t> </w:t>
      </w:r>
      <w:r>
        <w:rPr>
          <w:i/>
          <w:color w:val="363639"/>
          <w:spacing w:val="-2"/>
          <w:sz w:val="24"/>
        </w:rPr>
        <w:t>population.</w:t>
      </w:r>
    </w:p>
    <w:p>
      <w:pPr>
        <w:pStyle w:val="BodyText"/>
        <w:spacing w:before="9"/>
        <w:rPr>
          <w:i/>
          <w:sz w:val="23"/>
        </w:rPr>
      </w:pPr>
    </w:p>
    <w:p>
      <w:pPr>
        <w:pStyle w:val="BodyText"/>
        <w:ind w:left="177" w:right="167"/>
        <w:jc w:val="both"/>
      </w:pPr>
      <w:r>
        <w:rPr>
          <w:i/>
          <w:color w:val="363639"/>
        </w:rPr>
        <w:t>Quels</w:t>
      </w:r>
      <w:r>
        <w:rPr>
          <w:color w:val="363639"/>
        </w:rPr>
        <w:t> </w:t>
      </w:r>
      <w:r>
        <w:rPr>
          <w:i/>
          <w:color w:val="363639"/>
        </w:rPr>
        <w:t>sont</w:t>
      </w:r>
      <w:r>
        <w:rPr>
          <w:color w:val="363639"/>
        </w:rPr>
        <w:t> </w:t>
      </w:r>
      <w:r>
        <w:rPr>
          <w:i/>
          <w:color w:val="363639"/>
        </w:rPr>
        <w:t>l'intérêt</w:t>
      </w:r>
      <w:r>
        <w:rPr>
          <w:color w:val="363639"/>
        </w:rPr>
        <w:t> </w:t>
      </w:r>
      <w:r>
        <w:rPr>
          <w:i/>
          <w:color w:val="363639"/>
        </w:rPr>
        <w:t>et</w:t>
      </w:r>
      <w:r>
        <w:rPr>
          <w:color w:val="363639"/>
        </w:rPr>
        <w:t> </w:t>
      </w:r>
      <w:r>
        <w:rPr>
          <w:i/>
          <w:color w:val="363639"/>
        </w:rPr>
        <w:t>la</w:t>
      </w:r>
      <w:r>
        <w:rPr>
          <w:color w:val="363639"/>
        </w:rPr>
        <w:t> </w:t>
      </w:r>
      <w:r>
        <w:rPr>
          <w:i/>
          <w:color w:val="363639"/>
        </w:rPr>
        <w:t>justification</w:t>
      </w:r>
      <w:r>
        <w:rPr>
          <w:color w:val="363639"/>
        </w:rPr>
        <w:t> </w:t>
      </w:r>
      <w:r>
        <w:rPr>
          <w:i/>
          <w:color w:val="363639"/>
        </w:rPr>
        <w:t>éventuelle</w:t>
      </w:r>
      <w:r>
        <w:rPr>
          <w:color w:val="363639"/>
        </w:rPr>
        <w:t> d'un test pilote sur 3 000 femmes ? Etant données les connaissances épidémiologiques déjà fournies par l'extension du test néonatal,</w:t>
      </w:r>
      <w:r>
        <w:rPr>
          <w:color w:val="363639"/>
          <w:spacing w:val="40"/>
        </w:rPr>
        <w:t> </w:t>
      </w:r>
      <w:r>
        <w:rPr>
          <w:color w:val="363639"/>
        </w:rPr>
        <w:t>son intérêt majeur n'est pas à</w:t>
      </w:r>
      <w:r>
        <w:rPr>
          <w:color w:val="363639"/>
          <w:spacing w:val="-6"/>
        </w:rPr>
        <w:t> </w:t>
      </w:r>
      <w:r>
        <w:rPr>
          <w:color w:val="363639"/>
        </w:rPr>
        <w:t>ce niveau. Tl peut être en revanche d'évaluer les difficultés liées à la réalisation du test et à son acceptation par les personnes, le temps consommé par des soignants au plan de l'information génétique et de la tolérance psychologique d'un tel dépistage, en comparaison avec des études dans une autre région et dans un pays étranger. Tl devrait</w:t>
      </w:r>
      <w:r>
        <w:rPr>
          <w:color w:val="363639"/>
          <w:spacing w:val="64"/>
          <w:w w:val="150"/>
        </w:rPr>
        <w:t> </w:t>
      </w:r>
      <w:r>
        <w:rPr>
          <w:color w:val="363639"/>
        </w:rPr>
        <w:t>donc</w:t>
      </w:r>
      <w:r>
        <w:rPr>
          <w:color w:val="363639"/>
          <w:spacing w:val="65"/>
          <w:w w:val="150"/>
        </w:rPr>
        <w:t> </w:t>
      </w:r>
      <w:r>
        <w:rPr>
          <w:color w:val="363639"/>
        </w:rPr>
        <w:t>privilégier</w:t>
      </w:r>
      <w:r>
        <w:rPr>
          <w:color w:val="363639"/>
          <w:spacing w:val="65"/>
          <w:w w:val="150"/>
        </w:rPr>
        <w:t> </w:t>
      </w:r>
      <w:r>
        <w:rPr>
          <w:color w:val="363639"/>
        </w:rPr>
        <w:t>beaucoup</w:t>
      </w:r>
      <w:r>
        <w:rPr>
          <w:color w:val="363639"/>
          <w:spacing w:val="63"/>
          <w:w w:val="150"/>
        </w:rPr>
        <w:t> </w:t>
      </w:r>
      <w:r>
        <w:rPr>
          <w:color w:val="363639"/>
        </w:rPr>
        <w:t>plus</w:t>
      </w:r>
      <w:r>
        <w:rPr>
          <w:color w:val="363639"/>
          <w:spacing w:val="65"/>
          <w:w w:val="150"/>
        </w:rPr>
        <w:t> </w:t>
      </w:r>
      <w:r>
        <w:rPr>
          <w:color w:val="363639"/>
        </w:rPr>
        <w:t>ces</w:t>
      </w:r>
      <w:r>
        <w:rPr>
          <w:color w:val="363639"/>
          <w:spacing w:val="63"/>
          <w:w w:val="150"/>
        </w:rPr>
        <w:t> </w:t>
      </w:r>
      <w:r>
        <w:rPr>
          <w:color w:val="363639"/>
        </w:rPr>
        <w:t>aspects</w:t>
      </w:r>
      <w:r>
        <w:rPr>
          <w:color w:val="363639"/>
          <w:spacing w:val="65"/>
          <w:w w:val="150"/>
        </w:rPr>
        <w:t> </w:t>
      </w:r>
      <w:r>
        <w:rPr>
          <w:color w:val="363639"/>
        </w:rPr>
        <w:t>plutôt</w:t>
      </w:r>
      <w:r>
        <w:rPr>
          <w:color w:val="363639"/>
          <w:spacing w:val="65"/>
          <w:w w:val="150"/>
        </w:rPr>
        <w:t> </w:t>
      </w:r>
      <w:r>
        <w:rPr>
          <w:color w:val="363639"/>
        </w:rPr>
        <w:t>que</w:t>
      </w:r>
      <w:r>
        <w:rPr>
          <w:color w:val="363639"/>
          <w:spacing w:val="65"/>
          <w:w w:val="150"/>
        </w:rPr>
        <w:t> </w:t>
      </w:r>
      <w:r>
        <w:rPr>
          <w:color w:val="363639"/>
        </w:rPr>
        <w:t>le</w:t>
      </w:r>
      <w:r>
        <w:rPr>
          <w:color w:val="363639"/>
          <w:spacing w:val="64"/>
          <w:w w:val="150"/>
        </w:rPr>
        <w:t> </w:t>
      </w:r>
      <w:r>
        <w:rPr>
          <w:color w:val="363639"/>
        </w:rPr>
        <w:t>recueil</w:t>
      </w:r>
      <w:r>
        <w:rPr>
          <w:color w:val="363639"/>
          <w:spacing w:val="65"/>
          <w:w w:val="150"/>
        </w:rPr>
        <w:t> </w:t>
      </w:r>
      <w:r>
        <w:rPr>
          <w:color w:val="363639"/>
        </w:rPr>
        <w:t>de</w:t>
      </w:r>
      <w:r>
        <w:rPr>
          <w:color w:val="363639"/>
          <w:spacing w:val="64"/>
          <w:w w:val="150"/>
        </w:rPr>
        <w:t> </w:t>
      </w:r>
      <w:r>
        <w:rPr>
          <w:color w:val="363639"/>
          <w:spacing w:val="-2"/>
        </w:rPr>
        <w:t>données</w:t>
      </w:r>
    </w:p>
    <w:p>
      <w:pPr>
        <w:pStyle w:val="BodyText"/>
        <w:spacing w:before="6"/>
        <w:rPr>
          <w:sz w:val="11"/>
        </w:rPr>
      </w:pPr>
      <w:r>
        <w:rPr/>
        <mc:AlternateContent>
          <mc:Choice Requires="wps">
            <w:drawing>
              <wp:anchor distT="0" distB="0" distL="0" distR="0" allowOverlap="1" layoutInCell="1" locked="0" behindDoc="1" simplePos="0" relativeHeight="487589888">
                <wp:simplePos x="0" y="0"/>
                <wp:positionH relativeFrom="page">
                  <wp:posOffset>899922</wp:posOffset>
                </wp:positionH>
                <wp:positionV relativeFrom="paragraph">
                  <wp:posOffset>99370</wp:posOffset>
                </wp:positionV>
                <wp:extent cx="182880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7.824463pt;width:143.999997pt;height:.479971pt;mso-position-horizontal-relative:page;mso-position-vertical-relative:paragraph;z-index:-15726592;mso-wrap-distance-left:0;mso-wrap-distance-right:0" id="docshape7" filled="true" fillcolor="#363639" stroked="false">
                <v:fill type="solid"/>
                <w10:wrap type="topAndBottom"/>
              </v:rect>
            </w:pict>
          </mc:Fallback>
        </mc:AlternateContent>
      </w:r>
    </w:p>
    <w:p>
      <w:pPr>
        <w:spacing w:after="0"/>
        <w:rPr>
          <w:sz w:val="11"/>
        </w:rPr>
        <w:sectPr>
          <w:pgSz w:w="11900" w:h="16840"/>
          <w:pgMar w:header="713" w:footer="0" w:top="1320" w:bottom="280" w:left="1240" w:right="1240"/>
        </w:sectPr>
      </w:pPr>
    </w:p>
    <w:p>
      <w:pPr>
        <w:pStyle w:val="BodyText"/>
        <w:spacing w:before="80"/>
        <w:ind w:left="177" w:right="167"/>
        <w:jc w:val="both"/>
      </w:pPr>
      <w:r>
        <w:rPr>
          <w:color w:val="363639"/>
        </w:rPr>
        <w:t>scientifiques pour lesquelles il n'apportera aucune connaissance nouvelle. Tl serait par exemple très utile de tester la compréhension d'une information donnée par des acteurs différents, ainsi que sa tolérance psychologique.</w:t>
      </w:r>
    </w:p>
    <w:p>
      <w:pPr>
        <w:pStyle w:val="BodyText"/>
        <w:ind w:left="177" w:right="167" w:firstLine="600"/>
        <w:jc w:val="both"/>
      </w:pPr>
      <w:r>
        <w:rPr>
          <w:color w:val="363639"/>
          <w:w w:val="105"/>
        </w:rPr>
        <w:t>Un</w:t>
      </w:r>
      <w:r>
        <w:rPr>
          <w:color w:val="363639"/>
          <w:spacing w:val="-13"/>
          <w:w w:val="105"/>
        </w:rPr>
        <w:t> </w:t>
      </w:r>
      <w:r>
        <w:rPr>
          <w:color w:val="363639"/>
          <w:w w:val="105"/>
        </w:rPr>
        <w:t>autre</w:t>
      </w:r>
      <w:r>
        <w:rPr>
          <w:color w:val="363639"/>
          <w:spacing w:val="-14"/>
          <w:w w:val="105"/>
        </w:rPr>
        <w:t> </w:t>
      </w:r>
      <w:r>
        <w:rPr>
          <w:color w:val="363639"/>
          <w:w w:val="105"/>
        </w:rPr>
        <w:t>intérêt</w:t>
      </w:r>
      <w:r>
        <w:rPr>
          <w:color w:val="363639"/>
          <w:spacing w:val="-14"/>
          <w:w w:val="105"/>
        </w:rPr>
        <w:t> </w:t>
      </w:r>
      <w:r>
        <w:rPr>
          <w:color w:val="363639"/>
          <w:w w:val="105"/>
        </w:rPr>
        <w:t>d'un</w:t>
      </w:r>
      <w:r>
        <w:rPr>
          <w:color w:val="363639"/>
          <w:spacing w:val="-14"/>
          <w:w w:val="105"/>
        </w:rPr>
        <w:t> </w:t>
      </w:r>
      <w:r>
        <w:rPr>
          <w:color w:val="363639"/>
          <w:w w:val="105"/>
        </w:rPr>
        <w:t>tel</w:t>
      </w:r>
      <w:r>
        <w:rPr>
          <w:color w:val="363639"/>
          <w:spacing w:val="-14"/>
          <w:w w:val="105"/>
        </w:rPr>
        <w:t> </w:t>
      </w:r>
      <w:r>
        <w:rPr>
          <w:color w:val="363639"/>
          <w:w w:val="105"/>
        </w:rPr>
        <w:t>test</w:t>
      </w:r>
      <w:r>
        <w:rPr>
          <w:color w:val="363639"/>
          <w:spacing w:val="-13"/>
          <w:w w:val="105"/>
        </w:rPr>
        <w:t> </w:t>
      </w:r>
      <w:r>
        <w:rPr>
          <w:color w:val="363639"/>
          <w:w w:val="105"/>
        </w:rPr>
        <w:t>pilote</w:t>
      </w:r>
      <w:r>
        <w:rPr>
          <w:color w:val="363639"/>
          <w:spacing w:val="-13"/>
          <w:w w:val="105"/>
        </w:rPr>
        <w:t> </w:t>
      </w:r>
      <w:r>
        <w:rPr>
          <w:color w:val="363639"/>
          <w:w w:val="105"/>
        </w:rPr>
        <w:t>serait</w:t>
      </w:r>
      <w:r>
        <w:rPr>
          <w:color w:val="363639"/>
          <w:spacing w:val="-13"/>
          <w:w w:val="105"/>
        </w:rPr>
        <w:t> </w:t>
      </w:r>
      <w:r>
        <w:rPr>
          <w:color w:val="363639"/>
          <w:w w:val="105"/>
        </w:rPr>
        <w:t>de</w:t>
      </w:r>
      <w:r>
        <w:rPr>
          <w:color w:val="363639"/>
          <w:spacing w:val="-14"/>
          <w:w w:val="105"/>
        </w:rPr>
        <w:t> </w:t>
      </w:r>
      <w:r>
        <w:rPr>
          <w:color w:val="363639"/>
          <w:w w:val="105"/>
        </w:rPr>
        <w:t>comparer</w:t>
      </w:r>
      <w:r>
        <w:rPr>
          <w:color w:val="363639"/>
          <w:spacing w:val="-14"/>
          <w:w w:val="105"/>
        </w:rPr>
        <w:t> </w:t>
      </w:r>
      <w:r>
        <w:rPr>
          <w:color w:val="363639"/>
          <w:w w:val="105"/>
        </w:rPr>
        <w:t>les</w:t>
      </w:r>
      <w:r>
        <w:rPr>
          <w:color w:val="363639"/>
          <w:spacing w:val="-13"/>
          <w:w w:val="105"/>
        </w:rPr>
        <w:t> </w:t>
      </w:r>
      <w:r>
        <w:rPr>
          <w:color w:val="363639"/>
          <w:w w:val="105"/>
        </w:rPr>
        <w:t>effets</w:t>
      </w:r>
      <w:r>
        <w:rPr>
          <w:color w:val="363639"/>
          <w:spacing w:val="-13"/>
          <w:w w:val="105"/>
        </w:rPr>
        <w:t> </w:t>
      </w:r>
      <w:r>
        <w:rPr>
          <w:color w:val="363639"/>
          <w:w w:val="105"/>
        </w:rPr>
        <w:t>d'une</w:t>
      </w:r>
      <w:r>
        <w:rPr>
          <w:color w:val="363639"/>
          <w:spacing w:val="-14"/>
          <w:w w:val="105"/>
        </w:rPr>
        <w:t> </w:t>
      </w:r>
      <w:r>
        <w:rPr>
          <w:color w:val="363639"/>
          <w:w w:val="105"/>
        </w:rPr>
        <w:t>information</w:t>
      </w:r>
      <w:r>
        <w:rPr>
          <w:color w:val="363639"/>
          <w:spacing w:val="-13"/>
          <w:w w:val="105"/>
        </w:rPr>
        <w:t> </w:t>
      </w:r>
      <w:r>
        <w:rPr>
          <w:color w:val="363639"/>
          <w:w w:val="105"/>
        </w:rPr>
        <w:t>non ciblée</w:t>
      </w:r>
      <w:r>
        <w:rPr>
          <w:color w:val="363639"/>
          <w:w w:val="105"/>
        </w:rPr>
        <w:t> et</w:t>
      </w:r>
      <w:r>
        <w:rPr>
          <w:color w:val="363639"/>
          <w:w w:val="105"/>
        </w:rPr>
        <w:t> d'une</w:t>
      </w:r>
      <w:r>
        <w:rPr>
          <w:color w:val="363639"/>
          <w:w w:val="105"/>
        </w:rPr>
        <w:t> information</w:t>
      </w:r>
      <w:r>
        <w:rPr>
          <w:color w:val="363639"/>
          <w:w w:val="105"/>
        </w:rPr>
        <w:t> ciblée.</w:t>
      </w:r>
      <w:r>
        <w:rPr>
          <w:color w:val="363639"/>
          <w:w w:val="105"/>
        </w:rPr>
        <w:t> L'extension</w:t>
      </w:r>
      <w:r>
        <w:rPr>
          <w:color w:val="363639"/>
          <w:w w:val="105"/>
        </w:rPr>
        <w:t> du</w:t>
      </w:r>
      <w:r>
        <w:rPr>
          <w:color w:val="363639"/>
          <w:w w:val="105"/>
        </w:rPr>
        <w:t> dépistage</w:t>
      </w:r>
      <w:r>
        <w:rPr>
          <w:color w:val="363639"/>
          <w:w w:val="105"/>
        </w:rPr>
        <w:t> à</w:t>
      </w:r>
      <w:r>
        <w:rPr>
          <w:color w:val="363639"/>
          <w:w w:val="105"/>
        </w:rPr>
        <w:t> une</w:t>
      </w:r>
      <w:r>
        <w:rPr>
          <w:color w:val="363639"/>
          <w:w w:val="105"/>
        </w:rPr>
        <w:t> population</w:t>
      </w:r>
      <w:r>
        <w:rPr>
          <w:color w:val="363639"/>
          <w:w w:val="105"/>
        </w:rPr>
        <w:t> générale soulève</w:t>
      </w:r>
      <w:r>
        <w:rPr>
          <w:color w:val="363639"/>
          <w:w w:val="105"/>
        </w:rPr>
        <w:t> la</w:t>
      </w:r>
      <w:r>
        <w:rPr>
          <w:color w:val="363639"/>
          <w:w w:val="105"/>
        </w:rPr>
        <w:t> question</w:t>
      </w:r>
      <w:r>
        <w:rPr>
          <w:color w:val="363639"/>
          <w:w w:val="105"/>
        </w:rPr>
        <w:t> de</w:t>
      </w:r>
      <w:r>
        <w:rPr>
          <w:color w:val="363639"/>
          <w:w w:val="105"/>
        </w:rPr>
        <w:t> la</w:t>
      </w:r>
      <w:r>
        <w:rPr>
          <w:color w:val="363639"/>
          <w:w w:val="105"/>
        </w:rPr>
        <w:t> possibilité</w:t>
      </w:r>
      <w:r>
        <w:rPr>
          <w:color w:val="363639"/>
          <w:w w:val="105"/>
        </w:rPr>
        <w:t> de</w:t>
      </w:r>
      <w:r>
        <w:rPr>
          <w:color w:val="363639"/>
          <w:w w:val="105"/>
        </w:rPr>
        <w:t> découvrir</w:t>
      </w:r>
      <w:r>
        <w:rPr>
          <w:color w:val="363639"/>
          <w:w w:val="105"/>
        </w:rPr>
        <w:t> par</w:t>
      </w:r>
      <w:r>
        <w:rPr>
          <w:color w:val="363639"/>
          <w:w w:val="105"/>
        </w:rPr>
        <w:t> hasard</w:t>
      </w:r>
      <w:r>
        <w:rPr>
          <w:color w:val="363639"/>
          <w:w w:val="105"/>
        </w:rPr>
        <w:t> des</w:t>
      </w:r>
      <w:r>
        <w:rPr>
          <w:color w:val="363639"/>
          <w:w w:val="105"/>
        </w:rPr>
        <w:t> mutations</w:t>
      </w:r>
      <w:r>
        <w:rPr>
          <w:color w:val="363639"/>
          <w:w w:val="105"/>
        </w:rPr>
        <w:t> du</w:t>
      </w:r>
      <w:r>
        <w:rPr>
          <w:color w:val="363639"/>
          <w:w w:val="105"/>
        </w:rPr>
        <w:t> gène</w:t>
      </w:r>
      <w:r>
        <w:rPr>
          <w:color w:val="363639"/>
          <w:w w:val="105"/>
        </w:rPr>
        <w:t> CFTR dans</w:t>
      </w:r>
      <w:r>
        <w:rPr>
          <w:color w:val="363639"/>
          <w:spacing w:val="-16"/>
          <w:w w:val="105"/>
        </w:rPr>
        <w:t> </w:t>
      </w:r>
      <w:r>
        <w:rPr>
          <w:color w:val="363639"/>
          <w:w w:val="105"/>
        </w:rPr>
        <w:t>des</w:t>
      </w:r>
      <w:r>
        <w:rPr>
          <w:color w:val="363639"/>
          <w:spacing w:val="-16"/>
          <w:w w:val="105"/>
        </w:rPr>
        <w:t> </w:t>
      </w:r>
      <w:r>
        <w:rPr>
          <w:color w:val="363639"/>
          <w:w w:val="105"/>
        </w:rPr>
        <w:t>familles</w:t>
      </w:r>
      <w:r>
        <w:rPr>
          <w:color w:val="363639"/>
          <w:spacing w:val="-16"/>
          <w:w w:val="105"/>
        </w:rPr>
        <w:t> </w:t>
      </w:r>
      <w:r>
        <w:rPr>
          <w:color w:val="363639"/>
          <w:w w:val="105"/>
        </w:rPr>
        <w:t>au</w:t>
      </w:r>
      <w:r>
        <w:rPr>
          <w:color w:val="363639"/>
          <w:spacing w:val="-15"/>
          <w:w w:val="105"/>
        </w:rPr>
        <w:t> </w:t>
      </w:r>
      <w:r>
        <w:rPr>
          <w:color w:val="363639"/>
          <w:w w:val="105"/>
        </w:rPr>
        <w:t>sein</w:t>
      </w:r>
      <w:r>
        <w:rPr>
          <w:color w:val="363639"/>
          <w:spacing w:val="-16"/>
          <w:w w:val="105"/>
        </w:rPr>
        <w:t> </w:t>
      </w:r>
      <w:r>
        <w:rPr>
          <w:color w:val="363639"/>
          <w:w w:val="105"/>
        </w:rPr>
        <w:t>desquelles</w:t>
      </w:r>
      <w:r>
        <w:rPr>
          <w:color w:val="363639"/>
          <w:spacing w:val="-16"/>
          <w:w w:val="105"/>
        </w:rPr>
        <w:t> </w:t>
      </w:r>
      <w:r>
        <w:rPr>
          <w:color w:val="363639"/>
          <w:w w:val="105"/>
        </w:rPr>
        <w:t>le</w:t>
      </w:r>
      <w:r>
        <w:rPr>
          <w:color w:val="363639"/>
          <w:spacing w:val="-16"/>
          <w:w w:val="105"/>
        </w:rPr>
        <w:t> </w:t>
      </w:r>
      <w:r>
        <w:rPr>
          <w:color w:val="363639"/>
          <w:w w:val="105"/>
        </w:rPr>
        <w:t>risque</w:t>
      </w:r>
      <w:r>
        <w:rPr>
          <w:color w:val="363639"/>
          <w:spacing w:val="-15"/>
          <w:w w:val="105"/>
        </w:rPr>
        <w:t> </w:t>
      </w:r>
      <w:r>
        <w:rPr>
          <w:color w:val="363639"/>
          <w:w w:val="105"/>
        </w:rPr>
        <w:t>est</w:t>
      </w:r>
      <w:r>
        <w:rPr>
          <w:color w:val="363639"/>
          <w:spacing w:val="-16"/>
          <w:w w:val="105"/>
        </w:rPr>
        <w:t> </w:t>
      </w:r>
      <w:r>
        <w:rPr>
          <w:color w:val="363639"/>
          <w:w w:val="105"/>
        </w:rPr>
        <w:t>complètement</w:t>
      </w:r>
      <w:r>
        <w:rPr>
          <w:color w:val="363639"/>
          <w:spacing w:val="-16"/>
          <w:w w:val="105"/>
        </w:rPr>
        <w:t> </w:t>
      </w:r>
      <w:r>
        <w:rPr>
          <w:color w:val="363639"/>
          <w:w w:val="105"/>
        </w:rPr>
        <w:t>inconnu.</w:t>
      </w:r>
      <w:r>
        <w:rPr>
          <w:color w:val="363639"/>
          <w:spacing w:val="-16"/>
          <w:w w:val="105"/>
        </w:rPr>
        <w:t> </w:t>
      </w:r>
      <w:r>
        <w:rPr>
          <w:color w:val="363639"/>
          <w:w w:val="105"/>
        </w:rPr>
        <w:t>Ceci</w:t>
      </w:r>
      <w:r>
        <w:rPr>
          <w:color w:val="363639"/>
          <w:spacing w:val="-15"/>
          <w:w w:val="105"/>
        </w:rPr>
        <w:t> </w:t>
      </w:r>
      <w:r>
        <w:rPr>
          <w:color w:val="363639"/>
          <w:w w:val="105"/>
        </w:rPr>
        <w:t>pourrait</w:t>
      </w:r>
      <w:r>
        <w:rPr>
          <w:color w:val="363639"/>
          <w:spacing w:val="-16"/>
          <w:w w:val="105"/>
        </w:rPr>
        <w:t> </w:t>
      </w:r>
      <w:r>
        <w:rPr>
          <w:color w:val="363639"/>
          <w:w w:val="105"/>
        </w:rPr>
        <w:t>alors </w:t>
      </w:r>
      <w:r>
        <w:rPr>
          <w:color w:val="363639"/>
        </w:rPr>
        <w:t>être à la source d'une angoisse irraisonnée et d'une incompréhension pour une pathologie qui, certes grave, reste comme on l'a vu d'une fréquence de l'ordre de 1/2 000 à 1/10 000. Tl serait </w:t>
      </w:r>
      <w:r>
        <w:rPr>
          <w:color w:val="363639"/>
          <w:spacing w:val="-2"/>
          <w:w w:val="105"/>
        </w:rPr>
        <w:t>important</w:t>
      </w:r>
      <w:r>
        <w:rPr>
          <w:color w:val="363639"/>
          <w:spacing w:val="-6"/>
          <w:w w:val="105"/>
        </w:rPr>
        <w:t> </w:t>
      </w:r>
      <w:r>
        <w:rPr>
          <w:color w:val="363639"/>
          <w:spacing w:val="-2"/>
          <w:w w:val="105"/>
        </w:rPr>
        <w:t>de</w:t>
      </w:r>
      <w:r>
        <w:rPr>
          <w:color w:val="363639"/>
          <w:spacing w:val="-6"/>
          <w:w w:val="105"/>
        </w:rPr>
        <w:t> </w:t>
      </w:r>
      <w:r>
        <w:rPr>
          <w:color w:val="363639"/>
          <w:spacing w:val="-2"/>
          <w:w w:val="105"/>
        </w:rPr>
        <w:t>pouvoir</w:t>
      </w:r>
      <w:r>
        <w:rPr>
          <w:color w:val="363639"/>
          <w:spacing w:val="-6"/>
          <w:w w:val="105"/>
        </w:rPr>
        <w:t> </w:t>
      </w:r>
      <w:r>
        <w:rPr>
          <w:color w:val="363639"/>
          <w:spacing w:val="-2"/>
          <w:w w:val="105"/>
        </w:rPr>
        <w:t>comparer</w:t>
      </w:r>
      <w:r>
        <w:rPr>
          <w:color w:val="363639"/>
          <w:spacing w:val="-6"/>
          <w:w w:val="105"/>
        </w:rPr>
        <w:t> </w:t>
      </w:r>
      <w:r>
        <w:rPr>
          <w:color w:val="363639"/>
          <w:spacing w:val="-2"/>
          <w:w w:val="105"/>
        </w:rPr>
        <w:t>les</w:t>
      </w:r>
      <w:r>
        <w:rPr>
          <w:color w:val="363639"/>
          <w:spacing w:val="-8"/>
          <w:w w:val="105"/>
        </w:rPr>
        <w:t> </w:t>
      </w:r>
      <w:r>
        <w:rPr>
          <w:color w:val="363639"/>
          <w:spacing w:val="-2"/>
          <w:w w:val="105"/>
        </w:rPr>
        <w:t>réactions</w:t>
      </w:r>
      <w:r>
        <w:rPr>
          <w:color w:val="363639"/>
          <w:spacing w:val="-7"/>
          <w:w w:val="105"/>
        </w:rPr>
        <w:t> </w:t>
      </w:r>
      <w:r>
        <w:rPr>
          <w:color w:val="363639"/>
          <w:spacing w:val="-2"/>
          <w:w w:val="105"/>
        </w:rPr>
        <w:t>à</w:t>
      </w:r>
      <w:r>
        <w:rPr>
          <w:color w:val="363639"/>
          <w:spacing w:val="-6"/>
          <w:w w:val="105"/>
        </w:rPr>
        <w:t> </w:t>
      </w:r>
      <w:r>
        <w:rPr>
          <w:color w:val="363639"/>
          <w:spacing w:val="-2"/>
          <w:w w:val="105"/>
        </w:rPr>
        <w:t>cette</w:t>
      </w:r>
      <w:r>
        <w:rPr>
          <w:color w:val="363639"/>
          <w:spacing w:val="-6"/>
          <w:w w:val="105"/>
        </w:rPr>
        <w:t> </w:t>
      </w:r>
      <w:r>
        <w:rPr>
          <w:color w:val="363639"/>
          <w:spacing w:val="-2"/>
          <w:w w:val="105"/>
        </w:rPr>
        <w:t>découverte</w:t>
      </w:r>
      <w:r>
        <w:rPr>
          <w:color w:val="363639"/>
          <w:spacing w:val="-6"/>
          <w:w w:val="105"/>
        </w:rPr>
        <w:t> </w:t>
      </w:r>
      <w:r>
        <w:rPr>
          <w:color w:val="363639"/>
          <w:spacing w:val="-2"/>
          <w:w w:val="105"/>
        </w:rPr>
        <w:t>d'une</w:t>
      </w:r>
      <w:r>
        <w:rPr>
          <w:color w:val="363639"/>
          <w:spacing w:val="-8"/>
          <w:w w:val="105"/>
        </w:rPr>
        <w:t> </w:t>
      </w:r>
      <w:r>
        <w:rPr>
          <w:color w:val="363639"/>
          <w:spacing w:val="-2"/>
          <w:w w:val="105"/>
        </w:rPr>
        <w:t>population</w:t>
      </w:r>
      <w:r>
        <w:rPr>
          <w:color w:val="363639"/>
          <w:spacing w:val="-7"/>
          <w:w w:val="105"/>
        </w:rPr>
        <w:t> </w:t>
      </w:r>
      <w:r>
        <w:rPr>
          <w:color w:val="363639"/>
          <w:spacing w:val="-2"/>
          <w:w w:val="105"/>
        </w:rPr>
        <w:t>non</w:t>
      </w:r>
      <w:r>
        <w:rPr>
          <w:color w:val="363639"/>
          <w:spacing w:val="-7"/>
          <w:w w:val="105"/>
        </w:rPr>
        <w:t> </w:t>
      </w:r>
      <w:r>
        <w:rPr>
          <w:color w:val="363639"/>
          <w:spacing w:val="-2"/>
          <w:w w:val="105"/>
        </w:rPr>
        <w:t>avertie </w:t>
      </w:r>
      <w:r>
        <w:rPr>
          <w:color w:val="363639"/>
          <w:w w:val="105"/>
        </w:rPr>
        <w:t>avec</w:t>
      </w:r>
      <w:r>
        <w:rPr>
          <w:color w:val="363639"/>
          <w:spacing w:val="-12"/>
          <w:w w:val="105"/>
        </w:rPr>
        <w:t> </w:t>
      </w:r>
      <w:r>
        <w:rPr>
          <w:color w:val="363639"/>
          <w:w w:val="105"/>
        </w:rPr>
        <w:t>celles</w:t>
      </w:r>
      <w:r>
        <w:rPr>
          <w:color w:val="363639"/>
          <w:spacing w:val="-13"/>
          <w:w w:val="105"/>
        </w:rPr>
        <w:t> </w:t>
      </w:r>
      <w:r>
        <w:rPr>
          <w:color w:val="363639"/>
          <w:w w:val="105"/>
        </w:rPr>
        <w:t>d'une</w:t>
      </w:r>
      <w:r>
        <w:rPr>
          <w:color w:val="363639"/>
          <w:spacing w:val="-12"/>
          <w:w w:val="105"/>
        </w:rPr>
        <w:t> </w:t>
      </w:r>
      <w:r>
        <w:rPr>
          <w:color w:val="363639"/>
          <w:w w:val="105"/>
        </w:rPr>
        <w:t>population</w:t>
      </w:r>
      <w:r>
        <w:rPr>
          <w:color w:val="363639"/>
          <w:spacing w:val="-13"/>
          <w:w w:val="105"/>
        </w:rPr>
        <w:t> </w:t>
      </w:r>
      <w:r>
        <w:rPr>
          <w:color w:val="363639"/>
          <w:w w:val="105"/>
        </w:rPr>
        <w:t>déjà</w:t>
      </w:r>
      <w:r>
        <w:rPr>
          <w:color w:val="363639"/>
          <w:spacing w:val="-13"/>
          <w:w w:val="105"/>
        </w:rPr>
        <w:t> </w:t>
      </w:r>
      <w:r>
        <w:rPr>
          <w:color w:val="363639"/>
          <w:w w:val="105"/>
        </w:rPr>
        <w:t>informée</w:t>
      </w:r>
      <w:r>
        <w:rPr>
          <w:color w:val="363639"/>
          <w:spacing w:val="-12"/>
          <w:w w:val="105"/>
        </w:rPr>
        <w:t> </w:t>
      </w:r>
      <w:r>
        <w:rPr>
          <w:color w:val="363639"/>
          <w:w w:val="105"/>
        </w:rPr>
        <w:t>d'un</w:t>
      </w:r>
      <w:r>
        <w:rPr>
          <w:color w:val="363639"/>
          <w:spacing w:val="-13"/>
          <w:w w:val="105"/>
        </w:rPr>
        <w:t> </w:t>
      </w:r>
      <w:r>
        <w:rPr>
          <w:color w:val="363639"/>
          <w:w w:val="105"/>
        </w:rPr>
        <w:t>risque</w:t>
      </w:r>
      <w:r>
        <w:rPr>
          <w:color w:val="363639"/>
          <w:spacing w:val="-13"/>
          <w:w w:val="105"/>
        </w:rPr>
        <w:t> </w:t>
      </w:r>
      <w:r>
        <w:rPr>
          <w:color w:val="363639"/>
          <w:w w:val="105"/>
        </w:rPr>
        <w:t>relativement</w:t>
      </w:r>
      <w:r>
        <w:rPr>
          <w:color w:val="363639"/>
          <w:spacing w:val="-12"/>
          <w:w w:val="105"/>
        </w:rPr>
        <w:t> </w:t>
      </w:r>
      <w:r>
        <w:rPr>
          <w:color w:val="363639"/>
          <w:w w:val="105"/>
        </w:rPr>
        <w:t>élevé</w:t>
      </w:r>
      <w:r>
        <w:rPr>
          <w:color w:val="363639"/>
          <w:spacing w:val="-12"/>
          <w:w w:val="105"/>
        </w:rPr>
        <w:t> </w:t>
      </w:r>
      <w:r>
        <w:rPr>
          <w:color w:val="363639"/>
          <w:w w:val="105"/>
        </w:rPr>
        <w:t>de</w:t>
      </w:r>
      <w:r>
        <w:rPr>
          <w:color w:val="363639"/>
          <w:spacing w:val="-13"/>
          <w:w w:val="105"/>
        </w:rPr>
        <w:t> </w:t>
      </w:r>
      <w:r>
        <w:rPr>
          <w:color w:val="363639"/>
          <w:w w:val="105"/>
        </w:rPr>
        <w:t>survenue</w:t>
      </w:r>
      <w:r>
        <w:rPr>
          <w:color w:val="363639"/>
          <w:spacing w:val="-12"/>
          <w:w w:val="105"/>
        </w:rPr>
        <w:t> </w:t>
      </w:r>
      <w:r>
        <w:rPr>
          <w:color w:val="363639"/>
          <w:w w:val="105"/>
        </w:rPr>
        <w:t>de</w:t>
      </w:r>
      <w:r>
        <w:rPr>
          <w:color w:val="363639"/>
          <w:spacing w:val="-13"/>
          <w:w w:val="105"/>
        </w:rPr>
        <w:t> </w:t>
      </w:r>
      <w:r>
        <w:rPr>
          <w:color w:val="363639"/>
          <w:w w:val="105"/>
        </w:rPr>
        <w:t>la </w:t>
      </w:r>
      <w:r>
        <w:rPr>
          <w:color w:val="363639"/>
          <w:spacing w:val="-2"/>
          <w:w w:val="105"/>
        </w:rPr>
        <w:t>maladie.</w:t>
      </w:r>
    </w:p>
    <w:p>
      <w:pPr>
        <w:pStyle w:val="BodyText"/>
        <w:ind w:left="177" w:right="166" w:firstLine="600"/>
        <w:jc w:val="both"/>
      </w:pPr>
      <w:r>
        <w:rPr>
          <w:color w:val="363639"/>
        </w:rPr>
        <w:t>Tl convient de souligner l'absence quasi totale d'études françaises concernant les</w:t>
      </w:r>
      <w:r>
        <w:rPr>
          <w:color w:val="363639"/>
          <w:spacing w:val="80"/>
        </w:rPr>
        <w:t> </w:t>
      </w:r>
      <w:r>
        <w:rPr>
          <w:color w:val="363639"/>
        </w:rPr>
        <w:t>aspects</w:t>
      </w:r>
      <w:r>
        <w:rPr>
          <w:color w:val="363639"/>
          <w:spacing w:val="40"/>
        </w:rPr>
        <w:t> </w:t>
      </w:r>
      <w:r>
        <w:rPr>
          <w:color w:val="363639"/>
        </w:rPr>
        <w:t>psychologiques</w:t>
      </w:r>
      <w:r>
        <w:rPr>
          <w:color w:val="363639"/>
          <w:spacing w:val="40"/>
        </w:rPr>
        <w:t> </w:t>
      </w:r>
      <w:r>
        <w:rPr>
          <w:color w:val="363639"/>
        </w:rPr>
        <w:t>(acceptation</w:t>
      </w:r>
      <w:r>
        <w:rPr>
          <w:color w:val="363639"/>
          <w:spacing w:val="40"/>
        </w:rPr>
        <w:t> </w:t>
      </w:r>
      <w:r>
        <w:rPr>
          <w:color w:val="363639"/>
        </w:rPr>
        <w:t>par</w:t>
      </w:r>
      <w:r>
        <w:rPr>
          <w:color w:val="363639"/>
          <w:spacing w:val="40"/>
        </w:rPr>
        <w:t> </w:t>
      </w:r>
      <w:r>
        <w:rPr>
          <w:color w:val="363639"/>
        </w:rPr>
        <w:t>les</w:t>
      </w:r>
      <w:r>
        <w:rPr>
          <w:color w:val="363639"/>
          <w:spacing w:val="40"/>
        </w:rPr>
        <w:t> </w:t>
      </w:r>
      <w:r>
        <w:rPr>
          <w:color w:val="363639"/>
        </w:rPr>
        <w:t>personnes,</w:t>
      </w:r>
      <w:r>
        <w:rPr>
          <w:color w:val="363639"/>
          <w:spacing w:val="40"/>
        </w:rPr>
        <w:t> </w:t>
      </w:r>
      <w:r>
        <w:rPr>
          <w:color w:val="363639"/>
        </w:rPr>
        <w:t>tolérance</w:t>
      </w:r>
      <w:r>
        <w:rPr>
          <w:color w:val="363639"/>
          <w:spacing w:val="40"/>
        </w:rPr>
        <w:t> </w:t>
      </w:r>
      <w:r>
        <w:rPr>
          <w:color w:val="363639"/>
        </w:rPr>
        <w:t>psychologique, comparaison</w:t>
      </w:r>
      <w:r>
        <w:rPr>
          <w:color w:val="363639"/>
          <w:spacing w:val="-3"/>
        </w:rPr>
        <w:t> </w:t>
      </w:r>
      <w:r>
        <w:rPr>
          <w:color w:val="363639"/>
        </w:rPr>
        <w:t>d'une</w:t>
      </w:r>
      <w:r>
        <w:rPr>
          <w:color w:val="363639"/>
          <w:spacing w:val="-3"/>
        </w:rPr>
        <w:t> </w:t>
      </w:r>
      <w:r>
        <w:rPr>
          <w:color w:val="363639"/>
        </w:rPr>
        <w:t>information</w:t>
      </w:r>
      <w:r>
        <w:rPr>
          <w:color w:val="363639"/>
          <w:spacing w:val="-3"/>
        </w:rPr>
        <w:t> </w:t>
      </w:r>
      <w:r>
        <w:rPr>
          <w:color w:val="363639"/>
        </w:rPr>
        <w:t>ciblée</w:t>
      </w:r>
      <w:r>
        <w:rPr>
          <w:color w:val="363639"/>
          <w:spacing w:val="-3"/>
        </w:rPr>
        <w:t> </w:t>
      </w:r>
      <w:r>
        <w:rPr>
          <w:color w:val="363639"/>
        </w:rPr>
        <w:t>avec</w:t>
      </w:r>
      <w:r>
        <w:rPr>
          <w:color w:val="363639"/>
          <w:spacing w:val="-3"/>
        </w:rPr>
        <w:t> </w:t>
      </w:r>
      <w:r>
        <w:rPr>
          <w:color w:val="363639"/>
        </w:rPr>
        <w:t>une</w:t>
      </w:r>
      <w:r>
        <w:rPr>
          <w:color w:val="363639"/>
          <w:spacing w:val="-3"/>
        </w:rPr>
        <w:t> </w:t>
      </w:r>
      <w:r>
        <w:rPr>
          <w:color w:val="363639"/>
        </w:rPr>
        <w:t>information</w:t>
      </w:r>
      <w:r>
        <w:rPr>
          <w:color w:val="363639"/>
          <w:spacing w:val="-3"/>
        </w:rPr>
        <w:t> </w:t>
      </w:r>
      <w:r>
        <w:rPr>
          <w:color w:val="363639"/>
        </w:rPr>
        <w:t>non</w:t>
      </w:r>
      <w:r>
        <w:rPr>
          <w:color w:val="363639"/>
          <w:spacing w:val="-3"/>
        </w:rPr>
        <w:t> </w:t>
      </w:r>
      <w:r>
        <w:rPr>
          <w:color w:val="363639"/>
        </w:rPr>
        <w:t>ciblée)</w:t>
      </w:r>
      <w:r>
        <w:rPr>
          <w:color w:val="363639"/>
          <w:spacing w:val="-3"/>
        </w:rPr>
        <w:t> </w:t>
      </w:r>
      <w:r>
        <w:rPr>
          <w:color w:val="363639"/>
        </w:rPr>
        <w:t>des</w:t>
      </w:r>
      <w:r>
        <w:rPr>
          <w:color w:val="363639"/>
          <w:spacing w:val="-3"/>
        </w:rPr>
        <w:t> </w:t>
      </w:r>
      <w:r>
        <w:rPr>
          <w:color w:val="363639"/>
        </w:rPr>
        <w:t>tests</w:t>
      </w:r>
      <w:r>
        <w:rPr>
          <w:color w:val="363639"/>
          <w:spacing w:val="-3"/>
        </w:rPr>
        <w:t> </w:t>
      </w:r>
      <w:r>
        <w:rPr>
          <w:color w:val="363639"/>
        </w:rPr>
        <w:t>de</w:t>
      </w:r>
      <w:r>
        <w:rPr>
          <w:color w:val="363639"/>
          <w:spacing w:val="-3"/>
        </w:rPr>
        <w:t> </w:t>
      </w:r>
      <w:r>
        <w:rPr>
          <w:color w:val="363639"/>
        </w:rPr>
        <w:t>dépistages génétiques. Ces études ont été réalisées dans d'autres pays, et sont notre seule source de renseignements. Or, il n'est pas évident de plaquer leurs résultats sur les cas français, puisque le contexte socioculturel, le rapport à la maladie et à la médecine sont toujours spécifiques pour un pays donné. D'où l'importance d'encourager ce type d'études en France.</w:t>
      </w:r>
    </w:p>
    <w:p>
      <w:pPr>
        <w:pStyle w:val="BodyText"/>
        <w:spacing w:before="10"/>
        <w:rPr>
          <w:sz w:val="23"/>
        </w:rPr>
      </w:pPr>
    </w:p>
    <w:p>
      <w:pPr>
        <w:pStyle w:val="BodyText"/>
        <w:ind w:left="177" w:right="167"/>
        <w:jc w:val="both"/>
      </w:pPr>
      <w:r>
        <w:rPr>
          <w:i/>
          <w:color w:val="363639"/>
        </w:rPr>
        <w:t>Aspects</w:t>
      </w:r>
      <w:r>
        <w:rPr>
          <w:color w:val="363639"/>
        </w:rPr>
        <w:t> </w:t>
      </w:r>
      <w:r>
        <w:rPr>
          <w:i/>
          <w:color w:val="363639"/>
        </w:rPr>
        <w:t>économiques</w:t>
      </w:r>
      <w:r>
        <w:rPr>
          <w:color w:val="363639"/>
        </w:rPr>
        <w:t> </w:t>
      </w:r>
      <w:r>
        <w:rPr>
          <w:i/>
          <w:color w:val="363639"/>
        </w:rPr>
        <w:t>et</w:t>
      </w:r>
      <w:r>
        <w:rPr>
          <w:color w:val="363639"/>
        </w:rPr>
        <w:t> </w:t>
      </w:r>
      <w:r>
        <w:rPr>
          <w:i/>
          <w:color w:val="363639"/>
        </w:rPr>
        <w:t>financiers</w:t>
      </w:r>
      <w:r>
        <w:rPr>
          <w:color w:val="363639"/>
        </w:rPr>
        <w:t>. La généralisation du dépistage prénatal serait d'un coût</w:t>
      </w:r>
      <w:r>
        <w:rPr>
          <w:color w:val="363639"/>
          <w:spacing w:val="40"/>
        </w:rPr>
        <w:t> </w:t>
      </w:r>
      <w:r>
        <w:rPr>
          <w:color w:val="363639"/>
        </w:rPr>
        <w:t>non négligeable (environ 100 millions d'Euros). Le coût du dépistage néonatal actuel est d'environ 7 millions d'Euros. Certes, le coût de la prise en charge d'un enfant atteint de mucoviscidose est considérable (estimé à environ 23.OOO Euros/an), mais réfléchir selon des critères uniquement financiers soulève en soi de difficiles questions éthiques</w:t>
      </w:r>
      <w:r>
        <w:rPr>
          <w:color w:val="363639"/>
          <w:vertAlign w:val="superscript"/>
        </w:rPr>
        <w:t>4</w:t>
      </w:r>
      <w:r>
        <w:rPr>
          <w:color w:val="363639"/>
          <w:vertAlign w:val="baseline"/>
        </w:rPr>
        <w:t>. Autant il paraît évident qu'il faut encourager le dépistage prénatal, voire pré-conceptionnel, dans les familles où un enfant est né atteint de mucoviscidose, autant un dépistage généralisé dans l'état actuel paraît extrêmement coûteux, pour un bénéfice vraiment incertain et dans l'ignorance des</w:t>
      </w:r>
      <w:r>
        <w:rPr>
          <w:color w:val="363639"/>
          <w:spacing w:val="80"/>
          <w:vertAlign w:val="baseline"/>
        </w:rPr>
        <w:t> </w:t>
      </w:r>
      <w:r>
        <w:rPr>
          <w:color w:val="363639"/>
          <w:vertAlign w:val="baseline"/>
        </w:rPr>
        <w:t>effets induits par une telle mesure.</w:t>
      </w:r>
    </w:p>
    <w:p>
      <w:pPr>
        <w:pStyle w:val="BodyText"/>
        <w:rPr>
          <w:sz w:val="26"/>
        </w:rPr>
      </w:pPr>
    </w:p>
    <w:p>
      <w:pPr>
        <w:pStyle w:val="BodyText"/>
        <w:spacing w:before="3"/>
        <w:rPr>
          <w:sz w:val="22"/>
        </w:rPr>
      </w:pPr>
    </w:p>
    <w:p>
      <w:pPr>
        <w:spacing w:line="275" w:lineRule="exact" w:before="0"/>
        <w:ind w:left="177" w:right="0" w:firstLine="0"/>
        <w:jc w:val="both"/>
        <w:rPr>
          <w:i/>
          <w:sz w:val="24"/>
        </w:rPr>
      </w:pPr>
      <w:r>
        <w:rPr>
          <w:i/>
          <w:color w:val="363639"/>
          <w:sz w:val="24"/>
        </w:rPr>
        <w:t>Conclusions</w:t>
      </w:r>
      <w:r>
        <w:rPr>
          <w:color w:val="363639"/>
          <w:spacing w:val="14"/>
          <w:sz w:val="24"/>
        </w:rPr>
        <w:t> </w:t>
      </w:r>
      <w:r>
        <w:rPr>
          <w:i/>
          <w:color w:val="363639"/>
          <w:sz w:val="24"/>
        </w:rPr>
        <w:t>sur</w:t>
      </w:r>
      <w:r>
        <w:rPr>
          <w:color w:val="363639"/>
          <w:spacing w:val="14"/>
          <w:sz w:val="24"/>
        </w:rPr>
        <w:t> </w:t>
      </w:r>
      <w:r>
        <w:rPr>
          <w:i/>
          <w:color w:val="363639"/>
          <w:sz w:val="24"/>
        </w:rPr>
        <w:t>le</w:t>
      </w:r>
      <w:r>
        <w:rPr>
          <w:color w:val="363639"/>
          <w:spacing w:val="15"/>
          <w:sz w:val="24"/>
        </w:rPr>
        <w:t> </w:t>
      </w:r>
      <w:r>
        <w:rPr>
          <w:i/>
          <w:color w:val="363639"/>
          <w:spacing w:val="-2"/>
          <w:sz w:val="24"/>
        </w:rPr>
        <w:t>protocole</w:t>
      </w:r>
    </w:p>
    <w:p>
      <w:pPr>
        <w:pStyle w:val="BodyText"/>
        <w:ind w:left="177" w:right="168" w:firstLine="600"/>
        <w:jc w:val="both"/>
      </w:pPr>
      <w:r>
        <w:rPr>
          <w:color w:val="363639"/>
        </w:rPr>
        <w:t>Le CCNE a noté le caractère lacunaire du protocole sur plusieurs points essentiels. Ces lacunes constituent une objection éthique majeure à une mise en œuvre sous cette forme.</w:t>
      </w:r>
    </w:p>
    <w:p>
      <w:pPr>
        <w:pStyle w:val="BodyText"/>
        <w:ind w:left="177" w:right="168" w:firstLine="600"/>
        <w:jc w:val="both"/>
      </w:pPr>
      <w:r>
        <w:rPr>
          <w:color w:val="363639"/>
        </w:rPr>
        <w:t>L'intérêt de ce protocole se situe plus au niveau d'objectifs anthropologiques et psychologiques qu'épidémiologiques ou cognitifs. Tl ne trouve de sens que dans sa généralisation, base de notre réflexion menée dans cette optique, justifiant donc l'évaluation des réserves discutées ci-dessus.</w:t>
      </w:r>
    </w:p>
    <w:p>
      <w:pPr>
        <w:pStyle w:val="BodyText"/>
        <w:spacing w:before="1"/>
      </w:pPr>
    </w:p>
    <w:p>
      <w:pPr>
        <w:pStyle w:val="ListParagraph"/>
        <w:numPr>
          <w:ilvl w:val="0"/>
          <w:numId w:val="4"/>
        </w:numPr>
        <w:tabs>
          <w:tab w:pos="316" w:val="left" w:leader="none"/>
        </w:tabs>
        <w:spacing w:line="240" w:lineRule="auto" w:before="0" w:after="0"/>
        <w:ind w:left="316" w:right="0" w:hanging="139"/>
        <w:jc w:val="both"/>
        <w:rPr>
          <w:sz w:val="24"/>
        </w:rPr>
      </w:pPr>
      <w:r>
        <w:rPr>
          <w:color w:val="363639"/>
          <w:w w:val="105"/>
          <w:sz w:val="24"/>
        </w:rPr>
        <w:t>TV</w:t>
      </w:r>
      <w:r>
        <w:rPr>
          <w:color w:val="363639"/>
          <w:spacing w:val="-9"/>
          <w:w w:val="105"/>
          <w:sz w:val="24"/>
        </w:rPr>
        <w:t> </w:t>
      </w:r>
      <w:r>
        <w:rPr>
          <w:color w:val="363639"/>
          <w:w w:val="105"/>
          <w:sz w:val="24"/>
        </w:rPr>
        <w:t>-</w:t>
      </w:r>
      <w:r>
        <w:rPr>
          <w:color w:val="363639"/>
          <w:spacing w:val="-7"/>
          <w:w w:val="105"/>
          <w:sz w:val="24"/>
        </w:rPr>
        <w:t> </w:t>
      </w:r>
      <w:r>
        <w:rPr>
          <w:color w:val="363639"/>
          <w:w w:val="105"/>
          <w:sz w:val="24"/>
        </w:rPr>
        <w:t>Questions</w:t>
      </w:r>
      <w:r>
        <w:rPr>
          <w:color w:val="363639"/>
          <w:spacing w:val="-7"/>
          <w:w w:val="105"/>
          <w:sz w:val="24"/>
        </w:rPr>
        <w:t> </w:t>
      </w:r>
      <w:r>
        <w:rPr>
          <w:color w:val="363639"/>
          <w:w w:val="105"/>
          <w:sz w:val="24"/>
        </w:rPr>
        <w:t>générales</w:t>
      </w:r>
      <w:r>
        <w:rPr>
          <w:color w:val="363639"/>
          <w:spacing w:val="-7"/>
          <w:w w:val="105"/>
          <w:sz w:val="24"/>
        </w:rPr>
        <w:t> </w:t>
      </w:r>
      <w:r>
        <w:rPr>
          <w:color w:val="363639"/>
          <w:w w:val="105"/>
          <w:sz w:val="24"/>
        </w:rPr>
        <w:t>ouvertes</w:t>
      </w:r>
      <w:r>
        <w:rPr>
          <w:color w:val="363639"/>
          <w:spacing w:val="-9"/>
          <w:w w:val="105"/>
          <w:sz w:val="24"/>
        </w:rPr>
        <w:t> </w:t>
      </w:r>
      <w:r>
        <w:rPr>
          <w:color w:val="363639"/>
          <w:w w:val="105"/>
          <w:sz w:val="24"/>
        </w:rPr>
        <w:t>par</w:t>
      </w:r>
      <w:r>
        <w:rPr>
          <w:color w:val="363639"/>
          <w:spacing w:val="-7"/>
          <w:w w:val="105"/>
          <w:sz w:val="24"/>
        </w:rPr>
        <w:t> </w:t>
      </w:r>
      <w:r>
        <w:rPr>
          <w:color w:val="363639"/>
          <w:w w:val="105"/>
          <w:sz w:val="24"/>
        </w:rPr>
        <w:t>cette</w:t>
      </w:r>
      <w:r>
        <w:rPr>
          <w:color w:val="363639"/>
          <w:spacing w:val="-8"/>
          <w:w w:val="105"/>
          <w:sz w:val="24"/>
        </w:rPr>
        <w:t> </w:t>
      </w:r>
      <w:r>
        <w:rPr>
          <w:color w:val="363639"/>
          <w:spacing w:val="-2"/>
          <w:w w:val="105"/>
          <w:sz w:val="24"/>
        </w:rPr>
        <w:t>proposition.</w:t>
      </w:r>
    </w:p>
    <w:p>
      <w:pPr>
        <w:pStyle w:val="BodyText"/>
        <w:spacing w:before="9"/>
        <w:rPr>
          <w:sz w:val="23"/>
        </w:rPr>
      </w:pPr>
    </w:p>
    <w:p>
      <w:pPr>
        <w:pStyle w:val="BodyText"/>
        <w:ind w:left="177" w:right="168" w:firstLine="600"/>
        <w:jc w:val="both"/>
      </w:pPr>
      <w:r>
        <w:rPr>
          <w:color w:val="363639"/>
        </w:rPr>
        <w:t>L'examen de ce protocole a conduit le CCNE à s'interroger sur l'extension des dépistages prénataux, en remarquant qu'elle comporte plusieurs degrés :</w:t>
      </w:r>
    </w:p>
    <w:p>
      <w:pPr>
        <w:pStyle w:val="BodyText"/>
      </w:pPr>
    </w:p>
    <w:p>
      <w:pPr>
        <w:pStyle w:val="ListParagraph"/>
        <w:numPr>
          <w:ilvl w:val="1"/>
          <w:numId w:val="4"/>
        </w:numPr>
        <w:tabs>
          <w:tab w:pos="1053" w:val="left" w:leader="none"/>
        </w:tabs>
        <w:spacing w:line="240" w:lineRule="auto" w:before="1" w:after="0"/>
        <w:ind w:left="777" w:right="167" w:firstLine="120"/>
        <w:jc w:val="left"/>
        <w:rPr>
          <w:sz w:val="24"/>
        </w:rPr>
      </w:pPr>
      <w:r>
        <w:rPr>
          <w:color w:val="363639"/>
          <w:sz w:val="24"/>
        </w:rPr>
        <w:t>à propos d'une maladie déterminée, le choix peut se porter soit vers une population</w:t>
      </w:r>
      <w:r>
        <w:rPr>
          <w:color w:val="363639"/>
          <w:spacing w:val="40"/>
          <w:sz w:val="24"/>
        </w:rPr>
        <w:t> </w:t>
      </w:r>
      <w:r>
        <w:rPr>
          <w:color w:val="363639"/>
          <w:sz w:val="24"/>
        </w:rPr>
        <w:t>relativement sensible et donc susceptible d'être ciblée, soit vers la population générale.</w:t>
      </w:r>
    </w:p>
    <w:p>
      <w:pPr>
        <w:pStyle w:val="ListParagraph"/>
        <w:numPr>
          <w:ilvl w:val="1"/>
          <w:numId w:val="4"/>
        </w:numPr>
        <w:tabs>
          <w:tab w:pos="1048" w:val="left" w:leader="none"/>
        </w:tabs>
        <w:spacing w:line="240" w:lineRule="auto" w:before="0" w:after="0"/>
        <w:ind w:left="777" w:right="168" w:firstLine="120"/>
        <w:jc w:val="left"/>
        <w:rPr>
          <w:sz w:val="24"/>
        </w:rPr>
      </w:pPr>
      <w:r>
        <w:rPr>
          <w:color w:val="363639"/>
          <w:sz w:val="24"/>
        </w:rPr>
        <w:t>sur un plan général, la question se pose de savoir quelles maladies appelleraient une telle extension et selon quels critères.</w:t>
      </w:r>
    </w:p>
    <w:p>
      <w:pPr>
        <w:pStyle w:val="BodyText"/>
        <w:spacing w:before="5"/>
        <w:rPr>
          <w:sz w:val="15"/>
        </w:rPr>
      </w:pPr>
      <w:r>
        <w:rPr/>
        <mc:AlternateContent>
          <mc:Choice Requires="wps">
            <w:drawing>
              <wp:anchor distT="0" distB="0" distL="0" distR="0" allowOverlap="1" layoutInCell="1" locked="0" behindDoc="1" simplePos="0" relativeHeight="487590400">
                <wp:simplePos x="0" y="0"/>
                <wp:positionH relativeFrom="page">
                  <wp:posOffset>899922</wp:posOffset>
                </wp:positionH>
                <wp:positionV relativeFrom="paragraph">
                  <wp:posOffset>128501</wp:posOffset>
                </wp:positionV>
                <wp:extent cx="182880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0.118252pt;width:143.999997pt;height:.479971pt;mso-position-horizontal-relative:page;mso-position-vertical-relative:paragraph;z-index:-15726080;mso-wrap-distance-left:0;mso-wrap-distance-right:0" id="docshape8" filled="true" fillcolor="#363639" stroked="false">
                <v:fill type="solid"/>
                <w10:wrap type="topAndBottom"/>
              </v:rect>
            </w:pict>
          </mc:Fallback>
        </mc:AlternateContent>
      </w:r>
    </w:p>
    <w:p>
      <w:pPr>
        <w:spacing w:before="85"/>
        <w:ind w:left="177" w:right="0" w:firstLine="0"/>
        <w:jc w:val="left"/>
        <w:rPr>
          <w:sz w:val="20"/>
        </w:rPr>
      </w:pPr>
      <w:r>
        <w:rPr>
          <w:color w:val="363639"/>
          <w:sz w:val="20"/>
          <w:vertAlign w:val="superscript"/>
        </w:rPr>
        <w:t>4</w:t>
      </w:r>
      <w:r>
        <w:rPr>
          <w:color w:val="363639"/>
          <w:spacing w:val="-2"/>
          <w:sz w:val="20"/>
          <w:vertAlign w:val="baseline"/>
        </w:rPr>
        <w:t> </w:t>
      </w:r>
      <w:r>
        <w:rPr>
          <w:color w:val="363639"/>
          <w:sz w:val="20"/>
          <w:vertAlign w:val="baseline"/>
        </w:rPr>
        <w:t>Le</w:t>
      </w:r>
      <w:r>
        <w:rPr>
          <w:color w:val="363639"/>
          <w:spacing w:val="-2"/>
          <w:sz w:val="20"/>
          <w:vertAlign w:val="baseline"/>
        </w:rPr>
        <w:t> </w:t>
      </w:r>
      <w:r>
        <w:rPr>
          <w:color w:val="363639"/>
          <w:sz w:val="20"/>
          <w:vertAlign w:val="baseline"/>
        </w:rPr>
        <w:t>CCNE</w:t>
      </w:r>
      <w:r>
        <w:rPr>
          <w:color w:val="363639"/>
          <w:spacing w:val="-3"/>
          <w:sz w:val="20"/>
          <w:vertAlign w:val="baseline"/>
        </w:rPr>
        <w:t> </w:t>
      </w:r>
      <w:r>
        <w:rPr>
          <w:color w:val="363639"/>
          <w:sz w:val="20"/>
          <w:vertAlign w:val="baseline"/>
        </w:rPr>
        <w:t>traitera</w:t>
      </w:r>
      <w:r>
        <w:rPr>
          <w:color w:val="363639"/>
          <w:spacing w:val="-2"/>
          <w:sz w:val="20"/>
          <w:vertAlign w:val="baseline"/>
        </w:rPr>
        <w:t> </w:t>
      </w:r>
      <w:r>
        <w:rPr>
          <w:color w:val="363639"/>
          <w:sz w:val="20"/>
          <w:vertAlign w:val="baseline"/>
        </w:rPr>
        <w:t>prochainement</w:t>
      </w:r>
      <w:r>
        <w:rPr>
          <w:color w:val="363639"/>
          <w:spacing w:val="-3"/>
          <w:sz w:val="20"/>
          <w:vertAlign w:val="baseline"/>
        </w:rPr>
        <w:t> </w:t>
      </w:r>
      <w:r>
        <w:rPr>
          <w:color w:val="363639"/>
          <w:sz w:val="20"/>
          <w:vertAlign w:val="baseline"/>
        </w:rPr>
        <w:t>de</w:t>
      </w:r>
      <w:r>
        <w:rPr>
          <w:color w:val="363639"/>
          <w:spacing w:val="-2"/>
          <w:sz w:val="20"/>
          <w:vertAlign w:val="baseline"/>
        </w:rPr>
        <w:t> </w:t>
      </w:r>
      <w:r>
        <w:rPr>
          <w:color w:val="363639"/>
          <w:sz w:val="20"/>
          <w:vertAlign w:val="baseline"/>
        </w:rPr>
        <w:t>ces</w:t>
      </w:r>
      <w:r>
        <w:rPr>
          <w:color w:val="363639"/>
          <w:spacing w:val="-3"/>
          <w:sz w:val="20"/>
          <w:vertAlign w:val="baseline"/>
        </w:rPr>
        <w:t> </w:t>
      </w:r>
      <w:r>
        <w:rPr>
          <w:color w:val="363639"/>
          <w:sz w:val="20"/>
          <w:vertAlign w:val="baseline"/>
        </w:rPr>
        <w:t>questions</w:t>
      </w:r>
      <w:r>
        <w:rPr>
          <w:color w:val="363639"/>
          <w:spacing w:val="-3"/>
          <w:sz w:val="20"/>
          <w:vertAlign w:val="baseline"/>
        </w:rPr>
        <w:t> </w:t>
      </w:r>
      <w:r>
        <w:rPr>
          <w:color w:val="363639"/>
          <w:sz w:val="20"/>
          <w:vertAlign w:val="baseline"/>
        </w:rPr>
        <w:t>dans</w:t>
      </w:r>
      <w:r>
        <w:rPr>
          <w:color w:val="363639"/>
          <w:spacing w:val="-3"/>
          <w:sz w:val="20"/>
          <w:vertAlign w:val="baseline"/>
        </w:rPr>
        <w:t> </w:t>
      </w:r>
      <w:r>
        <w:rPr>
          <w:color w:val="363639"/>
          <w:sz w:val="20"/>
          <w:vertAlign w:val="baseline"/>
        </w:rPr>
        <w:t>un</w:t>
      </w:r>
      <w:r>
        <w:rPr>
          <w:color w:val="363639"/>
          <w:spacing w:val="-3"/>
          <w:sz w:val="20"/>
          <w:vertAlign w:val="baseline"/>
        </w:rPr>
        <w:t> </w:t>
      </w:r>
      <w:r>
        <w:rPr>
          <w:color w:val="363639"/>
          <w:sz w:val="20"/>
          <w:vertAlign w:val="baseline"/>
        </w:rPr>
        <w:t>avis</w:t>
      </w:r>
      <w:r>
        <w:rPr>
          <w:color w:val="363639"/>
          <w:spacing w:val="-2"/>
          <w:sz w:val="20"/>
          <w:vertAlign w:val="baseline"/>
        </w:rPr>
        <w:t> </w:t>
      </w:r>
      <w:r>
        <w:rPr>
          <w:color w:val="363639"/>
          <w:sz w:val="20"/>
          <w:vertAlign w:val="baseline"/>
        </w:rPr>
        <w:t>à</w:t>
      </w:r>
      <w:r>
        <w:rPr>
          <w:color w:val="363639"/>
          <w:spacing w:val="-3"/>
          <w:sz w:val="20"/>
          <w:vertAlign w:val="baseline"/>
        </w:rPr>
        <w:t> </w:t>
      </w:r>
      <w:r>
        <w:rPr>
          <w:color w:val="363639"/>
          <w:sz w:val="20"/>
          <w:vertAlign w:val="baseline"/>
        </w:rPr>
        <w:t>propos</w:t>
      </w:r>
      <w:r>
        <w:rPr>
          <w:color w:val="363639"/>
          <w:spacing w:val="-3"/>
          <w:sz w:val="20"/>
          <w:vertAlign w:val="baseline"/>
        </w:rPr>
        <w:t> </w:t>
      </w:r>
      <w:r>
        <w:rPr>
          <w:color w:val="363639"/>
          <w:sz w:val="20"/>
          <w:vertAlign w:val="baseline"/>
        </w:rPr>
        <w:t>de</w:t>
      </w:r>
      <w:r>
        <w:rPr>
          <w:color w:val="363639"/>
          <w:spacing w:val="-2"/>
          <w:sz w:val="20"/>
          <w:vertAlign w:val="baseline"/>
        </w:rPr>
        <w:t> </w:t>
      </w:r>
      <w:r>
        <w:rPr>
          <w:color w:val="363639"/>
          <w:sz w:val="20"/>
          <w:vertAlign w:val="baseline"/>
        </w:rPr>
        <w:t>la</w:t>
      </w:r>
      <w:r>
        <w:rPr>
          <w:color w:val="363639"/>
          <w:spacing w:val="-3"/>
          <w:sz w:val="20"/>
          <w:vertAlign w:val="baseline"/>
        </w:rPr>
        <w:t> </w:t>
      </w:r>
      <w:r>
        <w:rPr>
          <w:color w:val="363639"/>
          <w:sz w:val="20"/>
          <w:vertAlign w:val="baseline"/>
        </w:rPr>
        <w:t>prise</w:t>
      </w:r>
      <w:r>
        <w:rPr>
          <w:color w:val="363639"/>
          <w:spacing w:val="-2"/>
          <w:sz w:val="20"/>
          <w:vertAlign w:val="baseline"/>
        </w:rPr>
        <w:t> </w:t>
      </w:r>
      <w:r>
        <w:rPr>
          <w:color w:val="363639"/>
          <w:sz w:val="20"/>
          <w:vertAlign w:val="baseline"/>
        </w:rPr>
        <w:t>en</w:t>
      </w:r>
      <w:r>
        <w:rPr>
          <w:color w:val="363639"/>
          <w:spacing w:val="-3"/>
          <w:sz w:val="20"/>
          <w:vertAlign w:val="baseline"/>
        </w:rPr>
        <w:t> </w:t>
      </w:r>
      <w:r>
        <w:rPr>
          <w:color w:val="363639"/>
          <w:sz w:val="20"/>
          <w:vertAlign w:val="baseline"/>
        </w:rPr>
        <w:t>compte</w:t>
      </w:r>
      <w:r>
        <w:rPr>
          <w:color w:val="363639"/>
          <w:spacing w:val="-2"/>
          <w:sz w:val="20"/>
          <w:vertAlign w:val="baseline"/>
        </w:rPr>
        <w:t> </w:t>
      </w:r>
      <w:r>
        <w:rPr>
          <w:color w:val="363639"/>
          <w:sz w:val="20"/>
          <w:vertAlign w:val="baseline"/>
        </w:rPr>
        <w:t>de</w:t>
      </w:r>
      <w:r>
        <w:rPr>
          <w:color w:val="363639"/>
          <w:spacing w:val="-2"/>
          <w:sz w:val="20"/>
          <w:vertAlign w:val="baseline"/>
        </w:rPr>
        <w:t> </w:t>
      </w:r>
      <w:r>
        <w:rPr>
          <w:color w:val="363639"/>
          <w:sz w:val="20"/>
          <w:vertAlign w:val="baseline"/>
        </w:rPr>
        <w:t>critères économiques dans la décision médicale.</w:t>
      </w:r>
    </w:p>
    <w:p>
      <w:pPr>
        <w:spacing w:after="0"/>
        <w:jc w:val="left"/>
        <w:rPr>
          <w:sz w:val="20"/>
        </w:rPr>
        <w:sectPr>
          <w:pgSz w:w="11900" w:h="16840"/>
          <w:pgMar w:header="713" w:footer="0" w:top="1320" w:bottom="280" w:left="1240" w:right="1240"/>
        </w:sectPr>
      </w:pPr>
    </w:p>
    <w:p>
      <w:pPr>
        <w:pStyle w:val="BodyText"/>
        <w:spacing w:before="1"/>
        <w:rPr>
          <w:sz w:val="23"/>
        </w:rPr>
      </w:pPr>
    </w:p>
    <w:p>
      <w:pPr>
        <w:pStyle w:val="BodyText"/>
        <w:spacing w:before="90"/>
        <w:ind w:left="657"/>
        <w:jc w:val="both"/>
      </w:pPr>
      <w:r>
        <w:rPr>
          <w:color w:val="363639"/>
        </w:rPr>
        <w:t>Une</w:t>
      </w:r>
      <w:r>
        <w:rPr>
          <w:color w:val="363639"/>
          <w:spacing w:val="-2"/>
        </w:rPr>
        <w:t> </w:t>
      </w:r>
      <w:r>
        <w:rPr>
          <w:color w:val="363639"/>
        </w:rPr>
        <w:t>série</w:t>
      </w:r>
      <w:r>
        <w:rPr>
          <w:color w:val="363639"/>
          <w:spacing w:val="-2"/>
        </w:rPr>
        <w:t> </w:t>
      </w:r>
      <w:r>
        <w:rPr>
          <w:color w:val="363639"/>
        </w:rPr>
        <w:t>de</w:t>
      </w:r>
      <w:r>
        <w:rPr>
          <w:color w:val="363639"/>
          <w:spacing w:val="-3"/>
        </w:rPr>
        <w:t> </w:t>
      </w:r>
      <w:r>
        <w:rPr>
          <w:color w:val="363639"/>
        </w:rPr>
        <w:t>questions</w:t>
      </w:r>
      <w:r>
        <w:rPr>
          <w:color w:val="363639"/>
          <w:spacing w:val="-3"/>
        </w:rPr>
        <w:t> </w:t>
      </w:r>
      <w:r>
        <w:rPr>
          <w:color w:val="363639"/>
        </w:rPr>
        <w:t>sont</w:t>
      </w:r>
      <w:r>
        <w:rPr>
          <w:color w:val="363639"/>
          <w:spacing w:val="-2"/>
        </w:rPr>
        <w:t> </w:t>
      </w:r>
      <w:r>
        <w:rPr>
          <w:color w:val="363639"/>
        </w:rPr>
        <w:t>ainsi</w:t>
      </w:r>
      <w:r>
        <w:rPr>
          <w:color w:val="363639"/>
          <w:spacing w:val="-2"/>
        </w:rPr>
        <w:t> </w:t>
      </w:r>
      <w:r>
        <w:rPr>
          <w:color w:val="363639"/>
        </w:rPr>
        <w:t>soulevées</w:t>
      </w:r>
      <w:r>
        <w:rPr>
          <w:color w:val="363639"/>
          <w:spacing w:val="-3"/>
        </w:rPr>
        <w:t> </w:t>
      </w:r>
      <w:r>
        <w:rPr>
          <w:color w:val="363639"/>
          <w:spacing w:val="-10"/>
        </w:rPr>
        <w:t>:</w:t>
      </w:r>
    </w:p>
    <w:p>
      <w:pPr>
        <w:pStyle w:val="BodyText"/>
      </w:pPr>
    </w:p>
    <w:p>
      <w:pPr>
        <w:pStyle w:val="ListParagraph"/>
        <w:numPr>
          <w:ilvl w:val="0"/>
          <w:numId w:val="6"/>
        </w:numPr>
        <w:tabs>
          <w:tab w:pos="717" w:val="left" w:leader="none"/>
        </w:tabs>
        <w:spacing w:line="240" w:lineRule="auto" w:before="0" w:after="0"/>
        <w:ind w:left="717" w:right="0" w:hanging="180"/>
        <w:jc w:val="both"/>
        <w:rPr>
          <w:sz w:val="24"/>
        </w:rPr>
      </w:pPr>
      <w:r>
        <w:rPr>
          <w:color w:val="363639"/>
          <w:w w:val="105"/>
          <w:sz w:val="24"/>
        </w:rPr>
        <w:t>-</w:t>
      </w:r>
      <w:r>
        <w:rPr>
          <w:color w:val="363639"/>
          <w:spacing w:val="4"/>
          <w:w w:val="105"/>
          <w:sz w:val="24"/>
        </w:rPr>
        <w:t> </w:t>
      </w:r>
      <w:r>
        <w:rPr>
          <w:color w:val="363639"/>
          <w:w w:val="105"/>
          <w:sz w:val="24"/>
        </w:rPr>
        <w:t>s'agirait-il</w:t>
      </w:r>
      <w:r>
        <w:rPr>
          <w:color w:val="363639"/>
          <w:spacing w:val="4"/>
          <w:w w:val="105"/>
          <w:sz w:val="24"/>
        </w:rPr>
        <w:t> </w:t>
      </w:r>
      <w:r>
        <w:rPr>
          <w:color w:val="363639"/>
          <w:w w:val="105"/>
          <w:sz w:val="24"/>
        </w:rPr>
        <w:t>d'une</w:t>
      </w:r>
      <w:r>
        <w:rPr>
          <w:color w:val="363639"/>
          <w:spacing w:val="4"/>
          <w:w w:val="105"/>
          <w:sz w:val="24"/>
        </w:rPr>
        <w:t> </w:t>
      </w:r>
      <w:r>
        <w:rPr>
          <w:color w:val="363639"/>
          <w:w w:val="105"/>
          <w:sz w:val="24"/>
        </w:rPr>
        <w:t>participation</w:t>
      </w:r>
      <w:r>
        <w:rPr>
          <w:color w:val="363639"/>
          <w:spacing w:val="3"/>
          <w:w w:val="105"/>
          <w:sz w:val="24"/>
        </w:rPr>
        <w:t> </w:t>
      </w:r>
      <w:r>
        <w:rPr>
          <w:color w:val="363639"/>
          <w:w w:val="105"/>
          <w:sz w:val="24"/>
        </w:rPr>
        <w:t>à</w:t>
      </w:r>
      <w:r>
        <w:rPr>
          <w:color w:val="363639"/>
          <w:spacing w:val="2"/>
          <w:w w:val="105"/>
          <w:sz w:val="24"/>
        </w:rPr>
        <w:t> </w:t>
      </w:r>
      <w:r>
        <w:rPr>
          <w:color w:val="363639"/>
          <w:w w:val="105"/>
          <w:sz w:val="24"/>
        </w:rPr>
        <w:t>une</w:t>
      </w:r>
      <w:r>
        <w:rPr>
          <w:color w:val="363639"/>
          <w:spacing w:val="5"/>
          <w:w w:val="105"/>
          <w:sz w:val="24"/>
        </w:rPr>
        <w:t> </w:t>
      </w:r>
      <w:r>
        <w:rPr>
          <w:color w:val="363639"/>
          <w:w w:val="105"/>
          <w:sz w:val="24"/>
        </w:rPr>
        <w:t>politique</w:t>
      </w:r>
      <w:r>
        <w:rPr>
          <w:color w:val="363639"/>
          <w:spacing w:val="4"/>
          <w:w w:val="105"/>
          <w:sz w:val="24"/>
        </w:rPr>
        <w:t> </w:t>
      </w:r>
      <w:r>
        <w:rPr>
          <w:color w:val="363639"/>
          <w:w w:val="105"/>
          <w:sz w:val="24"/>
        </w:rPr>
        <w:t>eugénique</w:t>
      </w:r>
      <w:r>
        <w:rPr>
          <w:color w:val="363639"/>
          <w:spacing w:val="4"/>
          <w:w w:val="105"/>
          <w:sz w:val="24"/>
        </w:rPr>
        <w:t> </w:t>
      </w:r>
      <w:r>
        <w:rPr>
          <w:color w:val="363639"/>
          <w:spacing w:val="-10"/>
          <w:w w:val="105"/>
          <w:sz w:val="24"/>
        </w:rPr>
        <w:t>?</w:t>
      </w:r>
    </w:p>
    <w:p>
      <w:pPr>
        <w:pStyle w:val="BodyText"/>
        <w:ind w:left="537" w:right="167" w:firstLine="480"/>
        <w:jc w:val="both"/>
      </w:pPr>
      <w:r>
        <w:rPr>
          <w:color w:val="363639"/>
        </w:rPr>
        <w:t>Vouloir empêcher toute naissance imprévue d'enfants atteints de mucoviscidose et donc en faire un dépistage de masse, nécessite de se poser la question de la possibilité d'une information qui écarterait tout risque. Notre société considère que le progrès de la biologie moléculaire rend de plus en plus insupportable la mise au monde d'un enfant atteint d'une pathologie grave, quelle qu'elle soit, dont on aurait pu avertir les parents. On voit donc naître une contradiction entre une crainte certainement légitime face à la possibilité d'émergence d'un nouvel eugénisme et la tentation non moins légitime de demander aux progrès de la biologie moléculaire que soit évitée la douleur liée à la naissance d'un enfant lourdement handicapé.</w:t>
      </w:r>
    </w:p>
    <w:p>
      <w:pPr>
        <w:pStyle w:val="BodyText"/>
      </w:pPr>
    </w:p>
    <w:p>
      <w:pPr>
        <w:pStyle w:val="ListParagraph"/>
        <w:numPr>
          <w:ilvl w:val="0"/>
          <w:numId w:val="6"/>
        </w:numPr>
        <w:tabs>
          <w:tab w:pos="750" w:val="left" w:leader="none"/>
        </w:tabs>
        <w:spacing w:line="242" w:lineRule="auto" w:before="0" w:after="0"/>
        <w:ind w:left="537" w:right="168" w:firstLine="0"/>
        <w:jc w:val="both"/>
        <w:rPr>
          <w:sz w:val="24"/>
        </w:rPr>
      </w:pPr>
      <w:r>
        <w:rPr>
          <w:color w:val="363639"/>
          <w:w w:val="105"/>
          <w:sz w:val="24"/>
        </w:rPr>
        <w:t>-</w:t>
      </w:r>
      <w:r>
        <w:rPr>
          <w:color w:val="363639"/>
          <w:w w:val="105"/>
          <w:sz w:val="24"/>
        </w:rPr>
        <w:t> ouvre-t-on</w:t>
      </w:r>
      <w:r>
        <w:rPr>
          <w:color w:val="363639"/>
          <w:w w:val="105"/>
          <w:sz w:val="24"/>
        </w:rPr>
        <w:t> la</w:t>
      </w:r>
      <w:r>
        <w:rPr>
          <w:color w:val="363639"/>
          <w:w w:val="105"/>
          <w:sz w:val="24"/>
        </w:rPr>
        <w:t> porte</w:t>
      </w:r>
      <w:r>
        <w:rPr>
          <w:color w:val="363639"/>
          <w:w w:val="105"/>
          <w:sz w:val="24"/>
        </w:rPr>
        <w:t> au</w:t>
      </w:r>
      <w:r>
        <w:rPr>
          <w:color w:val="363639"/>
          <w:w w:val="105"/>
          <w:sz w:val="24"/>
        </w:rPr>
        <w:t> dépistage</w:t>
      </w:r>
      <w:r>
        <w:rPr>
          <w:color w:val="363639"/>
          <w:w w:val="105"/>
          <w:sz w:val="24"/>
        </w:rPr>
        <w:t> banalisé</w:t>
      </w:r>
      <w:r>
        <w:rPr>
          <w:color w:val="363639"/>
          <w:w w:val="105"/>
          <w:sz w:val="24"/>
        </w:rPr>
        <w:t> et</w:t>
      </w:r>
      <w:r>
        <w:rPr>
          <w:color w:val="363639"/>
          <w:w w:val="105"/>
          <w:sz w:val="24"/>
        </w:rPr>
        <w:t> sans</w:t>
      </w:r>
      <w:r>
        <w:rPr>
          <w:color w:val="363639"/>
          <w:w w:val="105"/>
          <w:sz w:val="24"/>
        </w:rPr>
        <w:t> limites</w:t>
      </w:r>
      <w:r>
        <w:rPr>
          <w:color w:val="363639"/>
          <w:w w:val="105"/>
          <w:sz w:val="24"/>
        </w:rPr>
        <w:t> de</w:t>
      </w:r>
      <w:r>
        <w:rPr>
          <w:color w:val="363639"/>
          <w:w w:val="105"/>
          <w:sz w:val="24"/>
        </w:rPr>
        <w:t> toutes</w:t>
      </w:r>
      <w:r>
        <w:rPr>
          <w:color w:val="363639"/>
          <w:w w:val="105"/>
          <w:sz w:val="24"/>
        </w:rPr>
        <w:t> les</w:t>
      </w:r>
      <w:r>
        <w:rPr>
          <w:color w:val="363639"/>
          <w:w w:val="105"/>
          <w:sz w:val="24"/>
        </w:rPr>
        <w:t> maladies génétiques ?</w:t>
      </w:r>
    </w:p>
    <w:p>
      <w:pPr>
        <w:pStyle w:val="BodyText"/>
        <w:ind w:left="537" w:right="166" w:firstLine="480"/>
        <w:jc w:val="both"/>
      </w:pPr>
      <w:r>
        <w:rPr>
          <w:color w:val="363639"/>
        </w:rPr>
        <w:t>La limite du dépistage n'est pas seulement quantitative mais qualitative. Le dépistage de masse de certaines maladies génétiques au stade néonatal a pour intérêt majeur une prévention efficace des conséquences de la maladie comme c'est le cas pour l'hypothyroïdie ou la phénylcétonurie. Quelles sont les raisons qui permettront d'interdire ou d'autoriser le dépistage généralisé d'une autre maladie génétique</w:t>
      </w:r>
      <w:r>
        <w:rPr>
          <w:color w:val="363639"/>
          <w:spacing w:val="-1"/>
        </w:rPr>
        <w:t> </w:t>
      </w:r>
      <w:r>
        <w:rPr>
          <w:color w:val="363639"/>
        </w:rPr>
        <w:t>? Cette question, qui</w:t>
      </w:r>
      <w:r>
        <w:rPr>
          <w:color w:val="363639"/>
          <w:spacing w:val="40"/>
        </w:rPr>
        <w:t> </w:t>
      </w:r>
      <w:r>
        <w:rPr>
          <w:color w:val="363639"/>
        </w:rPr>
        <w:t>se pose à propos du dépistage de la mucoviscidose, peut être élargie à d'autres</w:t>
      </w:r>
      <w:r>
        <w:rPr>
          <w:color w:val="363639"/>
          <w:spacing w:val="80"/>
        </w:rPr>
        <w:t> </w:t>
      </w:r>
      <w:r>
        <w:rPr>
          <w:color w:val="363639"/>
          <w:spacing w:val="-2"/>
        </w:rPr>
        <w:t>pathologies.</w:t>
      </w:r>
    </w:p>
    <w:p>
      <w:pPr>
        <w:pStyle w:val="BodyText"/>
        <w:spacing w:before="5"/>
        <w:rPr>
          <w:sz w:val="23"/>
        </w:rPr>
      </w:pPr>
    </w:p>
    <w:p>
      <w:pPr>
        <w:pStyle w:val="ListParagraph"/>
        <w:numPr>
          <w:ilvl w:val="0"/>
          <w:numId w:val="6"/>
        </w:numPr>
        <w:tabs>
          <w:tab w:pos="724" w:val="left" w:leader="none"/>
        </w:tabs>
        <w:spacing w:line="240" w:lineRule="auto" w:before="0" w:after="0"/>
        <w:ind w:left="537" w:right="168" w:firstLine="0"/>
        <w:jc w:val="both"/>
        <w:rPr>
          <w:sz w:val="24"/>
        </w:rPr>
      </w:pPr>
      <w:r>
        <w:rPr>
          <w:color w:val="363639"/>
          <w:sz w:val="24"/>
        </w:rPr>
        <w:t>- une technique étant disponible, doit-on généraliser son utilisation à l'ensemble d'une population ?</w:t>
      </w:r>
    </w:p>
    <w:p>
      <w:pPr>
        <w:pStyle w:val="BodyText"/>
        <w:ind w:left="537" w:right="167" w:firstLine="480"/>
        <w:jc w:val="both"/>
      </w:pPr>
      <w:r>
        <w:rPr>
          <w:color w:val="363639"/>
        </w:rPr>
        <w:t>Ceci pose un problème éthique de principe. Certains pays ont lancé des programmes de dépistage exhaustifs et encadrés justifiés par la prévalence très importante de telle ou telle maladie dans la population dépistée, par exemple la thalassémie à Chypre ou la maladie</w:t>
      </w:r>
      <w:r>
        <w:rPr>
          <w:color w:val="363639"/>
          <w:spacing w:val="-6"/>
        </w:rPr>
        <w:t> </w:t>
      </w:r>
      <w:r>
        <w:rPr>
          <w:color w:val="363639"/>
        </w:rPr>
        <w:t>de</w:t>
      </w:r>
      <w:r>
        <w:rPr>
          <w:color w:val="363639"/>
          <w:spacing w:val="-5"/>
        </w:rPr>
        <w:t> </w:t>
      </w:r>
      <w:r>
        <w:rPr>
          <w:color w:val="363639"/>
        </w:rPr>
        <w:t>Tay</w:t>
      </w:r>
      <w:r>
        <w:rPr>
          <w:color w:val="363639"/>
          <w:spacing w:val="-6"/>
        </w:rPr>
        <w:t> </w:t>
      </w:r>
      <w:r>
        <w:rPr>
          <w:color w:val="363639"/>
        </w:rPr>
        <w:t>Sachs</w:t>
      </w:r>
      <w:r>
        <w:rPr>
          <w:color w:val="363639"/>
          <w:spacing w:val="-6"/>
        </w:rPr>
        <w:t> </w:t>
      </w:r>
      <w:r>
        <w:rPr>
          <w:color w:val="363639"/>
        </w:rPr>
        <w:t>en</w:t>
      </w:r>
      <w:r>
        <w:rPr>
          <w:color w:val="363639"/>
          <w:spacing w:val="-6"/>
        </w:rPr>
        <w:t> </w:t>
      </w:r>
      <w:r>
        <w:rPr>
          <w:color w:val="363639"/>
        </w:rPr>
        <w:t>Tsraël,</w:t>
      </w:r>
      <w:r>
        <w:rPr>
          <w:color w:val="363639"/>
          <w:spacing w:val="-6"/>
        </w:rPr>
        <w:t> </w:t>
      </w:r>
      <w:r>
        <w:rPr>
          <w:color w:val="363639"/>
        </w:rPr>
        <w:t>en</w:t>
      </w:r>
      <w:r>
        <w:rPr>
          <w:color w:val="363639"/>
          <w:spacing w:val="-6"/>
        </w:rPr>
        <w:t> </w:t>
      </w:r>
      <w:r>
        <w:rPr>
          <w:color w:val="363639"/>
        </w:rPr>
        <w:t>fonction</w:t>
      </w:r>
      <w:r>
        <w:rPr>
          <w:color w:val="363639"/>
          <w:spacing w:val="-6"/>
        </w:rPr>
        <w:t> </w:t>
      </w:r>
      <w:r>
        <w:rPr>
          <w:color w:val="363639"/>
        </w:rPr>
        <w:t>de</w:t>
      </w:r>
      <w:r>
        <w:rPr>
          <w:color w:val="363639"/>
          <w:spacing w:val="-6"/>
        </w:rPr>
        <w:t> </w:t>
      </w:r>
      <w:r>
        <w:rPr>
          <w:color w:val="363639"/>
        </w:rPr>
        <w:t>telle</w:t>
      </w:r>
      <w:r>
        <w:rPr>
          <w:color w:val="363639"/>
          <w:spacing w:val="-6"/>
        </w:rPr>
        <w:t> </w:t>
      </w:r>
      <w:r>
        <w:rPr>
          <w:color w:val="363639"/>
        </w:rPr>
        <w:t>ou</w:t>
      </w:r>
      <w:r>
        <w:rPr>
          <w:color w:val="363639"/>
          <w:spacing w:val="-6"/>
        </w:rPr>
        <w:t> </w:t>
      </w:r>
      <w:r>
        <w:rPr>
          <w:color w:val="363639"/>
        </w:rPr>
        <w:t>telle</w:t>
      </w:r>
      <w:r>
        <w:rPr>
          <w:color w:val="363639"/>
          <w:spacing w:val="-7"/>
        </w:rPr>
        <w:t> </w:t>
      </w:r>
      <w:r>
        <w:rPr>
          <w:color w:val="363639"/>
        </w:rPr>
        <w:t>pression</w:t>
      </w:r>
      <w:r>
        <w:rPr>
          <w:color w:val="363639"/>
          <w:spacing w:val="-6"/>
        </w:rPr>
        <w:t> </w:t>
      </w:r>
      <w:r>
        <w:rPr>
          <w:color w:val="363639"/>
        </w:rPr>
        <w:t>sociale</w:t>
      </w:r>
      <w:r>
        <w:rPr>
          <w:color w:val="363639"/>
          <w:spacing w:val="-6"/>
        </w:rPr>
        <w:t> </w:t>
      </w:r>
      <w:r>
        <w:rPr>
          <w:color w:val="363639"/>
        </w:rPr>
        <w:t>du</w:t>
      </w:r>
      <w:r>
        <w:rPr>
          <w:color w:val="363639"/>
          <w:spacing w:val="-6"/>
        </w:rPr>
        <w:t> </w:t>
      </w:r>
      <w:r>
        <w:rPr>
          <w:color w:val="363639"/>
        </w:rPr>
        <w:t>groupe.</w:t>
      </w:r>
      <w:r>
        <w:rPr>
          <w:color w:val="363639"/>
          <w:spacing w:val="-6"/>
        </w:rPr>
        <w:t> </w:t>
      </w:r>
      <w:r>
        <w:rPr>
          <w:color w:val="363639"/>
        </w:rPr>
        <w:t>La généralisation de telles mesures pour des maladies à prévalence modérée ou faible est difficilement concevable et il convient de demeurer extrêmement attentif à la question de savoir si les effets induits d'un dépistage ne seront pas plus perturbants que son efficacité </w:t>
      </w:r>
      <w:r>
        <w:rPr>
          <w:color w:val="363639"/>
          <w:spacing w:val="-2"/>
        </w:rPr>
        <w:t>propre.</w:t>
      </w:r>
    </w:p>
    <w:p>
      <w:pPr>
        <w:pStyle w:val="BodyText"/>
      </w:pPr>
    </w:p>
    <w:p>
      <w:pPr>
        <w:pStyle w:val="ListParagraph"/>
        <w:numPr>
          <w:ilvl w:val="0"/>
          <w:numId w:val="6"/>
        </w:numPr>
        <w:tabs>
          <w:tab w:pos="786" w:val="left" w:leader="none"/>
        </w:tabs>
        <w:spacing w:line="240" w:lineRule="auto" w:before="1" w:after="0"/>
        <w:ind w:left="537" w:right="168" w:firstLine="0"/>
        <w:jc w:val="both"/>
        <w:rPr>
          <w:sz w:val="24"/>
        </w:rPr>
      </w:pPr>
      <w:r>
        <w:rPr>
          <w:color w:val="363639"/>
          <w:sz w:val="24"/>
        </w:rPr>
        <w:t>- S'agit-il d'une véritable priorité en termes de santé publique avec un rapport coût/bénéfice raisonnable ?</w:t>
      </w:r>
    </w:p>
    <w:p>
      <w:pPr>
        <w:pStyle w:val="BodyText"/>
        <w:ind w:left="537" w:right="167" w:firstLine="480"/>
        <w:jc w:val="both"/>
      </w:pPr>
      <w:r>
        <w:rPr>
          <w:color w:val="363639"/>
        </w:rPr>
        <w:t>On peut s'interroger sur la notion de priorités dans ce domaine. En effet, un préalable pour aborder un problème de santé publique est de disposer d'une solution simple et sans ambiguïté et de dispenser une information facile à comprendre, débouchant sur des conduites</w:t>
      </w:r>
      <w:r>
        <w:rPr>
          <w:color w:val="363639"/>
          <w:spacing w:val="-8"/>
        </w:rPr>
        <w:t> </w:t>
      </w:r>
      <w:r>
        <w:rPr>
          <w:color w:val="363639"/>
        </w:rPr>
        <w:t>claires,</w:t>
      </w:r>
      <w:r>
        <w:rPr>
          <w:color w:val="363639"/>
          <w:spacing w:val="-8"/>
        </w:rPr>
        <w:t> </w:t>
      </w:r>
      <w:r>
        <w:rPr>
          <w:color w:val="363639"/>
        </w:rPr>
        <w:t>non</w:t>
      </w:r>
      <w:r>
        <w:rPr>
          <w:color w:val="363639"/>
          <w:spacing w:val="-8"/>
        </w:rPr>
        <w:t> </w:t>
      </w:r>
      <w:r>
        <w:rPr>
          <w:color w:val="363639"/>
        </w:rPr>
        <w:t>angoissantes</w:t>
      </w:r>
      <w:r>
        <w:rPr>
          <w:color w:val="363639"/>
          <w:spacing w:val="-8"/>
        </w:rPr>
        <w:t> </w:t>
      </w:r>
      <w:r>
        <w:rPr>
          <w:color w:val="363639"/>
        </w:rPr>
        <w:t>et</w:t>
      </w:r>
      <w:r>
        <w:rPr>
          <w:color w:val="363639"/>
          <w:spacing w:val="-9"/>
        </w:rPr>
        <w:t> </w:t>
      </w:r>
      <w:r>
        <w:rPr>
          <w:color w:val="363639"/>
        </w:rPr>
        <w:t>efficaces.</w:t>
      </w:r>
      <w:r>
        <w:rPr>
          <w:color w:val="363639"/>
          <w:spacing w:val="-8"/>
        </w:rPr>
        <w:t> </w:t>
      </w:r>
      <w:r>
        <w:rPr>
          <w:color w:val="363639"/>
        </w:rPr>
        <w:t>Tl</w:t>
      </w:r>
      <w:r>
        <w:rPr>
          <w:color w:val="363639"/>
          <w:spacing w:val="-9"/>
        </w:rPr>
        <w:t> </w:t>
      </w:r>
      <w:r>
        <w:rPr>
          <w:color w:val="363639"/>
        </w:rPr>
        <w:t>est</w:t>
      </w:r>
      <w:r>
        <w:rPr>
          <w:color w:val="363639"/>
          <w:spacing w:val="-8"/>
        </w:rPr>
        <w:t> </w:t>
      </w:r>
      <w:r>
        <w:rPr>
          <w:color w:val="363639"/>
        </w:rPr>
        <w:t>évident</w:t>
      </w:r>
      <w:r>
        <w:rPr>
          <w:color w:val="363639"/>
          <w:spacing w:val="-9"/>
        </w:rPr>
        <w:t> </w:t>
      </w:r>
      <w:r>
        <w:rPr>
          <w:color w:val="363639"/>
        </w:rPr>
        <w:t>par</w:t>
      </w:r>
      <w:r>
        <w:rPr>
          <w:color w:val="363639"/>
          <w:spacing w:val="-8"/>
        </w:rPr>
        <w:t> </w:t>
      </w:r>
      <w:r>
        <w:rPr>
          <w:color w:val="363639"/>
        </w:rPr>
        <w:t>exemple</w:t>
      </w:r>
      <w:r>
        <w:rPr>
          <w:color w:val="363639"/>
          <w:spacing w:val="-8"/>
        </w:rPr>
        <w:t> </w:t>
      </w:r>
      <w:r>
        <w:rPr>
          <w:color w:val="363639"/>
        </w:rPr>
        <w:t>que</w:t>
      </w:r>
      <w:r>
        <w:rPr>
          <w:color w:val="363639"/>
          <w:spacing w:val="-10"/>
        </w:rPr>
        <w:t> </w:t>
      </w:r>
      <w:r>
        <w:rPr>
          <w:color w:val="363639"/>
        </w:rPr>
        <w:t>le</w:t>
      </w:r>
      <w:r>
        <w:rPr>
          <w:color w:val="363639"/>
          <w:spacing w:val="-8"/>
        </w:rPr>
        <w:t> </w:t>
      </w:r>
      <w:r>
        <w:rPr>
          <w:color w:val="363639"/>
        </w:rPr>
        <w:t>dépistage néonatal systématique de l'hypothyroïdie, de la phénylcétonurie et de l'hyperplasie congénitale des surrénales aboutit à prendre des mesures préventives d'une grande efficacité. Dans le cas de la mucoviscidose, le caractère prédictif des tests prénataux et la difficulté de communiquer aux parents une information génétique complexe sont des obstacles importants. De plus, il convient d'être attentif à l'écart qu'il y a entre la gravité parfois dramatique de cette maladie et sa prévalence réelle. Une question fondamentale, comme toujours en santé publique, est de savoir s'il s'agit d'une prévention collective ou individuelle. Tci il s'agit d'une prévention collective</w:t>
      </w:r>
      <w:r>
        <w:rPr>
          <w:color w:val="363639"/>
          <w:spacing w:val="-2"/>
        </w:rPr>
        <w:t> </w:t>
      </w:r>
      <w:r>
        <w:rPr>
          <w:color w:val="363639"/>
        </w:rPr>
        <w:t>; il est essentiel de mettre en parallèle les</w:t>
      </w:r>
      <w:r>
        <w:rPr>
          <w:color w:val="363639"/>
          <w:spacing w:val="7"/>
        </w:rPr>
        <w:t> </w:t>
      </w:r>
      <w:r>
        <w:rPr>
          <w:color w:val="363639"/>
        </w:rPr>
        <w:t>investissements</w:t>
      </w:r>
      <w:r>
        <w:rPr>
          <w:color w:val="363639"/>
          <w:spacing w:val="7"/>
        </w:rPr>
        <w:t> </w:t>
      </w:r>
      <w:r>
        <w:rPr>
          <w:color w:val="363639"/>
        </w:rPr>
        <w:t>nécessaires</w:t>
      </w:r>
      <w:r>
        <w:rPr>
          <w:color w:val="363639"/>
          <w:spacing w:val="7"/>
        </w:rPr>
        <w:t> </w:t>
      </w:r>
      <w:r>
        <w:rPr>
          <w:color w:val="363639"/>
        </w:rPr>
        <w:t>pour</w:t>
      </w:r>
      <w:r>
        <w:rPr>
          <w:color w:val="363639"/>
          <w:spacing w:val="7"/>
        </w:rPr>
        <w:t> </w:t>
      </w:r>
      <w:r>
        <w:rPr>
          <w:color w:val="363639"/>
        </w:rPr>
        <w:t>la</w:t>
      </w:r>
      <w:r>
        <w:rPr>
          <w:color w:val="363639"/>
          <w:spacing w:val="7"/>
        </w:rPr>
        <w:t> </w:t>
      </w:r>
      <w:r>
        <w:rPr>
          <w:color w:val="363639"/>
        </w:rPr>
        <w:t>mise</w:t>
      </w:r>
      <w:r>
        <w:rPr>
          <w:color w:val="363639"/>
          <w:spacing w:val="7"/>
        </w:rPr>
        <w:t> </w:t>
      </w:r>
      <w:r>
        <w:rPr>
          <w:color w:val="363639"/>
        </w:rPr>
        <w:t>en</w:t>
      </w:r>
      <w:r>
        <w:rPr>
          <w:color w:val="363639"/>
          <w:spacing w:val="8"/>
        </w:rPr>
        <w:t> </w:t>
      </w:r>
      <w:r>
        <w:rPr>
          <w:color w:val="363639"/>
        </w:rPr>
        <w:t>place</w:t>
      </w:r>
      <w:r>
        <w:rPr>
          <w:color w:val="363639"/>
          <w:spacing w:val="7"/>
        </w:rPr>
        <w:t> </w:t>
      </w:r>
      <w:r>
        <w:rPr>
          <w:color w:val="363639"/>
        </w:rPr>
        <w:t>d'un</w:t>
      </w:r>
      <w:r>
        <w:rPr>
          <w:color w:val="363639"/>
          <w:spacing w:val="7"/>
        </w:rPr>
        <w:t> </w:t>
      </w:r>
      <w:r>
        <w:rPr>
          <w:color w:val="363639"/>
        </w:rPr>
        <w:t>dépistage</w:t>
      </w:r>
      <w:r>
        <w:rPr>
          <w:color w:val="363639"/>
          <w:spacing w:val="8"/>
        </w:rPr>
        <w:t> </w:t>
      </w:r>
      <w:r>
        <w:rPr>
          <w:color w:val="363639"/>
        </w:rPr>
        <w:t>prénatal</w:t>
      </w:r>
      <w:r>
        <w:rPr>
          <w:color w:val="363639"/>
          <w:spacing w:val="7"/>
        </w:rPr>
        <w:t> </w:t>
      </w:r>
      <w:r>
        <w:rPr>
          <w:color w:val="363639"/>
        </w:rPr>
        <w:t>généralisé</w:t>
      </w:r>
      <w:r>
        <w:rPr>
          <w:color w:val="363639"/>
          <w:spacing w:val="7"/>
        </w:rPr>
        <w:t> </w:t>
      </w:r>
      <w:r>
        <w:rPr>
          <w:color w:val="363639"/>
          <w:spacing w:val="-5"/>
        </w:rPr>
        <w:t>et</w:t>
      </w:r>
    </w:p>
    <w:p>
      <w:pPr>
        <w:spacing w:after="0"/>
        <w:jc w:val="both"/>
        <w:sectPr>
          <w:pgSz w:w="11900" w:h="16840"/>
          <w:pgMar w:header="713" w:footer="0" w:top="1320" w:bottom="280" w:left="1240" w:right="1240"/>
        </w:sectPr>
      </w:pPr>
    </w:p>
    <w:p>
      <w:pPr>
        <w:pStyle w:val="BodyText"/>
        <w:spacing w:before="80"/>
        <w:ind w:left="537" w:right="167"/>
        <w:jc w:val="both"/>
      </w:pPr>
      <w:r>
        <w:rPr>
          <w:color w:val="363639"/>
        </w:rPr>
        <w:t>les investissements nécessaires à une prise en charge de plus en plus performante des malades. Tl convient de signaler qu'un repérage systématique des naissances d'enfants atteints de mucoviscidose et leur inscription sur un registre national sont déjà en bonne voie de réalisation grâce à l'organisation en réseau coordonné des Centres de Ressources</w:t>
      </w:r>
      <w:r>
        <w:rPr>
          <w:color w:val="363639"/>
          <w:spacing w:val="40"/>
        </w:rPr>
        <w:t> </w:t>
      </w:r>
      <w:r>
        <w:rPr>
          <w:color w:val="363639"/>
        </w:rPr>
        <w:t>et Compétences de la Mucoviscidose (CRCM).</w:t>
      </w:r>
    </w:p>
    <w:p>
      <w:pPr>
        <w:pStyle w:val="BodyText"/>
        <w:ind w:left="537" w:right="167" w:firstLine="480"/>
        <w:jc w:val="both"/>
      </w:pPr>
      <w:r>
        <w:rPr>
          <w:color w:val="363639"/>
        </w:rPr>
        <w:t>Un dépistage prénatal généralisé ne permettrait pas bien sûr de supprimer le</w:t>
      </w:r>
      <w:r>
        <w:rPr>
          <w:color w:val="363639"/>
          <w:spacing w:val="40"/>
        </w:rPr>
        <w:t> </w:t>
      </w:r>
      <w:r>
        <w:rPr>
          <w:color w:val="363639"/>
        </w:rPr>
        <w:t>dépistage néonatal compte tenu des mutations inconnues. La situation serait ainsi celle d'un dépistage prénatal associé à un dépistage néonatal.</w:t>
      </w:r>
    </w:p>
    <w:p>
      <w:pPr>
        <w:pStyle w:val="BodyText"/>
      </w:pPr>
    </w:p>
    <w:p>
      <w:pPr>
        <w:pStyle w:val="ListParagraph"/>
        <w:numPr>
          <w:ilvl w:val="0"/>
          <w:numId w:val="6"/>
        </w:numPr>
        <w:tabs>
          <w:tab w:pos="833" w:val="left" w:leader="none"/>
        </w:tabs>
        <w:spacing w:line="240" w:lineRule="auto" w:before="0" w:after="0"/>
        <w:ind w:left="537" w:right="167" w:firstLine="0"/>
        <w:jc w:val="both"/>
        <w:rPr>
          <w:sz w:val="24"/>
        </w:rPr>
      </w:pPr>
      <w:r>
        <w:rPr>
          <w:color w:val="363639"/>
          <w:sz w:val="24"/>
        </w:rPr>
        <w:t>- Une information compréhensible pour les parents est-elle possible dans sa généralisation</w:t>
      </w:r>
      <w:r>
        <w:rPr>
          <w:color w:val="363639"/>
          <w:spacing w:val="-2"/>
          <w:sz w:val="24"/>
        </w:rPr>
        <w:t> </w:t>
      </w:r>
      <w:r>
        <w:rPr>
          <w:color w:val="363639"/>
          <w:sz w:val="24"/>
        </w:rPr>
        <w:t>? Quelles personnes avec quelle formation sont-elles susceptibles de la donner ?</w:t>
      </w:r>
    </w:p>
    <w:p>
      <w:pPr>
        <w:pStyle w:val="BodyText"/>
        <w:ind w:left="537" w:right="167" w:firstLine="600"/>
        <w:jc w:val="both"/>
      </w:pPr>
      <w:r>
        <w:rPr>
          <w:color w:val="363639"/>
        </w:rPr>
        <w:t>Permettre aux parents d'exercer pleinement leur liberté de décision est essentiel. Le contenu de l'information et la qualité de sa transmission aux personnes concernées restent au premier plan. Tl est peu vraisemblable de pouvoir garantir, dans l'état actuel de la médecine, que cette qualité soit toujours optimale. De plus, les effets induits d'un</w:t>
      </w:r>
      <w:r>
        <w:rPr>
          <w:color w:val="363639"/>
          <w:spacing w:val="40"/>
        </w:rPr>
        <w:t> </w:t>
      </w:r>
      <w:r>
        <w:rPr>
          <w:color w:val="363639"/>
        </w:rPr>
        <w:t>dépistage sont probablement très hétérogènes ce qui justifie la réalisation d'études structurées et plus adaptées aux personnes testées qu'aux enjeux proprement scientifiques.</w:t>
      </w:r>
    </w:p>
    <w:p>
      <w:pPr>
        <w:pStyle w:val="BodyText"/>
        <w:rPr>
          <w:sz w:val="26"/>
        </w:rPr>
      </w:pPr>
    </w:p>
    <w:p>
      <w:pPr>
        <w:pStyle w:val="BodyText"/>
        <w:spacing w:before="1"/>
        <w:rPr>
          <w:sz w:val="22"/>
        </w:rPr>
      </w:pPr>
    </w:p>
    <w:p>
      <w:pPr>
        <w:pStyle w:val="BodyText"/>
        <w:ind w:left="177"/>
      </w:pPr>
      <w:r>
        <w:rPr>
          <w:color w:val="363639"/>
          <w:w w:val="105"/>
        </w:rPr>
        <w:t>Conclusion</w:t>
      </w:r>
      <w:r>
        <w:rPr>
          <w:color w:val="363639"/>
          <w:spacing w:val="-7"/>
          <w:w w:val="105"/>
        </w:rPr>
        <w:t> </w:t>
      </w:r>
      <w:r>
        <w:rPr>
          <w:color w:val="363639"/>
          <w:w w:val="105"/>
        </w:rPr>
        <w:t>et</w:t>
      </w:r>
      <w:r>
        <w:rPr>
          <w:color w:val="363639"/>
          <w:spacing w:val="-6"/>
          <w:w w:val="105"/>
        </w:rPr>
        <w:t> </w:t>
      </w:r>
      <w:r>
        <w:rPr>
          <w:color w:val="363639"/>
          <w:spacing w:val="-2"/>
          <w:w w:val="105"/>
        </w:rPr>
        <w:t>recommandations</w:t>
      </w:r>
    </w:p>
    <w:p>
      <w:pPr>
        <w:pStyle w:val="BodyText"/>
        <w:spacing w:before="228"/>
        <w:ind w:left="177" w:right="167" w:firstLine="600"/>
        <w:jc w:val="both"/>
      </w:pPr>
      <w:r>
        <w:rPr>
          <w:color w:val="363639"/>
          <w:w w:val="105"/>
        </w:rPr>
        <w:t>Le</w:t>
      </w:r>
      <w:r>
        <w:rPr>
          <w:color w:val="363639"/>
          <w:w w:val="105"/>
        </w:rPr>
        <w:t> dépistage</w:t>
      </w:r>
      <w:r>
        <w:rPr>
          <w:color w:val="363639"/>
          <w:w w:val="105"/>
        </w:rPr>
        <w:t> prénatal</w:t>
      </w:r>
      <w:r>
        <w:rPr>
          <w:color w:val="363639"/>
          <w:w w:val="105"/>
        </w:rPr>
        <w:t> des</w:t>
      </w:r>
      <w:r>
        <w:rPr>
          <w:color w:val="363639"/>
          <w:w w:val="105"/>
        </w:rPr>
        <w:t> mutations</w:t>
      </w:r>
      <w:r>
        <w:rPr>
          <w:color w:val="363639"/>
          <w:w w:val="105"/>
        </w:rPr>
        <w:t> du</w:t>
      </w:r>
      <w:r>
        <w:rPr>
          <w:color w:val="363639"/>
          <w:w w:val="105"/>
        </w:rPr>
        <w:t> gène</w:t>
      </w:r>
      <w:r>
        <w:rPr>
          <w:color w:val="363639"/>
          <w:w w:val="105"/>
        </w:rPr>
        <w:t> CFTR</w:t>
      </w:r>
      <w:r>
        <w:rPr>
          <w:color w:val="363639"/>
          <w:w w:val="105"/>
        </w:rPr>
        <w:t> est</w:t>
      </w:r>
      <w:r>
        <w:rPr>
          <w:color w:val="363639"/>
          <w:w w:val="105"/>
        </w:rPr>
        <w:t> entièrement</w:t>
      </w:r>
      <w:r>
        <w:rPr>
          <w:color w:val="363639"/>
          <w:w w:val="105"/>
        </w:rPr>
        <w:t> justifié</w:t>
      </w:r>
      <w:r>
        <w:rPr>
          <w:color w:val="363639"/>
          <w:w w:val="105"/>
        </w:rPr>
        <w:t> en</w:t>
      </w:r>
      <w:r>
        <w:rPr>
          <w:color w:val="363639"/>
          <w:w w:val="105"/>
        </w:rPr>
        <w:t> cas </w:t>
      </w:r>
      <w:r>
        <w:rPr>
          <w:color w:val="363639"/>
        </w:rPr>
        <w:t>d'antécédents familiaux ou de connaissance d'hétérozygotie chez un des membres du couple. </w:t>
      </w:r>
      <w:r>
        <w:rPr>
          <w:color w:val="363639"/>
          <w:w w:val="105"/>
        </w:rPr>
        <w:t>Tl</w:t>
      </w:r>
      <w:r>
        <w:rPr>
          <w:color w:val="363639"/>
          <w:spacing w:val="-10"/>
          <w:w w:val="105"/>
        </w:rPr>
        <w:t> </w:t>
      </w:r>
      <w:r>
        <w:rPr>
          <w:color w:val="363639"/>
          <w:w w:val="105"/>
        </w:rPr>
        <w:t>est</w:t>
      </w:r>
      <w:r>
        <w:rPr>
          <w:color w:val="363639"/>
          <w:spacing w:val="-11"/>
          <w:w w:val="105"/>
        </w:rPr>
        <w:t> </w:t>
      </w:r>
      <w:r>
        <w:rPr>
          <w:color w:val="363639"/>
          <w:w w:val="105"/>
        </w:rPr>
        <w:t>à</w:t>
      </w:r>
      <w:r>
        <w:rPr>
          <w:color w:val="363639"/>
          <w:spacing w:val="-10"/>
          <w:w w:val="105"/>
        </w:rPr>
        <w:t> </w:t>
      </w:r>
      <w:r>
        <w:rPr>
          <w:color w:val="363639"/>
          <w:w w:val="105"/>
        </w:rPr>
        <w:t>encourager</w:t>
      </w:r>
      <w:r>
        <w:rPr>
          <w:color w:val="363639"/>
          <w:spacing w:val="-11"/>
          <w:w w:val="105"/>
        </w:rPr>
        <w:t> </w:t>
      </w:r>
      <w:r>
        <w:rPr>
          <w:color w:val="363639"/>
          <w:w w:val="105"/>
        </w:rPr>
        <w:t>au</w:t>
      </w:r>
      <w:r>
        <w:rPr>
          <w:color w:val="363639"/>
          <w:spacing w:val="-11"/>
          <w:w w:val="105"/>
        </w:rPr>
        <w:t> </w:t>
      </w:r>
      <w:r>
        <w:rPr>
          <w:color w:val="363639"/>
          <w:w w:val="105"/>
        </w:rPr>
        <w:t>stade</w:t>
      </w:r>
      <w:r>
        <w:rPr>
          <w:color w:val="363639"/>
          <w:spacing w:val="-10"/>
          <w:w w:val="105"/>
        </w:rPr>
        <w:t> </w:t>
      </w:r>
      <w:r>
        <w:rPr>
          <w:color w:val="363639"/>
          <w:w w:val="105"/>
        </w:rPr>
        <w:t>prénuptial</w:t>
      </w:r>
      <w:r>
        <w:rPr>
          <w:color w:val="363639"/>
          <w:spacing w:val="-11"/>
          <w:w w:val="105"/>
        </w:rPr>
        <w:t> </w:t>
      </w:r>
      <w:r>
        <w:rPr>
          <w:color w:val="363639"/>
          <w:w w:val="105"/>
        </w:rPr>
        <w:t>ou</w:t>
      </w:r>
      <w:r>
        <w:rPr>
          <w:color w:val="363639"/>
          <w:spacing w:val="-10"/>
          <w:w w:val="105"/>
        </w:rPr>
        <w:t> </w:t>
      </w:r>
      <w:r>
        <w:rPr>
          <w:color w:val="363639"/>
          <w:w w:val="105"/>
        </w:rPr>
        <w:t>pré-conceptionnel</w:t>
      </w:r>
      <w:r>
        <w:rPr>
          <w:color w:val="363639"/>
          <w:spacing w:val="-10"/>
          <w:w w:val="105"/>
        </w:rPr>
        <w:t> </w:t>
      </w:r>
      <w:r>
        <w:rPr>
          <w:color w:val="363639"/>
          <w:w w:val="105"/>
        </w:rPr>
        <w:t>pour</w:t>
      </w:r>
      <w:r>
        <w:rPr>
          <w:color w:val="363639"/>
          <w:spacing w:val="-11"/>
          <w:w w:val="105"/>
        </w:rPr>
        <w:t> </w:t>
      </w:r>
      <w:r>
        <w:rPr>
          <w:color w:val="363639"/>
          <w:w w:val="105"/>
        </w:rPr>
        <w:t>des</w:t>
      </w:r>
      <w:r>
        <w:rPr>
          <w:color w:val="363639"/>
          <w:spacing w:val="-10"/>
          <w:w w:val="105"/>
        </w:rPr>
        <w:t> </w:t>
      </w:r>
      <w:r>
        <w:rPr>
          <w:color w:val="363639"/>
          <w:w w:val="105"/>
        </w:rPr>
        <w:t>familles</w:t>
      </w:r>
      <w:r>
        <w:rPr>
          <w:color w:val="363639"/>
          <w:spacing w:val="-10"/>
          <w:w w:val="105"/>
        </w:rPr>
        <w:t> </w:t>
      </w:r>
      <w:r>
        <w:rPr>
          <w:color w:val="363639"/>
          <w:w w:val="105"/>
        </w:rPr>
        <w:t>à</w:t>
      </w:r>
      <w:r>
        <w:rPr>
          <w:color w:val="363639"/>
          <w:spacing w:val="-11"/>
          <w:w w:val="105"/>
        </w:rPr>
        <w:t> </w:t>
      </w:r>
      <w:r>
        <w:rPr>
          <w:color w:val="363639"/>
          <w:w w:val="105"/>
        </w:rPr>
        <w:t>risque</w:t>
      </w:r>
      <w:r>
        <w:rPr>
          <w:color w:val="363639"/>
          <w:spacing w:val="-10"/>
          <w:w w:val="105"/>
        </w:rPr>
        <w:t> </w:t>
      </w:r>
      <w:r>
        <w:rPr>
          <w:color w:val="363639"/>
          <w:w w:val="105"/>
        </w:rPr>
        <w:t>et</w:t>
      </w:r>
      <w:r>
        <w:rPr>
          <w:color w:val="363639"/>
          <w:spacing w:val="-11"/>
          <w:w w:val="105"/>
        </w:rPr>
        <w:t> </w:t>
      </w:r>
      <w:r>
        <w:rPr>
          <w:color w:val="363639"/>
          <w:w w:val="105"/>
        </w:rPr>
        <w:t>il peut</w:t>
      </w:r>
      <w:r>
        <w:rPr>
          <w:color w:val="363639"/>
          <w:w w:val="105"/>
        </w:rPr>
        <w:t> trouver</w:t>
      </w:r>
      <w:r>
        <w:rPr>
          <w:color w:val="363639"/>
          <w:w w:val="105"/>
        </w:rPr>
        <w:t> une</w:t>
      </w:r>
      <w:r>
        <w:rPr>
          <w:color w:val="363639"/>
          <w:w w:val="105"/>
        </w:rPr>
        <w:t> légitimité</w:t>
      </w:r>
      <w:r>
        <w:rPr>
          <w:color w:val="363639"/>
          <w:w w:val="105"/>
        </w:rPr>
        <w:t> dans</w:t>
      </w:r>
      <w:r>
        <w:rPr>
          <w:color w:val="363639"/>
          <w:w w:val="105"/>
        </w:rPr>
        <w:t> les</w:t>
      </w:r>
      <w:r>
        <w:rPr>
          <w:color w:val="363639"/>
          <w:w w:val="105"/>
        </w:rPr>
        <w:t> régions</w:t>
      </w:r>
      <w:r>
        <w:rPr>
          <w:color w:val="363639"/>
          <w:w w:val="105"/>
        </w:rPr>
        <w:t> à</w:t>
      </w:r>
      <w:r>
        <w:rPr>
          <w:color w:val="363639"/>
          <w:w w:val="105"/>
        </w:rPr>
        <w:t> prévalence</w:t>
      </w:r>
      <w:r>
        <w:rPr>
          <w:color w:val="363639"/>
          <w:w w:val="105"/>
        </w:rPr>
        <w:t> importante</w:t>
      </w:r>
      <w:r>
        <w:rPr>
          <w:color w:val="363639"/>
          <w:w w:val="105"/>
        </w:rPr>
        <w:t> du</w:t>
      </w:r>
      <w:r>
        <w:rPr>
          <w:color w:val="363639"/>
          <w:w w:val="105"/>
        </w:rPr>
        <w:t> gène</w:t>
      </w:r>
      <w:r>
        <w:rPr>
          <w:color w:val="363639"/>
          <w:w w:val="105"/>
        </w:rPr>
        <w:t> muté.</w:t>
      </w:r>
      <w:r>
        <w:rPr>
          <w:color w:val="363639"/>
          <w:w w:val="105"/>
        </w:rPr>
        <w:t> En </w:t>
      </w:r>
      <w:r>
        <w:rPr>
          <w:color w:val="363639"/>
        </w:rPr>
        <w:t>revanche, sa généralisation à l'ensemble d'une population pose des problèmes non seulement éthiques, mais aussi scientifiques, juridiques et économiques.</w:t>
      </w:r>
    </w:p>
    <w:p>
      <w:pPr>
        <w:pStyle w:val="BodyText"/>
      </w:pPr>
    </w:p>
    <w:p>
      <w:pPr>
        <w:pStyle w:val="BodyText"/>
        <w:ind w:left="777"/>
      </w:pPr>
      <w:r>
        <w:rPr>
          <w:color w:val="363639"/>
        </w:rPr>
        <w:t>En</w:t>
      </w:r>
      <w:r>
        <w:rPr>
          <w:color w:val="363639"/>
          <w:spacing w:val="-3"/>
        </w:rPr>
        <w:t> </w:t>
      </w:r>
      <w:r>
        <w:rPr>
          <w:color w:val="363639"/>
        </w:rPr>
        <w:t>effet,</w:t>
      </w:r>
      <w:r>
        <w:rPr>
          <w:color w:val="363639"/>
          <w:spacing w:val="-1"/>
        </w:rPr>
        <w:t> </w:t>
      </w:r>
      <w:r>
        <w:rPr>
          <w:color w:val="363639"/>
        </w:rPr>
        <w:t>ce</w:t>
      </w:r>
      <w:r>
        <w:rPr>
          <w:color w:val="363639"/>
          <w:spacing w:val="-1"/>
        </w:rPr>
        <w:t> </w:t>
      </w:r>
      <w:r>
        <w:rPr>
          <w:color w:val="363639"/>
        </w:rPr>
        <w:t>dépistage</w:t>
      </w:r>
      <w:r>
        <w:rPr>
          <w:color w:val="363639"/>
          <w:spacing w:val="-1"/>
        </w:rPr>
        <w:t> </w:t>
      </w:r>
      <w:r>
        <w:rPr>
          <w:color w:val="363639"/>
        </w:rPr>
        <w:t>est</w:t>
      </w:r>
      <w:r>
        <w:rPr>
          <w:color w:val="363639"/>
          <w:spacing w:val="-1"/>
        </w:rPr>
        <w:t> </w:t>
      </w:r>
      <w:r>
        <w:rPr>
          <w:color w:val="363639"/>
        </w:rPr>
        <w:t>confronté</w:t>
      </w:r>
      <w:r>
        <w:rPr>
          <w:color w:val="363639"/>
          <w:spacing w:val="-2"/>
        </w:rPr>
        <w:t> </w:t>
      </w:r>
      <w:r>
        <w:rPr>
          <w:color w:val="363639"/>
        </w:rPr>
        <w:t>à</w:t>
      </w:r>
      <w:r>
        <w:rPr>
          <w:color w:val="363639"/>
          <w:spacing w:val="-1"/>
        </w:rPr>
        <w:t> </w:t>
      </w:r>
      <w:r>
        <w:rPr>
          <w:color w:val="363639"/>
        </w:rPr>
        <w:t>un</w:t>
      </w:r>
      <w:r>
        <w:rPr>
          <w:color w:val="363639"/>
          <w:spacing w:val="-1"/>
        </w:rPr>
        <w:t> </w:t>
      </w:r>
      <w:r>
        <w:rPr>
          <w:color w:val="363639"/>
        </w:rPr>
        <w:t>grand</w:t>
      </w:r>
      <w:r>
        <w:rPr>
          <w:color w:val="363639"/>
          <w:spacing w:val="-1"/>
        </w:rPr>
        <w:t> </w:t>
      </w:r>
      <w:r>
        <w:rPr>
          <w:color w:val="363639"/>
        </w:rPr>
        <w:t>nombre</w:t>
      </w:r>
      <w:r>
        <w:rPr>
          <w:color w:val="363639"/>
          <w:spacing w:val="-1"/>
        </w:rPr>
        <w:t> </w:t>
      </w:r>
      <w:r>
        <w:rPr>
          <w:color w:val="363639"/>
          <w:spacing w:val="-2"/>
        </w:rPr>
        <w:t>d'incertitudes.</w:t>
      </w:r>
    </w:p>
    <w:p>
      <w:pPr>
        <w:pStyle w:val="ListParagraph"/>
        <w:numPr>
          <w:ilvl w:val="0"/>
          <w:numId w:val="7"/>
        </w:numPr>
        <w:tabs>
          <w:tab w:pos="958" w:val="left" w:leader="none"/>
        </w:tabs>
        <w:spacing w:line="240" w:lineRule="auto" w:before="0" w:after="0"/>
        <w:ind w:left="177" w:right="167" w:firstLine="600"/>
        <w:jc w:val="left"/>
        <w:rPr>
          <w:sz w:val="24"/>
        </w:rPr>
      </w:pPr>
      <w:r>
        <w:rPr>
          <w:color w:val="363639"/>
          <w:sz w:val="24"/>
        </w:rPr>
        <w:t>incertitude</w:t>
      </w:r>
      <w:r>
        <w:rPr>
          <w:color w:val="363639"/>
          <w:spacing w:val="40"/>
          <w:sz w:val="24"/>
        </w:rPr>
        <w:t> </w:t>
      </w:r>
      <w:r>
        <w:rPr>
          <w:color w:val="363639"/>
          <w:sz w:val="24"/>
        </w:rPr>
        <w:t>en</w:t>
      </w:r>
      <w:r>
        <w:rPr>
          <w:color w:val="363639"/>
          <w:spacing w:val="40"/>
          <w:sz w:val="24"/>
        </w:rPr>
        <w:t> </w:t>
      </w:r>
      <w:r>
        <w:rPr>
          <w:color w:val="363639"/>
          <w:sz w:val="24"/>
        </w:rPr>
        <w:t>ce</w:t>
      </w:r>
      <w:r>
        <w:rPr>
          <w:color w:val="363639"/>
          <w:spacing w:val="40"/>
          <w:sz w:val="24"/>
        </w:rPr>
        <w:t> </w:t>
      </w:r>
      <w:r>
        <w:rPr>
          <w:color w:val="363639"/>
          <w:sz w:val="24"/>
        </w:rPr>
        <w:t>qui</w:t>
      </w:r>
      <w:r>
        <w:rPr>
          <w:color w:val="363639"/>
          <w:spacing w:val="40"/>
          <w:sz w:val="24"/>
        </w:rPr>
        <w:t> </w:t>
      </w:r>
      <w:r>
        <w:rPr>
          <w:color w:val="363639"/>
          <w:sz w:val="24"/>
        </w:rPr>
        <w:t>concerne</w:t>
      </w:r>
      <w:r>
        <w:rPr>
          <w:color w:val="363639"/>
          <w:spacing w:val="40"/>
          <w:sz w:val="24"/>
        </w:rPr>
        <w:t> </w:t>
      </w:r>
      <w:r>
        <w:rPr>
          <w:color w:val="363639"/>
          <w:sz w:val="24"/>
        </w:rPr>
        <w:t>une</w:t>
      </w:r>
      <w:r>
        <w:rPr>
          <w:color w:val="363639"/>
          <w:spacing w:val="40"/>
          <w:sz w:val="24"/>
        </w:rPr>
        <w:t> </w:t>
      </w:r>
      <w:r>
        <w:rPr>
          <w:color w:val="363639"/>
          <w:sz w:val="24"/>
        </w:rPr>
        <w:t>hétérozygotie</w:t>
      </w:r>
      <w:r>
        <w:rPr>
          <w:color w:val="363639"/>
          <w:spacing w:val="40"/>
          <w:sz w:val="24"/>
        </w:rPr>
        <w:t> </w:t>
      </w:r>
      <w:r>
        <w:rPr>
          <w:color w:val="363639"/>
          <w:sz w:val="24"/>
        </w:rPr>
        <w:t>possible</w:t>
      </w:r>
      <w:r>
        <w:rPr>
          <w:color w:val="363639"/>
          <w:spacing w:val="40"/>
          <w:sz w:val="24"/>
        </w:rPr>
        <w:t> </w:t>
      </w:r>
      <w:r>
        <w:rPr>
          <w:color w:val="363639"/>
          <w:sz w:val="24"/>
        </w:rPr>
        <w:t>pour</w:t>
      </w:r>
      <w:r>
        <w:rPr>
          <w:color w:val="363639"/>
          <w:spacing w:val="40"/>
          <w:sz w:val="24"/>
        </w:rPr>
        <w:t> </w:t>
      </w:r>
      <w:r>
        <w:rPr>
          <w:color w:val="363639"/>
          <w:sz w:val="24"/>
        </w:rPr>
        <w:t>une</w:t>
      </w:r>
      <w:r>
        <w:rPr>
          <w:color w:val="363639"/>
          <w:spacing w:val="40"/>
          <w:sz w:val="24"/>
        </w:rPr>
        <w:t> </w:t>
      </w:r>
      <w:r>
        <w:rPr>
          <w:color w:val="363639"/>
          <w:sz w:val="24"/>
        </w:rPr>
        <w:t>mutation</w:t>
      </w:r>
      <w:r>
        <w:rPr>
          <w:color w:val="363639"/>
          <w:spacing w:val="40"/>
          <w:sz w:val="24"/>
        </w:rPr>
        <w:t> </w:t>
      </w:r>
      <w:r>
        <w:rPr>
          <w:color w:val="363639"/>
          <w:sz w:val="24"/>
        </w:rPr>
        <w:t>non détectée chez la femme ou chez le père de l'enfant.</w:t>
      </w:r>
    </w:p>
    <w:p>
      <w:pPr>
        <w:pStyle w:val="ListParagraph"/>
        <w:numPr>
          <w:ilvl w:val="0"/>
          <w:numId w:val="7"/>
        </w:numPr>
        <w:tabs>
          <w:tab w:pos="923" w:val="left" w:leader="none"/>
        </w:tabs>
        <w:spacing w:line="240" w:lineRule="auto" w:before="0" w:after="0"/>
        <w:ind w:left="177" w:right="167" w:firstLine="600"/>
        <w:jc w:val="left"/>
        <w:rPr>
          <w:sz w:val="24"/>
        </w:rPr>
      </w:pPr>
      <w:r>
        <w:rPr>
          <w:color w:val="363639"/>
          <w:sz w:val="24"/>
        </w:rPr>
        <w:t>incertitude sur la gravité de la maladie, même dans le cas d'une homozygotie pour la mutation F508del ou en trans hétérozygotie avec d'autres mutations.</w:t>
      </w:r>
    </w:p>
    <w:p>
      <w:pPr>
        <w:pStyle w:val="ListParagraph"/>
        <w:numPr>
          <w:ilvl w:val="0"/>
          <w:numId w:val="7"/>
        </w:numPr>
        <w:tabs>
          <w:tab w:pos="948" w:val="left" w:leader="none"/>
        </w:tabs>
        <w:spacing w:line="240" w:lineRule="auto" w:before="0" w:after="0"/>
        <w:ind w:left="177" w:right="169" w:firstLine="600"/>
        <w:jc w:val="left"/>
        <w:rPr>
          <w:sz w:val="24"/>
        </w:rPr>
      </w:pPr>
      <w:r>
        <w:rPr>
          <w:color w:val="363639"/>
          <w:sz w:val="24"/>
        </w:rPr>
        <w:t>incertitude</w:t>
      </w:r>
      <w:r>
        <w:rPr>
          <w:color w:val="363639"/>
          <w:spacing w:val="39"/>
          <w:sz w:val="24"/>
        </w:rPr>
        <w:t> </w:t>
      </w:r>
      <w:r>
        <w:rPr>
          <w:color w:val="363639"/>
          <w:sz w:val="24"/>
        </w:rPr>
        <w:t>sur</w:t>
      </w:r>
      <w:r>
        <w:rPr>
          <w:color w:val="363639"/>
          <w:spacing w:val="39"/>
          <w:sz w:val="24"/>
        </w:rPr>
        <w:t> </w:t>
      </w:r>
      <w:r>
        <w:rPr>
          <w:color w:val="363639"/>
          <w:sz w:val="24"/>
        </w:rPr>
        <w:t>les</w:t>
      </w:r>
      <w:r>
        <w:rPr>
          <w:color w:val="363639"/>
          <w:spacing w:val="39"/>
          <w:sz w:val="24"/>
        </w:rPr>
        <w:t> </w:t>
      </w:r>
      <w:r>
        <w:rPr>
          <w:color w:val="363639"/>
          <w:sz w:val="24"/>
        </w:rPr>
        <w:t>risques</w:t>
      </w:r>
      <w:r>
        <w:rPr>
          <w:color w:val="363639"/>
          <w:spacing w:val="39"/>
          <w:sz w:val="24"/>
        </w:rPr>
        <w:t> </w:t>
      </w:r>
      <w:r>
        <w:rPr>
          <w:color w:val="363639"/>
          <w:sz w:val="24"/>
        </w:rPr>
        <w:t>de</w:t>
      </w:r>
      <w:r>
        <w:rPr>
          <w:color w:val="363639"/>
          <w:spacing w:val="39"/>
          <w:sz w:val="24"/>
        </w:rPr>
        <w:t> </w:t>
      </w:r>
      <w:r>
        <w:rPr>
          <w:color w:val="363639"/>
          <w:sz w:val="24"/>
        </w:rPr>
        <w:t>la</w:t>
      </w:r>
      <w:r>
        <w:rPr>
          <w:color w:val="363639"/>
          <w:spacing w:val="38"/>
          <w:sz w:val="24"/>
        </w:rPr>
        <w:t> </w:t>
      </w:r>
      <w:r>
        <w:rPr>
          <w:color w:val="363639"/>
          <w:sz w:val="24"/>
        </w:rPr>
        <w:t>mort</w:t>
      </w:r>
      <w:r>
        <w:rPr>
          <w:color w:val="363639"/>
          <w:spacing w:val="39"/>
          <w:sz w:val="24"/>
        </w:rPr>
        <w:t> </w:t>
      </w:r>
      <w:r>
        <w:rPr>
          <w:color w:val="363639"/>
          <w:sz w:val="24"/>
        </w:rPr>
        <w:t>fœtale</w:t>
      </w:r>
      <w:r>
        <w:rPr>
          <w:color w:val="363639"/>
          <w:spacing w:val="38"/>
          <w:sz w:val="24"/>
        </w:rPr>
        <w:t> </w:t>
      </w:r>
      <w:r>
        <w:rPr>
          <w:color w:val="363639"/>
          <w:sz w:val="24"/>
        </w:rPr>
        <w:t>d'un</w:t>
      </w:r>
      <w:r>
        <w:rPr>
          <w:color w:val="363639"/>
          <w:spacing w:val="39"/>
          <w:sz w:val="24"/>
        </w:rPr>
        <w:t> </w:t>
      </w:r>
      <w:r>
        <w:rPr>
          <w:color w:val="363639"/>
          <w:sz w:val="24"/>
        </w:rPr>
        <w:t>enfant</w:t>
      </w:r>
      <w:r>
        <w:rPr>
          <w:color w:val="363639"/>
          <w:spacing w:val="38"/>
          <w:sz w:val="24"/>
        </w:rPr>
        <w:t> </w:t>
      </w:r>
      <w:r>
        <w:rPr>
          <w:color w:val="363639"/>
          <w:sz w:val="24"/>
        </w:rPr>
        <w:t>« normal »,</w:t>
      </w:r>
      <w:r>
        <w:rPr>
          <w:color w:val="363639"/>
          <w:spacing w:val="40"/>
          <w:sz w:val="24"/>
        </w:rPr>
        <w:t> </w:t>
      </w:r>
      <w:r>
        <w:rPr>
          <w:color w:val="363639"/>
          <w:sz w:val="24"/>
        </w:rPr>
        <w:t>induite</w:t>
      </w:r>
      <w:r>
        <w:rPr>
          <w:color w:val="363639"/>
          <w:spacing w:val="39"/>
          <w:sz w:val="24"/>
        </w:rPr>
        <w:t> </w:t>
      </w:r>
      <w:r>
        <w:rPr>
          <w:color w:val="363639"/>
          <w:sz w:val="24"/>
        </w:rPr>
        <w:t>par</w:t>
      </w:r>
      <w:r>
        <w:rPr>
          <w:color w:val="363639"/>
          <w:spacing w:val="37"/>
          <w:sz w:val="24"/>
        </w:rPr>
        <w:t> </w:t>
      </w:r>
      <w:r>
        <w:rPr>
          <w:color w:val="363639"/>
          <w:sz w:val="24"/>
        </w:rPr>
        <w:t>la ponction trophoblastique.</w:t>
      </w:r>
    </w:p>
    <w:p>
      <w:pPr>
        <w:pStyle w:val="ListParagraph"/>
        <w:numPr>
          <w:ilvl w:val="0"/>
          <w:numId w:val="7"/>
        </w:numPr>
        <w:tabs>
          <w:tab w:pos="980" w:val="left" w:leader="none"/>
        </w:tabs>
        <w:spacing w:line="240" w:lineRule="auto" w:before="1" w:after="0"/>
        <w:ind w:left="177" w:right="167" w:firstLine="600"/>
        <w:jc w:val="left"/>
        <w:rPr>
          <w:sz w:val="24"/>
        </w:rPr>
      </w:pPr>
      <w:r>
        <w:rPr>
          <w:color w:val="363639"/>
          <w:w w:val="105"/>
          <w:sz w:val="24"/>
        </w:rPr>
        <w:t>incertitude</w:t>
      </w:r>
      <w:r>
        <w:rPr>
          <w:color w:val="363639"/>
          <w:spacing w:val="35"/>
          <w:w w:val="105"/>
          <w:sz w:val="24"/>
        </w:rPr>
        <w:t> </w:t>
      </w:r>
      <w:r>
        <w:rPr>
          <w:color w:val="363639"/>
          <w:w w:val="105"/>
          <w:sz w:val="24"/>
        </w:rPr>
        <w:t>dans</w:t>
      </w:r>
      <w:r>
        <w:rPr>
          <w:color w:val="363639"/>
          <w:spacing w:val="34"/>
          <w:w w:val="105"/>
          <w:sz w:val="24"/>
        </w:rPr>
        <w:t> </w:t>
      </w:r>
      <w:r>
        <w:rPr>
          <w:color w:val="363639"/>
          <w:w w:val="105"/>
          <w:sz w:val="24"/>
        </w:rPr>
        <w:t>le</w:t>
      </w:r>
      <w:r>
        <w:rPr>
          <w:color w:val="363639"/>
          <w:spacing w:val="34"/>
          <w:w w:val="105"/>
          <w:sz w:val="24"/>
        </w:rPr>
        <w:t> </w:t>
      </w:r>
      <w:r>
        <w:rPr>
          <w:color w:val="363639"/>
          <w:w w:val="105"/>
          <w:sz w:val="24"/>
        </w:rPr>
        <w:t>cadre</w:t>
      </w:r>
      <w:r>
        <w:rPr>
          <w:color w:val="363639"/>
          <w:spacing w:val="35"/>
          <w:w w:val="105"/>
          <w:sz w:val="24"/>
        </w:rPr>
        <w:t> </w:t>
      </w:r>
      <w:r>
        <w:rPr>
          <w:color w:val="363639"/>
          <w:w w:val="105"/>
          <w:sz w:val="24"/>
        </w:rPr>
        <w:t>du</w:t>
      </w:r>
      <w:r>
        <w:rPr>
          <w:color w:val="363639"/>
          <w:spacing w:val="34"/>
          <w:w w:val="105"/>
          <w:sz w:val="24"/>
        </w:rPr>
        <w:t> </w:t>
      </w:r>
      <w:r>
        <w:rPr>
          <w:color w:val="363639"/>
          <w:w w:val="105"/>
          <w:sz w:val="24"/>
        </w:rPr>
        <w:t>dépistage</w:t>
      </w:r>
      <w:r>
        <w:rPr>
          <w:color w:val="363639"/>
          <w:spacing w:val="35"/>
          <w:w w:val="105"/>
          <w:sz w:val="24"/>
        </w:rPr>
        <w:t> </w:t>
      </w:r>
      <w:r>
        <w:rPr>
          <w:color w:val="363639"/>
          <w:w w:val="105"/>
          <w:sz w:val="24"/>
        </w:rPr>
        <w:t>néonatal</w:t>
      </w:r>
      <w:r>
        <w:rPr>
          <w:color w:val="363639"/>
          <w:spacing w:val="34"/>
          <w:w w:val="105"/>
          <w:sz w:val="24"/>
        </w:rPr>
        <w:t> </w:t>
      </w:r>
      <w:r>
        <w:rPr>
          <w:color w:val="363639"/>
          <w:w w:val="105"/>
          <w:sz w:val="24"/>
        </w:rPr>
        <w:t>sur</w:t>
      </w:r>
      <w:r>
        <w:rPr>
          <w:color w:val="363639"/>
          <w:spacing w:val="34"/>
          <w:w w:val="105"/>
          <w:sz w:val="24"/>
        </w:rPr>
        <w:t> </w:t>
      </w:r>
      <w:r>
        <w:rPr>
          <w:color w:val="363639"/>
          <w:w w:val="105"/>
          <w:sz w:val="24"/>
        </w:rPr>
        <w:t>l'interprétation</w:t>
      </w:r>
      <w:r>
        <w:rPr>
          <w:color w:val="363639"/>
          <w:spacing w:val="34"/>
          <w:w w:val="105"/>
          <w:sz w:val="24"/>
        </w:rPr>
        <w:t> </w:t>
      </w:r>
      <w:r>
        <w:rPr>
          <w:color w:val="363639"/>
          <w:w w:val="105"/>
          <w:sz w:val="24"/>
        </w:rPr>
        <w:t>définitive</w:t>
      </w:r>
      <w:r>
        <w:rPr>
          <w:color w:val="363639"/>
          <w:spacing w:val="34"/>
          <w:w w:val="105"/>
          <w:sz w:val="24"/>
        </w:rPr>
        <w:t> </w:t>
      </w:r>
      <w:r>
        <w:rPr>
          <w:color w:val="363639"/>
          <w:w w:val="105"/>
          <w:sz w:val="24"/>
        </w:rPr>
        <w:t>et absolue</w:t>
      </w:r>
      <w:r>
        <w:rPr>
          <w:color w:val="363639"/>
          <w:spacing w:val="-7"/>
          <w:w w:val="105"/>
          <w:sz w:val="24"/>
        </w:rPr>
        <w:t> </w:t>
      </w:r>
      <w:r>
        <w:rPr>
          <w:color w:val="363639"/>
          <w:w w:val="105"/>
          <w:sz w:val="24"/>
        </w:rPr>
        <w:t>d'un</w:t>
      </w:r>
      <w:r>
        <w:rPr>
          <w:color w:val="363639"/>
          <w:spacing w:val="-7"/>
          <w:w w:val="105"/>
          <w:sz w:val="24"/>
        </w:rPr>
        <w:t> </w:t>
      </w:r>
      <w:r>
        <w:rPr>
          <w:color w:val="363639"/>
          <w:w w:val="105"/>
          <w:sz w:val="24"/>
        </w:rPr>
        <w:t>test</w:t>
      </w:r>
      <w:r>
        <w:rPr>
          <w:color w:val="363639"/>
          <w:spacing w:val="-8"/>
          <w:w w:val="105"/>
          <w:sz w:val="24"/>
        </w:rPr>
        <w:t> </w:t>
      </w:r>
      <w:r>
        <w:rPr>
          <w:color w:val="363639"/>
          <w:w w:val="105"/>
          <w:sz w:val="24"/>
        </w:rPr>
        <w:t>à</w:t>
      </w:r>
      <w:r>
        <w:rPr>
          <w:color w:val="363639"/>
          <w:spacing w:val="-7"/>
          <w:w w:val="105"/>
          <w:sz w:val="24"/>
        </w:rPr>
        <w:t> </w:t>
      </w:r>
      <w:r>
        <w:rPr>
          <w:color w:val="363639"/>
          <w:w w:val="105"/>
          <w:sz w:val="24"/>
        </w:rPr>
        <w:t>la</w:t>
      </w:r>
      <w:r>
        <w:rPr>
          <w:color w:val="363639"/>
          <w:spacing w:val="-7"/>
          <w:w w:val="105"/>
          <w:sz w:val="24"/>
        </w:rPr>
        <w:t> </w:t>
      </w:r>
      <w:r>
        <w:rPr>
          <w:color w:val="363639"/>
          <w:w w:val="105"/>
          <w:sz w:val="24"/>
        </w:rPr>
        <w:t>sueur</w:t>
      </w:r>
      <w:r>
        <w:rPr>
          <w:color w:val="363639"/>
          <w:spacing w:val="-7"/>
          <w:w w:val="105"/>
          <w:sz w:val="24"/>
        </w:rPr>
        <w:t> </w:t>
      </w:r>
      <w:r>
        <w:rPr>
          <w:color w:val="363639"/>
          <w:w w:val="105"/>
          <w:sz w:val="24"/>
        </w:rPr>
        <w:t>qui</w:t>
      </w:r>
      <w:r>
        <w:rPr>
          <w:color w:val="363639"/>
          <w:spacing w:val="-7"/>
          <w:w w:val="105"/>
          <w:sz w:val="24"/>
        </w:rPr>
        <w:t> </w:t>
      </w:r>
      <w:r>
        <w:rPr>
          <w:color w:val="363639"/>
          <w:w w:val="105"/>
          <w:sz w:val="24"/>
        </w:rPr>
        <w:t>peut</w:t>
      </w:r>
      <w:r>
        <w:rPr>
          <w:color w:val="363639"/>
          <w:spacing w:val="-8"/>
          <w:w w:val="105"/>
          <w:sz w:val="24"/>
        </w:rPr>
        <w:t> </w:t>
      </w:r>
      <w:r>
        <w:rPr>
          <w:color w:val="363639"/>
          <w:w w:val="105"/>
          <w:sz w:val="24"/>
        </w:rPr>
        <w:t>rester</w:t>
      </w:r>
      <w:r>
        <w:rPr>
          <w:color w:val="363639"/>
          <w:spacing w:val="-7"/>
          <w:w w:val="105"/>
          <w:sz w:val="24"/>
        </w:rPr>
        <w:t> </w:t>
      </w:r>
      <w:r>
        <w:rPr>
          <w:color w:val="363639"/>
          <w:w w:val="105"/>
          <w:sz w:val="24"/>
        </w:rPr>
        <w:t>douteux.</w:t>
      </w:r>
    </w:p>
    <w:p>
      <w:pPr>
        <w:pStyle w:val="BodyText"/>
        <w:spacing w:before="11"/>
        <w:rPr>
          <w:sz w:val="23"/>
        </w:rPr>
      </w:pPr>
    </w:p>
    <w:p>
      <w:pPr>
        <w:pStyle w:val="BodyText"/>
        <w:ind w:left="177" w:right="167" w:firstLine="600"/>
        <w:jc w:val="both"/>
      </w:pPr>
      <w:r>
        <w:rPr>
          <w:color w:val="363639"/>
        </w:rPr>
        <w:t>Tl</w:t>
      </w:r>
      <w:r>
        <w:rPr>
          <w:color w:val="363639"/>
          <w:spacing w:val="-1"/>
        </w:rPr>
        <w:t> </w:t>
      </w:r>
      <w:r>
        <w:rPr>
          <w:color w:val="363639"/>
        </w:rPr>
        <w:t>peut</w:t>
      </w:r>
      <w:r>
        <w:rPr>
          <w:color w:val="363639"/>
          <w:spacing w:val="-2"/>
        </w:rPr>
        <w:t> </w:t>
      </w:r>
      <w:r>
        <w:rPr>
          <w:color w:val="363639"/>
        </w:rPr>
        <w:t>apparaître</w:t>
      </w:r>
      <w:r>
        <w:rPr>
          <w:color w:val="363639"/>
          <w:spacing w:val="-1"/>
        </w:rPr>
        <w:t> </w:t>
      </w:r>
      <w:r>
        <w:rPr>
          <w:color w:val="363639"/>
        </w:rPr>
        <w:t>logique</w:t>
      </w:r>
      <w:r>
        <w:rPr>
          <w:color w:val="363639"/>
          <w:spacing w:val="-2"/>
        </w:rPr>
        <w:t> </w:t>
      </w:r>
      <w:r>
        <w:rPr>
          <w:color w:val="363639"/>
        </w:rPr>
        <w:t>et</w:t>
      </w:r>
      <w:r>
        <w:rPr>
          <w:color w:val="363639"/>
          <w:spacing w:val="-1"/>
        </w:rPr>
        <w:t> </w:t>
      </w:r>
      <w:r>
        <w:rPr>
          <w:color w:val="363639"/>
        </w:rPr>
        <w:t>rationnel</w:t>
      </w:r>
      <w:r>
        <w:rPr>
          <w:color w:val="363639"/>
          <w:spacing w:val="-2"/>
        </w:rPr>
        <w:t> </w:t>
      </w:r>
      <w:r>
        <w:rPr>
          <w:color w:val="363639"/>
        </w:rPr>
        <w:t>de</w:t>
      </w:r>
      <w:r>
        <w:rPr>
          <w:color w:val="363639"/>
          <w:spacing w:val="-1"/>
        </w:rPr>
        <w:t> </w:t>
      </w:r>
      <w:r>
        <w:rPr>
          <w:color w:val="363639"/>
        </w:rPr>
        <w:t>mettre</w:t>
      </w:r>
      <w:r>
        <w:rPr>
          <w:color w:val="363639"/>
          <w:spacing w:val="-1"/>
        </w:rPr>
        <w:t> </w:t>
      </w:r>
      <w:r>
        <w:rPr>
          <w:color w:val="363639"/>
        </w:rPr>
        <w:t>à</w:t>
      </w:r>
      <w:r>
        <w:rPr>
          <w:color w:val="363639"/>
          <w:spacing w:val="-1"/>
        </w:rPr>
        <w:t> </w:t>
      </w:r>
      <w:r>
        <w:rPr>
          <w:color w:val="363639"/>
        </w:rPr>
        <w:t>profit</w:t>
      </w:r>
      <w:r>
        <w:rPr>
          <w:color w:val="363639"/>
          <w:spacing w:val="-1"/>
        </w:rPr>
        <w:t> </w:t>
      </w:r>
      <w:r>
        <w:rPr>
          <w:color w:val="363639"/>
        </w:rPr>
        <w:t>les</w:t>
      </w:r>
      <w:r>
        <w:rPr>
          <w:color w:val="363639"/>
          <w:spacing w:val="-2"/>
        </w:rPr>
        <w:t> </w:t>
      </w:r>
      <w:r>
        <w:rPr>
          <w:color w:val="363639"/>
        </w:rPr>
        <w:t>connaissances</w:t>
      </w:r>
      <w:r>
        <w:rPr>
          <w:color w:val="363639"/>
          <w:spacing w:val="-2"/>
        </w:rPr>
        <w:t> </w:t>
      </w:r>
      <w:r>
        <w:rPr>
          <w:color w:val="363639"/>
        </w:rPr>
        <w:t>apportées</w:t>
      </w:r>
      <w:r>
        <w:rPr>
          <w:color w:val="363639"/>
          <w:spacing w:val="-1"/>
        </w:rPr>
        <w:t> </w:t>
      </w:r>
      <w:r>
        <w:rPr>
          <w:color w:val="363639"/>
        </w:rPr>
        <w:t>par la science et les avancées technologiques pour empêcher la survenue d'une maladie grave</w:t>
      </w:r>
      <w:r>
        <w:rPr>
          <w:color w:val="363639"/>
          <w:spacing w:val="40"/>
        </w:rPr>
        <w:t> </w:t>
      </w:r>
      <w:r>
        <w:rPr>
          <w:color w:val="363639"/>
        </w:rPr>
        <w:t>mais il ne faut pas méconnaître les risques d'un </w:t>
      </w:r>
      <w:r>
        <w:rPr>
          <w:color w:val="363639"/>
          <w:u w:val="single" w:color="363639"/>
        </w:rPr>
        <w:t>acharnement au dépistage</w:t>
      </w:r>
      <w:r>
        <w:rPr>
          <w:color w:val="363639"/>
        </w:rPr>
        <w:t>.</w:t>
      </w:r>
    </w:p>
    <w:p>
      <w:pPr>
        <w:pStyle w:val="BodyText"/>
        <w:ind w:left="177" w:right="167" w:firstLine="600"/>
        <w:jc w:val="both"/>
      </w:pPr>
      <w:r>
        <w:rPr>
          <w:color w:val="363639"/>
        </w:rPr>
        <w:t>Le dépistage prénatal généralisé ne peut donc être envisagé sans avoir au préalable résolu les problèmes liés à la diffusion d'une information de qualité sur la maladie et sa détection comme le montrent les lacunes actuelles du dépistage néonatal dans ce domaine. Ceci</w:t>
      </w:r>
      <w:r>
        <w:rPr>
          <w:color w:val="363639"/>
          <w:spacing w:val="40"/>
        </w:rPr>
        <w:t> </w:t>
      </w:r>
      <w:r>
        <w:rPr>
          <w:color w:val="363639"/>
        </w:rPr>
        <w:t>requiert</w:t>
      </w:r>
      <w:r>
        <w:rPr>
          <w:color w:val="363639"/>
          <w:spacing w:val="40"/>
        </w:rPr>
        <w:t> </w:t>
      </w:r>
      <w:r>
        <w:rPr>
          <w:color w:val="363639"/>
        </w:rPr>
        <w:t>un</w:t>
      </w:r>
      <w:r>
        <w:rPr>
          <w:color w:val="363639"/>
          <w:spacing w:val="40"/>
        </w:rPr>
        <w:t> </w:t>
      </w:r>
      <w:r>
        <w:rPr>
          <w:color w:val="363639"/>
        </w:rPr>
        <w:t>investissement</w:t>
      </w:r>
      <w:r>
        <w:rPr>
          <w:color w:val="363639"/>
          <w:spacing w:val="40"/>
        </w:rPr>
        <w:t> </w:t>
      </w:r>
      <w:r>
        <w:rPr>
          <w:color w:val="363639"/>
        </w:rPr>
        <w:t>considérable</w:t>
      </w:r>
      <w:r>
        <w:rPr>
          <w:color w:val="363639"/>
          <w:spacing w:val="40"/>
        </w:rPr>
        <w:t> </w:t>
      </w:r>
      <w:r>
        <w:rPr>
          <w:color w:val="363639"/>
        </w:rPr>
        <w:t>en</w:t>
      </w:r>
      <w:r>
        <w:rPr>
          <w:color w:val="363639"/>
          <w:spacing w:val="40"/>
        </w:rPr>
        <w:t> </w:t>
      </w:r>
      <w:r>
        <w:rPr>
          <w:color w:val="363639"/>
        </w:rPr>
        <w:t>termes</w:t>
      </w:r>
      <w:r>
        <w:rPr>
          <w:color w:val="363639"/>
          <w:spacing w:val="40"/>
        </w:rPr>
        <w:t> </w:t>
      </w:r>
      <w:r>
        <w:rPr>
          <w:color w:val="363639"/>
        </w:rPr>
        <w:t>de</w:t>
      </w:r>
      <w:r>
        <w:rPr>
          <w:color w:val="363639"/>
          <w:spacing w:val="40"/>
        </w:rPr>
        <w:t> </w:t>
      </w:r>
      <w:r>
        <w:rPr>
          <w:color w:val="363639"/>
        </w:rPr>
        <w:t>conseil</w:t>
      </w:r>
      <w:r>
        <w:rPr>
          <w:color w:val="363639"/>
          <w:spacing w:val="40"/>
        </w:rPr>
        <w:t> </w:t>
      </w:r>
      <w:r>
        <w:rPr>
          <w:color w:val="363639"/>
        </w:rPr>
        <w:t>génétique</w:t>
      </w:r>
      <w:r>
        <w:rPr>
          <w:color w:val="363639"/>
          <w:spacing w:val="40"/>
        </w:rPr>
        <w:t> </w:t>
      </w:r>
      <w:r>
        <w:rPr>
          <w:color w:val="363639"/>
        </w:rPr>
        <w:t>qui</w:t>
      </w:r>
      <w:r>
        <w:rPr>
          <w:color w:val="363639"/>
          <w:spacing w:val="40"/>
        </w:rPr>
        <w:t> </w:t>
      </w:r>
      <w:r>
        <w:rPr>
          <w:color w:val="363639"/>
        </w:rPr>
        <w:t>reste</w:t>
      </w:r>
      <w:r>
        <w:rPr>
          <w:color w:val="363639"/>
          <w:spacing w:val="40"/>
        </w:rPr>
        <w:t> </w:t>
      </w:r>
      <w:r>
        <w:rPr>
          <w:color w:val="363639"/>
        </w:rPr>
        <w:t>à faire. A supposer que ceci soit acquis, le problème demeurera de provoquer à un stade bien tardif de la grossesse une inquiétude injustifiée et susceptible de laisser des séquelles dans la relation parent-enfant, sans commune mesure avec le risque réel de survenue d'une mucoviscidose</w:t>
      </w:r>
      <w:r>
        <w:rPr>
          <w:color w:val="363639"/>
          <w:spacing w:val="29"/>
        </w:rPr>
        <w:t>  </w:t>
      </w:r>
      <w:r>
        <w:rPr>
          <w:color w:val="363639"/>
        </w:rPr>
        <w:t>chez</w:t>
      </w:r>
      <w:r>
        <w:rPr>
          <w:color w:val="363639"/>
          <w:spacing w:val="29"/>
        </w:rPr>
        <w:t>  </w:t>
      </w:r>
      <w:r>
        <w:rPr>
          <w:color w:val="363639"/>
        </w:rPr>
        <w:t>l'enfant</w:t>
      </w:r>
      <w:r>
        <w:rPr>
          <w:color w:val="363639"/>
          <w:spacing w:val="30"/>
        </w:rPr>
        <w:t>  </w:t>
      </w:r>
      <w:r>
        <w:rPr>
          <w:color w:val="363639"/>
        </w:rPr>
        <w:t>à</w:t>
      </w:r>
      <w:r>
        <w:rPr>
          <w:color w:val="363639"/>
          <w:spacing w:val="29"/>
        </w:rPr>
        <w:t>  </w:t>
      </w:r>
      <w:r>
        <w:rPr>
          <w:color w:val="363639"/>
        </w:rPr>
        <w:t>naître.</w:t>
      </w:r>
      <w:r>
        <w:rPr>
          <w:color w:val="363639"/>
          <w:spacing w:val="29"/>
        </w:rPr>
        <w:t>  </w:t>
      </w:r>
      <w:r>
        <w:rPr>
          <w:color w:val="363639"/>
        </w:rPr>
        <w:t>Le</w:t>
      </w:r>
      <w:r>
        <w:rPr>
          <w:color w:val="363639"/>
          <w:spacing w:val="28"/>
        </w:rPr>
        <w:t>  </w:t>
      </w:r>
      <w:r>
        <w:rPr>
          <w:color w:val="363639"/>
        </w:rPr>
        <w:t>moment</w:t>
      </w:r>
      <w:r>
        <w:rPr>
          <w:color w:val="363639"/>
          <w:spacing w:val="30"/>
        </w:rPr>
        <w:t>  </w:t>
      </w:r>
      <w:r>
        <w:rPr>
          <w:color w:val="363639"/>
        </w:rPr>
        <w:t>du</w:t>
      </w:r>
      <w:r>
        <w:rPr>
          <w:color w:val="363639"/>
          <w:spacing w:val="29"/>
        </w:rPr>
        <w:t>  </w:t>
      </w:r>
      <w:r>
        <w:rPr>
          <w:color w:val="363639"/>
        </w:rPr>
        <w:t>dépistage</w:t>
      </w:r>
      <w:r>
        <w:rPr>
          <w:color w:val="363639"/>
          <w:spacing w:val="29"/>
        </w:rPr>
        <w:t>  </w:t>
      </w:r>
      <w:r>
        <w:rPr>
          <w:color w:val="363639"/>
        </w:rPr>
        <w:t>reste</w:t>
      </w:r>
      <w:r>
        <w:rPr>
          <w:color w:val="363639"/>
          <w:spacing w:val="29"/>
        </w:rPr>
        <w:t>  </w:t>
      </w:r>
      <w:r>
        <w:rPr>
          <w:color w:val="363639"/>
        </w:rPr>
        <w:t>une</w:t>
      </w:r>
      <w:r>
        <w:rPr>
          <w:color w:val="363639"/>
          <w:spacing w:val="29"/>
        </w:rPr>
        <w:t>  </w:t>
      </w:r>
      <w:r>
        <w:rPr>
          <w:color w:val="363639"/>
          <w:spacing w:val="-2"/>
        </w:rPr>
        <w:t>question</w:t>
      </w:r>
    </w:p>
    <w:p>
      <w:pPr>
        <w:spacing w:after="0"/>
        <w:jc w:val="both"/>
        <w:sectPr>
          <w:pgSz w:w="11900" w:h="16840"/>
          <w:pgMar w:header="713" w:footer="0" w:top="1320" w:bottom="280" w:left="1240" w:right="1240"/>
        </w:sectPr>
      </w:pPr>
    </w:p>
    <w:p>
      <w:pPr>
        <w:pStyle w:val="BodyText"/>
        <w:spacing w:before="80"/>
        <w:ind w:left="177" w:right="166"/>
        <w:jc w:val="both"/>
      </w:pPr>
      <w:r>
        <w:rPr>
          <w:color w:val="363639"/>
        </w:rPr>
        <w:t>fondamentale. Doit-on attendre la grossesse pour le faire</w:t>
      </w:r>
      <w:r>
        <w:rPr>
          <w:color w:val="363639"/>
          <w:spacing w:val="-3"/>
        </w:rPr>
        <w:t> </w:t>
      </w:r>
      <w:r>
        <w:rPr>
          <w:color w:val="363639"/>
        </w:rPr>
        <w:t>? Ne faudrait-il pas préférer la phase préconceptionnelle</w:t>
      </w:r>
      <w:r>
        <w:rPr>
          <w:color w:val="363639"/>
          <w:spacing w:val="-2"/>
        </w:rPr>
        <w:t> </w:t>
      </w:r>
      <w:r>
        <w:rPr>
          <w:color w:val="363639"/>
        </w:rPr>
        <w:t>ou prénuptiale</w:t>
      </w:r>
      <w:r>
        <w:rPr>
          <w:color w:val="363639"/>
          <w:spacing w:val="-3"/>
        </w:rPr>
        <w:t> </w:t>
      </w:r>
      <w:r>
        <w:rPr>
          <w:color w:val="363639"/>
        </w:rPr>
        <w:t>? Si ceci est un objectif souhaitable, il est irréaliste dans</w:t>
      </w:r>
      <w:r>
        <w:rPr>
          <w:color w:val="363639"/>
          <w:spacing w:val="40"/>
        </w:rPr>
        <w:t> </w:t>
      </w:r>
      <w:r>
        <w:rPr>
          <w:color w:val="363639"/>
        </w:rPr>
        <w:t>son adaptation à un dépistage généralisé; d'autant plus qu'un aspect un peu étrange concerne l'occultation par certaines femmes, en dehors de la grossesse, de leur statut d'hétérozygote, révélant ainsi la situation naturelle d'auto-censure d'une telle information. Ce dernier élément rend illusoire sa généralisation.</w:t>
      </w:r>
    </w:p>
    <w:p>
      <w:pPr>
        <w:pStyle w:val="BodyText"/>
        <w:spacing w:before="11"/>
        <w:rPr>
          <w:sz w:val="23"/>
        </w:rPr>
      </w:pPr>
    </w:p>
    <w:p>
      <w:pPr>
        <w:pStyle w:val="BodyText"/>
        <w:ind w:left="177" w:right="167" w:firstLine="600"/>
        <w:jc w:val="both"/>
      </w:pPr>
      <w:r>
        <w:rPr>
          <w:color w:val="363639"/>
        </w:rPr>
        <w:t>Le CCNE estime que la mise en place d'un dépistage prénatal généralisé de la mucoviscidose pose la question de sa possible résonance eugénique. Si un tel dépistage ne constitue pas un véritable enjeu de santé publique dans l'état actuel des connaissances épidémiologiques, il incite cependant à réfléchir aux conséquences secondaires d'actes apparemment anodins. Le problème majeur est que l'effort qui pourrait être porté sur ce dépistage risquerait de l'être au détriment des malades qui ont besoin d'une solidarité</w:t>
      </w:r>
      <w:r>
        <w:rPr>
          <w:color w:val="363639"/>
          <w:spacing w:val="80"/>
        </w:rPr>
        <w:t> </w:t>
      </w:r>
      <w:r>
        <w:rPr>
          <w:color w:val="363639"/>
        </w:rPr>
        <w:t>nationale d'autant plus importante que leur vie s'allonge. Les malades réclament une</w:t>
      </w:r>
      <w:r>
        <w:rPr>
          <w:color w:val="363639"/>
          <w:spacing w:val="80"/>
        </w:rPr>
        <w:t> </w:t>
      </w:r>
      <w:r>
        <w:rPr>
          <w:color w:val="363639"/>
        </w:rPr>
        <w:t>recherche active de procédés permettant de traiter leur affection. Le financement d'un dépistage généralisé risque de se faire au détriment de celui d'une telle recherche. Or des progrès</w:t>
      </w:r>
      <w:r>
        <w:rPr>
          <w:color w:val="363639"/>
          <w:spacing w:val="40"/>
        </w:rPr>
        <w:t> </w:t>
      </w:r>
      <w:r>
        <w:rPr>
          <w:color w:val="363639"/>
        </w:rPr>
        <w:t>en</w:t>
      </w:r>
      <w:r>
        <w:rPr>
          <w:color w:val="363639"/>
          <w:spacing w:val="40"/>
        </w:rPr>
        <w:t> </w:t>
      </w:r>
      <w:r>
        <w:rPr>
          <w:color w:val="363639"/>
        </w:rPr>
        <w:t>ce</w:t>
      </w:r>
      <w:r>
        <w:rPr>
          <w:color w:val="363639"/>
          <w:spacing w:val="40"/>
        </w:rPr>
        <w:t> </w:t>
      </w:r>
      <w:r>
        <w:rPr>
          <w:color w:val="363639"/>
        </w:rPr>
        <w:t>domaine</w:t>
      </w:r>
      <w:r>
        <w:rPr>
          <w:color w:val="363639"/>
          <w:spacing w:val="40"/>
        </w:rPr>
        <w:t> </w:t>
      </w:r>
      <w:r>
        <w:rPr>
          <w:color w:val="363639"/>
        </w:rPr>
        <w:t>sont</w:t>
      </w:r>
      <w:r>
        <w:rPr>
          <w:color w:val="363639"/>
          <w:spacing w:val="40"/>
        </w:rPr>
        <w:t> </w:t>
      </w:r>
      <w:r>
        <w:rPr>
          <w:color w:val="363639"/>
        </w:rPr>
        <w:t>possibles ;</w:t>
      </w:r>
      <w:r>
        <w:rPr>
          <w:color w:val="363639"/>
          <w:spacing w:val="40"/>
        </w:rPr>
        <w:t> </w:t>
      </w:r>
      <w:r>
        <w:rPr>
          <w:color w:val="363639"/>
        </w:rPr>
        <w:t>ils</w:t>
      </w:r>
      <w:r>
        <w:rPr>
          <w:color w:val="363639"/>
          <w:spacing w:val="40"/>
        </w:rPr>
        <w:t> </w:t>
      </w:r>
      <w:r>
        <w:rPr>
          <w:color w:val="363639"/>
        </w:rPr>
        <w:t>ne</w:t>
      </w:r>
      <w:r>
        <w:rPr>
          <w:color w:val="363639"/>
          <w:spacing w:val="40"/>
        </w:rPr>
        <w:t> </w:t>
      </w:r>
      <w:r>
        <w:rPr>
          <w:color w:val="363639"/>
        </w:rPr>
        <w:t>reposent</w:t>
      </w:r>
      <w:r>
        <w:rPr>
          <w:color w:val="363639"/>
          <w:spacing w:val="40"/>
        </w:rPr>
        <w:t> </w:t>
      </w:r>
      <w:r>
        <w:rPr>
          <w:color w:val="363639"/>
        </w:rPr>
        <w:t>pas</w:t>
      </w:r>
      <w:r>
        <w:rPr>
          <w:color w:val="363639"/>
          <w:spacing w:val="40"/>
        </w:rPr>
        <w:t> </w:t>
      </w:r>
      <w:r>
        <w:rPr>
          <w:color w:val="363639"/>
        </w:rPr>
        <w:t>uniquement</w:t>
      </w:r>
      <w:r>
        <w:rPr>
          <w:color w:val="363639"/>
          <w:spacing w:val="40"/>
        </w:rPr>
        <w:t> </w:t>
      </w:r>
      <w:r>
        <w:rPr>
          <w:color w:val="363639"/>
        </w:rPr>
        <w:t>sur</w:t>
      </w:r>
      <w:r>
        <w:rPr>
          <w:color w:val="363639"/>
          <w:spacing w:val="40"/>
        </w:rPr>
        <w:t> </w:t>
      </w:r>
      <w:r>
        <w:rPr>
          <w:color w:val="363639"/>
        </w:rPr>
        <w:t>la</w:t>
      </w:r>
      <w:r>
        <w:rPr>
          <w:color w:val="363639"/>
          <w:spacing w:val="40"/>
        </w:rPr>
        <w:t> </w:t>
      </w:r>
      <w:r>
        <w:rPr>
          <w:color w:val="363639"/>
        </w:rPr>
        <w:t>thérapie </w:t>
      </w:r>
      <w:r>
        <w:rPr>
          <w:color w:val="363639"/>
          <w:spacing w:val="-2"/>
        </w:rPr>
        <w:t>génique.</w:t>
      </w:r>
    </w:p>
    <w:p>
      <w:pPr>
        <w:pStyle w:val="BodyText"/>
        <w:spacing w:before="11"/>
        <w:rPr>
          <w:sz w:val="23"/>
        </w:rPr>
      </w:pPr>
    </w:p>
    <w:p>
      <w:pPr>
        <w:pStyle w:val="BodyText"/>
        <w:ind w:left="177" w:right="166" w:firstLine="600"/>
        <w:jc w:val="both"/>
      </w:pPr>
      <w:r>
        <w:rPr>
          <w:color w:val="363639"/>
        </w:rPr>
        <w:t>Enfin, la récurrence de ces questions de dépistage nous oblige à poser le problème </w:t>
      </w:r>
      <w:r>
        <w:rPr>
          <w:color w:val="363639"/>
          <w:u w:val="single" w:color="363639"/>
        </w:rPr>
        <w:t>de</w:t>
      </w:r>
      <w:r>
        <w:rPr>
          <w:color w:val="363639"/>
        </w:rPr>
        <w:t> </w:t>
      </w:r>
      <w:r>
        <w:rPr>
          <w:color w:val="363639"/>
          <w:u w:val="single" w:color="363639"/>
        </w:rPr>
        <w:t>fond qui découle de la constatation que l'on ne peut difficilement revenir en arrière dès lors</w:t>
      </w:r>
      <w:r>
        <w:rPr>
          <w:color w:val="363639"/>
        </w:rPr>
        <w:t> </w:t>
      </w:r>
      <w:r>
        <w:rPr>
          <w:color w:val="363639"/>
          <w:u w:val="single" w:color="363639"/>
        </w:rPr>
        <w:t>qu'un dépistage a été institué</w:t>
      </w:r>
      <w:r>
        <w:rPr>
          <w:color w:val="363639"/>
        </w:rPr>
        <w:t>. Tl est donc nécessaire que la réflexion en amont soit très argumentée avant de passer d'un dépistage ciblé à un dépistage généralisé.</w:t>
      </w:r>
    </w:p>
    <w:p>
      <w:pPr>
        <w:pStyle w:val="BodyText"/>
      </w:pPr>
    </w:p>
    <w:p>
      <w:pPr>
        <w:pStyle w:val="BodyText"/>
        <w:ind w:left="177" w:right="167" w:firstLine="600"/>
        <w:jc w:val="both"/>
      </w:pPr>
      <w:r>
        <w:rPr>
          <w:color w:val="363639"/>
        </w:rPr>
        <w:t>Le CCNE considère qu'une étude ponctuelle, avec des objectifs précis, sur une population limitée, prenant en compte les risques respectifs au plan social, psychologique et économique, peut être envisagée. En revanche, il considère qu'un dépistage prénatal</w:t>
      </w:r>
      <w:r>
        <w:rPr>
          <w:color w:val="363639"/>
          <w:spacing w:val="40"/>
        </w:rPr>
        <w:t> </w:t>
      </w:r>
      <w:r>
        <w:rPr>
          <w:color w:val="363639"/>
        </w:rPr>
        <w:t>généralisé de la mucoviscidose n'est pas à encourager actuellement en France dans l'état présent de la question.</w:t>
      </w:r>
    </w:p>
    <w:p>
      <w:pPr>
        <w:pStyle w:val="BodyText"/>
        <w:rPr>
          <w:sz w:val="26"/>
        </w:rPr>
      </w:pPr>
    </w:p>
    <w:p>
      <w:pPr>
        <w:pStyle w:val="BodyText"/>
        <w:rPr>
          <w:sz w:val="22"/>
        </w:rPr>
      </w:pPr>
    </w:p>
    <w:p>
      <w:pPr>
        <w:pStyle w:val="BodyText"/>
        <w:ind w:right="168"/>
        <w:jc w:val="right"/>
      </w:pPr>
      <w:r>
        <w:rPr>
          <w:color w:val="363639"/>
        </w:rPr>
        <w:t>Le</w:t>
      </w:r>
      <w:r>
        <w:rPr>
          <w:color w:val="363639"/>
          <w:spacing w:val="-1"/>
        </w:rPr>
        <w:t> </w:t>
      </w:r>
      <w:r>
        <w:rPr>
          <w:color w:val="363639"/>
        </w:rPr>
        <w:t>25</w:t>
      </w:r>
      <w:r>
        <w:rPr>
          <w:color w:val="363639"/>
          <w:spacing w:val="-1"/>
        </w:rPr>
        <w:t> </w:t>
      </w:r>
      <w:r>
        <w:rPr>
          <w:color w:val="363639"/>
        </w:rPr>
        <w:t>mars </w:t>
      </w:r>
      <w:r>
        <w:rPr>
          <w:color w:val="363639"/>
          <w:spacing w:val="-4"/>
        </w:rPr>
        <w:t>2004</w:t>
      </w:r>
    </w:p>
    <w:p>
      <w:pPr>
        <w:spacing w:after="0"/>
        <w:jc w:val="right"/>
        <w:sectPr>
          <w:pgSz w:w="11900" w:h="16840"/>
          <w:pgMar w:header="713" w:footer="0" w:top="1320" w:bottom="280" w:left="1240" w:right="1240"/>
        </w:sectPr>
      </w:pPr>
    </w:p>
    <w:p>
      <w:pPr>
        <w:pStyle w:val="BodyText"/>
        <w:spacing w:before="82"/>
        <w:ind w:left="177"/>
      </w:pPr>
      <w:r>
        <w:rPr>
          <w:color w:val="363639"/>
          <w:w w:val="105"/>
        </w:rPr>
        <w:t>Le</w:t>
      </w:r>
      <w:r>
        <w:rPr>
          <w:color w:val="363639"/>
          <w:spacing w:val="1"/>
          <w:w w:val="105"/>
        </w:rPr>
        <w:t> </w:t>
      </w:r>
      <w:r>
        <w:rPr>
          <w:color w:val="363639"/>
          <w:w w:val="105"/>
        </w:rPr>
        <w:t>dépistage</w:t>
      </w:r>
      <w:r>
        <w:rPr>
          <w:color w:val="363639"/>
          <w:spacing w:val="2"/>
          <w:w w:val="105"/>
        </w:rPr>
        <w:t> </w:t>
      </w:r>
      <w:r>
        <w:rPr>
          <w:color w:val="363639"/>
          <w:w w:val="105"/>
        </w:rPr>
        <w:t>prénatal</w:t>
      </w:r>
      <w:r>
        <w:rPr>
          <w:color w:val="363639"/>
          <w:spacing w:val="2"/>
          <w:w w:val="105"/>
        </w:rPr>
        <w:t> </w:t>
      </w:r>
      <w:r>
        <w:rPr>
          <w:color w:val="363639"/>
          <w:w w:val="105"/>
        </w:rPr>
        <w:t>généralisé</w:t>
      </w:r>
      <w:r>
        <w:rPr>
          <w:color w:val="363639"/>
          <w:spacing w:val="1"/>
          <w:w w:val="105"/>
        </w:rPr>
        <w:t> </w:t>
      </w:r>
      <w:r>
        <w:rPr>
          <w:color w:val="363639"/>
          <w:w w:val="105"/>
        </w:rPr>
        <w:t>de</w:t>
      </w:r>
      <w:r>
        <w:rPr>
          <w:color w:val="363639"/>
          <w:spacing w:val="1"/>
          <w:w w:val="105"/>
        </w:rPr>
        <w:t> </w:t>
      </w:r>
      <w:r>
        <w:rPr>
          <w:color w:val="363639"/>
          <w:w w:val="105"/>
        </w:rPr>
        <w:t>la</w:t>
      </w:r>
      <w:r>
        <w:rPr>
          <w:color w:val="363639"/>
          <w:spacing w:val="2"/>
          <w:w w:val="105"/>
        </w:rPr>
        <w:t> </w:t>
      </w:r>
      <w:r>
        <w:rPr>
          <w:color w:val="363639"/>
          <w:w w:val="105"/>
        </w:rPr>
        <w:t>mucoviscidose: le</w:t>
      </w:r>
      <w:r>
        <w:rPr>
          <w:color w:val="363639"/>
          <w:spacing w:val="2"/>
          <w:w w:val="105"/>
        </w:rPr>
        <w:t> </w:t>
      </w:r>
      <w:r>
        <w:rPr>
          <w:color w:val="363639"/>
          <w:w w:val="105"/>
        </w:rPr>
        <w:t>débat</w:t>
      </w:r>
      <w:r>
        <w:rPr>
          <w:color w:val="363639"/>
          <w:spacing w:val="2"/>
          <w:w w:val="105"/>
        </w:rPr>
        <w:t> </w:t>
      </w:r>
      <w:r>
        <w:rPr>
          <w:color w:val="363639"/>
          <w:spacing w:val="-2"/>
          <w:w w:val="105"/>
        </w:rPr>
        <w:t>international</w:t>
      </w:r>
    </w:p>
    <w:p>
      <w:pPr>
        <w:pStyle w:val="BodyText"/>
        <w:spacing w:before="9"/>
        <w:rPr>
          <w:sz w:val="23"/>
        </w:rPr>
      </w:pPr>
    </w:p>
    <w:p>
      <w:pPr>
        <w:pStyle w:val="BodyText"/>
        <w:ind w:left="5298" w:firstLine="1497"/>
      </w:pPr>
      <w:r>
        <w:rPr>
          <w:color w:val="363639"/>
        </w:rPr>
        <w:t>Gwen</w:t>
      </w:r>
      <w:r>
        <w:rPr>
          <w:color w:val="363639"/>
          <w:spacing w:val="-15"/>
        </w:rPr>
        <w:t> </w:t>
      </w:r>
      <w:r>
        <w:rPr>
          <w:color w:val="363639"/>
        </w:rPr>
        <w:t>Terrenoire,</w:t>
      </w:r>
      <w:r>
        <w:rPr>
          <w:color w:val="363639"/>
          <w:spacing w:val="-15"/>
        </w:rPr>
        <w:t> </w:t>
      </w:r>
      <w:r>
        <w:rPr>
          <w:color w:val="363639"/>
        </w:rPr>
        <w:t>CNRS, Assistante</w:t>
      </w:r>
      <w:r>
        <w:rPr>
          <w:color w:val="363639"/>
          <w:spacing w:val="-2"/>
        </w:rPr>
        <w:t> </w:t>
      </w:r>
      <w:r>
        <w:rPr>
          <w:color w:val="363639"/>
        </w:rPr>
        <w:t>de</w:t>
      </w:r>
      <w:r>
        <w:rPr>
          <w:color w:val="363639"/>
          <w:spacing w:val="-1"/>
        </w:rPr>
        <w:t> </w:t>
      </w:r>
      <w:r>
        <w:rPr>
          <w:color w:val="363639"/>
        </w:rPr>
        <w:t>recherche</w:t>
      </w:r>
      <w:r>
        <w:rPr>
          <w:color w:val="363639"/>
          <w:spacing w:val="-2"/>
        </w:rPr>
        <w:t> </w:t>
      </w:r>
      <w:r>
        <w:rPr>
          <w:color w:val="363639"/>
        </w:rPr>
        <w:t>auprès</w:t>
      </w:r>
      <w:r>
        <w:rPr>
          <w:color w:val="363639"/>
          <w:spacing w:val="-1"/>
        </w:rPr>
        <w:t> </w:t>
      </w:r>
      <w:r>
        <w:rPr>
          <w:color w:val="363639"/>
        </w:rPr>
        <w:t>du</w:t>
      </w:r>
      <w:r>
        <w:rPr>
          <w:color w:val="363639"/>
          <w:spacing w:val="-1"/>
        </w:rPr>
        <w:t> </w:t>
      </w:r>
      <w:r>
        <w:rPr>
          <w:color w:val="363639"/>
          <w:spacing w:val="-4"/>
        </w:rPr>
        <w:t>CCNE</w:t>
      </w:r>
    </w:p>
    <w:p>
      <w:pPr>
        <w:pStyle w:val="BodyText"/>
        <w:rPr>
          <w:sz w:val="26"/>
        </w:rPr>
      </w:pPr>
    </w:p>
    <w:p>
      <w:pPr>
        <w:pStyle w:val="BodyText"/>
        <w:rPr>
          <w:sz w:val="22"/>
        </w:rPr>
      </w:pPr>
    </w:p>
    <w:p>
      <w:pPr>
        <w:pStyle w:val="BodyText"/>
        <w:ind w:left="177" w:right="167" w:firstLine="720"/>
        <w:jc w:val="both"/>
      </w:pPr>
      <w:r>
        <w:rPr>
          <w:color w:val="363639"/>
        </w:rPr>
        <w:t>Dès l'annonce en 1989 du clonage du gène de la mucoviscidose, la plus fréquente des maladies génétiques, s'est posée la question de l'utilisation de ce nouveau savoir pour</w:t>
      </w:r>
      <w:r>
        <w:rPr>
          <w:color w:val="363639"/>
          <w:spacing w:val="80"/>
          <w:w w:val="150"/>
        </w:rPr>
        <w:t> </w:t>
      </w:r>
      <w:r>
        <w:rPr>
          <w:color w:val="363639"/>
        </w:rPr>
        <w:t>prévenir la maladie. Plusieurs approches ont été mises en oeuvre</w:t>
      </w:r>
      <w:r>
        <w:rPr>
          <w:color w:val="363639"/>
          <w:spacing w:val="-1"/>
        </w:rPr>
        <w:t> </w:t>
      </w:r>
      <w:r>
        <w:rPr>
          <w:color w:val="363639"/>
        </w:rPr>
        <w:t>dans des pays qui connaissent une prévalence élevée de l'affection : prévention populationnelle, néonatale ou prénatale. La première se réalise par la diffusion d'informations sur la maladie, par exemple, dans le cadre de l'enseignement scolaire (Mitchell, 1993) ou par la proposition de dépister les adultes porteurs sains dans des pays ou régions à forte prévalence (Brock, 1995). La prévention néonatale permet d'identifier à la naissance les enfants qui manifesteront les symptômes de la maladie un jour. En 2003 quatre pays européens, dont la France, incluent cette stratégie dans leurs tests néonataux (Tnserm, 2003)</w:t>
      </w:r>
      <w:r>
        <w:rPr>
          <w:color w:val="363639"/>
          <w:spacing w:val="-6"/>
        </w:rPr>
        <w:t> </w:t>
      </w:r>
      <w:r>
        <w:rPr>
          <w:color w:val="363639"/>
        </w:rPr>
        <w:t>; en revanche, les </w:t>
      </w:r>
      <w:r>
        <w:rPr>
          <w:i/>
          <w:color w:val="363639"/>
        </w:rPr>
        <w:t>National</w:t>
      </w:r>
      <w:r>
        <w:rPr>
          <w:color w:val="363639"/>
        </w:rPr>
        <w:t> </w:t>
      </w:r>
      <w:r>
        <w:rPr>
          <w:i/>
          <w:color w:val="363639"/>
        </w:rPr>
        <w:t>lnstitutes</w:t>
      </w:r>
      <w:r>
        <w:rPr>
          <w:color w:val="363639"/>
        </w:rPr>
        <w:t> </w:t>
      </w:r>
      <w:r>
        <w:rPr>
          <w:i/>
          <w:color w:val="363639"/>
        </w:rPr>
        <w:t>of</w:t>
      </w:r>
      <w:r>
        <w:rPr>
          <w:color w:val="363639"/>
          <w:spacing w:val="-5"/>
        </w:rPr>
        <w:t> </w:t>
      </w:r>
      <w:r>
        <w:rPr>
          <w:i/>
          <w:color w:val="363639"/>
        </w:rPr>
        <w:t>Health</w:t>
      </w:r>
      <w:r>
        <w:rPr>
          <w:color w:val="363639"/>
          <w:spacing w:val="-5"/>
        </w:rPr>
        <w:t> </w:t>
      </w:r>
      <w:r>
        <w:rPr>
          <w:color w:val="363639"/>
        </w:rPr>
        <w:t>américains</w:t>
      </w:r>
      <w:r>
        <w:rPr>
          <w:color w:val="363639"/>
          <w:spacing w:val="-5"/>
        </w:rPr>
        <w:t> </w:t>
      </w:r>
      <w:r>
        <w:rPr>
          <w:color w:val="363639"/>
        </w:rPr>
        <w:t>n'y</w:t>
      </w:r>
      <w:r>
        <w:rPr>
          <w:color w:val="363639"/>
          <w:spacing w:val="-5"/>
        </w:rPr>
        <w:t> </w:t>
      </w:r>
      <w:r>
        <w:rPr>
          <w:color w:val="363639"/>
        </w:rPr>
        <w:t>sont</w:t>
      </w:r>
      <w:r>
        <w:rPr>
          <w:color w:val="363639"/>
          <w:spacing w:val="-6"/>
        </w:rPr>
        <w:t> </w:t>
      </w:r>
      <w:r>
        <w:rPr>
          <w:color w:val="363639"/>
        </w:rPr>
        <w:t>pas</w:t>
      </w:r>
      <w:r>
        <w:rPr>
          <w:color w:val="363639"/>
          <w:spacing w:val="-5"/>
        </w:rPr>
        <w:t> </w:t>
      </w:r>
      <w:r>
        <w:rPr>
          <w:color w:val="363639"/>
        </w:rPr>
        <w:t>favorables</w:t>
      </w:r>
      <w:r>
        <w:rPr>
          <w:color w:val="363639"/>
          <w:spacing w:val="-6"/>
        </w:rPr>
        <w:t> </w:t>
      </w:r>
      <w:r>
        <w:rPr>
          <w:color w:val="363639"/>
        </w:rPr>
        <w:t>(NTH,</w:t>
      </w:r>
      <w:r>
        <w:rPr>
          <w:color w:val="363639"/>
          <w:spacing w:val="-5"/>
        </w:rPr>
        <w:t> </w:t>
      </w:r>
      <w:r>
        <w:rPr>
          <w:color w:val="363639"/>
        </w:rPr>
        <w:t>1997).</w:t>
      </w:r>
      <w:r>
        <w:rPr>
          <w:color w:val="363639"/>
          <w:spacing w:val="-5"/>
        </w:rPr>
        <w:t> </w:t>
      </w:r>
      <w:r>
        <w:rPr>
          <w:color w:val="363639"/>
        </w:rPr>
        <w:t>Enfin,</w:t>
      </w:r>
      <w:r>
        <w:rPr>
          <w:color w:val="363639"/>
          <w:spacing w:val="-5"/>
        </w:rPr>
        <w:t> </w:t>
      </w:r>
      <w:r>
        <w:rPr>
          <w:color w:val="363639"/>
        </w:rPr>
        <w:t>la</w:t>
      </w:r>
      <w:r>
        <w:rPr>
          <w:color w:val="363639"/>
          <w:spacing w:val="-5"/>
        </w:rPr>
        <w:t> </w:t>
      </w:r>
      <w:r>
        <w:rPr>
          <w:color w:val="363639"/>
        </w:rPr>
        <w:t>prévention</w:t>
      </w:r>
      <w:r>
        <w:rPr>
          <w:color w:val="363639"/>
          <w:spacing w:val="-6"/>
        </w:rPr>
        <w:t> </w:t>
      </w:r>
      <w:r>
        <w:rPr>
          <w:color w:val="363639"/>
        </w:rPr>
        <w:t>anténatale</w:t>
      </w:r>
      <w:r>
        <w:rPr>
          <w:color w:val="363639"/>
          <w:spacing w:val="-5"/>
        </w:rPr>
        <w:t> </w:t>
      </w:r>
      <w:r>
        <w:rPr>
          <w:color w:val="363639"/>
        </w:rPr>
        <w:t>peut s'effectuer par le diagnostic de l'ensemble des foetus ou seulement de ceux de couples ayant déjà un enfant atteint. Cette dernière approche, justifiée par un consensus parmi les professionnels, est très répandue.</w:t>
      </w:r>
    </w:p>
    <w:p>
      <w:pPr>
        <w:pStyle w:val="BodyText"/>
        <w:ind w:left="177" w:right="167" w:firstLine="720"/>
        <w:jc w:val="both"/>
      </w:pPr>
      <w:r>
        <w:rPr>
          <w:color w:val="363639"/>
        </w:rPr>
        <w:t>Tl n'existe pas de consensus concernant les autres approches. Ainsi, certains états américains ont investi dans un programme de diagnostic néonatal systématique malgré la réserve des NTH (Wagener, 2003), tandis qu'ailleurs on discute de l'intérêt d'une prévention populationnelle et préconceptionnelle (Mitchell, 1993 ; Poppelaars 2003 ; Henneman 2002).</w:t>
      </w:r>
    </w:p>
    <w:p>
      <w:pPr>
        <w:pStyle w:val="BodyText"/>
        <w:spacing w:before="11"/>
        <w:rPr>
          <w:sz w:val="23"/>
        </w:rPr>
      </w:pPr>
    </w:p>
    <w:p>
      <w:pPr>
        <w:pStyle w:val="BodyText"/>
        <w:ind w:left="177" w:right="167" w:firstLine="720"/>
        <w:jc w:val="both"/>
      </w:pPr>
      <w:r>
        <w:rPr>
          <w:color w:val="363639"/>
        </w:rPr>
        <w:t>Le dépistage anténatal systématique des porteurs sains dans les couples sans histoire familiale de la maladie combine la prévention en population avec la prévention anténatale. Depuis le début des années 1990 il fait l'objet d'une discussion qui est encore ouverte.</w:t>
      </w:r>
      <w:r>
        <w:rPr>
          <w:color w:val="363639"/>
          <w:spacing w:val="40"/>
        </w:rPr>
        <w:t> </w:t>
      </w:r>
      <w:r>
        <w:rPr>
          <w:color w:val="363639"/>
        </w:rPr>
        <w:t>Certains pays (Danemark, Etats-Unis) ont décidé de le proposer systématiquement aux couples dans le cadre du suivi routinier de la grossesse et le Royaume-Uni envisage aujourd'hui d'aller dans le même sens. Les experts d'autres pays, notamment en France, sont plus</w:t>
      </w:r>
      <w:r>
        <w:rPr>
          <w:color w:val="363639"/>
          <w:spacing w:val="-2"/>
        </w:rPr>
        <w:t> </w:t>
      </w:r>
      <w:r>
        <w:rPr>
          <w:color w:val="363639"/>
        </w:rPr>
        <w:t>réticents.</w:t>
      </w:r>
      <w:r>
        <w:rPr>
          <w:color w:val="363639"/>
          <w:spacing w:val="-2"/>
        </w:rPr>
        <w:t> </w:t>
      </w:r>
      <w:r>
        <w:rPr>
          <w:color w:val="363639"/>
        </w:rPr>
        <w:t>Les</w:t>
      </w:r>
      <w:r>
        <w:rPr>
          <w:color w:val="363639"/>
          <w:spacing w:val="-2"/>
        </w:rPr>
        <w:t> </w:t>
      </w:r>
      <w:r>
        <w:rPr>
          <w:color w:val="363639"/>
        </w:rPr>
        <w:t>récentes</w:t>
      </w:r>
      <w:r>
        <w:rPr>
          <w:color w:val="363639"/>
          <w:spacing w:val="-2"/>
        </w:rPr>
        <w:t> </w:t>
      </w:r>
      <w:r>
        <w:rPr>
          <w:color w:val="363639"/>
        </w:rPr>
        <w:t>recommandations</w:t>
      </w:r>
      <w:r>
        <w:rPr>
          <w:color w:val="363639"/>
          <w:spacing w:val="-2"/>
        </w:rPr>
        <w:t> </w:t>
      </w:r>
      <w:r>
        <w:rPr>
          <w:color w:val="363639"/>
        </w:rPr>
        <w:t>américaines</w:t>
      </w:r>
      <w:r>
        <w:rPr>
          <w:color w:val="363639"/>
          <w:spacing w:val="-3"/>
        </w:rPr>
        <w:t> </w:t>
      </w:r>
      <w:r>
        <w:rPr>
          <w:color w:val="363639"/>
        </w:rPr>
        <w:t>traduisent</w:t>
      </w:r>
      <w:r>
        <w:rPr>
          <w:color w:val="363639"/>
          <w:spacing w:val="-2"/>
        </w:rPr>
        <w:t> </w:t>
      </w:r>
      <w:r>
        <w:rPr>
          <w:color w:val="363639"/>
        </w:rPr>
        <w:t>une</w:t>
      </w:r>
      <w:r>
        <w:rPr>
          <w:color w:val="363639"/>
          <w:spacing w:val="-3"/>
        </w:rPr>
        <w:t> </w:t>
      </w:r>
      <w:r>
        <w:rPr>
          <w:color w:val="363639"/>
        </w:rPr>
        <w:t>évolution</w:t>
      </w:r>
      <w:r>
        <w:rPr>
          <w:color w:val="363639"/>
          <w:spacing w:val="-2"/>
        </w:rPr>
        <w:t> </w:t>
      </w:r>
      <w:r>
        <w:rPr>
          <w:color w:val="363639"/>
        </w:rPr>
        <w:t>sensible</w:t>
      </w:r>
      <w:r>
        <w:rPr>
          <w:color w:val="363639"/>
          <w:spacing w:val="-2"/>
        </w:rPr>
        <w:t> </w:t>
      </w:r>
      <w:r>
        <w:rPr>
          <w:color w:val="363639"/>
        </w:rPr>
        <w:t>de la réflexion des spécialistes (pédiatres, généticiens, obstétriciens.) dans un pays ayant déjà acquis une certaine expérience dans le dépistage de porteurs sains d'autres maladies</w:t>
      </w:r>
      <w:r>
        <w:rPr>
          <w:color w:val="363639"/>
          <w:spacing w:val="80"/>
        </w:rPr>
        <w:t> </w:t>
      </w:r>
      <w:r>
        <w:rPr>
          <w:color w:val="363639"/>
        </w:rPr>
        <w:t>récessives (drépanocytose, maladie de Tay-Sachs) dans des groupes particulièrement éprouvés. Dans ce texte nous présentons cette évolution à partir de l'analyse des nombreuses publications consacrées à ce thème depuis quinze ans</w:t>
      </w:r>
      <w:r>
        <w:rPr>
          <w:color w:val="363639"/>
          <w:vertAlign w:val="superscript"/>
        </w:rPr>
        <w:t>6</w:t>
      </w:r>
      <w:r>
        <w:rPr>
          <w:color w:val="363639"/>
          <w:vertAlign w:val="baseline"/>
        </w:rPr>
        <w:t>.</w:t>
      </w:r>
    </w:p>
    <w:p>
      <w:pPr>
        <w:pStyle w:val="BodyText"/>
        <w:spacing w:before="2"/>
      </w:pPr>
    </w:p>
    <w:p>
      <w:pPr>
        <w:pStyle w:val="BodyText"/>
        <w:spacing w:line="275" w:lineRule="exact" w:before="1"/>
        <w:ind w:left="897"/>
        <w:jc w:val="both"/>
      </w:pPr>
      <w:r>
        <w:rPr>
          <w:color w:val="363639"/>
          <w:spacing w:val="-2"/>
          <w:w w:val="105"/>
        </w:rPr>
        <w:t>Positions</w:t>
      </w:r>
      <w:r>
        <w:rPr>
          <w:color w:val="363639"/>
          <w:spacing w:val="1"/>
          <w:w w:val="105"/>
        </w:rPr>
        <w:t> </w:t>
      </w:r>
      <w:r>
        <w:rPr>
          <w:color w:val="363639"/>
          <w:spacing w:val="-2"/>
          <w:w w:val="105"/>
        </w:rPr>
        <w:t>initiales</w:t>
      </w:r>
    </w:p>
    <w:p>
      <w:pPr>
        <w:pStyle w:val="BodyText"/>
        <w:ind w:left="177" w:right="166" w:firstLine="720"/>
        <w:jc w:val="both"/>
      </w:pPr>
      <w:r>
        <w:rPr>
          <w:color w:val="363639"/>
        </w:rPr>
        <w:t>Au début des années 1990 les NTH ont déconseillé la mise en œuvre du dépistage anténatal systématique</w:t>
      </w:r>
      <w:r>
        <w:rPr>
          <w:color w:val="363639"/>
          <w:spacing w:val="40"/>
        </w:rPr>
        <w:t> </w:t>
      </w:r>
      <w:r>
        <w:rPr>
          <w:color w:val="363639"/>
        </w:rPr>
        <w:t>avant que soient réalisés des tests pilotes pour connaître l'intérêt du public et l'impact clinique et psychosocial d'un tel programme (Statement </w:t>
      </w:r>
      <w:r>
        <w:rPr>
          <w:color w:val="363639"/>
          <w:w w:val="220"/>
        </w:rPr>
        <w:t>.,</w:t>
      </w:r>
      <w:r>
        <w:rPr>
          <w:color w:val="363639"/>
          <w:spacing w:val="-17"/>
          <w:w w:val="220"/>
        </w:rPr>
        <w:t> </w:t>
      </w:r>
      <w:r>
        <w:rPr>
          <w:color w:val="363639"/>
        </w:rPr>
        <w:t>1990). La Société américaine de génétique humaine et le Collège américain des obstétriciens et gynécologues partageaient cette réserve. (ASHG, 1992</w:t>
      </w:r>
      <w:r>
        <w:rPr>
          <w:color w:val="363639"/>
          <w:spacing w:val="-2"/>
        </w:rPr>
        <w:t> </w:t>
      </w:r>
      <w:r>
        <w:rPr>
          <w:color w:val="363639"/>
        </w:rPr>
        <w:t>; ACOG, 1991). Au Danemark, pays où la prévalence d'une seule mutation, F508del, est très élevée, Le Comité danois d'éthique (Danish Council of Ethics, 1993) a demandé que l'évaluation des essais comprenne, outre un volet</w:t>
      </w:r>
      <w:r>
        <w:rPr>
          <w:color w:val="363639"/>
          <w:spacing w:val="-1"/>
        </w:rPr>
        <w:t> </w:t>
      </w:r>
      <w:r>
        <w:rPr>
          <w:color w:val="363639"/>
        </w:rPr>
        <w:t>scientifique,</w:t>
      </w:r>
      <w:r>
        <w:rPr>
          <w:color w:val="363639"/>
          <w:spacing w:val="-1"/>
        </w:rPr>
        <w:t> </w:t>
      </w:r>
      <w:r>
        <w:rPr>
          <w:color w:val="363639"/>
        </w:rPr>
        <w:t>un</w:t>
      </w:r>
      <w:r>
        <w:rPr>
          <w:color w:val="363639"/>
          <w:spacing w:val="-1"/>
        </w:rPr>
        <w:t> </w:t>
      </w:r>
      <w:r>
        <w:rPr>
          <w:color w:val="363639"/>
        </w:rPr>
        <w:t>examen</w:t>
      </w:r>
      <w:r>
        <w:rPr>
          <w:color w:val="363639"/>
          <w:spacing w:val="-1"/>
        </w:rPr>
        <w:t> </w:t>
      </w:r>
      <w:r>
        <w:rPr>
          <w:color w:val="363639"/>
        </w:rPr>
        <w:t>éthique.</w:t>
      </w:r>
      <w:r>
        <w:rPr>
          <w:color w:val="363639"/>
          <w:spacing w:val="-1"/>
        </w:rPr>
        <w:t> </w:t>
      </w:r>
      <w:r>
        <w:rPr>
          <w:color w:val="363639"/>
        </w:rPr>
        <w:t>Tl</w:t>
      </w:r>
      <w:r>
        <w:rPr>
          <w:color w:val="363639"/>
          <w:spacing w:val="-1"/>
        </w:rPr>
        <w:t> </w:t>
      </w:r>
      <w:r>
        <w:rPr>
          <w:color w:val="363639"/>
        </w:rPr>
        <w:t>a</w:t>
      </w:r>
      <w:r>
        <w:rPr>
          <w:color w:val="363639"/>
          <w:spacing w:val="-1"/>
        </w:rPr>
        <w:t> </w:t>
      </w:r>
      <w:r>
        <w:rPr>
          <w:color w:val="363639"/>
        </w:rPr>
        <w:t>listé</w:t>
      </w:r>
      <w:r>
        <w:rPr>
          <w:color w:val="363639"/>
          <w:spacing w:val="-1"/>
        </w:rPr>
        <w:t> </w:t>
      </w:r>
      <w:r>
        <w:rPr>
          <w:color w:val="363639"/>
        </w:rPr>
        <w:t>les</w:t>
      </w:r>
      <w:r>
        <w:rPr>
          <w:color w:val="363639"/>
          <w:spacing w:val="-1"/>
        </w:rPr>
        <w:t> </w:t>
      </w:r>
      <w:r>
        <w:rPr>
          <w:color w:val="363639"/>
        </w:rPr>
        <w:t>informations</w:t>
      </w:r>
      <w:r>
        <w:rPr>
          <w:color w:val="363639"/>
          <w:spacing w:val="-1"/>
        </w:rPr>
        <w:t> </w:t>
      </w:r>
      <w:r>
        <w:rPr>
          <w:color w:val="363639"/>
        </w:rPr>
        <w:t>à</w:t>
      </w:r>
      <w:r>
        <w:rPr>
          <w:color w:val="363639"/>
          <w:spacing w:val="-3"/>
        </w:rPr>
        <w:t> </w:t>
      </w:r>
      <w:r>
        <w:rPr>
          <w:color w:val="363639"/>
        </w:rPr>
        <w:t>communiquer</w:t>
      </w:r>
      <w:r>
        <w:rPr>
          <w:color w:val="363639"/>
          <w:spacing w:val="-1"/>
        </w:rPr>
        <w:t> </w:t>
      </w:r>
      <w:r>
        <w:rPr>
          <w:color w:val="363639"/>
        </w:rPr>
        <w:t>à</w:t>
      </w:r>
      <w:r>
        <w:rPr>
          <w:color w:val="363639"/>
          <w:spacing w:val="-1"/>
        </w:rPr>
        <w:t> </w:t>
      </w:r>
      <w:r>
        <w:rPr>
          <w:color w:val="363639"/>
        </w:rPr>
        <w:t>la</w:t>
      </w:r>
      <w:r>
        <w:rPr>
          <w:color w:val="363639"/>
          <w:spacing w:val="-1"/>
        </w:rPr>
        <w:t> </w:t>
      </w:r>
      <w:r>
        <w:rPr>
          <w:color w:val="363639"/>
        </w:rPr>
        <w:t>personne entrant</w:t>
      </w:r>
      <w:r>
        <w:rPr>
          <w:color w:val="363639"/>
          <w:spacing w:val="17"/>
        </w:rPr>
        <w:t> </w:t>
      </w:r>
      <w:r>
        <w:rPr>
          <w:color w:val="363639"/>
        </w:rPr>
        <w:t>dans</w:t>
      </w:r>
      <w:r>
        <w:rPr>
          <w:color w:val="363639"/>
          <w:spacing w:val="16"/>
        </w:rPr>
        <w:t> </w:t>
      </w:r>
      <w:r>
        <w:rPr>
          <w:color w:val="363639"/>
        </w:rPr>
        <w:t>l'essai</w:t>
      </w:r>
      <w:r>
        <w:rPr>
          <w:color w:val="363639"/>
          <w:spacing w:val="17"/>
        </w:rPr>
        <w:t> </w:t>
      </w:r>
      <w:r>
        <w:rPr>
          <w:color w:val="363639"/>
        </w:rPr>
        <w:t>et</w:t>
      </w:r>
      <w:r>
        <w:rPr>
          <w:color w:val="363639"/>
          <w:spacing w:val="18"/>
        </w:rPr>
        <w:t> </w:t>
      </w:r>
      <w:r>
        <w:rPr>
          <w:color w:val="363639"/>
        </w:rPr>
        <w:t>une</w:t>
      </w:r>
      <w:r>
        <w:rPr>
          <w:color w:val="363639"/>
          <w:spacing w:val="18"/>
        </w:rPr>
        <w:t> </w:t>
      </w:r>
      <w:r>
        <w:rPr>
          <w:color w:val="363639"/>
        </w:rPr>
        <w:t>autre</w:t>
      </w:r>
      <w:r>
        <w:rPr>
          <w:color w:val="363639"/>
          <w:spacing w:val="16"/>
        </w:rPr>
        <w:t> </w:t>
      </w:r>
      <w:r>
        <w:rPr>
          <w:color w:val="363639"/>
        </w:rPr>
        <w:t>liste</w:t>
      </w:r>
      <w:r>
        <w:rPr>
          <w:color w:val="363639"/>
          <w:spacing w:val="18"/>
        </w:rPr>
        <w:t> </w:t>
      </w:r>
      <w:r>
        <w:rPr>
          <w:color w:val="363639"/>
        </w:rPr>
        <w:t>de</w:t>
      </w:r>
      <w:r>
        <w:rPr>
          <w:color w:val="363639"/>
          <w:spacing w:val="16"/>
        </w:rPr>
        <w:t> </w:t>
      </w:r>
      <w:r>
        <w:rPr>
          <w:color w:val="363639"/>
        </w:rPr>
        <w:t>renseignements</w:t>
      </w:r>
      <w:r>
        <w:rPr>
          <w:color w:val="363639"/>
          <w:spacing w:val="16"/>
        </w:rPr>
        <w:t> </w:t>
      </w:r>
      <w:r>
        <w:rPr>
          <w:color w:val="363639"/>
        </w:rPr>
        <w:t>à</w:t>
      </w:r>
      <w:r>
        <w:rPr>
          <w:color w:val="363639"/>
          <w:spacing w:val="17"/>
        </w:rPr>
        <w:t> </w:t>
      </w:r>
      <w:r>
        <w:rPr>
          <w:color w:val="363639"/>
        </w:rPr>
        <w:t>recueillir</w:t>
      </w:r>
      <w:r>
        <w:rPr>
          <w:color w:val="363639"/>
          <w:spacing w:val="18"/>
        </w:rPr>
        <w:t> </w:t>
      </w:r>
      <w:r>
        <w:rPr>
          <w:color w:val="363639"/>
        </w:rPr>
        <w:t>à</w:t>
      </w:r>
      <w:r>
        <w:rPr>
          <w:color w:val="363639"/>
          <w:spacing w:val="16"/>
        </w:rPr>
        <w:t> </w:t>
      </w:r>
      <w:r>
        <w:rPr>
          <w:color w:val="363639"/>
        </w:rPr>
        <w:t>sa</w:t>
      </w:r>
      <w:r>
        <w:rPr>
          <w:color w:val="363639"/>
          <w:spacing w:val="18"/>
        </w:rPr>
        <w:t> </w:t>
      </w:r>
      <w:r>
        <w:rPr>
          <w:color w:val="363639"/>
        </w:rPr>
        <w:t>sortie.</w:t>
      </w:r>
      <w:r>
        <w:rPr>
          <w:color w:val="363639"/>
          <w:spacing w:val="16"/>
        </w:rPr>
        <w:t> </w:t>
      </w:r>
      <w:r>
        <w:rPr>
          <w:color w:val="363639"/>
          <w:spacing w:val="-2"/>
        </w:rPr>
        <w:t>L'association</w:t>
      </w:r>
    </w:p>
    <w:p>
      <w:pPr>
        <w:pStyle w:val="BodyText"/>
        <w:spacing w:before="4"/>
        <w:rPr>
          <w:sz w:val="15"/>
        </w:rPr>
      </w:pPr>
      <w:r>
        <w:rPr/>
        <mc:AlternateContent>
          <mc:Choice Requires="wps">
            <w:drawing>
              <wp:anchor distT="0" distB="0" distL="0" distR="0" allowOverlap="1" layoutInCell="1" locked="0" behindDoc="1" simplePos="0" relativeHeight="487590912">
                <wp:simplePos x="0" y="0"/>
                <wp:positionH relativeFrom="page">
                  <wp:posOffset>899922</wp:posOffset>
                </wp:positionH>
                <wp:positionV relativeFrom="paragraph">
                  <wp:posOffset>127866</wp:posOffset>
                </wp:positionV>
                <wp:extent cx="182880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0.068252pt;width:143.999997pt;height:.479971pt;mso-position-horizontal-relative:page;mso-position-vertical-relative:paragraph;z-index:-15725568;mso-wrap-distance-left:0;mso-wrap-distance-right:0" id="docshape9" filled="true" fillcolor="#363639" stroked="false">
                <v:fill type="solid"/>
                <w10:wrap type="topAndBottom"/>
              </v:rect>
            </w:pict>
          </mc:Fallback>
        </mc:AlternateContent>
      </w:r>
    </w:p>
    <w:p>
      <w:pPr>
        <w:spacing w:before="85"/>
        <w:ind w:left="177" w:right="169" w:firstLine="0"/>
        <w:jc w:val="left"/>
        <w:rPr>
          <w:sz w:val="20"/>
        </w:rPr>
      </w:pPr>
      <w:r>
        <w:rPr>
          <w:color w:val="363639"/>
          <w:sz w:val="20"/>
          <w:vertAlign w:val="superscript"/>
        </w:rPr>
        <w:t>6</w:t>
      </w:r>
      <w:r>
        <w:rPr>
          <w:color w:val="363639"/>
          <w:spacing w:val="40"/>
          <w:sz w:val="20"/>
          <w:vertAlign w:val="baseline"/>
        </w:rPr>
        <w:t> </w:t>
      </w:r>
      <w:r>
        <w:rPr>
          <w:color w:val="363639"/>
          <w:sz w:val="20"/>
          <w:vertAlign w:val="baseline"/>
        </w:rPr>
        <w:t>Notre</w:t>
      </w:r>
      <w:r>
        <w:rPr>
          <w:color w:val="363639"/>
          <w:spacing w:val="40"/>
          <w:sz w:val="20"/>
          <w:vertAlign w:val="baseline"/>
        </w:rPr>
        <w:t> </w:t>
      </w:r>
      <w:r>
        <w:rPr>
          <w:color w:val="363639"/>
          <w:sz w:val="20"/>
          <w:vertAlign w:val="baseline"/>
        </w:rPr>
        <w:t>recherche</w:t>
      </w:r>
      <w:r>
        <w:rPr>
          <w:color w:val="363639"/>
          <w:spacing w:val="40"/>
          <w:sz w:val="20"/>
          <w:vertAlign w:val="baseline"/>
        </w:rPr>
        <w:t> </w:t>
      </w:r>
      <w:r>
        <w:rPr>
          <w:color w:val="363639"/>
          <w:sz w:val="20"/>
          <w:vertAlign w:val="baseline"/>
        </w:rPr>
        <w:t>bibliographique</w:t>
      </w:r>
      <w:r>
        <w:rPr>
          <w:color w:val="363639"/>
          <w:spacing w:val="40"/>
          <w:sz w:val="20"/>
          <w:vertAlign w:val="baseline"/>
        </w:rPr>
        <w:t> </w:t>
      </w:r>
      <w:r>
        <w:rPr>
          <w:color w:val="363639"/>
          <w:sz w:val="20"/>
          <w:vertAlign w:val="baseline"/>
        </w:rPr>
        <w:t>a</w:t>
      </w:r>
      <w:r>
        <w:rPr>
          <w:color w:val="363639"/>
          <w:spacing w:val="40"/>
          <w:sz w:val="20"/>
          <w:vertAlign w:val="baseline"/>
        </w:rPr>
        <w:t> </w:t>
      </w:r>
      <w:r>
        <w:rPr>
          <w:color w:val="363639"/>
          <w:sz w:val="20"/>
          <w:vertAlign w:val="baseline"/>
        </w:rPr>
        <w:t>montré</w:t>
      </w:r>
      <w:r>
        <w:rPr>
          <w:color w:val="363639"/>
          <w:spacing w:val="40"/>
          <w:sz w:val="20"/>
          <w:vertAlign w:val="baseline"/>
        </w:rPr>
        <w:t> </w:t>
      </w:r>
      <w:r>
        <w:rPr>
          <w:color w:val="363639"/>
          <w:sz w:val="20"/>
          <w:vertAlign w:val="baseline"/>
        </w:rPr>
        <w:t>que</w:t>
      </w:r>
      <w:r>
        <w:rPr>
          <w:color w:val="363639"/>
          <w:spacing w:val="40"/>
          <w:sz w:val="20"/>
          <w:vertAlign w:val="baseline"/>
        </w:rPr>
        <w:t> </w:t>
      </w:r>
      <w:r>
        <w:rPr>
          <w:color w:val="363639"/>
          <w:sz w:val="20"/>
          <w:vertAlign w:val="baseline"/>
        </w:rPr>
        <w:t>la</w:t>
      </w:r>
      <w:r>
        <w:rPr>
          <w:color w:val="363639"/>
          <w:spacing w:val="40"/>
          <w:sz w:val="20"/>
          <w:vertAlign w:val="baseline"/>
        </w:rPr>
        <w:t> </w:t>
      </w:r>
      <w:r>
        <w:rPr>
          <w:color w:val="363639"/>
          <w:sz w:val="20"/>
          <w:vertAlign w:val="baseline"/>
        </w:rPr>
        <w:t>contribution</w:t>
      </w:r>
      <w:r>
        <w:rPr>
          <w:color w:val="363639"/>
          <w:spacing w:val="40"/>
          <w:sz w:val="20"/>
          <w:vertAlign w:val="baseline"/>
        </w:rPr>
        <w:t> </w:t>
      </w:r>
      <w:r>
        <w:rPr>
          <w:color w:val="363639"/>
          <w:sz w:val="20"/>
          <w:vertAlign w:val="baseline"/>
        </w:rPr>
        <w:t>d'auteurs</w:t>
      </w:r>
      <w:r>
        <w:rPr>
          <w:color w:val="363639"/>
          <w:spacing w:val="40"/>
          <w:sz w:val="20"/>
          <w:vertAlign w:val="baseline"/>
        </w:rPr>
        <w:t> </w:t>
      </w:r>
      <w:r>
        <w:rPr>
          <w:color w:val="363639"/>
          <w:sz w:val="20"/>
          <w:vertAlign w:val="baseline"/>
        </w:rPr>
        <w:t>francophones</w:t>
      </w:r>
      <w:r>
        <w:rPr>
          <w:color w:val="363639"/>
          <w:spacing w:val="40"/>
          <w:sz w:val="20"/>
          <w:vertAlign w:val="baseline"/>
        </w:rPr>
        <w:t> </w:t>
      </w:r>
      <w:r>
        <w:rPr>
          <w:color w:val="363639"/>
          <w:sz w:val="20"/>
          <w:vertAlign w:val="baseline"/>
        </w:rPr>
        <w:t>était</w:t>
      </w:r>
      <w:r>
        <w:rPr>
          <w:color w:val="363639"/>
          <w:spacing w:val="40"/>
          <w:sz w:val="20"/>
          <w:vertAlign w:val="baseline"/>
        </w:rPr>
        <w:t> </w:t>
      </w:r>
      <w:r>
        <w:rPr>
          <w:color w:val="363639"/>
          <w:sz w:val="20"/>
          <w:vertAlign w:val="baseline"/>
        </w:rPr>
        <w:t>pratiquement </w:t>
      </w:r>
      <w:r>
        <w:rPr>
          <w:color w:val="363639"/>
          <w:spacing w:val="-2"/>
          <w:sz w:val="20"/>
          <w:vertAlign w:val="baseline"/>
        </w:rPr>
        <w:t>inexistante.</w:t>
      </w:r>
    </w:p>
    <w:p>
      <w:pPr>
        <w:spacing w:after="0"/>
        <w:jc w:val="left"/>
        <w:rPr>
          <w:sz w:val="20"/>
        </w:rPr>
        <w:sectPr>
          <w:pgSz w:w="11900" w:h="16840"/>
          <w:pgMar w:header="713" w:footer="0" w:top="1320" w:bottom="280" w:left="1240" w:right="1240"/>
        </w:sectPr>
      </w:pPr>
    </w:p>
    <w:p>
      <w:pPr>
        <w:pStyle w:val="BodyText"/>
        <w:spacing w:before="80"/>
        <w:ind w:left="177" w:right="167"/>
        <w:jc w:val="both"/>
      </w:pPr>
      <w:r>
        <w:rPr>
          <w:color w:val="363639"/>
        </w:rPr>
        <w:t>des familles, tout comme la société danoise majoritairement favorable à l'interruption volontaire de grossesse suite à un diagnostic anténatal défavorable, a soutenu le projet. En revanche, en Allemagne l'association des familles concernées et les instances professionnelles y étaient très hostiles. Pendant cette période d'autres pays ont choisi d'autres approches de prévention. Par exemple, des Français ont décidé d'organiser un programme de dépistage néonatal</w:t>
      </w:r>
      <w:r>
        <w:rPr>
          <w:color w:val="363639"/>
          <w:spacing w:val="-1"/>
        </w:rPr>
        <w:t> </w:t>
      </w:r>
      <w:r>
        <w:rPr>
          <w:color w:val="363639"/>
        </w:rPr>
        <w:t>en</w:t>
      </w:r>
      <w:r>
        <w:rPr>
          <w:color w:val="363639"/>
          <w:spacing w:val="-1"/>
        </w:rPr>
        <w:t> </w:t>
      </w:r>
      <w:r>
        <w:rPr>
          <w:color w:val="363639"/>
        </w:rPr>
        <w:t>Bretagne,</w:t>
      </w:r>
      <w:r>
        <w:rPr>
          <w:color w:val="363639"/>
          <w:spacing w:val="-1"/>
        </w:rPr>
        <w:t> </w:t>
      </w:r>
      <w:r>
        <w:rPr>
          <w:color w:val="363639"/>
        </w:rPr>
        <w:t>où</w:t>
      </w:r>
      <w:r>
        <w:rPr>
          <w:color w:val="363639"/>
          <w:spacing w:val="-2"/>
        </w:rPr>
        <w:t> </w:t>
      </w:r>
      <w:r>
        <w:rPr>
          <w:color w:val="363639"/>
        </w:rPr>
        <w:t>la</w:t>
      </w:r>
      <w:r>
        <w:rPr>
          <w:color w:val="363639"/>
          <w:spacing w:val="-1"/>
        </w:rPr>
        <w:t> </w:t>
      </w:r>
      <w:r>
        <w:rPr>
          <w:color w:val="363639"/>
        </w:rPr>
        <w:t>prévalence</w:t>
      </w:r>
      <w:r>
        <w:rPr>
          <w:color w:val="363639"/>
          <w:spacing w:val="-1"/>
        </w:rPr>
        <w:t> </w:t>
      </w:r>
      <w:r>
        <w:rPr>
          <w:color w:val="363639"/>
        </w:rPr>
        <w:t>de</w:t>
      </w:r>
      <w:r>
        <w:rPr>
          <w:color w:val="363639"/>
          <w:spacing w:val="-1"/>
        </w:rPr>
        <w:t> </w:t>
      </w:r>
      <w:r>
        <w:rPr>
          <w:color w:val="363639"/>
        </w:rPr>
        <w:t>la</w:t>
      </w:r>
      <w:r>
        <w:rPr>
          <w:color w:val="363639"/>
          <w:spacing w:val="-1"/>
        </w:rPr>
        <w:t> </w:t>
      </w:r>
      <w:r>
        <w:rPr>
          <w:color w:val="363639"/>
        </w:rPr>
        <w:t>mucoviscidose</w:t>
      </w:r>
      <w:r>
        <w:rPr>
          <w:color w:val="363639"/>
          <w:spacing w:val="-1"/>
        </w:rPr>
        <w:t> </w:t>
      </w:r>
      <w:r>
        <w:rPr>
          <w:color w:val="363639"/>
        </w:rPr>
        <w:t>est</w:t>
      </w:r>
      <w:r>
        <w:rPr>
          <w:color w:val="363639"/>
          <w:spacing w:val="-1"/>
        </w:rPr>
        <w:t> </w:t>
      </w:r>
      <w:r>
        <w:rPr>
          <w:color w:val="363639"/>
        </w:rPr>
        <w:t>plus</w:t>
      </w:r>
      <w:r>
        <w:rPr>
          <w:color w:val="363639"/>
          <w:spacing w:val="-1"/>
        </w:rPr>
        <w:t> </w:t>
      </w:r>
      <w:r>
        <w:rPr>
          <w:color w:val="363639"/>
        </w:rPr>
        <w:t>élevée</w:t>
      </w:r>
      <w:r>
        <w:rPr>
          <w:color w:val="363639"/>
          <w:spacing w:val="-1"/>
        </w:rPr>
        <w:t> </w:t>
      </w:r>
      <w:r>
        <w:rPr>
          <w:color w:val="363639"/>
        </w:rPr>
        <w:t>que</w:t>
      </w:r>
      <w:r>
        <w:rPr>
          <w:color w:val="363639"/>
          <w:spacing w:val="-1"/>
        </w:rPr>
        <w:t> </w:t>
      </w:r>
      <w:r>
        <w:rPr>
          <w:color w:val="363639"/>
        </w:rPr>
        <w:t>dans</w:t>
      </w:r>
      <w:r>
        <w:rPr>
          <w:color w:val="363639"/>
          <w:spacing w:val="-1"/>
        </w:rPr>
        <w:t> </w:t>
      </w:r>
      <w:r>
        <w:rPr>
          <w:color w:val="363639"/>
        </w:rPr>
        <w:t>les</w:t>
      </w:r>
      <w:r>
        <w:rPr>
          <w:color w:val="363639"/>
          <w:spacing w:val="-1"/>
        </w:rPr>
        <w:t> </w:t>
      </w:r>
      <w:r>
        <w:rPr>
          <w:color w:val="363639"/>
        </w:rPr>
        <w:t>autres régions (Scotet, 2000).</w:t>
      </w:r>
    </w:p>
    <w:p>
      <w:pPr>
        <w:pStyle w:val="BodyText"/>
        <w:spacing w:before="2"/>
      </w:pPr>
    </w:p>
    <w:p>
      <w:pPr>
        <w:pStyle w:val="BodyText"/>
        <w:spacing w:line="275" w:lineRule="exact"/>
        <w:ind w:left="897"/>
        <w:jc w:val="both"/>
      </w:pPr>
      <w:r>
        <w:rPr>
          <w:color w:val="363639"/>
          <w:w w:val="105"/>
        </w:rPr>
        <w:t>Les</w:t>
      </w:r>
      <w:r>
        <w:rPr>
          <w:color w:val="363639"/>
          <w:spacing w:val="-4"/>
          <w:w w:val="105"/>
        </w:rPr>
        <w:t> </w:t>
      </w:r>
      <w:r>
        <w:rPr>
          <w:color w:val="363639"/>
          <w:w w:val="105"/>
        </w:rPr>
        <w:t>tests</w:t>
      </w:r>
      <w:r>
        <w:rPr>
          <w:color w:val="363639"/>
          <w:spacing w:val="-4"/>
          <w:w w:val="105"/>
        </w:rPr>
        <w:t> </w:t>
      </w:r>
      <w:r>
        <w:rPr>
          <w:color w:val="363639"/>
          <w:spacing w:val="-2"/>
          <w:w w:val="105"/>
        </w:rPr>
        <w:t>pilotes</w:t>
      </w:r>
    </w:p>
    <w:p>
      <w:pPr>
        <w:pStyle w:val="BodyText"/>
        <w:ind w:left="177" w:right="167" w:firstLine="720"/>
        <w:jc w:val="both"/>
      </w:pPr>
      <w:r>
        <w:rPr>
          <w:color w:val="363639"/>
        </w:rPr>
        <w:t>L'encouragement donné officiellement à des tests pilotes aux Etats-Unis et au Danemark y a suscité plusieurs projets. Sans surprise, leurs résultats ont conclu à l'intérêt de généraliser le dépistage anténatal. En effet, les comptes rendus manifestent une belle unanimité</w:t>
      </w:r>
      <w:r>
        <w:rPr>
          <w:color w:val="363639"/>
          <w:spacing w:val="-4"/>
        </w:rPr>
        <w:t> </w:t>
      </w:r>
      <w:r>
        <w:rPr>
          <w:color w:val="363639"/>
        </w:rPr>
        <w:t>en</w:t>
      </w:r>
      <w:r>
        <w:rPr>
          <w:color w:val="363639"/>
          <w:spacing w:val="-2"/>
        </w:rPr>
        <w:t> </w:t>
      </w:r>
      <w:r>
        <w:rPr>
          <w:color w:val="363639"/>
        </w:rPr>
        <w:t>faveur</w:t>
      </w:r>
      <w:r>
        <w:rPr>
          <w:color w:val="363639"/>
          <w:spacing w:val="-1"/>
        </w:rPr>
        <w:t> </w:t>
      </w:r>
      <w:r>
        <w:rPr>
          <w:color w:val="363639"/>
        </w:rPr>
        <w:t>du</w:t>
      </w:r>
      <w:r>
        <w:rPr>
          <w:color w:val="363639"/>
          <w:spacing w:val="-2"/>
        </w:rPr>
        <w:t> </w:t>
      </w:r>
      <w:r>
        <w:rPr>
          <w:color w:val="363639"/>
        </w:rPr>
        <w:t>dépistage</w:t>
      </w:r>
      <w:r>
        <w:rPr>
          <w:color w:val="363639"/>
          <w:spacing w:val="-1"/>
        </w:rPr>
        <w:t> </w:t>
      </w:r>
      <w:r>
        <w:rPr>
          <w:color w:val="363639"/>
        </w:rPr>
        <w:t>anténatal.</w:t>
      </w:r>
      <w:r>
        <w:rPr>
          <w:color w:val="363639"/>
          <w:spacing w:val="-2"/>
        </w:rPr>
        <w:t> </w:t>
      </w:r>
      <w:r>
        <w:rPr>
          <w:color w:val="363639"/>
        </w:rPr>
        <w:t>Parmi</w:t>
      </w:r>
      <w:r>
        <w:rPr>
          <w:color w:val="363639"/>
          <w:spacing w:val="-1"/>
        </w:rPr>
        <w:t> </w:t>
      </w:r>
      <w:r>
        <w:rPr>
          <w:color w:val="363639"/>
        </w:rPr>
        <w:t>les</w:t>
      </w:r>
      <w:r>
        <w:rPr>
          <w:color w:val="363639"/>
          <w:spacing w:val="-2"/>
        </w:rPr>
        <w:t> </w:t>
      </w:r>
      <w:r>
        <w:rPr>
          <w:color w:val="363639"/>
        </w:rPr>
        <w:t>résultats</w:t>
      </w:r>
      <w:r>
        <w:rPr>
          <w:color w:val="363639"/>
          <w:spacing w:val="-1"/>
        </w:rPr>
        <w:t> </w:t>
      </w:r>
      <w:r>
        <w:rPr>
          <w:color w:val="363639"/>
        </w:rPr>
        <w:t>qui</w:t>
      </w:r>
      <w:r>
        <w:rPr>
          <w:color w:val="363639"/>
          <w:spacing w:val="-2"/>
        </w:rPr>
        <w:t> </w:t>
      </w:r>
      <w:r>
        <w:rPr>
          <w:color w:val="363639"/>
        </w:rPr>
        <w:t>ont</w:t>
      </w:r>
      <w:r>
        <w:rPr>
          <w:color w:val="363639"/>
          <w:spacing w:val="-1"/>
        </w:rPr>
        <w:t> </w:t>
      </w:r>
      <w:r>
        <w:rPr>
          <w:color w:val="363639"/>
        </w:rPr>
        <w:t>conforté</w:t>
      </w:r>
      <w:r>
        <w:rPr>
          <w:color w:val="363639"/>
          <w:spacing w:val="-2"/>
        </w:rPr>
        <w:t> </w:t>
      </w:r>
      <w:r>
        <w:rPr>
          <w:color w:val="363639"/>
        </w:rPr>
        <w:t>cette</w:t>
      </w:r>
      <w:r>
        <w:rPr>
          <w:color w:val="363639"/>
          <w:spacing w:val="-2"/>
        </w:rPr>
        <w:t> </w:t>
      </w:r>
      <w:r>
        <w:rPr>
          <w:color w:val="363639"/>
        </w:rPr>
        <w:t>position</w:t>
      </w:r>
      <w:r>
        <w:rPr>
          <w:color w:val="363639"/>
          <w:spacing w:val="-3"/>
        </w:rPr>
        <w:t> </w:t>
      </w:r>
      <w:r>
        <w:rPr>
          <w:color w:val="363639"/>
          <w:spacing w:val="-10"/>
        </w:rPr>
        <w:t>:</w:t>
      </w:r>
    </w:p>
    <w:p>
      <w:pPr>
        <w:pStyle w:val="ListParagraph"/>
        <w:numPr>
          <w:ilvl w:val="0"/>
          <w:numId w:val="8"/>
        </w:numPr>
        <w:tabs>
          <w:tab w:pos="1769" w:val="left" w:leader="none"/>
        </w:tabs>
        <w:spacing w:line="240" w:lineRule="auto" w:before="0" w:after="0"/>
        <w:ind w:left="177" w:right="170" w:firstLine="720"/>
        <w:jc w:val="both"/>
        <w:rPr>
          <w:sz w:val="24"/>
        </w:rPr>
      </w:pPr>
      <w:r>
        <w:rPr>
          <w:color w:val="363639"/>
          <w:sz w:val="24"/>
        </w:rPr>
        <w:t>les couples avec une grossesse en cours ont manifesté un intérêt certain pour la procédure lorsqu'elle était proposée dans le cadre du suivi prénatal ordinaire ;</w:t>
      </w:r>
    </w:p>
    <w:p>
      <w:pPr>
        <w:pStyle w:val="ListParagraph"/>
        <w:numPr>
          <w:ilvl w:val="0"/>
          <w:numId w:val="8"/>
        </w:numPr>
        <w:tabs>
          <w:tab w:pos="1769" w:val="left" w:leader="none"/>
        </w:tabs>
        <w:spacing w:line="240" w:lineRule="auto" w:before="0" w:after="0"/>
        <w:ind w:left="177" w:right="167" w:firstLine="720"/>
        <w:jc w:val="both"/>
        <w:rPr>
          <w:sz w:val="24"/>
        </w:rPr>
      </w:pPr>
      <w:r>
        <w:rPr>
          <w:color w:val="363639"/>
          <w:sz w:val="24"/>
        </w:rPr>
        <w:t>plus de 90% des couples porteurs ont accepté le diagnostic anténatal et la même</w:t>
      </w:r>
      <w:r>
        <w:rPr>
          <w:color w:val="363639"/>
          <w:spacing w:val="40"/>
          <w:sz w:val="24"/>
        </w:rPr>
        <w:t> </w:t>
      </w:r>
      <w:r>
        <w:rPr>
          <w:color w:val="363639"/>
          <w:sz w:val="24"/>
        </w:rPr>
        <w:t>proportion</w:t>
      </w:r>
      <w:r>
        <w:rPr>
          <w:color w:val="363639"/>
          <w:spacing w:val="40"/>
          <w:sz w:val="24"/>
        </w:rPr>
        <w:t> </w:t>
      </w:r>
      <w:r>
        <w:rPr>
          <w:color w:val="363639"/>
          <w:sz w:val="24"/>
        </w:rPr>
        <w:t>de</w:t>
      </w:r>
      <w:r>
        <w:rPr>
          <w:color w:val="363639"/>
          <w:spacing w:val="40"/>
          <w:sz w:val="24"/>
        </w:rPr>
        <w:t> </w:t>
      </w:r>
      <w:r>
        <w:rPr>
          <w:color w:val="363639"/>
          <w:sz w:val="24"/>
        </w:rPr>
        <w:t>parents</w:t>
      </w:r>
      <w:r>
        <w:rPr>
          <w:color w:val="363639"/>
          <w:spacing w:val="40"/>
          <w:sz w:val="24"/>
        </w:rPr>
        <w:t> </w:t>
      </w:r>
      <w:r>
        <w:rPr>
          <w:color w:val="363639"/>
          <w:sz w:val="24"/>
        </w:rPr>
        <w:t>d'un</w:t>
      </w:r>
      <w:r>
        <w:rPr>
          <w:color w:val="363639"/>
          <w:spacing w:val="40"/>
          <w:sz w:val="24"/>
        </w:rPr>
        <w:t> </w:t>
      </w:r>
      <w:r>
        <w:rPr>
          <w:color w:val="363639"/>
          <w:sz w:val="24"/>
        </w:rPr>
        <w:t>fœtus</w:t>
      </w:r>
      <w:r>
        <w:rPr>
          <w:color w:val="363639"/>
          <w:spacing w:val="40"/>
          <w:sz w:val="24"/>
        </w:rPr>
        <w:t> </w:t>
      </w:r>
      <w:r>
        <w:rPr>
          <w:color w:val="363639"/>
          <w:sz w:val="24"/>
        </w:rPr>
        <w:t>atteint</w:t>
      </w:r>
      <w:r>
        <w:rPr>
          <w:color w:val="363639"/>
          <w:spacing w:val="40"/>
          <w:sz w:val="24"/>
        </w:rPr>
        <w:t> </w:t>
      </w:r>
      <w:r>
        <w:rPr>
          <w:color w:val="363639"/>
          <w:sz w:val="24"/>
        </w:rPr>
        <w:t>a</w:t>
      </w:r>
      <w:r>
        <w:rPr>
          <w:color w:val="363639"/>
          <w:spacing w:val="40"/>
          <w:sz w:val="24"/>
        </w:rPr>
        <w:t> </w:t>
      </w:r>
      <w:r>
        <w:rPr>
          <w:color w:val="363639"/>
          <w:sz w:val="24"/>
        </w:rPr>
        <w:t>choisi</w:t>
      </w:r>
      <w:r>
        <w:rPr>
          <w:color w:val="363639"/>
          <w:spacing w:val="40"/>
          <w:sz w:val="24"/>
        </w:rPr>
        <w:t> </w:t>
      </w:r>
      <w:r>
        <w:rPr>
          <w:color w:val="363639"/>
          <w:sz w:val="24"/>
        </w:rPr>
        <w:t>d'interrompre</w:t>
      </w:r>
      <w:r>
        <w:rPr>
          <w:color w:val="363639"/>
          <w:spacing w:val="40"/>
          <w:sz w:val="24"/>
        </w:rPr>
        <w:t> </w:t>
      </w:r>
      <w:r>
        <w:rPr>
          <w:color w:val="363639"/>
          <w:sz w:val="24"/>
        </w:rPr>
        <w:t>la</w:t>
      </w:r>
      <w:r>
        <w:rPr>
          <w:color w:val="363639"/>
          <w:spacing w:val="40"/>
          <w:sz w:val="24"/>
        </w:rPr>
        <w:t> </w:t>
      </w:r>
      <w:r>
        <w:rPr>
          <w:color w:val="363639"/>
          <w:sz w:val="24"/>
        </w:rPr>
        <w:t>grossesse. Les couples opposés par principe à l'avortement n'ont pas accepté le dépistage, le taux de refus étant souvent élevé aux Etats-Unis et toujours très faible au Danemark, par exemple.</w:t>
      </w:r>
    </w:p>
    <w:p>
      <w:pPr>
        <w:pStyle w:val="ListParagraph"/>
        <w:numPr>
          <w:ilvl w:val="0"/>
          <w:numId w:val="8"/>
        </w:numPr>
        <w:tabs>
          <w:tab w:pos="1769" w:val="left" w:leader="none"/>
        </w:tabs>
        <w:spacing w:line="240" w:lineRule="auto" w:before="0" w:after="0"/>
        <w:ind w:left="177" w:right="167" w:firstLine="720"/>
        <w:jc w:val="both"/>
        <w:rPr>
          <w:sz w:val="24"/>
        </w:rPr>
      </w:pPr>
      <w:r>
        <w:rPr>
          <w:color w:val="363639"/>
          <w:sz w:val="24"/>
        </w:rPr>
        <w:t>il est possible d'informer convenablement les personnes à qui le dépistage est proposé en utilisant des brochures d'information, des vidéos.., suivies d'un contact avec du personnel paramédical. A ce stade il n'est pas nécessaire de donner un conseil génétique par des spécialistes ;</w:t>
      </w:r>
    </w:p>
    <w:p>
      <w:pPr>
        <w:pStyle w:val="ListParagraph"/>
        <w:numPr>
          <w:ilvl w:val="0"/>
          <w:numId w:val="8"/>
        </w:numPr>
        <w:tabs>
          <w:tab w:pos="1829" w:val="left" w:leader="none"/>
        </w:tabs>
        <w:spacing w:line="240" w:lineRule="auto" w:before="0" w:after="0"/>
        <w:ind w:left="177" w:right="169" w:firstLine="720"/>
        <w:jc w:val="both"/>
        <w:rPr>
          <w:sz w:val="24"/>
        </w:rPr>
      </w:pPr>
      <w:r>
        <w:rPr>
          <w:color w:val="363639"/>
          <w:sz w:val="24"/>
        </w:rPr>
        <w:t>les réactions psychologiques face à un résultat positif ou négatif sont peu importantes et peuvent être maîtrisées.</w:t>
      </w:r>
    </w:p>
    <w:p>
      <w:pPr>
        <w:pStyle w:val="BodyText"/>
        <w:spacing w:before="9"/>
        <w:rPr>
          <w:sz w:val="23"/>
        </w:rPr>
      </w:pPr>
    </w:p>
    <w:p>
      <w:pPr>
        <w:pStyle w:val="BodyText"/>
        <w:spacing w:before="1"/>
        <w:ind w:left="177" w:right="166" w:firstLine="720"/>
        <w:jc w:val="both"/>
      </w:pPr>
      <w:r>
        <w:rPr>
          <w:color w:val="363639"/>
        </w:rPr>
        <w:t>Cependant, on trouve aussi d'autres observations qui suggèrent une situation plus complexe qui pourrait justifier une réflexion plus prudente. La plupart de ces observations se rapportent aux conditions permettant un consentement éclairé et autonome :</w:t>
      </w:r>
    </w:p>
    <w:p>
      <w:pPr>
        <w:pStyle w:val="BodyText"/>
        <w:spacing w:before="11"/>
        <w:rPr>
          <w:sz w:val="23"/>
        </w:rPr>
      </w:pPr>
    </w:p>
    <w:p>
      <w:pPr>
        <w:pStyle w:val="ListParagraph"/>
        <w:numPr>
          <w:ilvl w:val="0"/>
          <w:numId w:val="8"/>
        </w:numPr>
        <w:tabs>
          <w:tab w:pos="1769" w:val="left" w:leader="none"/>
        </w:tabs>
        <w:spacing w:line="240" w:lineRule="auto" w:before="0" w:after="0"/>
        <w:ind w:left="177" w:right="167" w:firstLine="720"/>
        <w:jc w:val="both"/>
        <w:rPr>
          <w:sz w:val="24"/>
        </w:rPr>
      </w:pPr>
      <w:r>
        <w:rPr>
          <w:color w:val="363639"/>
          <w:sz w:val="24"/>
          <w:u w:val="single" w:color="363639"/>
        </w:rPr>
        <w:t>l'information préalable</w:t>
      </w:r>
      <w:r>
        <w:rPr>
          <w:color w:val="363639"/>
          <w:sz w:val="24"/>
        </w:rPr>
        <w:t>. Les promoteurs du dépistage suggèrent que le personnel paramédical pourrait s'en charger, tandis que des spécialistes du conseil génétique pensent qu'il faudrait faire appel à des conseillers spécialisés en mucoviscidose, en raison de</w:t>
      </w:r>
      <w:r>
        <w:rPr>
          <w:color w:val="363639"/>
          <w:spacing w:val="40"/>
          <w:sz w:val="24"/>
        </w:rPr>
        <w:t> </w:t>
      </w:r>
      <w:r>
        <w:rPr>
          <w:color w:val="363639"/>
          <w:sz w:val="24"/>
        </w:rPr>
        <w:t>la complexité de la maladie ;</w:t>
      </w:r>
    </w:p>
    <w:p>
      <w:pPr>
        <w:pStyle w:val="ListParagraph"/>
        <w:numPr>
          <w:ilvl w:val="0"/>
          <w:numId w:val="8"/>
        </w:numPr>
        <w:tabs>
          <w:tab w:pos="1769" w:val="left" w:leader="none"/>
        </w:tabs>
        <w:spacing w:line="240" w:lineRule="auto" w:before="0" w:after="0"/>
        <w:ind w:left="177" w:right="167" w:firstLine="720"/>
        <w:jc w:val="both"/>
        <w:rPr>
          <w:sz w:val="24"/>
        </w:rPr>
      </w:pPr>
      <w:r>
        <w:rPr>
          <w:color w:val="363639"/>
          <w:sz w:val="24"/>
          <w:u w:val="single" w:color="363639"/>
        </w:rPr>
        <w:t>le</w:t>
      </w:r>
      <w:r>
        <w:rPr>
          <w:color w:val="363639"/>
          <w:spacing w:val="40"/>
          <w:sz w:val="24"/>
          <w:u w:val="single" w:color="363639"/>
        </w:rPr>
        <w:t> </w:t>
      </w:r>
      <w:r>
        <w:rPr>
          <w:color w:val="363639"/>
          <w:sz w:val="24"/>
          <w:u w:val="single" w:color="363639"/>
        </w:rPr>
        <w:t>temps</w:t>
      </w:r>
      <w:r>
        <w:rPr>
          <w:color w:val="363639"/>
          <w:spacing w:val="40"/>
          <w:sz w:val="24"/>
          <w:u w:val="single" w:color="363639"/>
        </w:rPr>
        <w:t> </w:t>
      </w:r>
      <w:r>
        <w:rPr>
          <w:color w:val="363639"/>
          <w:sz w:val="24"/>
          <w:u w:val="single" w:color="363639"/>
        </w:rPr>
        <w:t>nécessaire</w:t>
      </w:r>
      <w:r>
        <w:rPr>
          <w:color w:val="363639"/>
          <w:spacing w:val="40"/>
          <w:sz w:val="24"/>
          <w:u w:val="single" w:color="363639"/>
        </w:rPr>
        <w:t> </w:t>
      </w:r>
      <w:r>
        <w:rPr>
          <w:color w:val="363639"/>
          <w:sz w:val="24"/>
          <w:u w:val="single" w:color="363639"/>
        </w:rPr>
        <w:t>pour</w:t>
      </w:r>
      <w:r>
        <w:rPr>
          <w:color w:val="363639"/>
          <w:spacing w:val="40"/>
          <w:sz w:val="24"/>
          <w:u w:val="single" w:color="363639"/>
        </w:rPr>
        <w:t> </w:t>
      </w:r>
      <w:r>
        <w:rPr>
          <w:color w:val="363639"/>
          <w:sz w:val="24"/>
          <w:u w:val="single" w:color="363639"/>
        </w:rPr>
        <w:t>communiquer</w:t>
      </w:r>
      <w:r>
        <w:rPr>
          <w:color w:val="363639"/>
          <w:spacing w:val="40"/>
          <w:sz w:val="24"/>
          <w:u w:val="single" w:color="363639"/>
        </w:rPr>
        <w:t> </w:t>
      </w:r>
      <w:r>
        <w:rPr>
          <w:color w:val="363639"/>
          <w:sz w:val="24"/>
          <w:u w:val="single" w:color="363639"/>
        </w:rPr>
        <w:t>l'information</w:t>
      </w:r>
      <w:r>
        <w:rPr>
          <w:color w:val="363639"/>
          <w:sz w:val="24"/>
        </w:rPr>
        <w:t>.</w:t>
      </w:r>
      <w:r>
        <w:rPr>
          <w:color w:val="363639"/>
          <w:spacing w:val="40"/>
          <w:sz w:val="24"/>
        </w:rPr>
        <w:t> </w:t>
      </w:r>
      <w:r>
        <w:rPr>
          <w:color w:val="363639"/>
          <w:sz w:val="24"/>
        </w:rPr>
        <w:t>Les</w:t>
      </w:r>
      <w:r>
        <w:rPr>
          <w:color w:val="363639"/>
          <w:spacing w:val="40"/>
          <w:sz w:val="24"/>
        </w:rPr>
        <w:t> </w:t>
      </w:r>
      <w:r>
        <w:rPr>
          <w:color w:val="363639"/>
          <w:sz w:val="24"/>
        </w:rPr>
        <w:t>opinions divergent entre quelques minutes</w:t>
      </w:r>
      <w:r>
        <w:rPr>
          <w:color w:val="363639"/>
          <w:spacing w:val="40"/>
          <w:sz w:val="24"/>
        </w:rPr>
        <w:t> </w:t>
      </w:r>
      <w:r>
        <w:rPr>
          <w:color w:val="363639"/>
          <w:sz w:val="24"/>
        </w:rPr>
        <w:t>et une heure</w:t>
      </w:r>
      <w:r>
        <w:rPr>
          <w:color w:val="363639"/>
          <w:spacing w:val="40"/>
          <w:sz w:val="24"/>
        </w:rPr>
        <w:t> </w:t>
      </w:r>
      <w:r>
        <w:rPr>
          <w:color w:val="363639"/>
          <w:sz w:val="24"/>
        </w:rPr>
        <w:t>;</w:t>
      </w:r>
    </w:p>
    <w:p>
      <w:pPr>
        <w:pStyle w:val="ListParagraph"/>
        <w:numPr>
          <w:ilvl w:val="0"/>
          <w:numId w:val="8"/>
        </w:numPr>
        <w:tabs>
          <w:tab w:pos="1829" w:val="left" w:leader="none"/>
        </w:tabs>
        <w:spacing w:line="240" w:lineRule="auto" w:before="0" w:after="0"/>
        <w:ind w:left="177" w:right="167" w:firstLine="720"/>
        <w:jc w:val="both"/>
        <w:rPr>
          <w:sz w:val="24"/>
        </w:rPr>
      </w:pPr>
      <w:r>
        <w:rPr>
          <w:color w:val="363639"/>
          <w:sz w:val="24"/>
          <w:u w:val="single" w:color="363639"/>
        </w:rPr>
        <w:t>le contenu de l'information.</w:t>
      </w:r>
      <w:r>
        <w:rPr>
          <w:color w:val="363639"/>
          <w:sz w:val="24"/>
        </w:rPr>
        <w:t> Tl est généralement recommandé d'utiliser des brochures ou des vidéos en première approche. Les opinions divergent sur la nécessité de proposer systématiquement un entretien avec un médecin ou de l'accorder seulement à la demande. Le problème d'une information à la fois exacte et équilibrée sur la maladie est posé dans deux études (Loeben, Dierickx) à partir de l'analyse des brochures d'information ;</w:t>
      </w:r>
    </w:p>
    <w:p>
      <w:pPr>
        <w:pStyle w:val="ListParagraph"/>
        <w:numPr>
          <w:ilvl w:val="0"/>
          <w:numId w:val="8"/>
        </w:numPr>
        <w:tabs>
          <w:tab w:pos="1769" w:val="left" w:leader="none"/>
        </w:tabs>
        <w:spacing w:line="240" w:lineRule="auto" w:before="0" w:after="0"/>
        <w:ind w:left="177" w:right="167" w:firstLine="720"/>
        <w:jc w:val="both"/>
        <w:rPr>
          <w:sz w:val="24"/>
        </w:rPr>
      </w:pPr>
      <w:r>
        <w:rPr>
          <w:color w:val="363639"/>
          <w:sz w:val="24"/>
          <w:u w:val="single" w:color="363639"/>
        </w:rPr>
        <w:t>la qualité du processus d'information et sa rétention par les patients.</w:t>
      </w:r>
      <w:r>
        <w:rPr>
          <w:color w:val="363639"/>
          <w:sz w:val="24"/>
        </w:rPr>
        <w:t> Certains tests</w:t>
      </w:r>
      <w:r>
        <w:rPr>
          <w:color w:val="363639"/>
          <w:spacing w:val="29"/>
          <w:sz w:val="24"/>
        </w:rPr>
        <w:t> </w:t>
      </w:r>
      <w:r>
        <w:rPr>
          <w:color w:val="363639"/>
          <w:sz w:val="24"/>
        </w:rPr>
        <w:t>pilotes</w:t>
      </w:r>
      <w:r>
        <w:rPr>
          <w:color w:val="363639"/>
          <w:spacing w:val="29"/>
          <w:sz w:val="24"/>
        </w:rPr>
        <w:t> </w:t>
      </w:r>
      <w:r>
        <w:rPr>
          <w:color w:val="363639"/>
          <w:sz w:val="24"/>
        </w:rPr>
        <w:t>montrent</w:t>
      </w:r>
      <w:r>
        <w:rPr>
          <w:color w:val="363639"/>
          <w:spacing w:val="29"/>
          <w:sz w:val="24"/>
        </w:rPr>
        <w:t> </w:t>
      </w:r>
      <w:r>
        <w:rPr>
          <w:color w:val="363639"/>
          <w:sz w:val="24"/>
        </w:rPr>
        <w:t>clairement</w:t>
      </w:r>
      <w:r>
        <w:rPr>
          <w:color w:val="363639"/>
          <w:spacing w:val="29"/>
          <w:sz w:val="24"/>
        </w:rPr>
        <w:t> </w:t>
      </w:r>
      <w:r>
        <w:rPr>
          <w:color w:val="363639"/>
          <w:sz w:val="24"/>
        </w:rPr>
        <w:t>qu'un</w:t>
      </w:r>
      <w:r>
        <w:rPr>
          <w:color w:val="363639"/>
          <w:spacing w:val="29"/>
          <w:sz w:val="24"/>
        </w:rPr>
        <w:t> </w:t>
      </w:r>
      <w:r>
        <w:rPr>
          <w:color w:val="363639"/>
          <w:sz w:val="24"/>
        </w:rPr>
        <w:t>pourcentage</w:t>
      </w:r>
      <w:r>
        <w:rPr>
          <w:color w:val="363639"/>
          <w:spacing w:val="29"/>
          <w:sz w:val="24"/>
        </w:rPr>
        <w:t> </w:t>
      </w:r>
      <w:r>
        <w:rPr>
          <w:color w:val="363639"/>
          <w:sz w:val="24"/>
        </w:rPr>
        <w:t>pouvant</w:t>
      </w:r>
      <w:r>
        <w:rPr>
          <w:color w:val="363639"/>
          <w:spacing w:val="29"/>
          <w:sz w:val="24"/>
        </w:rPr>
        <w:t> </w:t>
      </w:r>
      <w:r>
        <w:rPr>
          <w:color w:val="363639"/>
          <w:sz w:val="24"/>
        </w:rPr>
        <w:t>aller</w:t>
      </w:r>
      <w:r>
        <w:rPr>
          <w:color w:val="363639"/>
          <w:spacing w:val="29"/>
          <w:sz w:val="24"/>
        </w:rPr>
        <w:t> </w:t>
      </w:r>
      <w:r>
        <w:rPr>
          <w:color w:val="363639"/>
          <w:sz w:val="24"/>
        </w:rPr>
        <w:t>jusqu'à</w:t>
      </w:r>
      <w:r>
        <w:rPr>
          <w:color w:val="363639"/>
          <w:spacing w:val="29"/>
          <w:sz w:val="24"/>
        </w:rPr>
        <w:t> </w:t>
      </w:r>
      <w:r>
        <w:rPr>
          <w:color w:val="363639"/>
          <w:sz w:val="24"/>
        </w:rPr>
        <w:t>50%</w:t>
      </w:r>
      <w:r>
        <w:rPr>
          <w:color w:val="363639"/>
          <w:spacing w:val="29"/>
          <w:sz w:val="24"/>
        </w:rPr>
        <w:t> </w:t>
      </w:r>
      <w:r>
        <w:rPr>
          <w:color w:val="363639"/>
          <w:sz w:val="24"/>
        </w:rPr>
        <w:t>des</w:t>
      </w:r>
      <w:r>
        <w:rPr>
          <w:color w:val="363639"/>
          <w:spacing w:val="27"/>
          <w:sz w:val="24"/>
        </w:rPr>
        <w:t> </w:t>
      </w:r>
      <w:r>
        <w:rPr>
          <w:color w:val="363639"/>
          <w:sz w:val="24"/>
        </w:rPr>
        <w:t>porteurs ne retiennent pas le résultat de leur dépistage ;</w:t>
      </w:r>
    </w:p>
    <w:p>
      <w:pPr>
        <w:pStyle w:val="ListParagraph"/>
        <w:numPr>
          <w:ilvl w:val="0"/>
          <w:numId w:val="8"/>
        </w:numPr>
        <w:tabs>
          <w:tab w:pos="1769" w:val="left" w:leader="none"/>
        </w:tabs>
        <w:spacing w:line="240" w:lineRule="auto" w:before="1" w:after="0"/>
        <w:ind w:left="177" w:right="167" w:firstLine="720"/>
        <w:jc w:val="both"/>
        <w:rPr>
          <w:sz w:val="24"/>
        </w:rPr>
      </w:pPr>
      <w:r>
        <w:rPr>
          <w:color w:val="363639"/>
          <w:sz w:val="24"/>
          <w:u w:val="single" w:color="363639"/>
        </w:rPr>
        <w:t>la liberté de décision des couples à qui le dépistage est proposé</w:t>
      </w:r>
      <w:r>
        <w:rPr>
          <w:color w:val="363639"/>
          <w:sz w:val="24"/>
        </w:rPr>
        <w:t>. Le taux d'acceptation dépend de la manière, orale ou écrite, dont le dépistage est présenté. Tl est beaucoup plus élevé lorsque le consentement précède de peu la réalisation du dépistage. Tl baisse significativement si les patients disposent de temps, à domicile par exemple, pour réfléchir avant de donner leur consentement. Dans certains compte rendus on note que des femmes ont dit avoir eu du mal à refuser l'offre.</w:t>
      </w:r>
    </w:p>
    <w:p>
      <w:pPr>
        <w:spacing w:after="0" w:line="240" w:lineRule="auto"/>
        <w:jc w:val="both"/>
        <w:rPr>
          <w:sz w:val="24"/>
        </w:rPr>
        <w:sectPr>
          <w:pgSz w:w="11900" w:h="16840"/>
          <w:pgMar w:header="713" w:footer="0" w:top="1320" w:bottom="280" w:left="1240" w:right="1240"/>
        </w:sectPr>
      </w:pPr>
    </w:p>
    <w:p>
      <w:pPr>
        <w:pStyle w:val="ListParagraph"/>
        <w:numPr>
          <w:ilvl w:val="0"/>
          <w:numId w:val="8"/>
        </w:numPr>
        <w:tabs>
          <w:tab w:pos="1769" w:val="left" w:leader="none"/>
        </w:tabs>
        <w:spacing w:line="240" w:lineRule="auto" w:before="80" w:after="0"/>
        <w:ind w:left="177" w:right="167" w:firstLine="720"/>
        <w:jc w:val="both"/>
        <w:rPr>
          <w:sz w:val="24"/>
        </w:rPr>
      </w:pPr>
      <w:r>
        <w:rPr>
          <w:color w:val="363639"/>
          <w:sz w:val="24"/>
          <w:u w:val="single" w:color="363639"/>
        </w:rPr>
        <w:t>la prise en charge financière du dépistage.</w:t>
      </w:r>
      <w:r>
        <w:rPr>
          <w:color w:val="363639"/>
          <w:sz w:val="24"/>
        </w:rPr>
        <w:t> C'est l'autre facteur influençant l'acceptation des couples. Des HMO américaines (qui fournissent une assurance santé à l'ensemble des salariés d'une entreprise) se félicitent d'une participation proche de 100% ; le même phénomène s'observe dans des pays ayant un système universel de prise en charge, Allemagne</w:t>
      </w:r>
      <w:r>
        <w:rPr>
          <w:color w:val="363639"/>
          <w:sz w:val="24"/>
          <w:vertAlign w:val="superscript"/>
        </w:rPr>
        <w:t>7</w:t>
      </w:r>
      <w:r>
        <w:rPr>
          <w:color w:val="363639"/>
          <w:sz w:val="24"/>
          <w:vertAlign w:val="baseline"/>
        </w:rPr>
        <w:t>, Danemark, par exemple.</w:t>
      </w:r>
    </w:p>
    <w:p>
      <w:pPr>
        <w:pStyle w:val="BodyText"/>
        <w:spacing w:before="11"/>
        <w:rPr>
          <w:sz w:val="23"/>
        </w:rPr>
      </w:pPr>
    </w:p>
    <w:p>
      <w:pPr>
        <w:pStyle w:val="BodyText"/>
        <w:ind w:left="177" w:right="15"/>
      </w:pPr>
      <w:r>
        <w:rPr>
          <w:color w:val="363639"/>
          <w:spacing w:val="-2"/>
          <w:w w:val="105"/>
        </w:rPr>
        <w:t>Enfin, il est noté que les responsables des programmes de dépistage s'intéressent davantage </w:t>
      </w:r>
      <w:r>
        <w:rPr>
          <w:color w:val="363639"/>
          <w:w w:val="105"/>
        </w:rPr>
        <w:t>au</w:t>
      </w:r>
      <w:r>
        <w:rPr>
          <w:color w:val="363639"/>
          <w:spacing w:val="-10"/>
          <w:w w:val="105"/>
        </w:rPr>
        <w:t> </w:t>
      </w:r>
      <w:r>
        <w:rPr>
          <w:color w:val="363639"/>
          <w:w w:val="105"/>
        </w:rPr>
        <w:t>taux</w:t>
      </w:r>
      <w:r>
        <w:rPr>
          <w:color w:val="363639"/>
          <w:spacing w:val="-10"/>
          <w:w w:val="105"/>
        </w:rPr>
        <w:t> </w:t>
      </w:r>
      <w:r>
        <w:rPr>
          <w:color w:val="363639"/>
          <w:w w:val="105"/>
        </w:rPr>
        <w:t>d'acceptation</w:t>
      </w:r>
      <w:r>
        <w:rPr>
          <w:color w:val="363639"/>
          <w:spacing w:val="-10"/>
          <w:w w:val="105"/>
        </w:rPr>
        <w:t> </w:t>
      </w:r>
      <w:r>
        <w:rPr>
          <w:color w:val="363639"/>
          <w:w w:val="105"/>
        </w:rPr>
        <w:t>qu'au</w:t>
      </w:r>
      <w:r>
        <w:rPr>
          <w:color w:val="363639"/>
          <w:spacing w:val="-10"/>
          <w:w w:val="105"/>
        </w:rPr>
        <w:t> </w:t>
      </w:r>
      <w:r>
        <w:rPr>
          <w:color w:val="363639"/>
          <w:w w:val="105"/>
        </w:rPr>
        <w:t>processus</w:t>
      </w:r>
      <w:r>
        <w:rPr>
          <w:color w:val="363639"/>
          <w:spacing w:val="-10"/>
          <w:w w:val="105"/>
        </w:rPr>
        <w:t> </w:t>
      </w:r>
      <w:r>
        <w:rPr>
          <w:color w:val="363639"/>
          <w:w w:val="105"/>
        </w:rPr>
        <w:t>d'obtention</w:t>
      </w:r>
      <w:r>
        <w:rPr>
          <w:color w:val="363639"/>
          <w:spacing w:val="-10"/>
          <w:w w:val="105"/>
        </w:rPr>
        <w:t> </w:t>
      </w:r>
      <w:r>
        <w:rPr>
          <w:color w:val="363639"/>
          <w:w w:val="105"/>
        </w:rPr>
        <w:t>d'un</w:t>
      </w:r>
      <w:r>
        <w:rPr>
          <w:color w:val="363639"/>
          <w:spacing w:val="-10"/>
          <w:w w:val="105"/>
        </w:rPr>
        <w:t> </w:t>
      </w:r>
      <w:r>
        <w:rPr>
          <w:color w:val="363639"/>
          <w:w w:val="105"/>
        </w:rPr>
        <w:t>consentement</w:t>
      </w:r>
      <w:r>
        <w:rPr>
          <w:color w:val="363639"/>
          <w:spacing w:val="-10"/>
          <w:w w:val="105"/>
        </w:rPr>
        <w:t> </w:t>
      </w:r>
      <w:r>
        <w:rPr>
          <w:color w:val="363639"/>
          <w:w w:val="105"/>
        </w:rPr>
        <w:t>éclairé.</w:t>
      </w:r>
    </w:p>
    <w:p>
      <w:pPr>
        <w:pStyle w:val="BodyText"/>
        <w:spacing w:before="2"/>
      </w:pPr>
    </w:p>
    <w:p>
      <w:pPr>
        <w:pStyle w:val="BodyText"/>
        <w:spacing w:before="1"/>
        <w:ind w:left="897" w:right="5152"/>
        <w:jc w:val="both"/>
      </w:pPr>
      <w:r>
        <w:rPr>
          <w:color w:val="363639"/>
          <w:w w:val="105"/>
        </w:rPr>
        <w:t>Evolution</w:t>
      </w:r>
      <w:r>
        <w:rPr>
          <w:color w:val="363639"/>
          <w:spacing w:val="-16"/>
          <w:w w:val="105"/>
        </w:rPr>
        <w:t> </w:t>
      </w:r>
      <w:r>
        <w:rPr>
          <w:color w:val="363639"/>
          <w:w w:val="105"/>
        </w:rPr>
        <w:t>des</w:t>
      </w:r>
      <w:r>
        <w:rPr>
          <w:color w:val="363639"/>
          <w:spacing w:val="-16"/>
          <w:w w:val="105"/>
        </w:rPr>
        <w:t> </w:t>
      </w:r>
      <w:r>
        <w:rPr>
          <w:color w:val="363639"/>
          <w:w w:val="105"/>
        </w:rPr>
        <w:t>attitudes</w:t>
      </w:r>
      <w:r>
        <w:rPr>
          <w:color w:val="363639"/>
          <w:spacing w:val="-16"/>
          <w:w w:val="105"/>
        </w:rPr>
        <w:t> </w:t>
      </w:r>
      <w:r>
        <w:rPr>
          <w:color w:val="363639"/>
          <w:w w:val="105"/>
        </w:rPr>
        <w:t>officielles </w:t>
      </w:r>
      <w:r>
        <w:rPr>
          <w:color w:val="363639"/>
          <w:spacing w:val="-2"/>
          <w:w w:val="105"/>
        </w:rPr>
        <w:t>Etats-Unis</w:t>
      </w:r>
    </w:p>
    <w:p>
      <w:pPr>
        <w:pStyle w:val="BodyText"/>
        <w:ind w:left="177" w:right="167" w:firstLine="720"/>
        <w:jc w:val="both"/>
      </w:pPr>
      <w:r>
        <w:rPr>
          <w:color w:val="363639"/>
        </w:rPr>
        <w:t>Suite à la publication de ces compte rendus, les NTH ont</w:t>
      </w:r>
      <w:r>
        <w:rPr>
          <w:color w:val="363639"/>
          <w:spacing w:val="40"/>
        </w:rPr>
        <w:t> </w:t>
      </w:r>
      <w:r>
        <w:rPr>
          <w:color w:val="363639"/>
        </w:rPr>
        <w:t>modifié leur position au cours d'une conférence de consensus en 1997 (voir National Tnstitutes of Health, 1999). Tls ont recommandé, entre autres, que le dépistage anténatal soit proposé</w:t>
      </w:r>
      <w:r>
        <w:rPr>
          <w:color w:val="363639"/>
          <w:spacing w:val="40"/>
        </w:rPr>
        <w:t> </w:t>
      </w:r>
      <w:r>
        <w:rPr>
          <w:color w:val="363639"/>
        </w:rPr>
        <w:t>aux adultes ayant une histoire familiale de la mucoviscidose, aux conjoints des personnes malades et aux couples</w:t>
      </w:r>
      <w:r>
        <w:rPr>
          <w:color w:val="363639"/>
          <w:spacing w:val="40"/>
        </w:rPr>
        <w:t> </w:t>
      </w:r>
      <w:r>
        <w:rPr>
          <w:color w:val="363639"/>
        </w:rPr>
        <w:t>qui envisagent une grossesse. Tls ont aussi demandé que le dépistage soit fourni à d'autres personnes qui le demanderaient. Prenant acte des lacunes et incertitudes signalées par les responsables des tests pilotes, les NTH ont demandé d'introduire le dépistage graduellement pour assurer que les participants puissent bénéficier d'informations adéquates et de conseils génétiques appropriés. Les points devant être inclus dans l'information initiale ont été énumérés. Enfin, il a été jugé essentiel de pouvoir garantir aux participants le respect de leur autonomie et de leur vie privée, et d'empêcher tout risque de discrimination ou de stigmatisation. Pour les NTH les points suivants devaient être améliorés</w:t>
      </w:r>
      <w:r>
        <w:rPr>
          <w:color w:val="363639"/>
          <w:spacing w:val="-4"/>
        </w:rPr>
        <w:t> </w:t>
      </w:r>
      <w:r>
        <w:rPr>
          <w:color w:val="363639"/>
        </w:rPr>
        <w:t>: la qualité de l'information (on souhaitait qu'un modèle soit développé) ; la formation des médecins en génétique, puisqu'ils auraient la responsabilité de répondre aux questions de leurs patients ; de nouvelles lois devaient être votées pour protéger les participants de mesures sociales </w:t>
      </w:r>
      <w:r>
        <w:rPr>
          <w:color w:val="363639"/>
          <w:spacing w:val="-2"/>
        </w:rPr>
        <w:t>discriminatoires.</w:t>
      </w:r>
    </w:p>
    <w:p>
      <w:pPr>
        <w:pStyle w:val="BodyText"/>
        <w:spacing w:before="8"/>
        <w:rPr>
          <w:sz w:val="23"/>
        </w:rPr>
      </w:pPr>
    </w:p>
    <w:p>
      <w:pPr>
        <w:pStyle w:val="BodyText"/>
        <w:ind w:left="177" w:right="167" w:firstLine="720"/>
        <w:jc w:val="both"/>
      </w:pPr>
      <w:r>
        <w:rPr>
          <w:color w:val="363639"/>
        </w:rPr>
        <w:t>Ces recommandations ont suscité peu de réactions immédiates. Un seul auteur (Schmidkte,</w:t>
      </w:r>
      <w:r>
        <w:rPr>
          <w:color w:val="363639"/>
          <w:spacing w:val="-2"/>
        </w:rPr>
        <w:t> </w:t>
      </w:r>
      <w:r>
        <w:rPr>
          <w:color w:val="363639"/>
        </w:rPr>
        <w:t>1998)</w:t>
      </w:r>
      <w:r>
        <w:rPr>
          <w:color w:val="363639"/>
          <w:spacing w:val="-2"/>
        </w:rPr>
        <w:t> </w:t>
      </w:r>
      <w:r>
        <w:rPr>
          <w:color w:val="363639"/>
        </w:rPr>
        <w:t>les</w:t>
      </w:r>
      <w:r>
        <w:rPr>
          <w:color w:val="363639"/>
          <w:spacing w:val="-3"/>
        </w:rPr>
        <w:t> </w:t>
      </w:r>
      <w:r>
        <w:rPr>
          <w:color w:val="363639"/>
        </w:rPr>
        <w:t>a</w:t>
      </w:r>
      <w:r>
        <w:rPr>
          <w:color w:val="363639"/>
          <w:spacing w:val="-2"/>
        </w:rPr>
        <w:t> </w:t>
      </w:r>
      <w:r>
        <w:rPr>
          <w:color w:val="363639"/>
        </w:rPr>
        <w:t>critiquées</w:t>
      </w:r>
      <w:r>
        <w:rPr>
          <w:color w:val="363639"/>
          <w:spacing w:val="-2"/>
        </w:rPr>
        <w:t> </w:t>
      </w:r>
      <w:r>
        <w:rPr>
          <w:color w:val="363639"/>
        </w:rPr>
        <w:t>ouvertement</w:t>
      </w:r>
      <w:r>
        <w:rPr>
          <w:color w:val="363639"/>
          <w:spacing w:val="-2"/>
        </w:rPr>
        <w:t> </w:t>
      </w:r>
      <w:r>
        <w:rPr>
          <w:color w:val="363639"/>
        </w:rPr>
        <w:t>pour</w:t>
      </w:r>
      <w:r>
        <w:rPr>
          <w:color w:val="363639"/>
          <w:spacing w:val="-2"/>
        </w:rPr>
        <w:t> </w:t>
      </w:r>
      <w:r>
        <w:rPr>
          <w:color w:val="363639"/>
        </w:rPr>
        <w:t>les</w:t>
      </w:r>
      <w:r>
        <w:rPr>
          <w:color w:val="363639"/>
          <w:spacing w:val="-2"/>
        </w:rPr>
        <w:t> </w:t>
      </w:r>
      <w:r>
        <w:rPr>
          <w:color w:val="363639"/>
        </w:rPr>
        <w:t>motifs</w:t>
      </w:r>
      <w:r>
        <w:rPr>
          <w:color w:val="363639"/>
          <w:spacing w:val="-2"/>
        </w:rPr>
        <w:t> </w:t>
      </w:r>
      <w:r>
        <w:rPr>
          <w:color w:val="363639"/>
        </w:rPr>
        <w:t>suivants</w:t>
      </w:r>
      <w:r>
        <w:rPr>
          <w:color w:val="363639"/>
          <w:spacing w:val="-5"/>
        </w:rPr>
        <w:t> </w:t>
      </w:r>
      <w:r>
        <w:rPr>
          <w:color w:val="363639"/>
        </w:rPr>
        <w:t>:</w:t>
      </w:r>
      <w:r>
        <w:rPr>
          <w:color w:val="363639"/>
          <w:spacing w:val="-3"/>
        </w:rPr>
        <w:t> </w:t>
      </w:r>
      <w:r>
        <w:rPr>
          <w:color w:val="363639"/>
        </w:rPr>
        <w:t>on</w:t>
      </w:r>
      <w:r>
        <w:rPr>
          <w:color w:val="363639"/>
          <w:spacing w:val="-2"/>
        </w:rPr>
        <w:t> </w:t>
      </w:r>
      <w:r>
        <w:rPr>
          <w:color w:val="363639"/>
        </w:rPr>
        <w:t>ne</w:t>
      </w:r>
      <w:r>
        <w:rPr>
          <w:color w:val="363639"/>
          <w:spacing w:val="-2"/>
        </w:rPr>
        <w:t> </w:t>
      </w:r>
      <w:r>
        <w:rPr>
          <w:color w:val="363639"/>
        </w:rPr>
        <w:t>savait</w:t>
      </w:r>
      <w:r>
        <w:rPr>
          <w:color w:val="363639"/>
          <w:spacing w:val="-3"/>
        </w:rPr>
        <w:t> </w:t>
      </w:r>
      <w:r>
        <w:rPr>
          <w:color w:val="363639"/>
        </w:rPr>
        <w:t>toujours pas pourquoi le taux de participation était parfois très élevé</w:t>
      </w:r>
      <w:r>
        <w:rPr>
          <w:color w:val="363639"/>
          <w:spacing w:val="-3"/>
        </w:rPr>
        <w:t> </w:t>
      </w:r>
      <w:r>
        <w:rPr>
          <w:color w:val="363639"/>
        </w:rPr>
        <w:t>; les risques psychologiques et sociaux n'étaient pas pris en considération</w:t>
      </w:r>
      <w:r>
        <w:rPr>
          <w:color w:val="363639"/>
          <w:spacing w:val="-2"/>
        </w:rPr>
        <w:t> </w:t>
      </w:r>
      <w:r>
        <w:rPr>
          <w:color w:val="363639"/>
        </w:rPr>
        <w:t>; il manquait les structures adéquates pour l'information et le conseil des personnes intéressées. Cet auteur a conclu que les recommandations étaient « au mieux, prématurées ». Plus tard, d'autres observateurs ont noté (Farrell,</w:t>
      </w:r>
      <w:r>
        <w:rPr>
          <w:color w:val="363639"/>
          <w:spacing w:val="-3"/>
        </w:rPr>
        <w:t> </w:t>
      </w:r>
      <w:r>
        <w:rPr>
          <w:color w:val="363639"/>
        </w:rPr>
        <w:t>Fost,</w:t>
      </w:r>
      <w:r>
        <w:rPr>
          <w:color w:val="363639"/>
          <w:spacing w:val="-2"/>
        </w:rPr>
        <w:t> </w:t>
      </w:r>
      <w:r>
        <w:rPr>
          <w:color w:val="363639"/>
        </w:rPr>
        <w:t>2002)</w:t>
      </w:r>
      <w:r>
        <w:rPr>
          <w:color w:val="363639"/>
          <w:spacing w:val="-2"/>
        </w:rPr>
        <w:t> </w:t>
      </w:r>
      <w:r>
        <w:rPr>
          <w:color w:val="363639"/>
        </w:rPr>
        <w:t>que,</w:t>
      </w:r>
      <w:r>
        <w:rPr>
          <w:color w:val="363639"/>
          <w:spacing w:val="-3"/>
        </w:rPr>
        <w:t> </w:t>
      </w:r>
      <w:r>
        <w:rPr>
          <w:color w:val="363639"/>
        </w:rPr>
        <w:t>même</w:t>
      </w:r>
      <w:r>
        <w:rPr>
          <w:color w:val="363639"/>
          <w:spacing w:val="-2"/>
        </w:rPr>
        <w:t> </w:t>
      </w:r>
      <w:r>
        <w:rPr>
          <w:color w:val="363639"/>
        </w:rPr>
        <w:t>si</w:t>
      </w:r>
      <w:r>
        <w:rPr>
          <w:color w:val="363639"/>
          <w:spacing w:val="-2"/>
        </w:rPr>
        <w:t> </w:t>
      </w:r>
      <w:r>
        <w:rPr>
          <w:color w:val="363639"/>
        </w:rPr>
        <w:t>le</w:t>
      </w:r>
      <w:r>
        <w:rPr>
          <w:color w:val="363639"/>
          <w:spacing w:val="-3"/>
        </w:rPr>
        <w:t> </w:t>
      </w:r>
      <w:r>
        <w:rPr>
          <w:color w:val="363639"/>
        </w:rPr>
        <w:t>rapport</w:t>
      </w:r>
      <w:r>
        <w:rPr>
          <w:color w:val="363639"/>
          <w:spacing w:val="-3"/>
        </w:rPr>
        <w:t> </w:t>
      </w:r>
      <w:r>
        <w:rPr>
          <w:color w:val="363639"/>
        </w:rPr>
        <w:t>des</w:t>
      </w:r>
      <w:r>
        <w:rPr>
          <w:color w:val="363639"/>
          <w:spacing w:val="-4"/>
        </w:rPr>
        <w:t> </w:t>
      </w:r>
      <w:r>
        <w:rPr>
          <w:color w:val="363639"/>
        </w:rPr>
        <w:t>NTH</w:t>
      </w:r>
      <w:r>
        <w:rPr>
          <w:color w:val="363639"/>
          <w:spacing w:val="-3"/>
        </w:rPr>
        <w:t> </w:t>
      </w:r>
      <w:r>
        <w:rPr>
          <w:color w:val="363639"/>
        </w:rPr>
        <w:t>n'a</w:t>
      </w:r>
      <w:r>
        <w:rPr>
          <w:color w:val="363639"/>
          <w:spacing w:val="-2"/>
        </w:rPr>
        <w:t> </w:t>
      </w:r>
      <w:r>
        <w:rPr>
          <w:color w:val="363639"/>
        </w:rPr>
        <w:t>pas</w:t>
      </w:r>
      <w:r>
        <w:rPr>
          <w:color w:val="363639"/>
          <w:spacing w:val="-3"/>
        </w:rPr>
        <w:t> </w:t>
      </w:r>
      <w:r>
        <w:rPr>
          <w:color w:val="363639"/>
        </w:rPr>
        <w:t>été</w:t>
      </w:r>
      <w:r>
        <w:rPr>
          <w:color w:val="363639"/>
          <w:spacing w:val="-3"/>
        </w:rPr>
        <w:t> </w:t>
      </w:r>
      <w:r>
        <w:rPr>
          <w:color w:val="363639"/>
        </w:rPr>
        <w:t>jugé</w:t>
      </w:r>
      <w:r>
        <w:rPr>
          <w:color w:val="363639"/>
          <w:spacing w:val="-3"/>
        </w:rPr>
        <w:t> </w:t>
      </w:r>
      <w:r>
        <w:rPr>
          <w:color w:val="363639"/>
        </w:rPr>
        <w:t>intéressant</w:t>
      </w:r>
      <w:r>
        <w:rPr>
          <w:color w:val="363639"/>
          <w:spacing w:val="-2"/>
        </w:rPr>
        <w:t> </w:t>
      </w:r>
      <w:r>
        <w:rPr>
          <w:color w:val="363639"/>
        </w:rPr>
        <w:t>par</w:t>
      </w:r>
      <w:r>
        <w:rPr>
          <w:color w:val="363639"/>
          <w:spacing w:val="-3"/>
        </w:rPr>
        <w:t> </w:t>
      </w:r>
      <w:r>
        <w:rPr>
          <w:color w:val="363639"/>
        </w:rPr>
        <w:t>le</w:t>
      </w:r>
      <w:r>
        <w:rPr>
          <w:color w:val="363639"/>
          <w:spacing w:val="-2"/>
        </w:rPr>
        <w:t> </w:t>
      </w:r>
      <w:r>
        <w:rPr>
          <w:color w:val="363639"/>
        </w:rPr>
        <w:t>milieu médico-scientifique à l'époque, l'intérêt allait sans doute augmenter après la publication en 2001 de directives par les deux organisations professionnelles initialement réticentes (l'American College of Medical Genetics et l'American College of Obstetricians and Gynecologists), en vue de mettre en œuvre sur le terrain les recommandations des NTH. Ces directives (American College </w:t>
      </w:r>
      <w:r>
        <w:rPr>
          <w:color w:val="363639"/>
          <w:w w:val="370"/>
        </w:rPr>
        <w:t>.</w:t>
      </w:r>
      <w:r>
        <w:rPr>
          <w:color w:val="363639"/>
          <w:spacing w:val="-46"/>
          <w:w w:val="370"/>
        </w:rPr>
        <w:t> </w:t>
      </w:r>
      <w:r>
        <w:rPr>
          <w:color w:val="363639"/>
        </w:rPr>
        <w:t>2001) ont été diffusées très largement parmi les </w:t>
      </w:r>
      <w:r>
        <w:rPr>
          <w:color w:val="363639"/>
          <w:spacing w:val="-2"/>
        </w:rPr>
        <w:t>professionnels.</w:t>
      </w:r>
    </w:p>
    <w:p>
      <w:pPr>
        <w:pStyle w:val="BodyText"/>
        <w:ind w:left="177" w:right="167" w:firstLine="720"/>
        <w:jc w:val="both"/>
      </w:pPr>
      <w:r>
        <w:rPr>
          <w:color w:val="363639"/>
        </w:rPr>
        <w:t>Le texte des directives porte sur les critères devant être satisfaits dans l'élaboration des outils nécessaires pour le dépistage</w:t>
      </w:r>
      <w:r>
        <w:rPr>
          <w:color w:val="363639"/>
          <w:spacing w:val="-2"/>
        </w:rPr>
        <w:t> </w:t>
      </w:r>
      <w:r>
        <w:rPr>
          <w:color w:val="363639"/>
        </w:rPr>
        <w:t>: guides de bonnes pratiques pour les cliniciens, matériels pédagogiques pour les médecins et les patients, formulaires-type pour l'obtention du consentement éclairé, et normes pour les laboratoires d'analyse de l'ADN des participants.</w:t>
      </w:r>
    </w:p>
    <w:p>
      <w:pPr>
        <w:pStyle w:val="BodyText"/>
        <w:ind w:left="177" w:right="167" w:firstLine="720"/>
        <w:jc w:val="both"/>
      </w:pPr>
      <w:r>
        <w:rPr>
          <w:color w:val="363639"/>
        </w:rPr>
        <w:t>Une distinction, plus restrictive que celle des NTH, y est faite entre ceux à qui le dépistage devrait être proposé (en gras dans le texte) et ceux à qui il pourrait être simplement fourni</w:t>
      </w:r>
      <w:r>
        <w:rPr>
          <w:color w:val="363639"/>
          <w:spacing w:val="41"/>
        </w:rPr>
        <w:t> </w:t>
      </w:r>
      <w:r>
        <w:rPr>
          <w:color w:val="363639"/>
        </w:rPr>
        <w:t>(souligné</w:t>
      </w:r>
      <w:r>
        <w:rPr>
          <w:color w:val="363639"/>
          <w:spacing w:val="41"/>
        </w:rPr>
        <w:t> </w:t>
      </w:r>
      <w:r>
        <w:rPr>
          <w:color w:val="363639"/>
        </w:rPr>
        <w:t>dans</w:t>
      </w:r>
      <w:r>
        <w:rPr>
          <w:color w:val="363639"/>
          <w:spacing w:val="41"/>
        </w:rPr>
        <w:t> </w:t>
      </w:r>
      <w:r>
        <w:rPr>
          <w:color w:val="363639"/>
        </w:rPr>
        <w:t>le</w:t>
      </w:r>
      <w:r>
        <w:rPr>
          <w:color w:val="363639"/>
          <w:spacing w:val="39"/>
        </w:rPr>
        <w:t> </w:t>
      </w:r>
      <w:r>
        <w:rPr>
          <w:color w:val="363639"/>
        </w:rPr>
        <w:t>texte).</w:t>
      </w:r>
      <w:r>
        <w:rPr>
          <w:color w:val="363639"/>
          <w:spacing w:val="41"/>
        </w:rPr>
        <w:t> </w:t>
      </w:r>
      <w:r>
        <w:rPr>
          <w:color w:val="363639"/>
        </w:rPr>
        <w:t>La</w:t>
      </w:r>
      <w:r>
        <w:rPr>
          <w:color w:val="363639"/>
          <w:spacing w:val="41"/>
        </w:rPr>
        <w:t> </w:t>
      </w:r>
      <w:r>
        <w:rPr>
          <w:color w:val="363639"/>
        </w:rPr>
        <w:t>première</w:t>
      </w:r>
      <w:r>
        <w:rPr>
          <w:color w:val="363639"/>
          <w:spacing w:val="41"/>
        </w:rPr>
        <w:t> </w:t>
      </w:r>
      <w:r>
        <w:rPr>
          <w:color w:val="363639"/>
        </w:rPr>
        <w:t>catégorie</w:t>
      </w:r>
      <w:r>
        <w:rPr>
          <w:color w:val="363639"/>
          <w:spacing w:val="40"/>
        </w:rPr>
        <w:t> </w:t>
      </w:r>
      <w:r>
        <w:rPr>
          <w:color w:val="363639"/>
        </w:rPr>
        <w:t>comprend</w:t>
      </w:r>
      <w:r>
        <w:rPr>
          <w:color w:val="363639"/>
          <w:spacing w:val="41"/>
        </w:rPr>
        <w:t> </w:t>
      </w:r>
      <w:r>
        <w:rPr>
          <w:color w:val="363639"/>
        </w:rPr>
        <w:t>les</w:t>
      </w:r>
      <w:r>
        <w:rPr>
          <w:color w:val="363639"/>
          <w:spacing w:val="41"/>
        </w:rPr>
        <w:t> </w:t>
      </w:r>
      <w:r>
        <w:rPr>
          <w:color w:val="363639"/>
        </w:rPr>
        <w:t>couples</w:t>
      </w:r>
      <w:r>
        <w:rPr>
          <w:color w:val="363639"/>
          <w:spacing w:val="40"/>
        </w:rPr>
        <w:t> </w:t>
      </w:r>
      <w:r>
        <w:rPr>
          <w:color w:val="363639"/>
        </w:rPr>
        <w:t>à</w:t>
      </w:r>
      <w:r>
        <w:rPr>
          <w:color w:val="363639"/>
          <w:spacing w:val="40"/>
        </w:rPr>
        <w:t> </w:t>
      </w:r>
      <w:r>
        <w:rPr>
          <w:color w:val="363639"/>
        </w:rPr>
        <w:t>risque</w:t>
      </w:r>
      <w:r>
        <w:rPr>
          <w:color w:val="363639"/>
          <w:spacing w:val="41"/>
        </w:rPr>
        <w:t> </w:t>
      </w:r>
      <w:r>
        <w:rPr>
          <w:color w:val="363639"/>
          <w:spacing w:val="-4"/>
        </w:rPr>
        <w:t>plus</w:t>
      </w:r>
    </w:p>
    <w:p>
      <w:pPr>
        <w:pStyle w:val="BodyText"/>
        <w:spacing w:before="6"/>
        <w:rPr>
          <w:sz w:val="15"/>
        </w:rPr>
      </w:pPr>
      <w:r>
        <w:rPr/>
        <mc:AlternateContent>
          <mc:Choice Requires="wps">
            <w:drawing>
              <wp:anchor distT="0" distB="0" distL="0" distR="0" allowOverlap="1" layoutInCell="1" locked="0" behindDoc="1" simplePos="0" relativeHeight="487591424">
                <wp:simplePos x="0" y="0"/>
                <wp:positionH relativeFrom="page">
                  <wp:posOffset>899922</wp:posOffset>
                </wp:positionH>
                <wp:positionV relativeFrom="paragraph">
                  <wp:posOffset>129017</wp:posOffset>
                </wp:positionV>
                <wp:extent cx="182880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0.158834pt;width:143.999997pt;height:.479971pt;mso-position-horizontal-relative:page;mso-position-vertical-relative:paragraph;z-index:-15725056;mso-wrap-distance-left:0;mso-wrap-distance-right:0" id="docshape10" filled="true" fillcolor="#363639" stroked="false">
                <v:fill type="solid"/>
                <w10:wrap type="topAndBottom"/>
              </v:rect>
            </w:pict>
          </mc:Fallback>
        </mc:AlternateContent>
      </w:r>
    </w:p>
    <w:p>
      <w:pPr>
        <w:spacing w:before="85"/>
        <w:ind w:left="177" w:right="0" w:firstLine="0"/>
        <w:jc w:val="left"/>
        <w:rPr>
          <w:sz w:val="20"/>
        </w:rPr>
      </w:pPr>
      <w:r>
        <w:rPr>
          <w:color w:val="363639"/>
          <w:sz w:val="20"/>
          <w:vertAlign w:val="superscript"/>
        </w:rPr>
        <w:t>7</w:t>
      </w:r>
      <w:r>
        <w:rPr>
          <w:color w:val="363639"/>
          <w:spacing w:val="32"/>
          <w:sz w:val="20"/>
          <w:vertAlign w:val="baseline"/>
        </w:rPr>
        <w:t> </w:t>
      </w:r>
      <w:r>
        <w:rPr>
          <w:color w:val="363639"/>
          <w:sz w:val="20"/>
          <w:vertAlign w:val="baseline"/>
        </w:rPr>
        <w:t>Un</w:t>
      </w:r>
      <w:r>
        <w:rPr>
          <w:color w:val="363639"/>
          <w:spacing w:val="32"/>
          <w:sz w:val="20"/>
          <w:vertAlign w:val="baseline"/>
        </w:rPr>
        <w:t> </w:t>
      </w:r>
      <w:r>
        <w:rPr>
          <w:color w:val="363639"/>
          <w:sz w:val="20"/>
          <w:vertAlign w:val="baseline"/>
        </w:rPr>
        <w:t>seul</w:t>
      </w:r>
      <w:r>
        <w:rPr>
          <w:color w:val="363639"/>
          <w:spacing w:val="31"/>
          <w:sz w:val="20"/>
          <w:vertAlign w:val="baseline"/>
        </w:rPr>
        <w:t> </w:t>
      </w:r>
      <w:r>
        <w:rPr>
          <w:color w:val="363639"/>
          <w:sz w:val="20"/>
          <w:vertAlign w:val="baseline"/>
        </w:rPr>
        <w:t>test</w:t>
      </w:r>
      <w:r>
        <w:rPr>
          <w:color w:val="363639"/>
          <w:spacing w:val="30"/>
          <w:sz w:val="20"/>
          <w:vertAlign w:val="baseline"/>
        </w:rPr>
        <w:t> </w:t>
      </w:r>
      <w:r>
        <w:rPr>
          <w:color w:val="363639"/>
          <w:sz w:val="20"/>
          <w:vertAlign w:val="baseline"/>
        </w:rPr>
        <w:t>pilote</w:t>
      </w:r>
      <w:r>
        <w:rPr>
          <w:color w:val="363639"/>
          <w:spacing w:val="32"/>
          <w:sz w:val="20"/>
          <w:vertAlign w:val="baseline"/>
        </w:rPr>
        <w:t> </w:t>
      </w:r>
      <w:r>
        <w:rPr>
          <w:color w:val="363639"/>
          <w:sz w:val="20"/>
          <w:vertAlign w:val="baseline"/>
        </w:rPr>
        <w:t>a</w:t>
      </w:r>
      <w:r>
        <w:rPr>
          <w:color w:val="363639"/>
          <w:spacing w:val="32"/>
          <w:sz w:val="20"/>
          <w:vertAlign w:val="baseline"/>
        </w:rPr>
        <w:t> </w:t>
      </w:r>
      <w:r>
        <w:rPr>
          <w:color w:val="363639"/>
          <w:sz w:val="20"/>
          <w:vertAlign w:val="baseline"/>
        </w:rPr>
        <w:t>été</w:t>
      </w:r>
      <w:r>
        <w:rPr>
          <w:color w:val="363639"/>
          <w:spacing w:val="30"/>
          <w:sz w:val="20"/>
          <w:vertAlign w:val="baseline"/>
        </w:rPr>
        <w:t> </w:t>
      </w:r>
      <w:r>
        <w:rPr>
          <w:color w:val="363639"/>
          <w:sz w:val="20"/>
          <w:vertAlign w:val="baseline"/>
        </w:rPr>
        <w:t>rapporté</w:t>
      </w:r>
      <w:r>
        <w:rPr>
          <w:color w:val="363639"/>
          <w:spacing w:val="32"/>
          <w:sz w:val="20"/>
          <w:vertAlign w:val="baseline"/>
        </w:rPr>
        <w:t> </w:t>
      </w:r>
      <w:r>
        <w:rPr>
          <w:color w:val="363639"/>
          <w:sz w:val="20"/>
          <w:vertAlign w:val="baseline"/>
        </w:rPr>
        <w:t>pour</w:t>
      </w:r>
      <w:r>
        <w:rPr>
          <w:color w:val="363639"/>
          <w:spacing w:val="31"/>
          <w:sz w:val="20"/>
          <w:vertAlign w:val="baseline"/>
        </w:rPr>
        <w:t> </w:t>
      </w:r>
      <w:r>
        <w:rPr>
          <w:color w:val="363639"/>
          <w:sz w:val="20"/>
          <w:vertAlign w:val="baseline"/>
        </w:rPr>
        <w:t>l'Allemagne</w:t>
      </w:r>
      <w:r>
        <w:rPr>
          <w:color w:val="363639"/>
          <w:spacing w:val="30"/>
          <w:sz w:val="20"/>
          <w:vertAlign w:val="baseline"/>
        </w:rPr>
        <w:t> </w:t>
      </w:r>
      <w:r>
        <w:rPr>
          <w:color w:val="363639"/>
          <w:sz w:val="20"/>
          <w:vertAlign w:val="baseline"/>
        </w:rPr>
        <w:t>(Jung,</w:t>
      </w:r>
      <w:r>
        <w:rPr>
          <w:color w:val="363639"/>
          <w:spacing w:val="31"/>
          <w:sz w:val="20"/>
          <w:vertAlign w:val="baseline"/>
        </w:rPr>
        <w:t> </w:t>
      </w:r>
      <w:r>
        <w:rPr>
          <w:color w:val="363639"/>
          <w:sz w:val="20"/>
          <w:vertAlign w:val="baseline"/>
        </w:rPr>
        <w:t>1994)</w:t>
      </w:r>
      <w:r>
        <w:rPr>
          <w:color w:val="363639"/>
          <w:spacing w:val="31"/>
          <w:sz w:val="20"/>
          <w:vertAlign w:val="baseline"/>
        </w:rPr>
        <w:t> </w:t>
      </w:r>
      <w:r>
        <w:rPr>
          <w:color w:val="363639"/>
          <w:sz w:val="20"/>
          <w:vertAlign w:val="baseline"/>
        </w:rPr>
        <w:t>qui</w:t>
      </w:r>
      <w:r>
        <w:rPr>
          <w:color w:val="363639"/>
          <w:spacing w:val="30"/>
          <w:sz w:val="20"/>
          <w:vertAlign w:val="baseline"/>
        </w:rPr>
        <w:t> </w:t>
      </w:r>
      <w:r>
        <w:rPr>
          <w:color w:val="363639"/>
          <w:sz w:val="20"/>
          <w:vertAlign w:val="baseline"/>
        </w:rPr>
        <w:t>va</w:t>
      </w:r>
      <w:r>
        <w:rPr>
          <w:color w:val="363639"/>
          <w:spacing w:val="32"/>
          <w:sz w:val="20"/>
          <w:vertAlign w:val="baseline"/>
        </w:rPr>
        <w:t> </w:t>
      </w:r>
      <w:r>
        <w:rPr>
          <w:color w:val="363639"/>
          <w:sz w:val="20"/>
          <w:vertAlign w:val="baseline"/>
        </w:rPr>
        <w:t>à</w:t>
      </w:r>
      <w:r>
        <w:rPr>
          <w:color w:val="363639"/>
          <w:spacing w:val="30"/>
          <w:sz w:val="20"/>
          <w:vertAlign w:val="baseline"/>
        </w:rPr>
        <w:t> </w:t>
      </w:r>
      <w:r>
        <w:rPr>
          <w:color w:val="363639"/>
          <w:sz w:val="20"/>
          <w:vertAlign w:val="baseline"/>
        </w:rPr>
        <w:t>l'encontre</w:t>
      </w:r>
      <w:r>
        <w:rPr>
          <w:color w:val="363639"/>
          <w:spacing w:val="32"/>
          <w:sz w:val="20"/>
          <w:vertAlign w:val="baseline"/>
        </w:rPr>
        <w:t> </w:t>
      </w:r>
      <w:r>
        <w:rPr>
          <w:color w:val="363639"/>
          <w:sz w:val="20"/>
          <w:vertAlign w:val="baseline"/>
        </w:rPr>
        <w:t>de</w:t>
      </w:r>
      <w:r>
        <w:rPr>
          <w:color w:val="363639"/>
          <w:spacing w:val="30"/>
          <w:sz w:val="20"/>
          <w:vertAlign w:val="baseline"/>
        </w:rPr>
        <w:t> </w:t>
      </w:r>
      <w:r>
        <w:rPr>
          <w:color w:val="363639"/>
          <w:sz w:val="20"/>
          <w:vertAlign w:val="baseline"/>
        </w:rPr>
        <w:t>l'hostilité</w:t>
      </w:r>
      <w:r>
        <w:rPr>
          <w:color w:val="363639"/>
          <w:spacing w:val="32"/>
          <w:sz w:val="20"/>
          <w:vertAlign w:val="baseline"/>
        </w:rPr>
        <w:t> </w:t>
      </w:r>
      <w:r>
        <w:rPr>
          <w:color w:val="363639"/>
          <w:sz w:val="20"/>
          <w:vertAlign w:val="baseline"/>
        </w:rPr>
        <w:t>générale mentionnée plus haut.</w:t>
      </w:r>
    </w:p>
    <w:p>
      <w:pPr>
        <w:spacing w:after="0"/>
        <w:jc w:val="left"/>
        <w:rPr>
          <w:sz w:val="20"/>
        </w:rPr>
        <w:sectPr>
          <w:pgSz w:w="11900" w:h="16840"/>
          <w:pgMar w:header="713" w:footer="0" w:top="1320" w:bottom="280" w:left="1240" w:right="1240"/>
        </w:sectPr>
      </w:pPr>
    </w:p>
    <w:p>
      <w:pPr>
        <w:pStyle w:val="BodyText"/>
        <w:spacing w:before="80"/>
        <w:ind w:left="177" w:right="167"/>
        <w:jc w:val="both"/>
      </w:pPr>
      <w:r>
        <w:rPr>
          <w:color w:val="363639"/>
        </w:rPr>
        <w:t>élevé (les personnes d'origine « caucasienne », et les juifs ashkenazes), la deuxième catégorie comprend les couples dans d'autres populations raciales et ethniques à risque moins élevé. S'agissant de la première catégorie il est recommandé que le dépistage soit proposé lors de conseils préconceptionnels, au cours d'une prise en charge en raison d'un état d'infertilité ou pendant le premier ou au début du 2</w:t>
      </w:r>
      <w:r>
        <w:rPr>
          <w:color w:val="363639"/>
          <w:vertAlign w:val="superscript"/>
        </w:rPr>
        <w:t>e</w:t>
      </w:r>
      <w:r>
        <w:rPr>
          <w:color w:val="363639"/>
          <w:vertAlign w:val="baseline"/>
        </w:rPr>
        <w:t> trimestre de la grossesse.</w:t>
      </w:r>
    </w:p>
    <w:p>
      <w:pPr>
        <w:pStyle w:val="BodyText"/>
        <w:ind w:left="177" w:right="167" w:firstLine="720"/>
        <w:jc w:val="both"/>
      </w:pPr>
      <w:r>
        <w:rPr>
          <w:color w:val="363639"/>
        </w:rPr>
        <w:t>D'autres recommandations concernent spécifiquement les couples dont la femme est enceinte : faire précéder la rencontre avec le clinicien par l'envoi au domicile d'une brochure explicative pour favoriser l'autonomie du couple ; si les deux membres du couple acceptent le dépistage il est préférable de les conseiller ensemble</w:t>
      </w:r>
      <w:r>
        <w:rPr>
          <w:color w:val="363639"/>
          <w:spacing w:val="-1"/>
        </w:rPr>
        <w:t> </w:t>
      </w:r>
      <w:r>
        <w:rPr>
          <w:color w:val="363639"/>
        </w:rPr>
        <w:t>; faire signer par le couple leur consentement ou leur refus (</w:t>
      </w:r>
      <w:r>
        <w:rPr>
          <w:color w:val="363639"/>
          <w:spacing w:val="-1"/>
        </w:rPr>
        <w:t> </w:t>
      </w:r>
      <w:r>
        <w:rPr>
          <w:color w:val="363639"/>
        </w:rPr>
        <w:t>!) du dépistage</w:t>
      </w:r>
      <w:r>
        <w:rPr>
          <w:color w:val="363639"/>
          <w:spacing w:val="-1"/>
        </w:rPr>
        <w:t> </w:t>
      </w:r>
      <w:r>
        <w:rPr>
          <w:color w:val="363639"/>
        </w:rPr>
        <w:t>; en revanche, les couples demandeurs appartenant à des groupes ethniques à faible risque, auraient à signer seulement leur </w:t>
      </w:r>
      <w:r>
        <w:rPr>
          <w:color w:val="363639"/>
          <w:spacing w:val="-2"/>
        </w:rPr>
        <w:t>consentement.</w:t>
      </w:r>
    </w:p>
    <w:p>
      <w:pPr>
        <w:pStyle w:val="BodyText"/>
      </w:pPr>
    </w:p>
    <w:p>
      <w:pPr>
        <w:pStyle w:val="BodyText"/>
        <w:ind w:left="177" w:right="167" w:firstLine="720"/>
        <w:jc w:val="both"/>
      </w:pPr>
      <w:r>
        <w:rPr>
          <w:color w:val="363639"/>
        </w:rPr>
        <w:t>Aujourd'hui, fin 2003, il semblerait que le dépistage anténatal est maintenant très largement pratiqué aux Etats-Unis (Vallance, Ford, 2003). Plusieurs HMO l'ont intégré dans</w:t>
      </w:r>
      <w:r>
        <w:rPr>
          <w:color w:val="363639"/>
          <w:spacing w:val="40"/>
        </w:rPr>
        <w:t> </w:t>
      </w:r>
      <w:r>
        <w:rPr>
          <w:color w:val="363639"/>
        </w:rPr>
        <w:t>le suivi prénatal proposé systématiquement à leurs adhérents. En revanche, l'Association</w:t>
      </w:r>
      <w:r>
        <w:rPr>
          <w:color w:val="363639"/>
          <w:spacing w:val="40"/>
        </w:rPr>
        <w:t> </w:t>
      </w:r>
      <w:r>
        <w:rPr>
          <w:color w:val="363639"/>
        </w:rPr>
        <w:t>des obstétriciens et gynécologues canadiens ne recommande pas la généralisation de cette approche (Wilson, 2002).</w:t>
      </w:r>
    </w:p>
    <w:p>
      <w:pPr>
        <w:pStyle w:val="BodyText"/>
        <w:spacing w:before="1"/>
      </w:pPr>
    </w:p>
    <w:p>
      <w:pPr>
        <w:pStyle w:val="BodyText"/>
        <w:spacing w:line="275" w:lineRule="exact"/>
        <w:ind w:left="897"/>
      </w:pPr>
      <w:r>
        <w:rPr>
          <w:color w:val="363639"/>
        </w:rPr>
        <w:t>Royaume-</w:t>
      </w:r>
      <w:r>
        <w:rPr>
          <w:color w:val="363639"/>
          <w:spacing w:val="-5"/>
        </w:rPr>
        <w:t>Uni</w:t>
      </w:r>
    </w:p>
    <w:p>
      <w:pPr>
        <w:pStyle w:val="BodyText"/>
        <w:ind w:left="177" w:right="166" w:firstLine="720"/>
        <w:jc w:val="both"/>
      </w:pPr>
      <w:r>
        <w:rPr>
          <w:color w:val="363639"/>
        </w:rPr>
        <w:t>L'évolution</w:t>
      </w:r>
      <w:r>
        <w:rPr>
          <w:color w:val="363639"/>
          <w:spacing w:val="40"/>
        </w:rPr>
        <w:t> </w:t>
      </w:r>
      <w:r>
        <w:rPr>
          <w:color w:val="363639"/>
        </w:rPr>
        <w:t>des</w:t>
      </w:r>
      <w:r>
        <w:rPr>
          <w:color w:val="363639"/>
          <w:spacing w:val="40"/>
        </w:rPr>
        <w:t> </w:t>
      </w:r>
      <w:r>
        <w:rPr>
          <w:color w:val="363639"/>
        </w:rPr>
        <w:t>attitudes</w:t>
      </w:r>
      <w:r>
        <w:rPr>
          <w:color w:val="363639"/>
          <w:spacing w:val="40"/>
        </w:rPr>
        <w:t> </w:t>
      </w:r>
      <w:r>
        <w:rPr>
          <w:color w:val="363639"/>
        </w:rPr>
        <w:t>au</w:t>
      </w:r>
      <w:r>
        <w:rPr>
          <w:color w:val="363639"/>
          <w:spacing w:val="40"/>
        </w:rPr>
        <w:t> </w:t>
      </w:r>
      <w:r>
        <w:rPr>
          <w:color w:val="363639"/>
        </w:rPr>
        <w:t>Royaume-Uni</w:t>
      </w:r>
      <w:r>
        <w:rPr>
          <w:color w:val="363639"/>
          <w:spacing w:val="40"/>
        </w:rPr>
        <w:t> </w:t>
      </w:r>
      <w:r>
        <w:rPr>
          <w:color w:val="363639"/>
        </w:rPr>
        <w:t>a</w:t>
      </w:r>
      <w:r>
        <w:rPr>
          <w:color w:val="363639"/>
          <w:spacing w:val="40"/>
        </w:rPr>
        <w:t> </w:t>
      </w:r>
      <w:r>
        <w:rPr>
          <w:color w:val="363639"/>
        </w:rPr>
        <w:t>été</w:t>
      </w:r>
      <w:r>
        <w:rPr>
          <w:color w:val="363639"/>
          <w:spacing w:val="40"/>
        </w:rPr>
        <w:t> </w:t>
      </w:r>
      <w:r>
        <w:rPr>
          <w:color w:val="363639"/>
        </w:rPr>
        <w:t>influencée</w:t>
      </w:r>
      <w:r>
        <w:rPr>
          <w:color w:val="363639"/>
          <w:spacing w:val="40"/>
        </w:rPr>
        <w:t> </w:t>
      </w:r>
      <w:r>
        <w:rPr>
          <w:color w:val="363639"/>
        </w:rPr>
        <w:t>par</w:t>
      </w:r>
      <w:r>
        <w:rPr>
          <w:color w:val="363639"/>
          <w:spacing w:val="40"/>
        </w:rPr>
        <w:t> </w:t>
      </w:r>
      <w:r>
        <w:rPr>
          <w:color w:val="363639"/>
        </w:rPr>
        <w:t>l'expérience accumulée dans les années 90 en Ecosse, où plusieurs essais pilotes ont été effectués (Brock, 1995,</w:t>
      </w:r>
      <w:r>
        <w:rPr>
          <w:color w:val="363639"/>
          <w:spacing w:val="40"/>
        </w:rPr>
        <w:t> </w:t>
      </w:r>
      <w:r>
        <w:rPr>
          <w:color w:val="363639"/>
        </w:rPr>
        <w:t>1996 ;</w:t>
      </w:r>
      <w:r>
        <w:rPr>
          <w:color w:val="363639"/>
          <w:spacing w:val="40"/>
        </w:rPr>
        <w:t> </w:t>
      </w:r>
      <w:r>
        <w:rPr>
          <w:color w:val="363639"/>
        </w:rPr>
        <w:t>Mennie</w:t>
      </w:r>
      <w:r>
        <w:rPr>
          <w:color w:val="363639"/>
          <w:spacing w:val="40"/>
        </w:rPr>
        <w:t> </w:t>
      </w:r>
      <w:r>
        <w:rPr>
          <w:i/>
          <w:color w:val="363639"/>
        </w:rPr>
        <w:t>et</w:t>
      </w:r>
      <w:r>
        <w:rPr>
          <w:color w:val="363639"/>
          <w:spacing w:val="40"/>
        </w:rPr>
        <w:t> </w:t>
      </w:r>
      <w:r>
        <w:rPr>
          <w:i/>
          <w:color w:val="363639"/>
        </w:rPr>
        <w:t>al.</w:t>
      </w:r>
      <w:r>
        <w:rPr>
          <w:color w:val="363639"/>
        </w:rPr>
        <w:t>,</w:t>
      </w:r>
      <w:r>
        <w:rPr>
          <w:color w:val="363639"/>
          <w:spacing w:val="40"/>
        </w:rPr>
        <w:t> </w:t>
      </w:r>
      <w:r>
        <w:rPr>
          <w:color w:val="363639"/>
        </w:rPr>
        <w:t>1993).</w:t>
      </w:r>
      <w:r>
        <w:rPr>
          <w:color w:val="363639"/>
          <w:spacing w:val="40"/>
        </w:rPr>
        <w:t> </w:t>
      </w:r>
      <w:r>
        <w:rPr>
          <w:color w:val="363639"/>
        </w:rPr>
        <w:t>D'autres</w:t>
      </w:r>
      <w:r>
        <w:rPr>
          <w:color w:val="363639"/>
          <w:spacing w:val="40"/>
        </w:rPr>
        <w:t> </w:t>
      </w:r>
      <w:r>
        <w:rPr>
          <w:color w:val="363639"/>
        </w:rPr>
        <w:t>médecins</w:t>
      </w:r>
      <w:r>
        <w:rPr>
          <w:color w:val="363639"/>
          <w:spacing w:val="40"/>
        </w:rPr>
        <w:t> </w:t>
      </w:r>
      <w:r>
        <w:rPr>
          <w:color w:val="363639"/>
        </w:rPr>
        <w:t>ont</w:t>
      </w:r>
      <w:r>
        <w:rPr>
          <w:color w:val="363639"/>
          <w:spacing w:val="40"/>
        </w:rPr>
        <w:t> </w:t>
      </w:r>
      <w:r>
        <w:rPr>
          <w:color w:val="363639"/>
        </w:rPr>
        <w:t>été</w:t>
      </w:r>
      <w:r>
        <w:rPr>
          <w:color w:val="363639"/>
          <w:spacing w:val="40"/>
        </w:rPr>
        <w:t> </w:t>
      </w:r>
      <w:r>
        <w:rPr>
          <w:color w:val="363639"/>
        </w:rPr>
        <w:t>persuadés</w:t>
      </w:r>
      <w:r>
        <w:rPr>
          <w:color w:val="363639"/>
          <w:spacing w:val="40"/>
        </w:rPr>
        <w:t> </w:t>
      </w:r>
      <w:r>
        <w:rPr>
          <w:color w:val="363639"/>
        </w:rPr>
        <w:t>de</w:t>
      </w:r>
      <w:r>
        <w:rPr>
          <w:color w:val="363639"/>
          <w:spacing w:val="40"/>
        </w:rPr>
        <w:t> </w:t>
      </w:r>
      <w:r>
        <w:rPr>
          <w:color w:val="363639"/>
        </w:rPr>
        <w:t>l'intérêt</w:t>
      </w:r>
      <w:r>
        <w:rPr>
          <w:color w:val="363639"/>
          <w:spacing w:val="40"/>
        </w:rPr>
        <w:t> </w:t>
      </w:r>
      <w:r>
        <w:rPr>
          <w:color w:val="363639"/>
        </w:rPr>
        <w:t>à envisager cette approche de la prévention (Cuckle, 1996 ; Mennie, 1997).</w:t>
      </w:r>
    </w:p>
    <w:p>
      <w:pPr>
        <w:pStyle w:val="BodyText"/>
        <w:ind w:left="177" w:right="167" w:firstLine="720"/>
        <w:jc w:val="both"/>
      </w:pPr>
      <w:r>
        <w:rPr>
          <w:color w:val="363639"/>
        </w:rPr>
        <w:t>En 1999 des recommandations favorables à la généralisation du dépistage anténatal</w:t>
      </w:r>
      <w:r>
        <w:rPr>
          <w:color w:val="363639"/>
          <w:spacing w:val="40"/>
        </w:rPr>
        <w:t> </w:t>
      </w:r>
      <w:r>
        <w:rPr>
          <w:color w:val="363639"/>
        </w:rPr>
        <w:t>ont été publiées par un groupe qui conseille le gouvernement sur tous les aspects des politiques de dépistage (Murray </w:t>
      </w:r>
      <w:r>
        <w:rPr>
          <w:i/>
          <w:color w:val="363639"/>
        </w:rPr>
        <w:t>et</w:t>
      </w:r>
      <w:r>
        <w:rPr>
          <w:color w:val="363639"/>
        </w:rPr>
        <w:t> </w:t>
      </w:r>
      <w:r>
        <w:rPr>
          <w:i/>
          <w:color w:val="363639"/>
        </w:rPr>
        <w:t>al.</w:t>
      </w:r>
      <w:r>
        <w:rPr>
          <w:color w:val="363639"/>
        </w:rPr>
        <w:t>, 1999). Pourtant, en 2001 la National Screening Committee, autre instance officielle,</w:t>
      </w:r>
      <w:r>
        <w:rPr>
          <w:color w:val="363639"/>
          <w:spacing w:val="40"/>
        </w:rPr>
        <w:t> </w:t>
      </w:r>
      <w:r>
        <w:rPr>
          <w:color w:val="363639"/>
        </w:rPr>
        <w:t>s'est prononcé contre la mise en œuvre d'un programme national de dépistage prénatal en raison du faible nombre de mutations recherchées, et du manque de données sur la gravité clinique de la maladie pouvant servir de base pour faciliter le consentement éclairé des personnes. L'offre d'étendre le dépistage néonatal à un nombre plus important de nouveau-nés que les 18% (en 2001) bénéficiaires a aussi été rejeté, en</w:t>
      </w:r>
      <w:r>
        <w:rPr>
          <w:color w:val="363639"/>
          <w:spacing w:val="40"/>
        </w:rPr>
        <w:t> </w:t>
      </w:r>
      <w:r>
        <w:rPr>
          <w:color w:val="363639"/>
        </w:rPr>
        <w:t>raison des incertitudes quant aux bénéfices, des divergences concernant les protocoles, l'absence de consensus sur les soins à fournir aux enfants atteints de symptômes peu graves,</w:t>
      </w:r>
      <w:r>
        <w:rPr>
          <w:color w:val="363639"/>
          <w:spacing w:val="80"/>
        </w:rPr>
        <w:t> </w:t>
      </w:r>
      <w:r>
        <w:rPr>
          <w:color w:val="363639"/>
        </w:rPr>
        <w:t>et le manque de structures de gestion de qualité au-delà du niveau local.</w:t>
      </w:r>
    </w:p>
    <w:p>
      <w:pPr>
        <w:pStyle w:val="BodyText"/>
        <w:ind w:left="177" w:right="167" w:firstLine="1416"/>
        <w:jc w:val="both"/>
      </w:pPr>
      <w:r>
        <w:rPr>
          <w:color w:val="363639"/>
          <w:w w:val="105"/>
        </w:rPr>
        <w:t>Aujourd'hui,</w:t>
      </w:r>
      <w:r>
        <w:rPr>
          <w:color w:val="363639"/>
          <w:w w:val="105"/>
        </w:rPr>
        <w:t> il</w:t>
      </w:r>
      <w:r>
        <w:rPr>
          <w:color w:val="363639"/>
          <w:w w:val="105"/>
        </w:rPr>
        <w:t> semblerait</w:t>
      </w:r>
      <w:r>
        <w:rPr>
          <w:color w:val="363639"/>
          <w:w w:val="105"/>
        </w:rPr>
        <w:t> que</w:t>
      </w:r>
      <w:r>
        <w:rPr>
          <w:color w:val="363639"/>
          <w:w w:val="105"/>
        </w:rPr>
        <w:t> la</w:t>
      </w:r>
      <w:r>
        <w:rPr>
          <w:color w:val="363639"/>
          <w:w w:val="105"/>
        </w:rPr>
        <w:t> National</w:t>
      </w:r>
      <w:r>
        <w:rPr>
          <w:color w:val="363639"/>
          <w:w w:val="105"/>
        </w:rPr>
        <w:t> Screening</w:t>
      </w:r>
      <w:r>
        <w:rPr>
          <w:color w:val="363639"/>
          <w:w w:val="105"/>
        </w:rPr>
        <w:t> Committee</w:t>
      </w:r>
      <w:r>
        <w:rPr>
          <w:color w:val="363639"/>
          <w:w w:val="105"/>
        </w:rPr>
        <w:t> ait</w:t>
      </w:r>
      <w:r>
        <w:rPr>
          <w:color w:val="363639"/>
          <w:w w:val="105"/>
        </w:rPr>
        <w:t> changé d'avis,</w:t>
      </w:r>
      <w:r>
        <w:rPr>
          <w:color w:val="363639"/>
          <w:spacing w:val="-2"/>
          <w:w w:val="105"/>
        </w:rPr>
        <w:t> </w:t>
      </w:r>
      <w:r>
        <w:rPr>
          <w:color w:val="363639"/>
          <w:w w:val="105"/>
        </w:rPr>
        <w:t>sans</w:t>
      </w:r>
      <w:r>
        <w:rPr>
          <w:color w:val="363639"/>
          <w:spacing w:val="-3"/>
          <w:w w:val="105"/>
        </w:rPr>
        <w:t> </w:t>
      </w:r>
      <w:r>
        <w:rPr>
          <w:color w:val="363639"/>
          <w:w w:val="105"/>
        </w:rPr>
        <w:t>que</w:t>
      </w:r>
      <w:r>
        <w:rPr>
          <w:color w:val="363639"/>
          <w:spacing w:val="-2"/>
          <w:w w:val="105"/>
        </w:rPr>
        <w:t> </w:t>
      </w:r>
      <w:r>
        <w:rPr>
          <w:color w:val="363639"/>
          <w:w w:val="105"/>
        </w:rPr>
        <w:t>l'on</w:t>
      </w:r>
      <w:r>
        <w:rPr>
          <w:color w:val="363639"/>
          <w:spacing w:val="-2"/>
          <w:w w:val="105"/>
        </w:rPr>
        <w:t> </w:t>
      </w:r>
      <w:r>
        <w:rPr>
          <w:color w:val="363639"/>
          <w:w w:val="105"/>
        </w:rPr>
        <w:t>puisse</w:t>
      </w:r>
      <w:r>
        <w:rPr>
          <w:color w:val="363639"/>
          <w:spacing w:val="-2"/>
          <w:w w:val="105"/>
        </w:rPr>
        <w:t> </w:t>
      </w:r>
      <w:r>
        <w:rPr>
          <w:color w:val="363639"/>
          <w:w w:val="105"/>
        </w:rPr>
        <w:t>comprendre</w:t>
      </w:r>
      <w:r>
        <w:rPr>
          <w:color w:val="363639"/>
          <w:spacing w:val="-2"/>
          <w:w w:val="105"/>
        </w:rPr>
        <w:t> </w:t>
      </w:r>
      <w:r>
        <w:rPr>
          <w:color w:val="363639"/>
          <w:w w:val="105"/>
        </w:rPr>
        <w:t>pourquoi.</w:t>
      </w:r>
      <w:r>
        <w:rPr>
          <w:color w:val="363639"/>
          <w:spacing w:val="-2"/>
          <w:w w:val="105"/>
        </w:rPr>
        <w:t> </w:t>
      </w:r>
      <w:r>
        <w:rPr>
          <w:color w:val="363639"/>
          <w:w w:val="105"/>
        </w:rPr>
        <w:t>Un</w:t>
      </w:r>
      <w:r>
        <w:rPr>
          <w:color w:val="363639"/>
          <w:spacing w:val="-2"/>
          <w:w w:val="105"/>
        </w:rPr>
        <w:t> </w:t>
      </w:r>
      <w:r>
        <w:rPr>
          <w:color w:val="363639"/>
          <w:w w:val="105"/>
        </w:rPr>
        <w:t>groupe</w:t>
      </w:r>
      <w:r>
        <w:rPr>
          <w:color w:val="363639"/>
          <w:spacing w:val="-2"/>
          <w:w w:val="105"/>
        </w:rPr>
        <w:t> </w:t>
      </w:r>
      <w:r>
        <w:rPr>
          <w:color w:val="363639"/>
          <w:w w:val="105"/>
        </w:rPr>
        <w:t>de</w:t>
      </w:r>
      <w:r>
        <w:rPr>
          <w:color w:val="363639"/>
          <w:spacing w:val="-2"/>
          <w:w w:val="105"/>
        </w:rPr>
        <w:t> </w:t>
      </w:r>
      <w:r>
        <w:rPr>
          <w:color w:val="363639"/>
          <w:w w:val="105"/>
        </w:rPr>
        <w:t>travail</w:t>
      </w:r>
      <w:r>
        <w:rPr>
          <w:color w:val="363639"/>
          <w:spacing w:val="-2"/>
          <w:w w:val="105"/>
        </w:rPr>
        <w:t> </w:t>
      </w:r>
      <w:r>
        <w:rPr>
          <w:color w:val="363639"/>
          <w:w w:val="105"/>
        </w:rPr>
        <w:t>réuni</w:t>
      </w:r>
      <w:r>
        <w:rPr>
          <w:color w:val="363639"/>
          <w:spacing w:val="-2"/>
          <w:w w:val="105"/>
        </w:rPr>
        <w:t> </w:t>
      </w:r>
      <w:r>
        <w:rPr>
          <w:color w:val="363639"/>
          <w:w w:val="105"/>
        </w:rPr>
        <w:t>en</w:t>
      </w:r>
      <w:r>
        <w:rPr>
          <w:color w:val="363639"/>
          <w:spacing w:val="-3"/>
          <w:w w:val="105"/>
        </w:rPr>
        <w:t> </w:t>
      </w:r>
      <w:r>
        <w:rPr>
          <w:color w:val="363639"/>
          <w:w w:val="105"/>
        </w:rPr>
        <w:t>décembre 2002</w:t>
      </w:r>
      <w:r>
        <w:rPr>
          <w:color w:val="363639"/>
          <w:spacing w:val="-1"/>
          <w:w w:val="105"/>
        </w:rPr>
        <w:t> </w:t>
      </w:r>
      <w:r>
        <w:rPr>
          <w:color w:val="363639"/>
          <w:w w:val="105"/>
        </w:rPr>
        <w:t>s'est</w:t>
      </w:r>
      <w:r>
        <w:rPr>
          <w:color w:val="363639"/>
          <w:spacing w:val="-1"/>
          <w:w w:val="105"/>
        </w:rPr>
        <w:t> </w:t>
      </w:r>
      <w:r>
        <w:rPr>
          <w:color w:val="363639"/>
          <w:w w:val="105"/>
        </w:rPr>
        <w:t>prononcé</w:t>
      </w:r>
      <w:r>
        <w:rPr>
          <w:color w:val="363639"/>
          <w:spacing w:val="-1"/>
          <w:w w:val="105"/>
        </w:rPr>
        <w:t> </w:t>
      </w:r>
      <w:r>
        <w:rPr>
          <w:color w:val="363639"/>
          <w:w w:val="105"/>
        </w:rPr>
        <w:t>en</w:t>
      </w:r>
      <w:r>
        <w:rPr>
          <w:color w:val="363639"/>
          <w:spacing w:val="-1"/>
          <w:w w:val="105"/>
        </w:rPr>
        <w:t> </w:t>
      </w:r>
      <w:r>
        <w:rPr>
          <w:color w:val="363639"/>
          <w:w w:val="105"/>
        </w:rPr>
        <w:t>faveur</w:t>
      </w:r>
      <w:r>
        <w:rPr>
          <w:color w:val="363639"/>
          <w:spacing w:val="-1"/>
          <w:w w:val="105"/>
        </w:rPr>
        <w:t> </w:t>
      </w:r>
      <w:r>
        <w:rPr>
          <w:color w:val="363639"/>
          <w:w w:val="105"/>
        </w:rPr>
        <w:t>du</w:t>
      </w:r>
      <w:r>
        <w:rPr>
          <w:color w:val="363639"/>
          <w:spacing w:val="-1"/>
          <w:w w:val="105"/>
        </w:rPr>
        <w:t> </w:t>
      </w:r>
      <w:r>
        <w:rPr>
          <w:color w:val="363639"/>
          <w:w w:val="105"/>
        </w:rPr>
        <w:t>dépistage</w:t>
      </w:r>
      <w:r>
        <w:rPr>
          <w:color w:val="363639"/>
          <w:spacing w:val="-1"/>
          <w:w w:val="105"/>
        </w:rPr>
        <w:t> </w:t>
      </w:r>
      <w:r>
        <w:rPr>
          <w:color w:val="363639"/>
          <w:w w:val="105"/>
        </w:rPr>
        <w:t>anténatal</w:t>
      </w:r>
      <w:r>
        <w:rPr>
          <w:color w:val="363639"/>
          <w:spacing w:val="-1"/>
          <w:w w:val="105"/>
        </w:rPr>
        <w:t> </w:t>
      </w:r>
      <w:r>
        <w:rPr>
          <w:color w:val="363639"/>
          <w:w w:val="105"/>
        </w:rPr>
        <w:t>des</w:t>
      </w:r>
      <w:r>
        <w:rPr>
          <w:color w:val="363639"/>
          <w:spacing w:val="-1"/>
          <w:w w:val="105"/>
        </w:rPr>
        <w:t> </w:t>
      </w:r>
      <w:r>
        <w:rPr>
          <w:color w:val="363639"/>
          <w:w w:val="105"/>
        </w:rPr>
        <w:t>couples.</w:t>
      </w:r>
      <w:r>
        <w:rPr>
          <w:color w:val="363639"/>
          <w:spacing w:val="-1"/>
          <w:w w:val="105"/>
        </w:rPr>
        <w:t> </w:t>
      </w:r>
      <w:r>
        <w:rPr>
          <w:color w:val="363639"/>
          <w:w w:val="105"/>
        </w:rPr>
        <w:t>Tl</w:t>
      </w:r>
      <w:r>
        <w:rPr>
          <w:color w:val="363639"/>
          <w:spacing w:val="-1"/>
          <w:w w:val="105"/>
        </w:rPr>
        <w:t> </w:t>
      </w:r>
      <w:r>
        <w:rPr>
          <w:color w:val="363639"/>
          <w:w w:val="105"/>
        </w:rPr>
        <w:t>a</w:t>
      </w:r>
      <w:r>
        <w:rPr>
          <w:color w:val="363639"/>
          <w:spacing w:val="-1"/>
          <w:w w:val="105"/>
        </w:rPr>
        <w:t> </w:t>
      </w:r>
      <w:r>
        <w:rPr>
          <w:color w:val="363639"/>
          <w:w w:val="105"/>
        </w:rPr>
        <w:t>proposé</w:t>
      </w:r>
      <w:r>
        <w:rPr>
          <w:color w:val="363639"/>
          <w:spacing w:val="-1"/>
          <w:w w:val="105"/>
        </w:rPr>
        <w:t> </w:t>
      </w:r>
      <w:r>
        <w:rPr>
          <w:color w:val="363639"/>
          <w:w w:val="105"/>
        </w:rPr>
        <w:t>qu'un</w:t>
      </w:r>
      <w:r>
        <w:rPr>
          <w:color w:val="363639"/>
          <w:spacing w:val="-1"/>
          <w:w w:val="105"/>
        </w:rPr>
        <w:t> </w:t>
      </w:r>
      <w:r>
        <w:rPr>
          <w:color w:val="363639"/>
          <w:w w:val="105"/>
        </w:rPr>
        <w:t>petit </w:t>
      </w:r>
      <w:r>
        <w:rPr>
          <w:color w:val="363639"/>
          <w:spacing w:val="-2"/>
          <w:w w:val="105"/>
        </w:rPr>
        <w:t>nombre</w:t>
      </w:r>
      <w:r>
        <w:rPr>
          <w:color w:val="363639"/>
          <w:spacing w:val="-9"/>
          <w:w w:val="105"/>
        </w:rPr>
        <w:t> </w:t>
      </w:r>
      <w:r>
        <w:rPr>
          <w:color w:val="363639"/>
          <w:spacing w:val="-2"/>
          <w:w w:val="105"/>
        </w:rPr>
        <w:t>de</w:t>
      </w:r>
      <w:r>
        <w:rPr>
          <w:color w:val="363639"/>
          <w:spacing w:val="-9"/>
          <w:w w:val="105"/>
        </w:rPr>
        <w:t> </w:t>
      </w:r>
      <w:r>
        <w:rPr>
          <w:color w:val="363639"/>
          <w:spacing w:val="-2"/>
          <w:w w:val="105"/>
        </w:rPr>
        <w:t>tests</w:t>
      </w:r>
      <w:r>
        <w:rPr>
          <w:color w:val="363639"/>
          <w:spacing w:val="-9"/>
          <w:w w:val="105"/>
        </w:rPr>
        <w:t> </w:t>
      </w:r>
      <w:r>
        <w:rPr>
          <w:color w:val="363639"/>
          <w:spacing w:val="-2"/>
          <w:w w:val="105"/>
        </w:rPr>
        <w:t>pilotes</w:t>
      </w:r>
      <w:r>
        <w:rPr>
          <w:color w:val="363639"/>
          <w:spacing w:val="-10"/>
          <w:w w:val="105"/>
        </w:rPr>
        <w:t> </w:t>
      </w:r>
      <w:r>
        <w:rPr>
          <w:color w:val="363639"/>
          <w:spacing w:val="-2"/>
          <w:w w:val="105"/>
        </w:rPr>
        <w:t>soient</w:t>
      </w:r>
      <w:r>
        <w:rPr>
          <w:color w:val="363639"/>
          <w:spacing w:val="-10"/>
          <w:w w:val="105"/>
        </w:rPr>
        <w:t> </w:t>
      </w:r>
      <w:r>
        <w:rPr>
          <w:color w:val="363639"/>
          <w:spacing w:val="-2"/>
          <w:w w:val="105"/>
        </w:rPr>
        <w:t>réalisés</w:t>
      </w:r>
      <w:r>
        <w:rPr>
          <w:color w:val="363639"/>
          <w:spacing w:val="-9"/>
          <w:w w:val="105"/>
        </w:rPr>
        <w:t> </w:t>
      </w:r>
      <w:r>
        <w:rPr>
          <w:color w:val="363639"/>
          <w:spacing w:val="-2"/>
          <w:w w:val="105"/>
        </w:rPr>
        <w:t>à</w:t>
      </w:r>
      <w:r>
        <w:rPr>
          <w:color w:val="363639"/>
          <w:spacing w:val="-9"/>
          <w:w w:val="105"/>
        </w:rPr>
        <w:t> </w:t>
      </w:r>
      <w:r>
        <w:rPr>
          <w:color w:val="363639"/>
          <w:spacing w:val="-2"/>
          <w:w w:val="105"/>
        </w:rPr>
        <w:t>partir</w:t>
      </w:r>
      <w:r>
        <w:rPr>
          <w:color w:val="363639"/>
          <w:spacing w:val="-9"/>
          <w:w w:val="105"/>
        </w:rPr>
        <w:t> </w:t>
      </w:r>
      <w:r>
        <w:rPr>
          <w:color w:val="363639"/>
          <w:spacing w:val="-2"/>
          <w:w w:val="105"/>
        </w:rPr>
        <w:t>du</w:t>
      </w:r>
      <w:r>
        <w:rPr>
          <w:color w:val="363639"/>
          <w:spacing w:val="-9"/>
          <w:w w:val="105"/>
        </w:rPr>
        <w:t> </w:t>
      </w:r>
      <w:r>
        <w:rPr>
          <w:color w:val="363639"/>
          <w:spacing w:val="-2"/>
          <w:w w:val="105"/>
        </w:rPr>
        <w:t>modèle</w:t>
      </w:r>
      <w:r>
        <w:rPr>
          <w:color w:val="363639"/>
          <w:spacing w:val="-9"/>
          <w:w w:val="105"/>
        </w:rPr>
        <w:t> </w:t>
      </w:r>
      <w:r>
        <w:rPr>
          <w:color w:val="363639"/>
          <w:spacing w:val="-2"/>
          <w:w w:val="105"/>
        </w:rPr>
        <w:t>écossais.</w:t>
      </w:r>
      <w:r>
        <w:rPr>
          <w:color w:val="363639"/>
          <w:spacing w:val="-9"/>
          <w:w w:val="105"/>
        </w:rPr>
        <w:t> </w:t>
      </w:r>
      <w:r>
        <w:rPr>
          <w:color w:val="363639"/>
          <w:spacing w:val="-2"/>
          <w:w w:val="105"/>
        </w:rPr>
        <w:t>Le</w:t>
      </w:r>
      <w:r>
        <w:rPr>
          <w:color w:val="363639"/>
          <w:spacing w:val="-10"/>
          <w:w w:val="105"/>
        </w:rPr>
        <w:t> </w:t>
      </w:r>
      <w:r>
        <w:rPr>
          <w:color w:val="363639"/>
          <w:spacing w:val="-2"/>
          <w:w w:val="105"/>
        </w:rPr>
        <w:t>groupe</w:t>
      </w:r>
      <w:r>
        <w:rPr>
          <w:color w:val="363639"/>
          <w:spacing w:val="-9"/>
          <w:w w:val="105"/>
        </w:rPr>
        <w:t> </w:t>
      </w:r>
      <w:r>
        <w:rPr>
          <w:color w:val="363639"/>
          <w:spacing w:val="-2"/>
          <w:w w:val="105"/>
        </w:rPr>
        <w:t>souhaite</w:t>
      </w:r>
      <w:r>
        <w:rPr>
          <w:color w:val="363639"/>
          <w:spacing w:val="-9"/>
          <w:w w:val="105"/>
        </w:rPr>
        <w:t> </w:t>
      </w:r>
      <w:r>
        <w:rPr>
          <w:color w:val="363639"/>
          <w:spacing w:val="-2"/>
          <w:w w:val="105"/>
        </w:rPr>
        <w:t>que</w:t>
      </w:r>
      <w:r>
        <w:rPr>
          <w:color w:val="363639"/>
          <w:spacing w:val="-9"/>
          <w:w w:val="105"/>
        </w:rPr>
        <w:t> </w:t>
      </w:r>
      <w:r>
        <w:rPr>
          <w:color w:val="363639"/>
          <w:spacing w:val="-2"/>
          <w:w w:val="105"/>
        </w:rPr>
        <w:t>le </w:t>
      </w:r>
      <w:r>
        <w:rPr>
          <w:color w:val="363639"/>
        </w:rPr>
        <w:t>programme de dépistage néonatal se poursuive également. Ce comité a l'intention de revoir la </w:t>
      </w:r>
      <w:r>
        <w:rPr>
          <w:color w:val="363639"/>
          <w:w w:val="105"/>
        </w:rPr>
        <w:t>situation</w:t>
      </w:r>
      <w:r>
        <w:rPr>
          <w:color w:val="363639"/>
          <w:spacing w:val="-16"/>
          <w:w w:val="105"/>
        </w:rPr>
        <w:t> </w:t>
      </w:r>
      <w:r>
        <w:rPr>
          <w:color w:val="363639"/>
          <w:w w:val="105"/>
        </w:rPr>
        <w:t>avant</w:t>
      </w:r>
      <w:r>
        <w:rPr>
          <w:color w:val="363639"/>
          <w:spacing w:val="-16"/>
          <w:w w:val="105"/>
        </w:rPr>
        <w:t> </w:t>
      </w:r>
      <w:r>
        <w:rPr>
          <w:color w:val="363639"/>
          <w:w w:val="105"/>
        </w:rPr>
        <w:t>avril</w:t>
      </w:r>
      <w:r>
        <w:rPr>
          <w:color w:val="363639"/>
          <w:spacing w:val="-16"/>
          <w:w w:val="105"/>
        </w:rPr>
        <w:t> </w:t>
      </w:r>
      <w:r>
        <w:rPr>
          <w:color w:val="363639"/>
          <w:w w:val="105"/>
        </w:rPr>
        <w:t>2004</w:t>
      </w:r>
      <w:r>
        <w:rPr>
          <w:color w:val="363639"/>
          <w:spacing w:val="-15"/>
          <w:w w:val="105"/>
        </w:rPr>
        <w:t> </w:t>
      </w:r>
      <w:r>
        <w:rPr>
          <w:color w:val="363639"/>
          <w:w w:val="105"/>
        </w:rPr>
        <w:t>et</w:t>
      </w:r>
      <w:r>
        <w:rPr>
          <w:color w:val="363639"/>
          <w:spacing w:val="-16"/>
          <w:w w:val="105"/>
        </w:rPr>
        <w:t> </w:t>
      </w:r>
      <w:r>
        <w:rPr>
          <w:color w:val="363639"/>
          <w:w w:val="105"/>
        </w:rPr>
        <w:t>il</w:t>
      </w:r>
      <w:r>
        <w:rPr>
          <w:color w:val="363639"/>
          <w:spacing w:val="-16"/>
          <w:w w:val="105"/>
        </w:rPr>
        <w:t> </w:t>
      </w:r>
      <w:r>
        <w:rPr>
          <w:color w:val="363639"/>
          <w:w w:val="105"/>
        </w:rPr>
        <w:t>est</w:t>
      </w:r>
      <w:r>
        <w:rPr>
          <w:color w:val="363639"/>
          <w:spacing w:val="-16"/>
          <w:w w:val="105"/>
        </w:rPr>
        <w:t> </w:t>
      </w:r>
      <w:r>
        <w:rPr>
          <w:color w:val="363639"/>
          <w:w w:val="105"/>
        </w:rPr>
        <w:t>fort</w:t>
      </w:r>
      <w:r>
        <w:rPr>
          <w:color w:val="363639"/>
          <w:spacing w:val="-15"/>
          <w:w w:val="105"/>
        </w:rPr>
        <w:t> </w:t>
      </w:r>
      <w:r>
        <w:rPr>
          <w:color w:val="363639"/>
          <w:w w:val="105"/>
        </w:rPr>
        <w:t>probable</w:t>
      </w:r>
      <w:r>
        <w:rPr>
          <w:color w:val="363639"/>
          <w:spacing w:val="-16"/>
          <w:w w:val="105"/>
        </w:rPr>
        <w:t> </w:t>
      </w:r>
      <w:r>
        <w:rPr>
          <w:color w:val="363639"/>
          <w:w w:val="105"/>
        </w:rPr>
        <w:t>que</w:t>
      </w:r>
      <w:r>
        <w:rPr>
          <w:color w:val="363639"/>
          <w:spacing w:val="-16"/>
          <w:w w:val="105"/>
        </w:rPr>
        <w:t> </w:t>
      </w:r>
      <w:r>
        <w:rPr>
          <w:color w:val="363639"/>
          <w:w w:val="105"/>
        </w:rPr>
        <w:t>le</w:t>
      </w:r>
      <w:r>
        <w:rPr>
          <w:color w:val="363639"/>
          <w:spacing w:val="-16"/>
          <w:w w:val="105"/>
        </w:rPr>
        <w:t> </w:t>
      </w:r>
      <w:r>
        <w:rPr>
          <w:color w:val="363639"/>
          <w:w w:val="105"/>
        </w:rPr>
        <w:t>dépistage</w:t>
      </w:r>
      <w:r>
        <w:rPr>
          <w:color w:val="363639"/>
          <w:spacing w:val="-15"/>
          <w:w w:val="105"/>
        </w:rPr>
        <w:t> </w:t>
      </w:r>
      <w:r>
        <w:rPr>
          <w:color w:val="363639"/>
          <w:w w:val="105"/>
        </w:rPr>
        <w:t>anténatal</w:t>
      </w:r>
      <w:r>
        <w:rPr>
          <w:color w:val="363639"/>
          <w:spacing w:val="-16"/>
          <w:w w:val="105"/>
        </w:rPr>
        <w:t> </w:t>
      </w:r>
      <w:r>
        <w:rPr>
          <w:color w:val="363639"/>
          <w:w w:val="105"/>
        </w:rPr>
        <w:t>sera</w:t>
      </w:r>
      <w:r>
        <w:rPr>
          <w:color w:val="363639"/>
          <w:spacing w:val="-16"/>
          <w:w w:val="105"/>
        </w:rPr>
        <w:t> </w:t>
      </w:r>
      <w:r>
        <w:rPr>
          <w:color w:val="363639"/>
          <w:w w:val="105"/>
        </w:rPr>
        <w:t>organisé</w:t>
      </w:r>
      <w:r>
        <w:rPr>
          <w:color w:val="363639"/>
          <w:spacing w:val="-16"/>
          <w:w w:val="105"/>
        </w:rPr>
        <w:t> </w:t>
      </w:r>
      <w:r>
        <w:rPr>
          <w:color w:val="363639"/>
          <w:w w:val="105"/>
        </w:rPr>
        <w:t>dans les</w:t>
      </w:r>
      <w:r>
        <w:rPr>
          <w:color w:val="363639"/>
          <w:spacing w:val="-2"/>
          <w:w w:val="105"/>
        </w:rPr>
        <w:t> </w:t>
      </w:r>
      <w:r>
        <w:rPr>
          <w:color w:val="363639"/>
          <w:w w:val="105"/>
        </w:rPr>
        <w:t>mois</w:t>
      </w:r>
      <w:r>
        <w:rPr>
          <w:color w:val="363639"/>
          <w:spacing w:val="-2"/>
          <w:w w:val="105"/>
        </w:rPr>
        <w:t> </w:t>
      </w:r>
      <w:r>
        <w:rPr>
          <w:color w:val="363639"/>
          <w:w w:val="105"/>
        </w:rPr>
        <w:t>à</w:t>
      </w:r>
      <w:r>
        <w:rPr>
          <w:color w:val="363639"/>
          <w:spacing w:val="-2"/>
          <w:w w:val="105"/>
        </w:rPr>
        <w:t> </w:t>
      </w:r>
      <w:r>
        <w:rPr>
          <w:color w:val="363639"/>
          <w:w w:val="105"/>
        </w:rPr>
        <w:t>venir</w:t>
      </w:r>
      <w:r>
        <w:rPr>
          <w:color w:val="363639"/>
          <w:spacing w:val="-2"/>
          <w:w w:val="105"/>
        </w:rPr>
        <w:t> </w:t>
      </w:r>
      <w:r>
        <w:rPr>
          <w:color w:val="363639"/>
          <w:w w:val="105"/>
        </w:rPr>
        <w:t>(Peckham,</w:t>
      </w:r>
      <w:r>
        <w:rPr>
          <w:color w:val="363639"/>
          <w:spacing w:val="-2"/>
          <w:w w:val="105"/>
        </w:rPr>
        <w:t> </w:t>
      </w:r>
      <w:r>
        <w:rPr>
          <w:color w:val="363639"/>
          <w:w w:val="105"/>
        </w:rPr>
        <w:t>2003).</w:t>
      </w:r>
    </w:p>
    <w:p>
      <w:pPr>
        <w:pStyle w:val="BodyText"/>
        <w:rPr>
          <w:sz w:val="26"/>
        </w:rPr>
      </w:pPr>
    </w:p>
    <w:p>
      <w:pPr>
        <w:pStyle w:val="BodyText"/>
        <w:spacing w:before="2"/>
        <w:rPr>
          <w:sz w:val="22"/>
        </w:rPr>
      </w:pPr>
    </w:p>
    <w:p>
      <w:pPr>
        <w:pStyle w:val="BodyText"/>
        <w:spacing w:line="275" w:lineRule="exact"/>
        <w:ind w:left="1593"/>
        <w:jc w:val="both"/>
      </w:pPr>
      <w:r>
        <w:rPr>
          <w:color w:val="363639"/>
          <w:w w:val="105"/>
        </w:rPr>
        <w:t>Quelle</w:t>
      </w:r>
      <w:r>
        <w:rPr>
          <w:color w:val="363639"/>
          <w:spacing w:val="-2"/>
          <w:w w:val="105"/>
        </w:rPr>
        <w:t> </w:t>
      </w:r>
      <w:r>
        <w:rPr>
          <w:color w:val="363639"/>
          <w:w w:val="105"/>
        </w:rPr>
        <w:t>est</w:t>
      </w:r>
      <w:r>
        <w:rPr>
          <w:color w:val="363639"/>
          <w:spacing w:val="-3"/>
          <w:w w:val="105"/>
        </w:rPr>
        <w:t> </w:t>
      </w:r>
      <w:r>
        <w:rPr>
          <w:color w:val="363639"/>
          <w:w w:val="105"/>
        </w:rPr>
        <w:t>la</w:t>
      </w:r>
      <w:r>
        <w:rPr>
          <w:color w:val="363639"/>
          <w:spacing w:val="-1"/>
          <w:w w:val="105"/>
        </w:rPr>
        <w:t> </w:t>
      </w:r>
      <w:r>
        <w:rPr>
          <w:color w:val="363639"/>
          <w:w w:val="105"/>
        </w:rPr>
        <w:t>position</w:t>
      </w:r>
      <w:r>
        <w:rPr>
          <w:color w:val="363639"/>
          <w:spacing w:val="-3"/>
          <w:w w:val="105"/>
        </w:rPr>
        <w:t> </w:t>
      </w:r>
      <w:r>
        <w:rPr>
          <w:color w:val="363639"/>
          <w:w w:val="105"/>
        </w:rPr>
        <w:t>française</w:t>
      </w:r>
      <w:r>
        <w:rPr>
          <w:color w:val="363639"/>
          <w:spacing w:val="-1"/>
          <w:w w:val="105"/>
        </w:rPr>
        <w:t> </w:t>
      </w:r>
      <w:r>
        <w:rPr>
          <w:color w:val="363639"/>
          <w:spacing w:val="-10"/>
          <w:w w:val="105"/>
        </w:rPr>
        <w:t>?</w:t>
      </w:r>
    </w:p>
    <w:p>
      <w:pPr>
        <w:pStyle w:val="BodyText"/>
        <w:ind w:left="177" w:right="167" w:firstLine="720"/>
        <w:jc w:val="both"/>
      </w:pPr>
      <w:r>
        <w:rPr>
          <w:color w:val="363639"/>
          <w:w w:val="105"/>
        </w:rPr>
        <w:t>La</w:t>
      </w:r>
      <w:r>
        <w:rPr>
          <w:color w:val="363639"/>
          <w:w w:val="105"/>
        </w:rPr>
        <w:t> récente</w:t>
      </w:r>
      <w:r>
        <w:rPr>
          <w:color w:val="363639"/>
          <w:w w:val="105"/>
        </w:rPr>
        <w:t> analyse</w:t>
      </w:r>
      <w:r>
        <w:rPr>
          <w:color w:val="363639"/>
          <w:w w:val="105"/>
        </w:rPr>
        <w:t> de</w:t>
      </w:r>
      <w:r>
        <w:rPr>
          <w:color w:val="363639"/>
          <w:w w:val="105"/>
        </w:rPr>
        <w:t> la</w:t>
      </w:r>
      <w:r>
        <w:rPr>
          <w:color w:val="363639"/>
          <w:w w:val="105"/>
        </w:rPr>
        <w:t> littérature</w:t>
      </w:r>
      <w:r>
        <w:rPr>
          <w:color w:val="363639"/>
          <w:w w:val="105"/>
        </w:rPr>
        <w:t> effectuée</w:t>
      </w:r>
      <w:r>
        <w:rPr>
          <w:color w:val="363639"/>
          <w:w w:val="105"/>
        </w:rPr>
        <w:t> sous</w:t>
      </w:r>
      <w:r>
        <w:rPr>
          <w:color w:val="363639"/>
          <w:w w:val="105"/>
        </w:rPr>
        <w:t> l'égide</w:t>
      </w:r>
      <w:r>
        <w:rPr>
          <w:color w:val="363639"/>
          <w:w w:val="105"/>
        </w:rPr>
        <w:t> de</w:t>
      </w:r>
      <w:r>
        <w:rPr>
          <w:color w:val="363639"/>
          <w:w w:val="105"/>
        </w:rPr>
        <w:t> l'TNSERM</w:t>
      </w:r>
      <w:r>
        <w:rPr>
          <w:color w:val="363639"/>
          <w:w w:val="105"/>
        </w:rPr>
        <w:t> par</w:t>
      </w:r>
      <w:r>
        <w:rPr>
          <w:color w:val="363639"/>
          <w:w w:val="105"/>
        </w:rPr>
        <w:t> des spécialistes</w:t>
      </w:r>
      <w:r>
        <w:rPr>
          <w:color w:val="363639"/>
          <w:w w:val="105"/>
        </w:rPr>
        <w:t> des</w:t>
      </w:r>
      <w:r>
        <w:rPr>
          <w:color w:val="363639"/>
          <w:w w:val="105"/>
        </w:rPr>
        <w:t> différentes</w:t>
      </w:r>
      <w:r>
        <w:rPr>
          <w:color w:val="363639"/>
          <w:w w:val="105"/>
        </w:rPr>
        <w:t> disciplines</w:t>
      </w:r>
      <w:r>
        <w:rPr>
          <w:color w:val="363639"/>
          <w:w w:val="105"/>
        </w:rPr>
        <w:t> impliquées</w:t>
      </w:r>
      <w:r>
        <w:rPr>
          <w:color w:val="363639"/>
          <w:w w:val="105"/>
        </w:rPr>
        <w:t> dans</w:t>
      </w:r>
      <w:r>
        <w:rPr>
          <w:color w:val="363639"/>
          <w:w w:val="105"/>
        </w:rPr>
        <w:t> le</w:t>
      </w:r>
      <w:r>
        <w:rPr>
          <w:color w:val="363639"/>
          <w:w w:val="105"/>
        </w:rPr>
        <w:t> diagnostic</w:t>
      </w:r>
      <w:r>
        <w:rPr>
          <w:color w:val="363639"/>
          <w:w w:val="105"/>
        </w:rPr>
        <w:t> anténatal </w:t>
      </w:r>
      <w:r>
        <w:rPr>
          <w:color w:val="363639"/>
          <w:w w:val="80"/>
        </w:rPr>
        <w:t>(</w:t>
      </w:r>
      <w:r>
        <w:rPr>
          <w:color w:val="363639"/>
          <w:spacing w:val="-1"/>
          <w:w w:val="80"/>
        </w:rPr>
        <w:t>D</w:t>
      </w:r>
      <w:r>
        <w:rPr>
          <w:color w:val="363639"/>
          <w:spacing w:val="1"/>
          <w:w w:val="80"/>
        </w:rPr>
        <w:t>o</w:t>
      </w:r>
      <w:r>
        <w:rPr>
          <w:color w:val="363639"/>
          <w:spacing w:val="-1"/>
          <w:w w:val="80"/>
        </w:rPr>
        <w:t>m</w:t>
      </w:r>
      <w:r>
        <w:rPr>
          <w:color w:val="363639"/>
          <w:spacing w:val="-2"/>
          <w:w w:val="80"/>
        </w:rPr>
        <w:t>m</w:t>
      </w:r>
      <w:r>
        <w:rPr>
          <w:color w:val="363639"/>
          <w:w w:val="80"/>
        </w:rPr>
        <w:t>erg</w:t>
      </w:r>
      <w:r>
        <w:rPr>
          <w:color w:val="363639"/>
          <w:spacing w:val="1"/>
          <w:w w:val="80"/>
        </w:rPr>
        <w:t>u</w:t>
      </w:r>
      <w:r>
        <w:rPr>
          <w:color w:val="363639"/>
          <w:w w:val="80"/>
        </w:rPr>
        <w:t>es</w:t>
      </w:r>
      <w:r>
        <w:rPr>
          <w:color w:val="363639"/>
          <w:w w:val="380"/>
        </w:rPr>
        <w:t>.</w:t>
      </w:r>
      <w:r>
        <w:rPr>
          <w:color w:val="363639"/>
          <w:spacing w:val="-1"/>
          <w:w w:val="105"/>
        </w:rPr>
        <w:t> </w:t>
      </w:r>
      <w:r>
        <w:rPr>
          <w:color w:val="363639"/>
          <w:w w:val="105"/>
        </w:rPr>
        <w:t>2003)</w:t>
      </w:r>
      <w:r>
        <w:rPr>
          <w:color w:val="363639"/>
          <w:w w:val="105"/>
        </w:rPr>
        <w:t> comprend</w:t>
      </w:r>
      <w:r>
        <w:rPr>
          <w:color w:val="363639"/>
          <w:w w:val="105"/>
        </w:rPr>
        <w:t> deux</w:t>
      </w:r>
      <w:r>
        <w:rPr>
          <w:color w:val="363639"/>
          <w:w w:val="105"/>
        </w:rPr>
        <w:t> remarques</w:t>
      </w:r>
      <w:r>
        <w:rPr>
          <w:color w:val="363639"/>
          <w:w w:val="105"/>
        </w:rPr>
        <w:t> concernant</w:t>
      </w:r>
      <w:r>
        <w:rPr>
          <w:color w:val="363639"/>
          <w:w w:val="105"/>
        </w:rPr>
        <w:t> le</w:t>
      </w:r>
      <w:r>
        <w:rPr>
          <w:color w:val="363639"/>
          <w:w w:val="105"/>
        </w:rPr>
        <w:t> dépistage</w:t>
      </w:r>
      <w:r>
        <w:rPr>
          <w:color w:val="363639"/>
          <w:w w:val="105"/>
        </w:rPr>
        <w:t> anténatal</w:t>
      </w:r>
      <w:r>
        <w:rPr>
          <w:color w:val="363639"/>
          <w:w w:val="105"/>
        </w:rPr>
        <w:t> de</w:t>
      </w:r>
      <w:r>
        <w:rPr>
          <w:color w:val="363639"/>
          <w:w w:val="105"/>
        </w:rPr>
        <w:t> la mucoviscidose</w:t>
      </w:r>
      <w:r>
        <w:rPr>
          <w:color w:val="363639"/>
          <w:spacing w:val="-16"/>
          <w:w w:val="105"/>
        </w:rPr>
        <w:t> </w:t>
      </w:r>
      <w:r>
        <w:rPr>
          <w:color w:val="363639"/>
          <w:w w:val="105"/>
        </w:rPr>
        <w:t>qui</w:t>
      </w:r>
      <w:r>
        <w:rPr>
          <w:color w:val="363639"/>
          <w:spacing w:val="-16"/>
          <w:w w:val="105"/>
        </w:rPr>
        <w:t> </w:t>
      </w:r>
      <w:r>
        <w:rPr>
          <w:color w:val="363639"/>
          <w:w w:val="105"/>
        </w:rPr>
        <w:t>ont</w:t>
      </w:r>
      <w:r>
        <w:rPr>
          <w:color w:val="363639"/>
          <w:spacing w:val="-16"/>
          <w:w w:val="105"/>
        </w:rPr>
        <w:t> </w:t>
      </w:r>
      <w:r>
        <w:rPr>
          <w:color w:val="363639"/>
          <w:w w:val="105"/>
        </w:rPr>
        <w:t>leur</w:t>
      </w:r>
      <w:r>
        <w:rPr>
          <w:color w:val="363639"/>
          <w:spacing w:val="-15"/>
          <w:w w:val="105"/>
        </w:rPr>
        <w:t> </w:t>
      </w:r>
      <w:r>
        <w:rPr>
          <w:color w:val="363639"/>
          <w:w w:val="105"/>
        </w:rPr>
        <w:t>place</w:t>
      </w:r>
      <w:r>
        <w:rPr>
          <w:color w:val="363639"/>
          <w:spacing w:val="-16"/>
          <w:w w:val="105"/>
        </w:rPr>
        <w:t> </w:t>
      </w:r>
      <w:r>
        <w:rPr>
          <w:color w:val="363639"/>
          <w:w w:val="105"/>
        </w:rPr>
        <w:t>dans</w:t>
      </w:r>
      <w:r>
        <w:rPr>
          <w:color w:val="363639"/>
          <w:spacing w:val="-16"/>
          <w:w w:val="105"/>
        </w:rPr>
        <w:t> </w:t>
      </w:r>
      <w:r>
        <w:rPr>
          <w:color w:val="363639"/>
          <w:w w:val="105"/>
        </w:rPr>
        <w:t>notre</w:t>
      </w:r>
      <w:r>
        <w:rPr>
          <w:color w:val="363639"/>
          <w:spacing w:val="-16"/>
          <w:w w:val="105"/>
        </w:rPr>
        <w:t> </w:t>
      </w:r>
      <w:r>
        <w:rPr>
          <w:color w:val="363639"/>
          <w:w w:val="105"/>
        </w:rPr>
        <w:t>présentation</w:t>
      </w:r>
      <w:r>
        <w:rPr>
          <w:color w:val="363639"/>
          <w:spacing w:val="-15"/>
          <w:w w:val="105"/>
        </w:rPr>
        <w:t> </w:t>
      </w:r>
      <w:r>
        <w:rPr>
          <w:color w:val="363639"/>
          <w:w w:val="105"/>
        </w:rPr>
        <w:t>:</w:t>
      </w:r>
    </w:p>
    <w:p>
      <w:pPr>
        <w:spacing w:after="0"/>
        <w:jc w:val="both"/>
        <w:sectPr>
          <w:pgSz w:w="11900" w:h="16840"/>
          <w:pgMar w:header="713" w:footer="0" w:top="1320" w:bottom="280" w:left="1240" w:right="1240"/>
        </w:sectPr>
      </w:pPr>
    </w:p>
    <w:p>
      <w:pPr>
        <w:pStyle w:val="ListParagraph"/>
        <w:numPr>
          <w:ilvl w:val="1"/>
          <w:numId w:val="6"/>
        </w:numPr>
        <w:tabs>
          <w:tab w:pos="1602" w:val="left" w:leader="none"/>
        </w:tabs>
        <w:spacing w:line="240" w:lineRule="auto" w:before="81" w:after="0"/>
        <w:ind w:left="177" w:right="167" w:firstLine="720"/>
        <w:jc w:val="both"/>
        <w:rPr>
          <w:i/>
          <w:sz w:val="24"/>
        </w:rPr>
      </w:pPr>
      <w:r>
        <w:rPr>
          <w:i/>
          <w:color w:val="363639"/>
          <w:sz w:val="24"/>
        </w:rPr>
        <w:t>«</w:t>
      </w:r>
      <w:r>
        <w:rPr>
          <w:color w:val="363639"/>
          <w:spacing w:val="40"/>
          <w:sz w:val="24"/>
        </w:rPr>
        <w:t> </w:t>
      </w:r>
      <w:r>
        <w:rPr>
          <w:i/>
          <w:color w:val="363639"/>
          <w:sz w:val="24"/>
        </w:rPr>
        <w:t>Le</w:t>
      </w:r>
      <w:r>
        <w:rPr>
          <w:color w:val="363639"/>
          <w:sz w:val="24"/>
        </w:rPr>
        <w:t> </w:t>
      </w:r>
      <w:r>
        <w:rPr>
          <w:i/>
          <w:color w:val="363639"/>
          <w:sz w:val="24"/>
        </w:rPr>
        <w:t>dépistage</w:t>
      </w:r>
      <w:r>
        <w:rPr>
          <w:color w:val="363639"/>
          <w:sz w:val="24"/>
        </w:rPr>
        <w:t> </w:t>
      </w:r>
      <w:r>
        <w:rPr>
          <w:i/>
          <w:color w:val="363639"/>
          <w:sz w:val="24"/>
        </w:rPr>
        <w:t>des</w:t>
      </w:r>
      <w:r>
        <w:rPr>
          <w:color w:val="363639"/>
          <w:sz w:val="24"/>
        </w:rPr>
        <w:t> </w:t>
      </w:r>
      <w:r>
        <w:rPr>
          <w:i/>
          <w:color w:val="363639"/>
          <w:sz w:val="24"/>
        </w:rPr>
        <w:t>hétérozygotes</w:t>
      </w:r>
      <w:r>
        <w:rPr>
          <w:color w:val="363639"/>
          <w:sz w:val="24"/>
        </w:rPr>
        <w:t> </w:t>
      </w:r>
      <w:r>
        <w:rPr>
          <w:i/>
          <w:color w:val="363639"/>
          <w:sz w:val="24"/>
        </w:rPr>
        <w:t>devrait</w:t>
      </w:r>
      <w:r>
        <w:rPr>
          <w:color w:val="363639"/>
          <w:sz w:val="24"/>
        </w:rPr>
        <w:t> </w:t>
      </w:r>
      <w:r>
        <w:rPr>
          <w:i/>
          <w:color w:val="363639"/>
          <w:sz w:val="24"/>
        </w:rPr>
        <w:t>être</w:t>
      </w:r>
      <w:r>
        <w:rPr>
          <w:color w:val="363639"/>
          <w:sz w:val="24"/>
        </w:rPr>
        <w:t> </w:t>
      </w:r>
      <w:r>
        <w:rPr>
          <w:i/>
          <w:color w:val="363639"/>
          <w:sz w:val="24"/>
        </w:rPr>
        <w:t>offert</w:t>
      </w:r>
      <w:r>
        <w:rPr>
          <w:color w:val="363639"/>
          <w:sz w:val="24"/>
        </w:rPr>
        <w:t> </w:t>
      </w:r>
      <w:r>
        <w:rPr>
          <w:i/>
          <w:color w:val="363639"/>
          <w:sz w:val="24"/>
        </w:rPr>
        <w:t>en</w:t>
      </w:r>
      <w:r>
        <w:rPr>
          <w:color w:val="363639"/>
          <w:sz w:val="24"/>
        </w:rPr>
        <w:t> </w:t>
      </w:r>
      <w:r>
        <w:rPr>
          <w:i/>
          <w:color w:val="363639"/>
          <w:sz w:val="24"/>
        </w:rPr>
        <w:t>période</w:t>
      </w:r>
      <w:r>
        <w:rPr>
          <w:color w:val="363639"/>
          <w:sz w:val="24"/>
        </w:rPr>
        <w:t> </w:t>
      </w:r>
      <w:r>
        <w:rPr>
          <w:i/>
          <w:color w:val="363639"/>
          <w:sz w:val="24"/>
        </w:rPr>
        <w:t>anténatale</w:t>
      </w:r>
      <w:r>
        <w:rPr>
          <w:color w:val="363639"/>
          <w:sz w:val="24"/>
        </w:rPr>
        <w:t> </w:t>
      </w:r>
      <w:r>
        <w:rPr>
          <w:i/>
          <w:color w:val="363639"/>
          <w:sz w:val="24"/>
        </w:rPr>
        <w:t>à</w:t>
      </w:r>
      <w:r>
        <w:rPr>
          <w:color w:val="363639"/>
          <w:sz w:val="24"/>
        </w:rPr>
        <w:t> </w:t>
      </w:r>
      <w:r>
        <w:rPr>
          <w:i/>
          <w:color w:val="363639"/>
          <w:sz w:val="24"/>
        </w:rPr>
        <w:t>toutes</w:t>
      </w:r>
      <w:r>
        <w:rPr>
          <w:color w:val="363639"/>
          <w:sz w:val="24"/>
        </w:rPr>
        <w:t> </w:t>
      </w:r>
      <w:r>
        <w:rPr>
          <w:i/>
          <w:color w:val="363639"/>
          <w:sz w:val="24"/>
        </w:rPr>
        <w:t>les</w:t>
      </w:r>
      <w:r>
        <w:rPr>
          <w:color w:val="363639"/>
          <w:sz w:val="24"/>
        </w:rPr>
        <w:t> </w:t>
      </w:r>
      <w:r>
        <w:rPr>
          <w:i/>
          <w:color w:val="363639"/>
          <w:sz w:val="24"/>
        </w:rPr>
        <w:t>femmes</w:t>
      </w:r>
      <w:r>
        <w:rPr>
          <w:color w:val="363639"/>
          <w:sz w:val="24"/>
        </w:rPr>
        <w:t> </w:t>
      </w:r>
      <w:r>
        <w:rPr>
          <w:i/>
          <w:color w:val="363639"/>
          <w:sz w:val="24"/>
        </w:rPr>
        <w:t>des</w:t>
      </w:r>
      <w:r>
        <w:rPr>
          <w:color w:val="363639"/>
          <w:sz w:val="24"/>
        </w:rPr>
        <w:t> </w:t>
      </w:r>
      <w:r>
        <w:rPr>
          <w:i/>
          <w:color w:val="363639"/>
          <w:sz w:val="24"/>
        </w:rPr>
        <w:t>populations</w:t>
      </w:r>
      <w:r>
        <w:rPr>
          <w:color w:val="363639"/>
          <w:sz w:val="24"/>
        </w:rPr>
        <w:t> </w:t>
      </w:r>
      <w:r>
        <w:rPr>
          <w:i/>
          <w:color w:val="363639"/>
          <w:sz w:val="24"/>
        </w:rPr>
        <w:t>où</w:t>
      </w:r>
      <w:r>
        <w:rPr>
          <w:color w:val="363639"/>
          <w:sz w:val="24"/>
        </w:rPr>
        <w:t> </w:t>
      </w:r>
      <w:r>
        <w:rPr>
          <w:i/>
          <w:color w:val="363639"/>
          <w:sz w:val="24"/>
        </w:rPr>
        <w:t>la</w:t>
      </w:r>
      <w:r>
        <w:rPr>
          <w:color w:val="363639"/>
          <w:sz w:val="24"/>
        </w:rPr>
        <w:t> </w:t>
      </w:r>
      <w:r>
        <w:rPr>
          <w:i/>
          <w:color w:val="363639"/>
          <w:sz w:val="24"/>
        </w:rPr>
        <w:t>prévalence</w:t>
      </w:r>
      <w:r>
        <w:rPr>
          <w:color w:val="363639"/>
          <w:sz w:val="24"/>
        </w:rPr>
        <w:t> </w:t>
      </w:r>
      <w:r>
        <w:rPr>
          <w:i/>
          <w:color w:val="363639"/>
          <w:sz w:val="24"/>
        </w:rPr>
        <w:t>est</w:t>
      </w:r>
      <w:r>
        <w:rPr>
          <w:color w:val="363639"/>
          <w:sz w:val="24"/>
        </w:rPr>
        <w:t> </w:t>
      </w:r>
      <w:r>
        <w:rPr>
          <w:i/>
          <w:color w:val="363639"/>
          <w:sz w:val="24"/>
        </w:rPr>
        <w:t>élevée,</w:t>
      </w:r>
      <w:r>
        <w:rPr>
          <w:color w:val="363639"/>
          <w:sz w:val="24"/>
        </w:rPr>
        <w:t> </w:t>
      </w:r>
      <w:r>
        <w:rPr>
          <w:i/>
          <w:color w:val="363639"/>
          <w:sz w:val="24"/>
        </w:rPr>
        <w:t>cette</w:t>
      </w:r>
      <w:r>
        <w:rPr>
          <w:color w:val="363639"/>
          <w:sz w:val="24"/>
        </w:rPr>
        <w:t> </w:t>
      </w:r>
      <w:r>
        <w:rPr>
          <w:i/>
          <w:color w:val="363639"/>
          <w:sz w:val="24"/>
        </w:rPr>
        <w:t>offre</w:t>
      </w:r>
      <w:r>
        <w:rPr>
          <w:color w:val="363639"/>
          <w:sz w:val="24"/>
        </w:rPr>
        <w:t> </w:t>
      </w:r>
      <w:r>
        <w:rPr>
          <w:i/>
          <w:color w:val="363639"/>
          <w:sz w:val="24"/>
        </w:rPr>
        <w:t>étant</w:t>
      </w:r>
      <w:r>
        <w:rPr>
          <w:color w:val="363639"/>
          <w:sz w:val="24"/>
        </w:rPr>
        <w:t> </w:t>
      </w:r>
      <w:r>
        <w:rPr>
          <w:i/>
          <w:color w:val="363639"/>
          <w:sz w:val="24"/>
        </w:rPr>
        <w:t>assortie</w:t>
      </w:r>
      <w:r>
        <w:rPr>
          <w:color w:val="363639"/>
          <w:sz w:val="24"/>
        </w:rPr>
        <w:t> </w:t>
      </w:r>
      <w:r>
        <w:rPr>
          <w:i/>
          <w:color w:val="363639"/>
          <w:sz w:val="24"/>
        </w:rPr>
        <w:t>d'une</w:t>
      </w:r>
      <w:r>
        <w:rPr>
          <w:color w:val="363639"/>
          <w:sz w:val="24"/>
        </w:rPr>
        <w:t> </w:t>
      </w:r>
      <w:r>
        <w:rPr>
          <w:i/>
          <w:color w:val="363639"/>
          <w:sz w:val="24"/>
        </w:rPr>
        <w:t>information</w:t>
      </w:r>
      <w:r>
        <w:rPr>
          <w:color w:val="363639"/>
          <w:sz w:val="24"/>
        </w:rPr>
        <w:t> </w:t>
      </w:r>
      <w:r>
        <w:rPr>
          <w:i/>
          <w:color w:val="363639"/>
          <w:sz w:val="24"/>
        </w:rPr>
        <w:t>équilibrée</w:t>
      </w:r>
      <w:r>
        <w:rPr>
          <w:color w:val="363639"/>
          <w:sz w:val="24"/>
        </w:rPr>
        <w:t> </w:t>
      </w:r>
      <w:r>
        <w:rPr>
          <w:i/>
          <w:color w:val="363639"/>
          <w:sz w:val="24"/>
        </w:rPr>
        <w:t>sur</w:t>
      </w:r>
      <w:r>
        <w:rPr>
          <w:color w:val="363639"/>
          <w:sz w:val="24"/>
        </w:rPr>
        <w:t> </w:t>
      </w:r>
      <w:r>
        <w:rPr>
          <w:i/>
          <w:color w:val="363639"/>
          <w:sz w:val="24"/>
        </w:rPr>
        <w:t>la</w:t>
      </w:r>
      <w:r>
        <w:rPr>
          <w:color w:val="363639"/>
          <w:sz w:val="24"/>
        </w:rPr>
        <w:t> </w:t>
      </w:r>
      <w:r>
        <w:rPr>
          <w:i/>
          <w:color w:val="363639"/>
          <w:sz w:val="24"/>
        </w:rPr>
        <w:t>maladie,</w:t>
      </w:r>
      <w:r>
        <w:rPr>
          <w:color w:val="363639"/>
          <w:sz w:val="24"/>
        </w:rPr>
        <w:t> </w:t>
      </w:r>
      <w:r>
        <w:rPr>
          <w:i/>
          <w:color w:val="363639"/>
          <w:sz w:val="24"/>
        </w:rPr>
        <w:t>le</w:t>
      </w:r>
      <w:r>
        <w:rPr>
          <w:color w:val="363639"/>
          <w:sz w:val="24"/>
        </w:rPr>
        <w:t> </w:t>
      </w:r>
      <w:r>
        <w:rPr>
          <w:i/>
          <w:color w:val="363639"/>
          <w:sz w:val="24"/>
        </w:rPr>
        <w:t>test</w:t>
      </w:r>
      <w:r>
        <w:rPr>
          <w:color w:val="363639"/>
          <w:sz w:val="24"/>
        </w:rPr>
        <w:t> </w:t>
      </w:r>
      <w:r>
        <w:rPr>
          <w:i/>
          <w:color w:val="363639"/>
          <w:sz w:val="24"/>
        </w:rPr>
        <w:t>et</w:t>
      </w:r>
      <w:r>
        <w:rPr>
          <w:color w:val="363639"/>
          <w:sz w:val="24"/>
        </w:rPr>
        <w:t> </w:t>
      </w:r>
      <w:r>
        <w:rPr>
          <w:i/>
          <w:color w:val="363639"/>
          <w:sz w:val="24"/>
        </w:rPr>
        <w:t>ses</w:t>
      </w:r>
      <w:r>
        <w:rPr>
          <w:color w:val="363639"/>
          <w:sz w:val="24"/>
        </w:rPr>
        <w:t> </w:t>
      </w:r>
      <w:r>
        <w:rPr>
          <w:i/>
          <w:color w:val="363639"/>
          <w:sz w:val="24"/>
        </w:rPr>
        <w:t>conséquences.</w:t>
      </w:r>
      <w:r>
        <w:rPr>
          <w:color w:val="363639"/>
          <w:sz w:val="24"/>
        </w:rPr>
        <w:t> </w:t>
      </w:r>
      <w:r>
        <w:rPr>
          <w:i/>
          <w:color w:val="363639"/>
          <w:sz w:val="24"/>
        </w:rPr>
        <w:t>Si</w:t>
      </w:r>
      <w:r>
        <w:rPr>
          <w:color w:val="363639"/>
          <w:sz w:val="24"/>
        </w:rPr>
        <w:t> </w:t>
      </w:r>
      <w:r>
        <w:rPr>
          <w:i/>
          <w:color w:val="363639"/>
          <w:sz w:val="24"/>
        </w:rPr>
        <w:t>ce</w:t>
      </w:r>
      <w:r>
        <w:rPr>
          <w:color w:val="363639"/>
          <w:sz w:val="24"/>
        </w:rPr>
        <w:t> </w:t>
      </w:r>
      <w:r>
        <w:rPr>
          <w:i/>
          <w:color w:val="363639"/>
          <w:sz w:val="24"/>
        </w:rPr>
        <w:t>dépistage</w:t>
      </w:r>
      <w:r>
        <w:rPr>
          <w:color w:val="363639"/>
          <w:sz w:val="24"/>
        </w:rPr>
        <w:t> </w:t>
      </w:r>
      <w:r>
        <w:rPr>
          <w:i/>
          <w:color w:val="363639"/>
          <w:sz w:val="24"/>
        </w:rPr>
        <w:t>est</w:t>
      </w:r>
      <w:r>
        <w:rPr>
          <w:color w:val="363639"/>
          <w:sz w:val="24"/>
        </w:rPr>
        <w:t> </w:t>
      </w:r>
      <w:r>
        <w:rPr>
          <w:i/>
          <w:color w:val="363639"/>
          <w:sz w:val="24"/>
        </w:rPr>
        <w:t>réalisé,</w:t>
      </w:r>
      <w:r>
        <w:rPr>
          <w:color w:val="363639"/>
          <w:sz w:val="24"/>
        </w:rPr>
        <w:t> </w:t>
      </w:r>
      <w:r>
        <w:rPr>
          <w:i/>
          <w:color w:val="363639"/>
          <w:sz w:val="24"/>
        </w:rPr>
        <w:t>il</w:t>
      </w:r>
      <w:r>
        <w:rPr>
          <w:color w:val="363639"/>
          <w:sz w:val="24"/>
        </w:rPr>
        <w:t> </w:t>
      </w:r>
      <w:r>
        <w:rPr>
          <w:i/>
          <w:color w:val="363639"/>
          <w:sz w:val="24"/>
        </w:rPr>
        <w:t>doit</w:t>
      </w:r>
      <w:r>
        <w:rPr>
          <w:color w:val="363639"/>
          <w:sz w:val="24"/>
        </w:rPr>
        <w:t> </w:t>
      </w:r>
      <w:r>
        <w:rPr>
          <w:i/>
          <w:color w:val="363639"/>
          <w:sz w:val="24"/>
        </w:rPr>
        <w:t>l'être</w:t>
      </w:r>
      <w:r>
        <w:rPr>
          <w:color w:val="363639"/>
          <w:sz w:val="24"/>
        </w:rPr>
        <w:t> </w:t>
      </w:r>
      <w:r>
        <w:rPr>
          <w:i/>
          <w:color w:val="363639"/>
          <w:sz w:val="24"/>
        </w:rPr>
        <w:t>aussi</w:t>
      </w:r>
      <w:r>
        <w:rPr>
          <w:color w:val="363639"/>
          <w:sz w:val="24"/>
        </w:rPr>
        <w:t> </w:t>
      </w:r>
      <w:r>
        <w:rPr>
          <w:i/>
          <w:color w:val="363639"/>
          <w:sz w:val="24"/>
        </w:rPr>
        <w:t>tôt</w:t>
      </w:r>
      <w:r>
        <w:rPr>
          <w:color w:val="363639"/>
          <w:sz w:val="24"/>
        </w:rPr>
        <w:t> </w:t>
      </w:r>
      <w:r>
        <w:rPr>
          <w:i/>
          <w:color w:val="363639"/>
          <w:sz w:val="24"/>
        </w:rPr>
        <w:t>que</w:t>
      </w:r>
      <w:r>
        <w:rPr>
          <w:color w:val="363639"/>
          <w:sz w:val="24"/>
        </w:rPr>
        <w:t> </w:t>
      </w:r>
      <w:r>
        <w:rPr>
          <w:i/>
          <w:color w:val="363639"/>
          <w:sz w:val="24"/>
        </w:rPr>
        <w:t>possible</w:t>
      </w:r>
      <w:r>
        <w:rPr>
          <w:color w:val="363639"/>
          <w:sz w:val="24"/>
        </w:rPr>
        <w:t> </w:t>
      </w:r>
      <w:r>
        <w:rPr>
          <w:i/>
          <w:color w:val="363639"/>
          <w:sz w:val="24"/>
        </w:rPr>
        <w:t>pendant</w:t>
      </w:r>
      <w:r>
        <w:rPr>
          <w:color w:val="363639"/>
          <w:sz w:val="24"/>
        </w:rPr>
        <w:t> </w:t>
      </w:r>
      <w:r>
        <w:rPr>
          <w:i/>
          <w:color w:val="363639"/>
          <w:sz w:val="24"/>
        </w:rPr>
        <w:t>la</w:t>
      </w:r>
      <w:r>
        <w:rPr>
          <w:color w:val="363639"/>
          <w:sz w:val="24"/>
        </w:rPr>
        <w:t> </w:t>
      </w:r>
      <w:r>
        <w:rPr>
          <w:i/>
          <w:color w:val="363639"/>
          <w:sz w:val="24"/>
        </w:rPr>
        <w:t>grossesse</w:t>
      </w:r>
      <w:r>
        <w:rPr>
          <w:color w:val="363639"/>
          <w:sz w:val="24"/>
        </w:rPr>
        <w:t> </w:t>
      </w:r>
      <w:r>
        <w:rPr>
          <w:i/>
          <w:color w:val="363639"/>
          <w:sz w:val="24"/>
        </w:rPr>
        <w:t>pour</w:t>
      </w:r>
      <w:r>
        <w:rPr>
          <w:color w:val="363639"/>
          <w:sz w:val="24"/>
        </w:rPr>
        <w:t> </w:t>
      </w:r>
      <w:r>
        <w:rPr>
          <w:i/>
          <w:color w:val="363639"/>
          <w:sz w:val="24"/>
        </w:rPr>
        <w:t>permettre</w:t>
      </w:r>
      <w:r>
        <w:rPr>
          <w:color w:val="363639"/>
          <w:sz w:val="24"/>
        </w:rPr>
        <w:t> </w:t>
      </w:r>
      <w:r>
        <w:rPr>
          <w:i/>
          <w:color w:val="363639"/>
          <w:sz w:val="24"/>
        </w:rPr>
        <w:t>aux</w:t>
      </w:r>
      <w:r>
        <w:rPr>
          <w:color w:val="363639"/>
          <w:sz w:val="24"/>
        </w:rPr>
        <w:t> </w:t>
      </w:r>
      <w:r>
        <w:rPr>
          <w:i/>
          <w:color w:val="363639"/>
          <w:sz w:val="24"/>
        </w:rPr>
        <w:t>couples</w:t>
      </w:r>
      <w:r>
        <w:rPr>
          <w:color w:val="363639"/>
          <w:sz w:val="24"/>
        </w:rPr>
        <w:t> </w:t>
      </w:r>
      <w:r>
        <w:rPr>
          <w:i/>
          <w:color w:val="363639"/>
          <w:sz w:val="24"/>
        </w:rPr>
        <w:t>de</w:t>
      </w:r>
      <w:r>
        <w:rPr>
          <w:color w:val="363639"/>
          <w:spacing w:val="40"/>
          <w:sz w:val="24"/>
        </w:rPr>
        <w:t> </w:t>
      </w:r>
      <w:r>
        <w:rPr>
          <w:i/>
          <w:color w:val="363639"/>
          <w:sz w:val="24"/>
        </w:rPr>
        <w:t>prendre</w:t>
      </w:r>
      <w:r>
        <w:rPr>
          <w:color w:val="363639"/>
          <w:sz w:val="24"/>
        </w:rPr>
        <w:t> </w:t>
      </w:r>
      <w:r>
        <w:rPr>
          <w:i/>
          <w:color w:val="363639"/>
          <w:sz w:val="24"/>
        </w:rPr>
        <w:t>toute</w:t>
      </w:r>
      <w:r>
        <w:rPr>
          <w:color w:val="363639"/>
          <w:sz w:val="24"/>
        </w:rPr>
        <w:t> </w:t>
      </w:r>
      <w:r>
        <w:rPr>
          <w:i/>
          <w:color w:val="363639"/>
          <w:sz w:val="24"/>
        </w:rPr>
        <w:t>décision</w:t>
      </w:r>
      <w:r>
        <w:rPr>
          <w:color w:val="363639"/>
          <w:sz w:val="24"/>
        </w:rPr>
        <w:t> </w:t>
      </w:r>
      <w:r>
        <w:rPr>
          <w:i/>
          <w:color w:val="363639"/>
          <w:sz w:val="24"/>
        </w:rPr>
        <w:t>les</w:t>
      </w:r>
      <w:r>
        <w:rPr>
          <w:color w:val="363639"/>
          <w:sz w:val="24"/>
        </w:rPr>
        <w:t> </w:t>
      </w:r>
      <w:r>
        <w:rPr>
          <w:i/>
          <w:color w:val="363639"/>
          <w:sz w:val="24"/>
        </w:rPr>
        <w:t>concernant</w:t>
      </w:r>
      <w:r>
        <w:rPr>
          <w:color w:val="363639"/>
          <w:sz w:val="24"/>
        </w:rPr>
        <w:t> </w:t>
      </w:r>
      <w:r>
        <w:rPr>
          <w:i/>
          <w:color w:val="363639"/>
          <w:sz w:val="24"/>
        </w:rPr>
        <w:t>dans</w:t>
      </w:r>
      <w:r>
        <w:rPr>
          <w:color w:val="363639"/>
          <w:sz w:val="24"/>
        </w:rPr>
        <w:t> </w:t>
      </w:r>
      <w:r>
        <w:rPr>
          <w:i/>
          <w:color w:val="363639"/>
          <w:sz w:val="24"/>
        </w:rPr>
        <w:t>un</w:t>
      </w:r>
      <w:r>
        <w:rPr>
          <w:color w:val="363639"/>
          <w:sz w:val="24"/>
        </w:rPr>
        <w:t> </w:t>
      </w:r>
      <w:r>
        <w:rPr>
          <w:i/>
          <w:color w:val="363639"/>
          <w:sz w:val="24"/>
        </w:rPr>
        <w:t>climat</w:t>
      </w:r>
      <w:r>
        <w:rPr>
          <w:color w:val="363639"/>
          <w:sz w:val="24"/>
        </w:rPr>
        <w:t> </w:t>
      </w:r>
      <w:r>
        <w:rPr>
          <w:i/>
          <w:color w:val="363639"/>
          <w:sz w:val="24"/>
        </w:rPr>
        <w:t>serein</w:t>
      </w:r>
      <w:r>
        <w:rPr>
          <w:color w:val="363639"/>
          <w:sz w:val="24"/>
        </w:rPr>
        <w:t> </w:t>
      </w:r>
      <w:r>
        <w:rPr>
          <w:i/>
          <w:color w:val="363639"/>
          <w:sz w:val="24"/>
        </w:rPr>
        <w:t>».</w:t>
      </w:r>
    </w:p>
    <w:p>
      <w:pPr>
        <w:pStyle w:val="ListParagraph"/>
        <w:numPr>
          <w:ilvl w:val="1"/>
          <w:numId w:val="6"/>
        </w:numPr>
        <w:tabs>
          <w:tab w:pos="1602" w:val="left" w:leader="none"/>
        </w:tabs>
        <w:spacing w:line="240" w:lineRule="auto" w:before="0" w:after="0"/>
        <w:ind w:left="177" w:right="167" w:firstLine="720"/>
        <w:jc w:val="both"/>
        <w:rPr>
          <w:i/>
          <w:sz w:val="24"/>
        </w:rPr>
      </w:pPr>
      <w:r>
        <w:rPr>
          <w:i/>
          <w:color w:val="363639"/>
          <w:sz w:val="24"/>
        </w:rPr>
        <w:t>«</w:t>
      </w:r>
      <w:r>
        <w:rPr>
          <w:color w:val="363639"/>
          <w:spacing w:val="-3"/>
          <w:sz w:val="24"/>
        </w:rPr>
        <w:t> </w:t>
      </w:r>
      <w:r>
        <w:rPr>
          <w:i/>
          <w:color w:val="363639"/>
          <w:sz w:val="24"/>
        </w:rPr>
        <w:t>Le</w:t>
      </w:r>
      <w:r>
        <w:rPr>
          <w:color w:val="363639"/>
          <w:sz w:val="24"/>
        </w:rPr>
        <w:t> </w:t>
      </w:r>
      <w:r>
        <w:rPr>
          <w:i/>
          <w:color w:val="363639"/>
          <w:sz w:val="24"/>
        </w:rPr>
        <w:t>seuil</w:t>
      </w:r>
      <w:r>
        <w:rPr>
          <w:color w:val="363639"/>
          <w:sz w:val="24"/>
        </w:rPr>
        <w:t> </w:t>
      </w:r>
      <w:r>
        <w:rPr>
          <w:i/>
          <w:color w:val="363639"/>
          <w:sz w:val="24"/>
        </w:rPr>
        <w:t>de</w:t>
      </w:r>
      <w:r>
        <w:rPr>
          <w:color w:val="363639"/>
          <w:sz w:val="24"/>
        </w:rPr>
        <w:t> </w:t>
      </w:r>
      <w:r>
        <w:rPr>
          <w:i/>
          <w:color w:val="363639"/>
          <w:sz w:val="24"/>
        </w:rPr>
        <w:t>prévalence</w:t>
      </w:r>
      <w:r>
        <w:rPr>
          <w:color w:val="363639"/>
          <w:sz w:val="24"/>
        </w:rPr>
        <w:t> </w:t>
      </w:r>
      <w:r>
        <w:rPr>
          <w:i/>
          <w:color w:val="363639"/>
          <w:sz w:val="24"/>
        </w:rPr>
        <w:t>à</w:t>
      </w:r>
      <w:r>
        <w:rPr>
          <w:color w:val="363639"/>
          <w:sz w:val="24"/>
        </w:rPr>
        <w:t> </w:t>
      </w:r>
      <w:r>
        <w:rPr>
          <w:i/>
          <w:color w:val="363639"/>
          <w:sz w:val="24"/>
        </w:rPr>
        <w:t>partir</w:t>
      </w:r>
      <w:r>
        <w:rPr>
          <w:color w:val="363639"/>
          <w:sz w:val="24"/>
        </w:rPr>
        <w:t> </w:t>
      </w:r>
      <w:r>
        <w:rPr>
          <w:i/>
          <w:color w:val="363639"/>
          <w:sz w:val="24"/>
        </w:rPr>
        <w:t>duquel</w:t>
      </w:r>
      <w:r>
        <w:rPr>
          <w:color w:val="363639"/>
          <w:sz w:val="24"/>
        </w:rPr>
        <w:t> </w:t>
      </w:r>
      <w:r>
        <w:rPr>
          <w:i/>
          <w:color w:val="363639"/>
          <w:sz w:val="24"/>
        </w:rPr>
        <w:t>un</w:t>
      </w:r>
      <w:r>
        <w:rPr>
          <w:color w:val="363639"/>
          <w:sz w:val="24"/>
        </w:rPr>
        <w:t> </w:t>
      </w:r>
      <w:r>
        <w:rPr>
          <w:i/>
          <w:color w:val="363639"/>
          <w:sz w:val="24"/>
        </w:rPr>
        <w:t>tel</w:t>
      </w:r>
      <w:r>
        <w:rPr>
          <w:color w:val="363639"/>
          <w:sz w:val="24"/>
        </w:rPr>
        <w:t> </w:t>
      </w:r>
      <w:r>
        <w:rPr>
          <w:i/>
          <w:color w:val="363639"/>
          <w:sz w:val="24"/>
        </w:rPr>
        <w:t>dépistage</w:t>
      </w:r>
      <w:r>
        <w:rPr>
          <w:color w:val="363639"/>
          <w:sz w:val="24"/>
        </w:rPr>
        <w:t> </w:t>
      </w:r>
      <w:r>
        <w:rPr>
          <w:i/>
          <w:color w:val="363639"/>
          <w:sz w:val="24"/>
        </w:rPr>
        <w:t>devrait</w:t>
      </w:r>
      <w:r>
        <w:rPr>
          <w:color w:val="363639"/>
          <w:sz w:val="24"/>
        </w:rPr>
        <w:t> </w:t>
      </w:r>
      <w:r>
        <w:rPr>
          <w:i/>
          <w:color w:val="363639"/>
          <w:sz w:val="24"/>
        </w:rPr>
        <w:t>être</w:t>
      </w:r>
      <w:r>
        <w:rPr>
          <w:color w:val="363639"/>
          <w:sz w:val="24"/>
        </w:rPr>
        <w:t> </w:t>
      </w:r>
      <w:r>
        <w:rPr>
          <w:i/>
          <w:color w:val="363639"/>
          <w:sz w:val="24"/>
        </w:rPr>
        <w:t>proposé</w:t>
      </w:r>
      <w:r>
        <w:rPr>
          <w:color w:val="363639"/>
          <w:sz w:val="24"/>
        </w:rPr>
        <w:t> </w:t>
      </w:r>
      <w:r>
        <w:rPr>
          <w:i/>
          <w:color w:val="363639"/>
          <w:sz w:val="24"/>
        </w:rPr>
        <w:t>fait</w:t>
      </w:r>
      <w:r>
        <w:rPr>
          <w:color w:val="363639"/>
          <w:sz w:val="24"/>
        </w:rPr>
        <w:t> </w:t>
      </w:r>
      <w:r>
        <w:rPr>
          <w:i/>
          <w:color w:val="363639"/>
          <w:sz w:val="24"/>
        </w:rPr>
        <w:t>cependant</w:t>
      </w:r>
      <w:r>
        <w:rPr>
          <w:color w:val="363639"/>
          <w:sz w:val="24"/>
        </w:rPr>
        <w:t> </w:t>
      </w:r>
      <w:r>
        <w:rPr>
          <w:i/>
          <w:color w:val="363639"/>
          <w:sz w:val="24"/>
        </w:rPr>
        <w:t>problème,</w:t>
      </w:r>
      <w:r>
        <w:rPr>
          <w:color w:val="363639"/>
          <w:sz w:val="24"/>
        </w:rPr>
        <w:t> </w:t>
      </w:r>
      <w:r>
        <w:rPr>
          <w:i/>
          <w:color w:val="363639"/>
          <w:sz w:val="24"/>
        </w:rPr>
        <w:t>et</w:t>
      </w:r>
      <w:r>
        <w:rPr>
          <w:color w:val="363639"/>
          <w:sz w:val="24"/>
        </w:rPr>
        <w:t> </w:t>
      </w:r>
      <w:r>
        <w:rPr>
          <w:i/>
          <w:color w:val="363639"/>
          <w:sz w:val="24"/>
        </w:rPr>
        <w:t>aujourd'hui,</w:t>
      </w:r>
      <w:r>
        <w:rPr>
          <w:color w:val="363639"/>
          <w:sz w:val="24"/>
        </w:rPr>
        <w:t> </w:t>
      </w:r>
      <w:r>
        <w:rPr>
          <w:i/>
          <w:color w:val="363639"/>
          <w:sz w:val="24"/>
        </w:rPr>
        <w:t>en</w:t>
      </w:r>
      <w:r>
        <w:rPr>
          <w:color w:val="363639"/>
          <w:sz w:val="24"/>
        </w:rPr>
        <w:t> </w:t>
      </w:r>
      <w:r>
        <w:rPr>
          <w:i/>
          <w:color w:val="363639"/>
          <w:sz w:val="24"/>
        </w:rPr>
        <w:t>France,</w:t>
      </w:r>
      <w:r>
        <w:rPr>
          <w:color w:val="363639"/>
          <w:sz w:val="24"/>
        </w:rPr>
        <w:t> </w:t>
      </w:r>
      <w:r>
        <w:rPr>
          <w:i/>
          <w:color w:val="363639"/>
          <w:sz w:val="24"/>
        </w:rPr>
        <w:t>le</w:t>
      </w:r>
      <w:r>
        <w:rPr>
          <w:color w:val="363639"/>
          <w:sz w:val="24"/>
        </w:rPr>
        <w:t> </w:t>
      </w:r>
      <w:r>
        <w:rPr>
          <w:i/>
          <w:color w:val="363639"/>
          <w:sz w:val="24"/>
        </w:rPr>
        <w:t>dépistage</w:t>
      </w:r>
      <w:r>
        <w:rPr>
          <w:color w:val="363639"/>
          <w:sz w:val="24"/>
        </w:rPr>
        <w:t> </w:t>
      </w:r>
      <w:r>
        <w:rPr>
          <w:i/>
          <w:color w:val="363639"/>
          <w:sz w:val="24"/>
        </w:rPr>
        <w:t>des</w:t>
      </w:r>
      <w:r>
        <w:rPr>
          <w:color w:val="363639"/>
          <w:sz w:val="24"/>
        </w:rPr>
        <w:t> </w:t>
      </w:r>
      <w:r>
        <w:rPr>
          <w:i/>
          <w:color w:val="363639"/>
          <w:sz w:val="24"/>
        </w:rPr>
        <w:t>hétérozygotes</w:t>
      </w:r>
      <w:r>
        <w:rPr>
          <w:color w:val="363639"/>
          <w:sz w:val="24"/>
        </w:rPr>
        <w:t> </w:t>
      </w:r>
      <w:r>
        <w:rPr>
          <w:i/>
          <w:color w:val="363639"/>
          <w:sz w:val="24"/>
        </w:rPr>
        <w:t>en</w:t>
      </w:r>
      <w:r>
        <w:rPr>
          <w:color w:val="363639"/>
          <w:sz w:val="24"/>
        </w:rPr>
        <w:t> </w:t>
      </w:r>
      <w:r>
        <w:rPr>
          <w:i/>
          <w:color w:val="363639"/>
          <w:sz w:val="24"/>
        </w:rPr>
        <w:t>population</w:t>
      </w:r>
      <w:r>
        <w:rPr>
          <w:color w:val="363639"/>
          <w:sz w:val="24"/>
        </w:rPr>
        <w:t> </w:t>
      </w:r>
      <w:r>
        <w:rPr>
          <w:i/>
          <w:color w:val="363639"/>
          <w:sz w:val="24"/>
        </w:rPr>
        <w:t>générale</w:t>
      </w:r>
      <w:r>
        <w:rPr>
          <w:color w:val="363639"/>
          <w:sz w:val="24"/>
        </w:rPr>
        <w:t> </w:t>
      </w:r>
      <w:r>
        <w:rPr>
          <w:i/>
          <w:color w:val="363639"/>
          <w:sz w:val="24"/>
        </w:rPr>
        <w:t>n'est</w:t>
      </w:r>
      <w:r>
        <w:rPr>
          <w:color w:val="363639"/>
          <w:sz w:val="24"/>
        </w:rPr>
        <w:t> </w:t>
      </w:r>
      <w:r>
        <w:rPr>
          <w:i/>
          <w:color w:val="363639"/>
          <w:sz w:val="24"/>
        </w:rPr>
        <w:t>pas</w:t>
      </w:r>
      <w:r>
        <w:rPr>
          <w:color w:val="363639"/>
          <w:sz w:val="24"/>
        </w:rPr>
        <w:t> </w:t>
      </w:r>
      <w:r>
        <w:rPr>
          <w:i/>
          <w:color w:val="363639"/>
          <w:sz w:val="24"/>
        </w:rPr>
        <w:t>recommandé</w:t>
      </w:r>
      <w:r>
        <w:rPr>
          <w:color w:val="363639"/>
          <w:sz w:val="24"/>
        </w:rPr>
        <w:t> </w:t>
      </w:r>
      <w:r>
        <w:rPr>
          <w:i/>
          <w:color w:val="363639"/>
          <w:sz w:val="24"/>
        </w:rPr>
        <w:t>».</w:t>
      </w:r>
    </w:p>
    <w:p>
      <w:pPr>
        <w:pStyle w:val="BodyText"/>
        <w:spacing w:before="1"/>
        <w:rPr>
          <w:i/>
        </w:rPr>
      </w:pPr>
    </w:p>
    <w:p>
      <w:pPr>
        <w:pStyle w:val="BodyText"/>
        <w:ind w:left="897"/>
      </w:pPr>
      <w:r>
        <w:rPr>
          <w:color w:val="363639"/>
          <w:w w:val="105"/>
        </w:rPr>
        <w:t>Deux</w:t>
      </w:r>
      <w:r>
        <w:rPr>
          <w:color w:val="363639"/>
          <w:spacing w:val="3"/>
          <w:w w:val="105"/>
        </w:rPr>
        <w:t> </w:t>
      </w:r>
      <w:r>
        <w:rPr>
          <w:color w:val="363639"/>
          <w:w w:val="105"/>
        </w:rPr>
        <w:t>questions</w:t>
      </w:r>
      <w:r>
        <w:rPr>
          <w:color w:val="363639"/>
          <w:spacing w:val="3"/>
          <w:w w:val="105"/>
        </w:rPr>
        <w:t> </w:t>
      </w:r>
      <w:r>
        <w:rPr>
          <w:color w:val="363639"/>
          <w:w w:val="105"/>
        </w:rPr>
        <w:t>restent</w:t>
      </w:r>
      <w:r>
        <w:rPr>
          <w:color w:val="363639"/>
          <w:spacing w:val="2"/>
          <w:w w:val="105"/>
        </w:rPr>
        <w:t> </w:t>
      </w:r>
      <w:r>
        <w:rPr>
          <w:color w:val="363639"/>
          <w:spacing w:val="-2"/>
          <w:w w:val="105"/>
        </w:rPr>
        <w:t>ouvertes</w:t>
      </w:r>
    </w:p>
    <w:p>
      <w:pPr>
        <w:pStyle w:val="BodyText"/>
        <w:spacing w:before="9"/>
        <w:rPr>
          <w:sz w:val="23"/>
        </w:rPr>
      </w:pPr>
    </w:p>
    <w:p>
      <w:pPr>
        <w:pStyle w:val="ListParagraph"/>
        <w:numPr>
          <w:ilvl w:val="0"/>
          <w:numId w:val="9"/>
        </w:numPr>
        <w:tabs>
          <w:tab w:pos="1152" w:val="left" w:leader="none"/>
        </w:tabs>
        <w:spacing w:line="240" w:lineRule="auto" w:before="0" w:after="0"/>
        <w:ind w:left="177" w:right="167" w:firstLine="720"/>
        <w:jc w:val="both"/>
        <w:rPr>
          <w:sz w:val="24"/>
        </w:rPr>
      </w:pPr>
      <w:r>
        <w:rPr>
          <w:color w:val="363639"/>
          <w:sz w:val="24"/>
        </w:rPr>
        <w:t>Peut-on penser que le dépistage anténatal de la mucoviscidose va ouvrir la voie au dépistage d'autres maladies récessives par les techniques d'analyse moléculaire ? Voici l'opinion d'un spécialiste américain :</w:t>
      </w:r>
    </w:p>
    <w:p>
      <w:pPr>
        <w:spacing w:before="2"/>
        <w:ind w:left="177" w:right="167" w:firstLine="720"/>
        <w:jc w:val="both"/>
        <w:rPr>
          <w:sz w:val="24"/>
        </w:rPr>
      </w:pPr>
      <w:r>
        <w:rPr>
          <w:i/>
          <w:color w:val="363639"/>
          <w:w w:val="110"/>
          <w:sz w:val="24"/>
        </w:rPr>
        <w:t>«</w:t>
      </w:r>
      <w:r>
        <w:rPr>
          <w:color w:val="363639"/>
          <w:spacing w:val="-17"/>
          <w:w w:val="110"/>
          <w:sz w:val="24"/>
        </w:rPr>
        <w:t> </w:t>
      </w:r>
      <w:r>
        <w:rPr>
          <w:i/>
          <w:color w:val="363639"/>
          <w:w w:val="110"/>
          <w:sz w:val="24"/>
        </w:rPr>
        <w:t>Alors</w:t>
      </w:r>
      <w:r>
        <w:rPr>
          <w:color w:val="363639"/>
          <w:spacing w:val="-16"/>
          <w:w w:val="110"/>
          <w:sz w:val="24"/>
        </w:rPr>
        <w:t> </w:t>
      </w:r>
      <w:r>
        <w:rPr>
          <w:i/>
          <w:color w:val="363639"/>
          <w:w w:val="110"/>
          <w:sz w:val="24"/>
        </w:rPr>
        <w:t>qu'un</w:t>
      </w:r>
      <w:r>
        <w:rPr>
          <w:color w:val="363639"/>
          <w:spacing w:val="-17"/>
          <w:w w:val="110"/>
          <w:sz w:val="24"/>
        </w:rPr>
        <w:t> </w:t>
      </w:r>
      <w:r>
        <w:rPr>
          <w:i/>
          <w:color w:val="363639"/>
          <w:w w:val="110"/>
          <w:sz w:val="24"/>
        </w:rPr>
        <w:t>nombre</w:t>
      </w:r>
      <w:r>
        <w:rPr>
          <w:color w:val="363639"/>
          <w:spacing w:val="-16"/>
          <w:w w:val="110"/>
          <w:sz w:val="24"/>
        </w:rPr>
        <w:t> </w:t>
      </w:r>
      <w:r>
        <w:rPr>
          <w:i/>
          <w:color w:val="363639"/>
          <w:w w:val="110"/>
          <w:sz w:val="24"/>
        </w:rPr>
        <w:t>de</w:t>
      </w:r>
      <w:r>
        <w:rPr>
          <w:color w:val="363639"/>
          <w:spacing w:val="-17"/>
          <w:w w:val="110"/>
          <w:sz w:val="24"/>
        </w:rPr>
        <w:t> </w:t>
      </w:r>
      <w:r>
        <w:rPr>
          <w:i/>
          <w:color w:val="363639"/>
          <w:w w:val="110"/>
          <w:sz w:val="24"/>
        </w:rPr>
        <w:t>questions</w:t>
      </w:r>
      <w:r>
        <w:rPr>
          <w:color w:val="363639"/>
          <w:spacing w:val="-12"/>
          <w:w w:val="110"/>
          <w:sz w:val="24"/>
        </w:rPr>
        <w:t> </w:t>
      </w:r>
      <w:r>
        <w:rPr>
          <w:i/>
          <w:color w:val="363639"/>
          <w:w w:val="110"/>
          <w:sz w:val="24"/>
        </w:rPr>
        <w:t>délicates</w:t>
      </w:r>
      <w:r>
        <w:rPr>
          <w:color w:val="363639"/>
          <w:spacing w:val="-14"/>
          <w:w w:val="110"/>
          <w:sz w:val="24"/>
        </w:rPr>
        <w:t> </w:t>
      </w:r>
      <w:r>
        <w:rPr>
          <w:i/>
          <w:color w:val="363639"/>
          <w:w w:val="110"/>
          <w:sz w:val="24"/>
        </w:rPr>
        <w:t>ne</w:t>
      </w:r>
      <w:r>
        <w:rPr>
          <w:color w:val="363639"/>
          <w:spacing w:val="-12"/>
          <w:w w:val="110"/>
          <w:sz w:val="24"/>
        </w:rPr>
        <w:t> </w:t>
      </w:r>
      <w:r>
        <w:rPr>
          <w:i/>
          <w:color w:val="363639"/>
          <w:w w:val="110"/>
          <w:sz w:val="24"/>
        </w:rPr>
        <w:t>sont</w:t>
      </w:r>
      <w:r>
        <w:rPr>
          <w:color w:val="363639"/>
          <w:spacing w:val="-12"/>
          <w:w w:val="110"/>
          <w:sz w:val="24"/>
        </w:rPr>
        <w:t> </w:t>
      </w:r>
      <w:r>
        <w:rPr>
          <w:i/>
          <w:color w:val="363639"/>
          <w:w w:val="110"/>
          <w:sz w:val="24"/>
        </w:rPr>
        <w:t>pas</w:t>
      </w:r>
      <w:r>
        <w:rPr>
          <w:color w:val="363639"/>
          <w:spacing w:val="-13"/>
          <w:w w:val="110"/>
          <w:sz w:val="24"/>
        </w:rPr>
        <w:t> </w:t>
      </w:r>
      <w:r>
        <w:rPr>
          <w:i/>
          <w:color w:val="363639"/>
          <w:w w:val="110"/>
          <w:sz w:val="24"/>
        </w:rPr>
        <w:t>encore</w:t>
      </w:r>
      <w:r>
        <w:rPr>
          <w:color w:val="363639"/>
          <w:spacing w:val="-12"/>
          <w:w w:val="110"/>
          <w:sz w:val="24"/>
        </w:rPr>
        <w:t> </w:t>
      </w:r>
      <w:r>
        <w:rPr>
          <w:i/>
          <w:color w:val="363639"/>
          <w:w w:val="110"/>
          <w:sz w:val="24"/>
        </w:rPr>
        <w:t>résolues,</w:t>
      </w:r>
      <w:r>
        <w:rPr>
          <w:color w:val="363639"/>
          <w:spacing w:val="-12"/>
          <w:w w:val="110"/>
          <w:sz w:val="24"/>
        </w:rPr>
        <w:t> </w:t>
      </w:r>
      <w:r>
        <w:rPr>
          <w:i/>
          <w:color w:val="363639"/>
          <w:w w:val="110"/>
          <w:sz w:val="24"/>
        </w:rPr>
        <w:t>il</w:t>
      </w:r>
      <w:r>
        <w:rPr>
          <w:color w:val="363639"/>
          <w:spacing w:val="-12"/>
          <w:w w:val="110"/>
          <w:sz w:val="24"/>
        </w:rPr>
        <w:t> </w:t>
      </w:r>
      <w:r>
        <w:rPr>
          <w:i/>
          <w:color w:val="363639"/>
          <w:w w:val="110"/>
          <w:sz w:val="24"/>
        </w:rPr>
        <w:t>n'y</w:t>
      </w:r>
      <w:r>
        <w:rPr>
          <w:color w:val="363639"/>
          <w:spacing w:val="-13"/>
          <w:w w:val="110"/>
          <w:sz w:val="24"/>
        </w:rPr>
        <w:t> </w:t>
      </w:r>
      <w:r>
        <w:rPr>
          <w:i/>
          <w:color w:val="363639"/>
          <w:w w:val="110"/>
          <w:sz w:val="24"/>
        </w:rPr>
        <w:t>a</w:t>
      </w:r>
      <w:r>
        <w:rPr>
          <w:color w:val="363639"/>
          <w:w w:val="110"/>
          <w:sz w:val="24"/>
        </w:rPr>
        <w:t> </w:t>
      </w:r>
      <w:r>
        <w:rPr>
          <w:i/>
          <w:color w:val="363639"/>
          <w:sz w:val="24"/>
        </w:rPr>
        <w:t>aucun</w:t>
      </w:r>
      <w:r>
        <w:rPr>
          <w:color w:val="363639"/>
          <w:sz w:val="24"/>
        </w:rPr>
        <w:t> </w:t>
      </w:r>
      <w:r>
        <w:rPr>
          <w:i/>
          <w:color w:val="363639"/>
          <w:sz w:val="24"/>
        </w:rPr>
        <w:t>doute</w:t>
      </w:r>
      <w:r>
        <w:rPr>
          <w:color w:val="363639"/>
          <w:sz w:val="24"/>
        </w:rPr>
        <w:t> </w:t>
      </w:r>
      <w:r>
        <w:rPr>
          <w:i/>
          <w:color w:val="363639"/>
          <w:sz w:val="24"/>
        </w:rPr>
        <w:t>que</w:t>
      </w:r>
      <w:r>
        <w:rPr>
          <w:color w:val="363639"/>
          <w:sz w:val="24"/>
        </w:rPr>
        <w:t> </w:t>
      </w:r>
      <w:r>
        <w:rPr>
          <w:i/>
          <w:color w:val="363639"/>
          <w:sz w:val="24"/>
        </w:rPr>
        <w:t>le</w:t>
      </w:r>
      <w:r>
        <w:rPr>
          <w:color w:val="363639"/>
          <w:sz w:val="24"/>
        </w:rPr>
        <w:t> </w:t>
      </w:r>
      <w:r>
        <w:rPr>
          <w:i/>
          <w:color w:val="363639"/>
          <w:sz w:val="24"/>
        </w:rPr>
        <w:t>dépistage</w:t>
      </w:r>
      <w:r>
        <w:rPr>
          <w:color w:val="363639"/>
          <w:sz w:val="24"/>
        </w:rPr>
        <w:t> </w:t>
      </w:r>
      <w:r>
        <w:rPr>
          <w:i/>
          <w:color w:val="363639"/>
          <w:sz w:val="24"/>
        </w:rPr>
        <w:t>en</w:t>
      </w:r>
      <w:r>
        <w:rPr>
          <w:color w:val="363639"/>
          <w:sz w:val="24"/>
        </w:rPr>
        <w:t> </w:t>
      </w:r>
      <w:r>
        <w:rPr>
          <w:i/>
          <w:color w:val="363639"/>
          <w:sz w:val="24"/>
        </w:rPr>
        <w:t>population</w:t>
      </w:r>
      <w:r>
        <w:rPr>
          <w:color w:val="363639"/>
          <w:sz w:val="24"/>
        </w:rPr>
        <w:t> </w:t>
      </w:r>
      <w:r>
        <w:rPr>
          <w:i/>
          <w:color w:val="363639"/>
          <w:sz w:val="24"/>
        </w:rPr>
        <w:t>des</w:t>
      </w:r>
      <w:r>
        <w:rPr>
          <w:color w:val="363639"/>
          <w:sz w:val="24"/>
        </w:rPr>
        <w:t> </w:t>
      </w:r>
      <w:r>
        <w:rPr>
          <w:i/>
          <w:color w:val="363639"/>
          <w:sz w:val="24"/>
        </w:rPr>
        <w:t>porteurs</w:t>
      </w:r>
      <w:r>
        <w:rPr>
          <w:color w:val="363639"/>
          <w:sz w:val="24"/>
        </w:rPr>
        <w:t> </w:t>
      </w:r>
      <w:r>
        <w:rPr>
          <w:i/>
          <w:color w:val="363639"/>
          <w:sz w:val="24"/>
        </w:rPr>
        <w:t>de</w:t>
      </w:r>
      <w:r>
        <w:rPr>
          <w:color w:val="363639"/>
          <w:sz w:val="24"/>
        </w:rPr>
        <w:t> </w:t>
      </w:r>
      <w:r>
        <w:rPr>
          <w:i/>
          <w:color w:val="363639"/>
          <w:sz w:val="24"/>
        </w:rPr>
        <w:t>la</w:t>
      </w:r>
      <w:r>
        <w:rPr>
          <w:color w:val="363639"/>
          <w:sz w:val="24"/>
        </w:rPr>
        <w:t> </w:t>
      </w:r>
      <w:r>
        <w:rPr>
          <w:i/>
          <w:color w:val="363639"/>
          <w:sz w:val="24"/>
        </w:rPr>
        <w:t>mucoviscidose</w:t>
      </w:r>
      <w:r>
        <w:rPr>
          <w:color w:val="363639"/>
          <w:sz w:val="24"/>
        </w:rPr>
        <w:t> </w:t>
      </w:r>
      <w:r>
        <w:rPr>
          <w:i/>
          <w:color w:val="363639"/>
          <w:sz w:val="24"/>
        </w:rPr>
        <w:t>au</w:t>
      </w:r>
      <w:r>
        <w:rPr>
          <w:color w:val="363639"/>
          <w:sz w:val="24"/>
        </w:rPr>
        <w:t> </w:t>
      </w:r>
      <w:r>
        <w:rPr>
          <w:i/>
          <w:color w:val="363639"/>
          <w:sz w:val="24"/>
        </w:rPr>
        <w:t>moyen</w:t>
      </w:r>
      <w:r>
        <w:rPr>
          <w:color w:val="363639"/>
          <w:sz w:val="24"/>
        </w:rPr>
        <w:t> </w:t>
      </w:r>
      <w:r>
        <w:rPr>
          <w:i/>
          <w:color w:val="363639"/>
          <w:sz w:val="24"/>
        </w:rPr>
        <w:t>de</w:t>
      </w:r>
      <w:r>
        <w:rPr>
          <w:color w:val="363639"/>
          <w:sz w:val="24"/>
        </w:rPr>
        <w:t> </w:t>
      </w:r>
      <w:r>
        <w:rPr>
          <w:i/>
          <w:color w:val="363639"/>
          <w:w w:val="110"/>
          <w:sz w:val="24"/>
        </w:rPr>
        <w:t>méthodes</w:t>
      </w:r>
      <w:r>
        <w:rPr>
          <w:color w:val="363639"/>
          <w:w w:val="110"/>
          <w:sz w:val="24"/>
        </w:rPr>
        <w:t> </w:t>
      </w:r>
      <w:r>
        <w:rPr>
          <w:i/>
          <w:color w:val="363639"/>
          <w:w w:val="110"/>
          <w:sz w:val="24"/>
        </w:rPr>
        <w:t>de</w:t>
      </w:r>
      <w:r>
        <w:rPr>
          <w:color w:val="363639"/>
          <w:w w:val="110"/>
          <w:sz w:val="24"/>
        </w:rPr>
        <w:t> </w:t>
      </w:r>
      <w:r>
        <w:rPr>
          <w:i/>
          <w:color w:val="363639"/>
          <w:w w:val="110"/>
          <w:sz w:val="24"/>
        </w:rPr>
        <w:t>la</w:t>
      </w:r>
      <w:r>
        <w:rPr>
          <w:color w:val="363639"/>
          <w:w w:val="110"/>
          <w:sz w:val="24"/>
        </w:rPr>
        <w:t> </w:t>
      </w:r>
      <w:r>
        <w:rPr>
          <w:i/>
          <w:color w:val="363639"/>
          <w:w w:val="110"/>
          <w:sz w:val="24"/>
        </w:rPr>
        <w:t>génétique</w:t>
      </w:r>
      <w:r>
        <w:rPr>
          <w:color w:val="363639"/>
          <w:w w:val="110"/>
          <w:sz w:val="24"/>
        </w:rPr>
        <w:t> </w:t>
      </w:r>
      <w:r>
        <w:rPr>
          <w:i/>
          <w:color w:val="363639"/>
          <w:w w:val="110"/>
          <w:sz w:val="24"/>
        </w:rPr>
        <w:t>moléculaire</w:t>
      </w:r>
      <w:r>
        <w:rPr>
          <w:color w:val="363639"/>
          <w:w w:val="110"/>
          <w:sz w:val="24"/>
        </w:rPr>
        <w:t> </w:t>
      </w:r>
      <w:r>
        <w:rPr>
          <w:i/>
          <w:color w:val="363639"/>
          <w:w w:val="110"/>
          <w:sz w:val="24"/>
        </w:rPr>
        <w:t>nous</w:t>
      </w:r>
      <w:r>
        <w:rPr>
          <w:color w:val="363639"/>
          <w:w w:val="110"/>
          <w:sz w:val="24"/>
        </w:rPr>
        <w:t> </w:t>
      </w:r>
      <w:r>
        <w:rPr>
          <w:i/>
          <w:color w:val="363639"/>
          <w:w w:val="110"/>
          <w:sz w:val="24"/>
        </w:rPr>
        <w:t>sera</w:t>
      </w:r>
      <w:r>
        <w:rPr>
          <w:color w:val="363639"/>
          <w:w w:val="110"/>
          <w:sz w:val="24"/>
        </w:rPr>
        <w:t> </w:t>
      </w:r>
      <w:r>
        <w:rPr>
          <w:i/>
          <w:color w:val="363639"/>
          <w:w w:val="110"/>
          <w:sz w:val="24"/>
        </w:rPr>
        <w:t>bientôt</w:t>
      </w:r>
      <w:r>
        <w:rPr>
          <w:color w:val="363639"/>
          <w:w w:val="110"/>
          <w:sz w:val="24"/>
        </w:rPr>
        <w:t> </w:t>
      </w:r>
      <w:r>
        <w:rPr>
          <w:i/>
          <w:color w:val="363639"/>
          <w:w w:val="110"/>
          <w:sz w:val="24"/>
        </w:rPr>
        <w:t>très</w:t>
      </w:r>
      <w:r>
        <w:rPr>
          <w:color w:val="363639"/>
          <w:w w:val="110"/>
          <w:sz w:val="24"/>
        </w:rPr>
        <w:t> </w:t>
      </w:r>
      <w:r>
        <w:rPr>
          <w:i/>
          <w:color w:val="363639"/>
          <w:w w:val="110"/>
          <w:sz w:val="24"/>
        </w:rPr>
        <w:t>familier,</w:t>
      </w:r>
      <w:r>
        <w:rPr>
          <w:color w:val="363639"/>
          <w:w w:val="110"/>
          <w:sz w:val="24"/>
        </w:rPr>
        <w:t> </w:t>
      </w:r>
      <w:r>
        <w:rPr>
          <w:i/>
          <w:color w:val="363639"/>
          <w:w w:val="110"/>
          <w:sz w:val="24"/>
        </w:rPr>
        <w:t>et</w:t>
      </w:r>
      <w:r>
        <w:rPr>
          <w:color w:val="363639"/>
          <w:w w:val="110"/>
          <w:sz w:val="24"/>
        </w:rPr>
        <w:t> </w:t>
      </w:r>
      <w:r>
        <w:rPr>
          <w:i/>
          <w:color w:val="363639"/>
          <w:w w:val="110"/>
          <w:sz w:val="24"/>
        </w:rPr>
        <w:t>produira</w:t>
      </w:r>
      <w:r>
        <w:rPr>
          <w:color w:val="363639"/>
          <w:w w:val="110"/>
          <w:sz w:val="24"/>
        </w:rPr>
        <w:t> </w:t>
      </w:r>
      <w:r>
        <w:rPr>
          <w:i/>
          <w:color w:val="363639"/>
          <w:w w:val="110"/>
          <w:sz w:val="24"/>
        </w:rPr>
        <w:t>probablement</w:t>
      </w:r>
      <w:r>
        <w:rPr>
          <w:color w:val="363639"/>
          <w:w w:val="110"/>
          <w:sz w:val="24"/>
        </w:rPr>
        <w:t> </w:t>
      </w:r>
      <w:r>
        <w:rPr>
          <w:i/>
          <w:color w:val="363639"/>
          <w:w w:val="110"/>
          <w:sz w:val="24"/>
        </w:rPr>
        <w:t>un</w:t>
      </w:r>
      <w:r>
        <w:rPr>
          <w:color w:val="363639"/>
          <w:w w:val="110"/>
          <w:sz w:val="24"/>
        </w:rPr>
        <w:t> </w:t>
      </w:r>
      <w:r>
        <w:rPr>
          <w:i/>
          <w:color w:val="363639"/>
          <w:w w:val="110"/>
          <w:sz w:val="24"/>
        </w:rPr>
        <w:t>volume</w:t>
      </w:r>
      <w:r>
        <w:rPr>
          <w:color w:val="363639"/>
          <w:w w:val="110"/>
          <w:sz w:val="24"/>
        </w:rPr>
        <w:t> </w:t>
      </w:r>
      <w:r>
        <w:rPr>
          <w:i/>
          <w:color w:val="363639"/>
          <w:w w:val="110"/>
          <w:sz w:val="24"/>
        </w:rPr>
        <w:t>de</w:t>
      </w:r>
      <w:r>
        <w:rPr>
          <w:color w:val="363639"/>
          <w:w w:val="110"/>
          <w:sz w:val="24"/>
        </w:rPr>
        <w:t> </w:t>
      </w:r>
      <w:r>
        <w:rPr>
          <w:i/>
          <w:color w:val="363639"/>
          <w:w w:val="110"/>
          <w:sz w:val="24"/>
        </w:rPr>
        <w:t>tests</w:t>
      </w:r>
      <w:r>
        <w:rPr>
          <w:color w:val="363639"/>
          <w:w w:val="110"/>
          <w:sz w:val="24"/>
        </w:rPr>
        <w:t> </w:t>
      </w:r>
      <w:r>
        <w:rPr>
          <w:i/>
          <w:color w:val="363639"/>
          <w:w w:val="110"/>
          <w:sz w:val="24"/>
        </w:rPr>
        <w:t>jamais</w:t>
      </w:r>
      <w:r>
        <w:rPr>
          <w:color w:val="363639"/>
          <w:w w:val="110"/>
          <w:sz w:val="24"/>
        </w:rPr>
        <w:t> </w:t>
      </w:r>
      <w:r>
        <w:rPr>
          <w:i/>
          <w:color w:val="363639"/>
          <w:w w:val="110"/>
          <w:sz w:val="24"/>
        </w:rPr>
        <w:t>atteint</w:t>
      </w:r>
      <w:r>
        <w:rPr>
          <w:color w:val="363639"/>
          <w:w w:val="110"/>
          <w:sz w:val="24"/>
        </w:rPr>
        <w:t> </w:t>
      </w:r>
      <w:r>
        <w:rPr>
          <w:i/>
          <w:color w:val="363639"/>
          <w:w w:val="110"/>
          <w:sz w:val="24"/>
        </w:rPr>
        <w:t>pour</w:t>
      </w:r>
      <w:r>
        <w:rPr>
          <w:color w:val="363639"/>
          <w:w w:val="110"/>
          <w:sz w:val="24"/>
        </w:rPr>
        <w:t> </w:t>
      </w:r>
      <w:r>
        <w:rPr>
          <w:i/>
          <w:color w:val="363639"/>
          <w:w w:val="110"/>
          <w:sz w:val="24"/>
        </w:rPr>
        <w:t>une</w:t>
      </w:r>
      <w:r>
        <w:rPr>
          <w:color w:val="363639"/>
          <w:w w:val="110"/>
          <w:sz w:val="24"/>
        </w:rPr>
        <w:t> </w:t>
      </w:r>
      <w:r>
        <w:rPr>
          <w:i/>
          <w:color w:val="363639"/>
          <w:w w:val="110"/>
          <w:sz w:val="24"/>
        </w:rPr>
        <w:t>seule</w:t>
      </w:r>
      <w:r>
        <w:rPr>
          <w:color w:val="363639"/>
          <w:w w:val="110"/>
          <w:sz w:val="24"/>
        </w:rPr>
        <w:t> </w:t>
      </w:r>
      <w:r>
        <w:rPr>
          <w:i/>
          <w:color w:val="363639"/>
          <w:w w:val="110"/>
          <w:sz w:val="24"/>
        </w:rPr>
        <w:t>maladie</w:t>
      </w:r>
      <w:r>
        <w:rPr>
          <w:color w:val="363639"/>
          <w:w w:val="110"/>
          <w:sz w:val="24"/>
        </w:rPr>
        <w:t> </w:t>
      </w:r>
      <w:r>
        <w:rPr>
          <w:i/>
          <w:color w:val="363639"/>
          <w:w w:val="110"/>
          <w:sz w:val="24"/>
        </w:rPr>
        <w:t>dans</w:t>
      </w:r>
      <w:r>
        <w:rPr>
          <w:color w:val="363639"/>
          <w:w w:val="110"/>
          <w:sz w:val="24"/>
        </w:rPr>
        <w:t> </w:t>
      </w:r>
      <w:r>
        <w:rPr>
          <w:i/>
          <w:color w:val="363639"/>
          <w:w w:val="110"/>
          <w:sz w:val="24"/>
        </w:rPr>
        <w:t>toute</w:t>
      </w:r>
      <w:r>
        <w:rPr>
          <w:color w:val="363639"/>
          <w:w w:val="110"/>
          <w:sz w:val="24"/>
        </w:rPr>
        <w:t> </w:t>
      </w:r>
      <w:r>
        <w:rPr>
          <w:i/>
          <w:color w:val="363639"/>
          <w:w w:val="110"/>
          <w:sz w:val="24"/>
        </w:rPr>
        <w:t>la</w:t>
      </w:r>
      <w:r>
        <w:rPr>
          <w:color w:val="363639"/>
          <w:w w:val="110"/>
          <w:sz w:val="24"/>
        </w:rPr>
        <w:t> </w:t>
      </w:r>
      <w:r>
        <w:rPr>
          <w:i/>
          <w:color w:val="363639"/>
          <w:sz w:val="24"/>
        </w:rPr>
        <w:t>pathologie</w:t>
      </w:r>
      <w:r>
        <w:rPr>
          <w:color w:val="363639"/>
          <w:sz w:val="24"/>
        </w:rPr>
        <w:t> </w:t>
      </w:r>
      <w:r>
        <w:rPr>
          <w:i/>
          <w:color w:val="363639"/>
          <w:sz w:val="24"/>
        </w:rPr>
        <w:t>moléculaire.</w:t>
      </w:r>
      <w:r>
        <w:rPr>
          <w:color w:val="363639"/>
          <w:sz w:val="24"/>
        </w:rPr>
        <w:t> </w:t>
      </w:r>
      <w:r>
        <w:rPr>
          <w:i/>
          <w:color w:val="363639"/>
          <w:sz w:val="24"/>
        </w:rPr>
        <w:t>A</w:t>
      </w:r>
      <w:r>
        <w:rPr>
          <w:color w:val="363639"/>
          <w:sz w:val="24"/>
        </w:rPr>
        <w:t> </w:t>
      </w:r>
      <w:r>
        <w:rPr>
          <w:i/>
          <w:color w:val="363639"/>
          <w:sz w:val="24"/>
        </w:rPr>
        <w:t>ce</w:t>
      </w:r>
      <w:r>
        <w:rPr>
          <w:color w:val="363639"/>
          <w:sz w:val="24"/>
        </w:rPr>
        <w:t> </w:t>
      </w:r>
      <w:r>
        <w:rPr>
          <w:i/>
          <w:color w:val="363639"/>
          <w:sz w:val="24"/>
        </w:rPr>
        <w:t>titre</w:t>
      </w:r>
      <w:r>
        <w:rPr>
          <w:color w:val="363639"/>
          <w:sz w:val="24"/>
        </w:rPr>
        <w:t> </w:t>
      </w:r>
      <w:r>
        <w:rPr>
          <w:i/>
          <w:color w:val="363639"/>
          <w:sz w:val="24"/>
        </w:rPr>
        <w:t>il</w:t>
      </w:r>
      <w:r>
        <w:rPr>
          <w:color w:val="363639"/>
          <w:sz w:val="24"/>
        </w:rPr>
        <w:t> </w:t>
      </w:r>
      <w:r>
        <w:rPr>
          <w:i/>
          <w:color w:val="363639"/>
          <w:sz w:val="24"/>
        </w:rPr>
        <w:t>servira</w:t>
      </w:r>
      <w:r>
        <w:rPr>
          <w:color w:val="363639"/>
          <w:sz w:val="24"/>
        </w:rPr>
        <w:t> </w:t>
      </w:r>
      <w:r>
        <w:rPr>
          <w:i/>
          <w:color w:val="363639"/>
          <w:sz w:val="24"/>
        </w:rPr>
        <w:t>de</w:t>
      </w:r>
      <w:r>
        <w:rPr>
          <w:color w:val="363639"/>
          <w:sz w:val="24"/>
        </w:rPr>
        <w:t> </w:t>
      </w:r>
      <w:r>
        <w:rPr>
          <w:i/>
          <w:color w:val="363639"/>
          <w:sz w:val="24"/>
        </w:rPr>
        <w:t>précurseur</w:t>
      </w:r>
      <w:r>
        <w:rPr>
          <w:color w:val="363639"/>
          <w:sz w:val="24"/>
        </w:rPr>
        <w:t> </w:t>
      </w:r>
      <w:r>
        <w:rPr>
          <w:i/>
          <w:color w:val="363639"/>
          <w:sz w:val="24"/>
        </w:rPr>
        <w:t>des</w:t>
      </w:r>
      <w:r>
        <w:rPr>
          <w:color w:val="363639"/>
          <w:sz w:val="24"/>
        </w:rPr>
        <w:t> </w:t>
      </w:r>
      <w:r>
        <w:rPr>
          <w:i/>
          <w:color w:val="363639"/>
          <w:sz w:val="24"/>
        </w:rPr>
        <w:t>résultats</w:t>
      </w:r>
      <w:r>
        <w:rPr>
          <w:color w:val="363639"/>
          <w:sz w:val="24"/>
        </w:rPr>
        <w:t> </w:t>
      </w:r>
      <w:r>
        <w:rPr>
          <w:i/>
          <w:color w:val="363639"/>
          <w:sz w:val="24"/>
        </w:rPr>
        <w:t>d'autres</w:t>
      </w:r>
      <w:r>
        <w:rPr>
          <w:color w:val="363639"/>
          <w:sz w:val="24"/>
        </w:rPr>
        <w:t> </w:t>
      </w:r>
      <w:r>
        <w:rPr>
          <w:i/>
          <w:color w:val="363639"/>
          <w:sz w:val="24"/>
        </w:rPr>
        <w:t>programmes</w:t>
      </w:r>
      <w:r>
        <w:rPr>
          <w:color w:val="363639"/>
          <w:sz w:val="24"/>
        </w:rPr>
        <w:t> </w:t>
      </w:r>
      <w:r>
        <w:rPr>
          <w:i/>
          <w:color w:val="363639"/>
          <w:w w:val="110"/>
          <w:sz w:val="24"/>
        </w:rPr>
        <w:t>de</w:t>
      </w:r>
      <w:r>
        <w:rPr>
          <w:color w:val="363639"/>
          <w:spacing w:val="-1"/>
          <w:w w:val="110"/>
          <w:sz w:val="24"/>
        </w:rPr>
        <w:t> </w:t>
      </w:r>
      <w:r>
        <w:rPr>
          <w:i/>
          <w:color w:val="363639"/>
          <w:w w:val="110"/>
          <w:sz w:val="24"/>
        </w:rPr>
        <w:t>tests</w:t>
      </w:r>
      <w:r>
        <w:rPr>
          <w:color w:val="363639"/>
          <w:spacing w:val="-1"/>
          <w:w w:val="110"/>
          <w:sz w:val="24"/>
        </w:rPr>
        <w:t> </w:t>
      </w:r>
      <w:r>
        <w:rPr>
          <w:i/>
          <w:color w:val="363639"/>
          <w:w w:val="110"/>
          <w:sz w:val="24"/>
        </w:rPr>
        <w:t>moléculaires</w:t>
      </w:r>
      <w:r>
        <w:rPr>
          <w:color w:val="363639"/>
          <w:spacing w:val="-1"/>
          <w:w w:val="110"/>
          <w:sz w:val="24"/>
        </w:rPr>
        <w:t> </w:t>
      </w:r>
      <w:r>
        <w:rPr>
          <w:i/>
          <w:color w:val="363639"/>
          <w:w w:val="110"/>
          <w:sz w:val="24"/>
        </w:rPr>
        <w:t>qui</w:t>
      </w:r>
      <w:r>
        <w:rPr>
          <w:color w:val="363639"/>
          <w:spacing w:val="-1"/>
          <w:w w:val="110"/>
          <w:sz w:val="24"/>
        </w:rPr>
        <w:t> </w:t>
      </w:r>
      <w:r>
        <w:rPr>
          <w:i/>
          <w:color w:val="363639"/>
          <w:w w:val="110"/>
          <w:sz w:val="24"/>
        </w:rPr>
        <w:t>se</w:t>
      </w:r>
      <w:r>
        <w:rPr>
          <w:color w:val="363639"/>
          <w:spacing w:val="-1"/>
          <w:w w:val="110"/>
          <w:sz w:val="24"/>
        </w:rPr>
        <w:t> </w:t>
      </w:r>
      <w:r>
        <w:rPr>
          <w:i/>
          <w:color w:val="363639"/>
          <w:w w:val="110"/>
          <w:sz w:val="24"/>
        </w:rPr>
        <w:t>mettront</w:t>
      </w:r>
      <w:r>
        <w:rPr>
          <w:color w:val="363639"/>
          <w:spacing w:val="-1"/>
          <w:w w:val="110"/>
          <w:sz w:val="24"/>
        </w:rPr>
        <w:t> </w:t>
      </w:r>
      <w:r>
        <w:rPr>
          <w:i/>
          <w:color w:val="363639"/>
          <w:w w:val="110"/>
          <w:sz w:val="24"/>
        </w:rPr>
        <w:t>en</w:t>
      </w:r>
      <w:r>
        <w:rPr>
          <w:color w:val="363639"/>
          <w:spacing w:val="-1"/>
          <w:w w:val="110"/>
          <w:sz w:val="24"/>
        </w:rPr>
        <w:t> </w:t>
      </w:r>
      <w:r>
        <w:rPr>
          <w:i/>
          <w:color w:val="363639"/>
          <w:w w:val="110"/>
          <w:sz w:val="24"/>
        </w:rPr>
        <w:t>place</w:t>
      </w:r>
      <w:r>
        <w:rPr>
          <w:color w:val="363639"/>
          <w:spacing w:val="-1"/>
          <w:w w:val="110"/>
          <w:sz w:val="24"/>
        </w:rPr>
        <w:t> </w:t>
      </w:r>
      <w:r>
        <w:rPr>
          <w:i/>
          <w:color w:val="363639"/>
          <w:w w:val="110"/>
          <w:sz w:val="24"/>
        </w:rPr>
        <w:t>à</w:t>
      </w:r>
      <w:r>
        <w:rPr>
          <w:color w:val="363639"/>
          <w:spacing w:val="-1"/>
          <w:w w:val="110"/>
          <w:sz w:val="24"/>
        </w:rPr>
        <w:t> </w:t>
      </w:r>
      <w:r>
        <w:rPr>
          <w:i/>
          <w:color w:val="363639"/>
          <w:w w:val="110"/>
          <w:sz w:val="24"/>
        </w:rPr>
        <w:t>mesure</w:t>
      </w:r>
      <w:r>
        <w:rPr>
          <w:color w:val="363639"/>
          <w:spacing w:val="-1"/>
          <w:w w:val="110"/>
          <w:sz w:val="24"/>
        </w:rPr>
        <w:t> </w:t>
      </w:r>
      <w:r>
        <w:rPr>
          <w:i/>
          <w:color w:val="363639"/>
          <w:w w:val="110"/>
          <w:sz w:val="24"/>
        </w:rPr>
        <w:t>que</w:t>
      </w:r>
      <w:r>
        <w:rPr>
          <w:color w:val="363639"/>
          <w:spacing w:val="-1"/>
          <w:w w:val="110"/>
          <w:sz w:val="24"/>
        </w:rPr>
        <w:t> </w:t>
      </w:r>
      <w:r>
        <w:rPr>
          <w:i/>
          <w:color w:val="363639"/>
          <w:w w:val="110"/>
          <w:sz w:val="24"/>
        </w:rPr>
        <w:t>le</w:t>
      </w:r>
      <w:r>
        <w:rPr>
          <w:color w:val="363639"/>
          <w:spacing w:val="-1"/>
          <w:w w:val="110"/>
          <w:sz w:val="24"/>
        </w:rPr>
        <w:t> </w:t>
      </w:r>
      <w:r>
        <w:rPr>
          <w:i/>
          <w:color w:val="363639"/>
          <w:w w:val="110"/>
          <w:sz w:val="24"/>
        </w:rPr>
        <w:t>projet</w:t>
      </w:r>
      <w:r>
        <w:rPr>
          <w:color w:val="363639"/>
          <w:spacing w:val="-1"/>
          <w:w w:val="110"/>
          <w:sz w:val="24"/>
        </w:rPr>
        <w:t> </w:t>
      </w:r>
      <w:r>
        <w:rPr>
          <w:i/>
          <w:color w:val="363639"/>
          <w:w w:val="110"/>
          <w:sz w:val="24"/>
        </w:rPr>
        <w:t>Génome</w:t>
      </w:r>
      <w:r>
        <w:rPr>
          <w:color w:val="363639"/>
          <w:spacing w:val="-1"/>
          <w:w w:val="110"/>
          <w:sz w:val="24"/>
        </w:rPr>
        <w:t> </w:t>
      </w:r>
      <w:r>
        <w:rPr>
          <w:i/>
          <w:color w:val="363639"/>
          <w:w w:val="110"/>
          <w:sz w:val="24"/>
        </w:rPr>
        <w:t>humain</w:t>
      </w:r>
      <w:r>
        <w:rPr>
          <w:color w:val="363639"/>
          <w:w w:val="110"/>
          <w:sz w:val="24"/>
        </w:rPr>
        <w:t> </w:t>
      </w:r>
      <w:r>
        <w:rPr>
          <w:i/>
          <w:color w:val="363639"/>
          <w:w w:val="110"/>
          <w:sz w:val="24"/>
        </w:rPr>
        <w:t>continue</w:t>
      </w:r>
      <w:r>
        <w:rPr>
          <w:color w:val="363639"/>
          <w:w w:val="110"/>
          <w:sz w:val="24"/>
        </w:rPr>
        <w:t> </w:t>
      </w:r>
      <w:r>
        <w:rPr>
          <w:i/>
          <w:color w:val="363639"/>
          <w:w w:val="110"/>
          <w:sz w:val="24"/>
        </w:rPr>
        <w:t>à</w:t>
      </w:r>
      <w:r>
        <w:rPr>
          <w:color w:val="363639"/>
          <w:w w:val="110"/>
          <w:sz w:val="24"/>
        </w:rPr>
        <w:t> </w:t>
      </w:r>
      <w:r>
        <w:rPr>
          <w:i/>
          <w:color w:val="363639"/>
          <w:w w:val="110"/>
          <w:sz w:val="24"/>
        </w:rPr>
        <w:t>élucider</w:t>
      </w:r>
      <w:r>
        <w:rPr>
          <w:color w:val="363639"/>
          <w:w w:val="110"/>
          <w:sz w:val="24"/>
        </w:rPr>
        <w:t> </w:t>
      </w:r>
      <w:r>
        <w:rPr>
          <w:i/>
          <w:color w:val="363639"/>
          <w:w w:val="110"/>
          <w:sz w:val="24"/>
        </w:rPr>
        <w:t>de</w:t>
      </w:r>
      <w:r>
        <w:rPr>
          <w:color w:val="363639"/>
          <w:w w:val="110"/>
          <w:sz w:val="24"/>
        </w:rPr>
        <w:t> </w:t>
      </w:r>
      <w:r>
        <w:rPr>
          <w:i/>
          <w:color w:val="363639"/>
          <w:w w:val="110"/>
          <w:sz w:val="24"/>
        </w:rPr>
        <w:t>plus</w:t>
      </w:r>
      <w:r>
        <w:rPr>
          <w:color w:val="363639"/>
          <w:w w:val="110"/>
          <w:sz w:val="24"/>
        </w:rPr>
        <w:t> </w:t>
      </w:r>
      <w:r>
        <w:rPr>
          <w:i/>
          <w:color w:val="363639"/>
          <w:w w:val="110"/>
          <w:sz w:val="24"/>
        </w:rPr>
        <w:t>en</w:t>
      </w:r>
      <w:r>
        <w:rPr>
          <w:color w:val="363639"/>
          <w:w w:val="110"/>
          <w:sz w:val="24"/>
        </w:rPr>
        <w:t> </w:t>
      </w:r>
      <w:r>
        <w:rPr>
          <w:i/>
          <w:color w:val="363639"/>
          <w:w w:val="110"/>
          <w:sz w:val="24"/>
        </w:rPr>
        <w:t>plus</w:t>
      </w:r>
      <w:r>
        <w:rPr>
          <w:color w:val="363639"/>
          <w:w w:val="110"/>
          <w:sz w:val="24"/>
        </w:rPr>
        <w:t> </w:t>
      </w:r>
      <w:r>
        <w:rPr>
          <w:i/>
          <w:color w:val="363639"/>
          <w:w w:val="110"/>
          <w:sz w:val="24"/>
        </w:rPr>
        <w:t>de</w:t>
      </w:r>
      <w:r>
        <w:rPr>
          <w:color w:val="363639"/>
          <w:w w:val="110"/>
          <w:sz w:val="24"/>
        </w:rPr>
        <w:t> </w:t>
      </w:r>
      <w:r>
        <w:rPr>
          <w:i/>
          <w:color w:val="363639"/>
          <w:w w:val="110"/>
          <w:sz w:val="24"/>
        </w:rPr>
        <w:t>gènes</w:t>
      </w:r>
      <w:r>
        <w:rPr>
          <w:color w:val="363639"/>
          <w:w w:val="110"/>
          <w:sz w:val="24"/>
        </w:rPr>
        <w:t> </w:t>
      </w:r>
      <w:r>
        <w:rPr>
          <w:i/>
          <w:color w:val="363639"/>
          <w:w w:val="110"/>
          <w:sz w:val="24"/>
        </w:rPr>
        <w:t>de</w:t>
      </w:r>
      <w:r>
        <w:rPr>
          <w:color w:val="363639"/>
          <w:w w:val="110"/>
          <w:sz w:val="24"/>
        </w:rPr>
        <w:t> </w:t>
      </w:r>
      <w:r>
        <w:rPr>
          <w:i/>
          <w:color w:val="363639"/>
          <w:w w:val="110"/>
          <w:sz w:val="24"/>
        </w:rPr>
        <w:t>maladies.</w:t>
      </w:r>
      <w:r>
        <w:rPr>
          <w:color w:val="363639"/>
          <w:w w:val="110"/>
          <w:sz w:val="24"/>
        </w:rPr>
        <w:t> </w:t>
      </w:r>
      <w:r>
        <w:rPr>
          <w:i/>
          <w:color w:val="363639"/>
          <w:w w:val="110"/>
          <w:sz w:val="24"/>
        </w:rPr>
        <w:t>le</w:t>
      </w:r>
      <w:r>
        <w:rPr>
          <w:color w:val="363639"/>
          <w:w w:val="110"/>
          <w:sz w:val="24"/>
        </w:rPr>
        <w:t> </w:t>
      </w:r>
      <w:r>
        <w:rPr>
          <w:i/>
          <w:color w:val="363639"/>
          <w:w w:val="110"/>
          <w:sz w:val="24"/>
        </w:rPr>
        <w:t>succès</w:t>
      </w:r>
      <w:r>
        <w:rPr>
          <w:color w:val="363639"/>
          <w:w w:val="110"/>
          <w:sz w:val="24"/>
        </w:rPr>
        <w:t> </w:t>
      </w:r>
      <w:r>
        <w:rPr>
          <w:i/>
          <w:color w:val="363639"/>
          <w:w w:val="110"/>
          <w:sz w:val="24"/>
        </w:rPr>
        <w:t>ou</w:t>
      </w:r>
      <w:r>
        <w:rPr>
          <w:color w:val="363639"/>
          <w:w w:val="110"/>
          <w:sz w:val="24"/>
        </w:rPr>
        <w:t> </w:t>
      </w:r>
      <w:r>
        <w:rPr>
          <w:i/>
          <w:color w:val="363639"/>
          <w:w w:val="110"/>
          <w:sz w:val="24"/>
        </w:rPr>
        <w:t>l'échec</w:t>
      </w:r>
      <w:r>
        <w:rPr>
          <w:color w:val="363639"/>
          <w:w w:val="110"/>
          <w:sz w:val="24"/>
        </w:rPr>
        <w:t> </w:t>
      </w:r>
      <w:r>
        <w:rPr>
          <w:i/>
          <w:color w:val="363639"/>
          <w:w w:val="110"/>
          <w:sz w:val="24"/>
        </w:rPr>
        <w:t>du</w:t>
      </w:r>
      <w:r>
        <w:rPr>
          <w:color w:val="363639"/>
          <w:w w:val="110"/>
          <w:sz w:val="24"/>
        </w:rPr>
        <w:t> </w:t>
      </w:r>
      <w:r>
        <w:rPr>
          <w:i/>
          <w:color w:val="363639"/>
          <w:sz w:val="24"/>
        </w:rPr>
        <w:t>programme</w:t>
      </w:r>
      <w:r>
        <w:rPr>
          <w:color w:val="363639"/>
          <w:sz w:val="24"/>
        </w:rPr>
        <w:t> </w:t>
      </w:r>
      <w:r>
        <w:rPr>
          <w:i/>
          <w:color w:val="363639"/>
          <w:sz w:val="24"/>
        </w:rPr>
        <w:t>pour</w:t>
      </w:r>
      <w:r>
        <w:rPr>
          <w:color w:val="363639"/>
          <w:sz w:val="24"/>
        </w:rPr>
        <w:t> </w:t>
      </w:r>
      <w:r>
        <w:rPr>
          <w:i/>
          <w:color w:val="363639"/>
          <w:sz w:val="24"/>
        </w:rPr>
        <w:t>la</w:t>
      </w:r>
      <w:r>
        <w:rPr>
          <w:color w:val="363639"/>
          <w:sz w:val="24"/>
        </w:rPr>
        <w:t> </w:t>
      </w:r>
      <w:r>
        <w:rPr>
          <w:i/>
          <w:color w:val="363639"/>
          <w:sz w:val="24"/>
        </w:rPr>
        <w:t>mucoviscidose</w:t>
      </w:r>
      <w:r>
        <w:rPr>
          <w:color w:val="363639"/>
          <w:sz w:val="24"/>
        </w:rPr>
        <w:t> </w:t>
      </w:r>
      <w:r>
        <w:rPr>
          <w:i/>
          <w:color w:val="363639"/>
          <w:sz w:val="24"/>
        </w:rPr>
        <w:t>aura</w:t>
      </w:r>
      <w:r>
        <w:rPr>
          <w:color w:val="363639"/>
          <w:sz w:val="24"/>
        </w:rPr>
        <w:t> </w:t>
      </w:r>
      <w:r>
        <w:rPr>
          <w:i/>
          <w:color w:val="363639"/>
          <w:sz w:val="24"/>
        </w:rPr>
        <w:t>probablement</w:t>
      </w:r>
      <w:r>
        <w:rPr>
          <w:color w:val="363639"/>
          <w:sz w:val="24"/>
        </w:rPr>
        <w:t> </w:t>
      </w:r>
      <w:r>
        <w:rPr>
          <w:i/>
          <w:color w:val="363639"/>
          <w:sz w:val="24"/>
        </w:rPr>
        <w:t>un</w:t>
      </w:r>
      <w:r>
        <w:rPr>
          <w:color w:val="363639"/>
          <w:sz w:val="24"/>
        </w:rPr>
        <w:t> </w:t>
      </w:r>
      <w:r>
        <w:rPr>
          <w:i/>
          <w:color w:val="363639"/>
          <w:sz w:val="24"/>
        </w:rPr>
        <w:t>impact</w:t>
      </w:r>
      <w:r>
        <w:rPr>
          <w:color w:val="363639"/>
          <w:sz w:val="24"/>
        </w:rPr>
        <w:t> </w:t>
      </w:r>
      <w:r>
        <w:rPr>
          <w:i/>
          <w:color w:val="363639"/>
          <w:sz w:val="24"/>
        </w:rPr>
        <w:t>sur</w:t>
      </w:r>
      <w:r>
        <w:rPr>
          <w:color w:val="363639"/>
          <w:sz w:val="24"/>
        </w:rPr>
        <w:t> </w:t>
      </w:r>
      <w:r>
        <w:rPr>
          <w:i/>
          <w:color w:val="363639"/>
          <w:sz w:val="24"/>
        </w:rPr>
        <w:t>l'acceptation</w:t>
      </w:r>
      <w:r>
        <w:rPr>
          <w:color w:val="363639"/>
          <w:sz w:val="24"/>
        </w:rPr>
        <w:t> </w:t>
      </w:r>
      <w:r>
        <w:rPr>
          <w:i/>
          <w:color w:val="363639"/>
          <w:sz w:val="24"/>
        </w:rPr>
        <w:t>publique</w:t>
      </w:r>
      <w:r>
        <w:rPr>
          <w:color w:val="363639"/>
          <w:sz w:val="24"/>
        </w:rPr>
        <w:t> </w:t>
      </w:r>
      <w:r>
        <w:rPr>
          <w:i/>
          <w:color w:val="363639"/>
          <w:sz w:val="24"/>
        </w:rPr>
        <w:t>d'autres</w:t>
      </w:r>
      <w:r>
        <w:rPr>
          <w:color w:val="363639"/>
          <w:sz w:val="24"/>
        </w:rPr>
        <w:t> </w:t>
      </w:r>
      <w:r>
        <w:rPr>
          <w:i/>
          <w:color w:val="363639"/>
          <w:sz w:val="24"/>
        </w:rPr>
        <w:t>programmes</w:t>
      </w:r>
      <w:r>
        <w:rPr>
          <w:color w:val="363639"/>
          <w:sz w:val="24"/>
        </w:rPr>
        <w:t> </w:t>
      </w:r>
      <w:r>
        <w:rPr>
          <w:i/>
          <w:color w:val="363639"/>
          <w:sz w:val="24"/>
        </w:rPr>
        <w:t>à</w:t>
      </w:r>
      <w:r>
        <w:rPr>
          <w:color w:val="363639"/>
          <w:sz w:val="24"/>
        </w:rPr>
        <w:t> </w:t>
      </w:r>
      <w:r>
        <w:rPr>
          <w:i/>
          <w:color w:val="363639"/>
          <w:sz w:val="24"/>
        </w:rPr>
        <w:t>venir.</w:t>
      </w:r>
      <w:r>
        <w:rPr>
          <w:color w:val="363639"/>
          <w:sz w:val="24"/>
        </w:rPr>
        <w:t> </w:t>
      </w:r>
      <w:r>
        <w:rPr>
          <w:i/>
          <w:color w:val="363639"/>
          <w:sz w:val="24"/>
        </w:rPr>
        <w:t>ll</w:t>
      </w:r>
      <w:r>
        <w:rPr>
          <w:color w:val="363639"/>
          <w:sz w:val="24"/>
        </w:rPr>
        <w:t> </w:t>
      </w:r>
      <w:r>
        <w:rPr>
          <w:i/>
          <w:color w:val="363639"/>
          <w:sz w:val="24"/>
        </w:rPr>
        <w:t>est</w:t>
      </w:r>
      <w:r>
        <w:rPr>
          <w:color w:val="363639"/>
          <w:sz w:val="24"/>
        </w:rPr>
        <w:t> </w:t>
      </w:r>
      <w:r>
        <w:rPr>
          <w:i/>
          <w:color w:val="363639"/>
          <w:sz w:val="24"/>
        </w:rPr>
        <w:t>évident</w:t>
      </w:r>
      <w:r>
        <w:rPr>
          <w:color w:val="363639"/>
          <w:sz w:val="24"/>
        </w:rPr>
        <w:t> </w:t>
      </w:r>
      <w:r>
        <w:rPr>
          <w:i/>
          <w:color w:val="363639"/>
          <w:sz w:val="24"/>
        </w:rPr>
        <w:t>que</w:t>
      </w:r>
      <w:r>
        <w:rPr>
          <w:color w:val="363639"/>
          <w:sz w:val="24"/>
        </w:rPr>
        <w:t> </w:t>
      </w:r>
      <w:r>
        <w:rPr>
          <w:i/>
          <w:color w:val="363639"/>
          <w:sz w:val="24"/>
        </w:rPr>
        <w:t>le</w:t>
      </w:r>
      <w:r>
        <w:rPr>
          <w:color w:val="363639"/>
          <w:sz w:val="24"/>
        </w:rPr>
        <w:t> </w:t>
      </w:r>
      <w:r>
        <w:rPr>
          <w:i/>
          <w:color w:val="363639"/>
          <w:sz w:val="24"/>
        </w:rPr>
        <w:t>test</w:t>
      </w:r>
      <w:r>
        <w:rPr>
          <w:color w:val="363639"/>
          <w:sz w:val="24"/>
        </w:rPr>
        <w:t> </w:t>
      </w:r>
      <w:r>
        <w:rPr>
          <w:i/>
          <w:color w:val="363639"/>
          <w:sz w:val="24"/>
        </w:rPr>
        <w:t>génétique</w:t>
      </w:r>
      <w:r>
        <w:rPr>
          <w:color w:val="363639"/>
          <w:sz w:val="24"/>
        </w:rPr>
        <w:t> </w:t>
      </w:r>
      <w:r>
        <w:rPr>
          <w:i/>
          <w:color w:val="363639"/>
          <w:sz w:val="24"/>
        </w:rPr>
        <w:t>pour</w:t>
      </w:r>
      <w:r>
        <w:rPr>
          <w:color w:val="363639"/>
          <w:sz w:val="24"/>
        </w:rPr>
        <w:t> </w:t>
      </w:r>
      <w:r>
        <w:rPr>
          <w:i/>
          <w:color w:val="363639"/>
          <w:sz w:val="24"/>
        </w:rPr>
        <w:t>les</w:t>
      </w:r>
      <w:r>
        <w:rPr>
          <w:color w:val="363639"/>
          <w:sz w:val="24"/>
        </w:rPr>
        <w:t> </w:t>
      </w:r>
      <w:r>
        <w:rPr>
          <w:i/>
          <w:color w:val="363639"/>
          <w:sz w:val="24"/>
        </w:rPr>
        <w:t>mutations</w:t>
      </w:r>
      <w:r>
        <w:rPr>
          <w:color w:val="363639"/>
          <w:sz w:val="24"/>
        </w:rPr>
        <w:t> </w:t>
      </w:r>
      <w:r>
        <w:rPr>
          <w:i/>
          <w:color w:val="363639"/>
          <w:sz w:val="24"/>
        </w:rPr>
        <w:t>de</w:t>
      </w:r>
      <w:r>
        <w:rPr>
          <w:color w:val="363639"/>
          <w:sz w:val="24"/>
        </w:rPr>
        <w:t> </w:t>
      </w:r>
      <w:r>
        <w:rPr>
          <w:i/>
          <w:color w:val="363639"/>
          <w:sz w:val="24"/>
        </w:rPr>
        <w:t>la</w:t>
      </w:r>
      <w:r>
        <w:rPr>
          <w:color w:val="363639"/>
          <w:sz w:val="24"/>
        </w:rPr>
        <w:t> </w:t>
      </w:r>
      <w:r>
        <w:rPr>
          <w:i/>
          <w:color w:val="363639"/>
          <w:sz w:val="24"/>
        </w:rPr>
        <w:t>mucoviscidose</w:t>
      </w:r>
      <w:r>
        <w:rPr>
          <w:color w:val="363639"/>
          <w:sz w:val="24"/>
        </w:rPr>
        <w:t> </w:t>
      </w:r>
      <w:r>
        <w:rPr>
          <w:i/>
          <w:color w:val="363639"/>
          <w:sz w:val="24"/>
        </w:rPr>
        <w:t>a</w:t>
      </w:r>
      <w:r>
        <w:rPr>
          <w:color w:val="363639"/>
          <w:sz w:val="24"/>
        </w:rPr>
        <w:t> </w:t>
      </w:r>
      <w:r>
        <w:rPr>
          <w:i/>
          <w:color w:val="363639"/>
          <w:sz w:val="24"/>
        </w:rPr>
        <w:t>été</w:t>
      </w:r>
      <w:r>
        <w:rPr>
          <w:color w:val="363639"/>
          <w:sz w:val="24"/>
        </w:rPr>
        <w:t> </w:t>
      </w:r>
      <w:r>
        <w:rPr>
          <w:i/>
          <w:color w:val="363639"/>
          <w:sz w:val="24"/>
        </w:rPr>
        <w:t>très</w:t>
      </w:r>
      <w:r>
        <w:rPr>
          <w:color w:val="363639"/>
          <w:sz w:val="24"/>
        </w:rPr>
        <w:t> </w:t>
      </w:r>
      <w:r>
        <w:rPr>
          <w:i/>
          <w:color w:val="363639"/>
          <w:sz w:val="24"/>
        </w:rPr>
        <w:t>bénéfique</w:t>
      </w:r>
      <w:r>
        <w:rPr>
          <w:color w:val="363639"/>
          <w:sz w:val="24"/>
        </w:rPr>
        <w:t> </w:t>
      </w:r>
      <w:r>
        <w:rPr>
          <w:i/>
          <w:color w:val="363639"/>
          <w:sz w:val="24"/>
        </w:rPr>
        <w:t>pour</w:t>
      </w:r>
      <w:r>
        <w:rPr>
          <w:color w:val="363639"/>
          <w:sz w:val="24"/>
        </w:rPr>
        <w:t> </w:t>
      </w:r>
      <w:r>
        <w:rPr>
          <w:i/>
          <w:color w:val="363639"/>
          <w:sz w:val="24"/>
        </w:rPr>
        <w:t>les</w:t>
      </w:r>
      <w:r>
        <w:rPr>
          <w:color w:val="363639"/>
          <w:sz w:val="24"/>
        </w:rPr>
        <w:t> </w:t>
      </w:r>
      <w:r>
        <w:rPr>
          <w:i/>
          <w:color w:val="363639"/>
          <w:sz w:val="24"/>
        </w:rPr>
        <w:t>couples</w:t>
      </w:r>
      <w:r>
        <w:rPr>
          <w:color w:val="363639"/>
          <w:sz w:val="24"/>
        </w:rPr>
        <w:t> </w:t>
      </w:r>
      <w:r>
        <w:rPr>
          <w:i/>
          <w:color w:val="363639"/>
          <w:sz w:val="24"/>
        </w:rPr>
        <w:t>à</w:t>
      </w:r>
      <w:r>
        <w:rPr>
          <w:color w:val="363639"/>
          <w:sz w:val="24"/>
        </w:rPr>
        <w:t> </w:t>
      </w:r>
      <w:r>
        <w:rPr>
          <w:i/>
          <w:color w:val="363639"/>
          <w:sz w:val="24"/>
        </w:rPr>
        <w:t>risque</w:t>
      </w:r>
      <w:r>
        <w:rPr>
          <w:color w:val="363639"/>
          <w:sz w:val="24"/>
        </w:rPr>
        <w:t> </w:t>
      </w:r>
      <w:r>
        <w:rPr>
          <w:i/>
          <w:color w:val="363639"/>
          <w:sz w:val="24"/>
        </w:rPr>
        <w:t>et</w:t>
      </w:r>
      <w:r>
        <w:rPr>
          <w:color w:val="363639"/>
          <w:sz w:val="24"/>
        </w:rPr>
        <w:t> </w:t>
      </w:r>
      <w:r>
        <w:rPr>
          <w:i/>
          <w:color w:val="363639"/>
          <w:sz w:val="24"/>
        </w:rPr>
        <w:t>les</w:t>
      </w:r>
      <w:r>
        <w:rPr>
          <w:color w:val="363639"/>
          <w:sz w:val="24"/>
        </w:rPr>
        <w:t> </w:t>
      </w:r>
      <w:r>
        <w:rPr>
          <w:i/>
          <w:color w:val="363639"/>
          <w:sz w:val="24"/>
        </w:rPr>
        <w:t>familles</w:t>
      </w:r>
      <w:r>
        <w:rPr>
          <w:color w:val="363639"/>
          <w:sz w:val="24"/>
        </w:rPr>
        <w:t> </w:t>
      </w:r>
      <w:r>
        <w:rPr>
          <w:i/>
          <w:color w:val="363639"/>
          <w:sz w:val="24"/>
        </w:rPr>
        <w:t>des</w:t>
      </w:r>
      <w:r>
        <w:rPr>
          <w:color w:val="363639"/>
          <w:sz w:val="24"/>
        </w:rPr>
        <w:t> </w:t>
      </w:r>
      <w:r>
        <w:rPr>
          <w:i/>
          <w:color w:val="363639"/>
          <w:sz w:val="24"/>
        </w:rPr>
        <w:t>patients</w:t>
      </w:r>
      <w:r>
        <w:rPr>
          <w:color w:val="363639"/>
          <w:spacing w:val="-2"/>
          <w:sz w:val="24"/>
        </w:rPr>
        <w:t> </w:t>
      </w:r>
      <w:r>
        <w:rPr>
          <w:i/>
          <w:color w:val="363639"/>
          <w:sz w:val="24"/>
        </w:rPr>
        <w:t>;</w:t>
      </w:r>
      <w:r>
        <w:rPr>
          <w:color w:val="363639"/>
          <w:sz w:val="24"/>
        </w:rPr>
        <w:t> </w:t>
      </w:r>
      <w:r>
        <w:rPr>
          <w:i/>
          <w:color w:val="363639"/>
          <w:sz w:val="24"/>
        </w:rPr>
        <w:t>il</w:t>
      </w:r>
      <w:r>
        <w:rPr>
          <w:color w:val="363639"/>
          <w:sz w:val="24"/>
        </w:rPr>
        <w:t> </w:t>
      </w:r>
      <w:r>
        <w:rPr>
          <w:i/>
          <w:color w:val="363639"/>
          <w:sz w:val="24"/>
        </w:rPr>
        <w:t>reste</w:t>
      </w:r>
      <w:r>
        <w:rPr>
          <w:color w:val="363639"/>
          <w:sz w:val="24"/>
        </w:rPr>
        <w:t> </w:t>
      </w:r>
      <w:r>
        <w:rPr>
          <w:i/>
          <w:color w:val="363639"/>
          <w:sz w:val="24"/>
        </w:rPr>
        <w:t>à</w:t>
      </w:r>
      <w:r>
        <w:rPr>
          <w:color w:val="363639"/>
          <w:sz w:val="24"/>
        </w:rPr>
        <w:t> </w:t>
      </w:r>
      <w:r>
        <w:rPr>
          <w:i/>
          <w:color w:val="363639"/>
          <w:sz w:val="24"/>
        </w:rPr>
        <w:t>voir</w:t>
      </w:r>
      <w:r>
        <w:rPr>
          <w:color w:val="363639"/>
          <w:sz w:val="24"/>
        </w:rPr>
        <w:t> </w:t>
      </w:r>
      <w:r>
        <w:rPr>
          <w:i/>
          <w:color w:val="363639"/>
          <w:sz w:val="24"/>
        </w:rPr>
        <w:t>s'il</w:t>
      </w:r>
      <w:r>
        <w:rPr>
          <w:color w:val="363639"/>
          <w:sz w:val="24"/>
        </w:rPr>
        <w:t> </w:t>
      </w:r>
      <w:r>
        <w:rPr>
          <w:i/>
          <w:color w:val="363639"/>
          <w:sz w:val="24"/>
        </w:rPr>
        <w:t>le</w:t>
      </w:r>
      <w:r>
        <w:rPr>
          <w:color w:val="363639"/>
          <w:sz w:val="24"/>
        </w:rPr>
        <w:t> </w:t>
      </w:r>
      <w:r>
        <w:rPr>
          <w:i/>
          <w:color w:val="363639"/>
          <w:sz w:val="24"/>
        </w:rPr>
        <w:t>sera</w:t>
      </w:r>
      <w:r>
        <w:rPr>
          <w:color w:val="363639"/>
          <w:sz w:val="24"/>
        </w:rPr>
        <w:t> </w:t>
      </w:r>
      <w:r>
        <w:rPr>
          <w:i/>
          <w:color w:val="363639"/>
          <w:sz w:val="24"/>
        </w:rPr>
        <w:t>aussi</w:t>
      </w:r>
      <w:r>
        <w:rPr>
          <w:color w:val="363639"/>
          <w:sz w:val="24"/>
        </w:rPr>
        <w:t> </w:t>
      </w:r>
      <w:r>
        <w:rPr>
          <w:i/>
          <w:color w:val="363639"/>
          <w:sz w:val="24"/>
        </w:rPr>
        <w:t>pour</w:t>
      </w:r>
      <w:r>
        <w:rPr>
          <w:color w:val="363639"/>
          <w:sz w:val="24"/>
        </w:rPr>
        <w:t> </w:t>
      </w:r>
      <w:r>
        <w:rPr>
          <w:i/>
          <w:color w:val="363639"/>
          <w:sz w:val="24"/>
        </w:rPr>
        <w:t>toute</w:t>
      </w:r>
      <w:r>
        <w:rPr>
          <w:color w:val="363639"/>
          <w:sz w:val="24"/>
        </w:rPr>
        <w:t> </w:t>
      </w:r>
      <w:r>
        <w:rPr>
          <w:i/>
          <w:color w:val="363639"/>
          <w:sz w:val="24"/>
        </w:rPr>
        <w:t>la</w:t>
      </w:r>
      <w:r>
        <w:rPr>
          <w:color w:val="363639"/>
          <w:sz w:val="24"/>
        </w:rPr>
        <w:t> </w:t>
      </w:r>
      <w:r>
        <w:rPr>
          <w:i/>
          <w:color w:val="363639"/>
          <w:sz w:val="24"/>
        </w:rPr>
        <w:t>population</w:t>
      </w:r>
      <w:r>
        <w:rPr>
          <w:color w:val="363639"/>
          <w:sz w:val="24"/>
        </w:rPr>
        <w:t> (Grody, 1999) ».</w:t>
      </w:r>
    </w:p>
    <w:p>
      <w:pPr>
        <w:pStyle w:val="BodyText"/>
        <w:spacing w:before="9"/>
        <w:rPr>
          <w:sz w:val="23"/>
        </w:rPr>
      </w:pPr>
    </w:p>
    <w:p>
      <w:pPr>
        <w:pStyle w:val="ListParagraph"/>
        <w:numPr>
          <w:ilvl w:val="0"/>
          <w:numId w:val="9"/>
        </w:numPr>
        <w:tabs>
          <w:tab w:pos="1149" w:val="left" w:leader="none"/>
        </w:tabs>
        <w:spacing w:line="240" w:lineRule="auto" w:before="0" w:after="0"/>
        <w:ind w:left="177" w:right="167" w:firstLine="720"/>
        <w:jc w:val="both"/>
        <w:rPr>
          <w:sz w:val="24"/>
        </w:rPr>
      </w:pPr>
      <w:r>
        <w:rPr>
          <w:color w:val="363639"/>
          <w:sz w:val="24"/>
        </w:rPr>
        <w:t>Quel est le but du dépistage anténatal de la mucoviscidose</w:t>
      </w:r>
      <w:r>
        <w:rPr>
          <w:color w:val="363639"/>
          <w:spacing w:val="-3"/>
          <w:sz w:val="24"/>
        </w:rPr>
        <w:t> </w:t>
      </w:r>
      <w:r>
        <w:rPr>
          <w:color w:val="363639"/>
          <w:sz w:val="24"/>
        </w:rPr>
        <w:t>? La plupart des auteurs affirment qu'il doit servir à renforcer la capacité des couples à prendre une décision éclairée concernant la grossesse. Peu s'expriment comme Murray et collègues qui affirment : </w:t>
      </w:r>
      <w:r>
        <w:rPr>
          <w:i/>
          <w:color w:val="363639"/>
          <w:sz w:val="24"/>
        </w:rPr>
        <w:t>»Le</w:t>
      </w:r>
      <w:r>
        <w:rPr>
          <w:color w:val="363639"/>
          <w:sz w:val="24"/>
        </w:rPr>
        <w:t> </w:t>
      </w:r>
      <w:r>
        <w:rPr>
          <w:i/>
          <w:color w:val="363639"/>
          <w:sz w:val="24"/>
        </w:rPr>
        <w:t>but</w:t>
      </w:r>
      <w:r>
        <w:rPr>
          <w:color w:val="363639"/>
          <w:sz w:val="24"/>
        </w:rPr>
        <w:t> </w:t>
      </w:r>
      <w:r>
        <w:rPr>
          <w:i/>
          <w:color w:val="363639"/>
          <w:sz w:val="24"/>
        </w:rPr>
        <w:t>du</w:t>
      </w:r>
      <w:r>
        <w:rPr>
          <w:color w:val="363639"/>
          <w:sz w:val="24"/>
        </w:rPr>
        <w:t> </w:t>
      </w:r>
      <w:r>
        <w:rPr>
          <w:i/>
          <w:color w:val="363639"/>
          <w:sz w:val="24"/>
        </w:rPr>
        <w:t>dépistage</w:t>
      </w:r>
      <w:r>
        <w:rPr>
          <w:color w:val="363639"/>
          <w:sz w:val="24"/>
        </w:rPr>
        <w:t> </w:t>
      </w:r>
      <w:r>
        <w:rPr>
          <w:i/>
          <w:color w:val="363639"/>
          <w:sz w:val="24"/>
        </w:rPr>
        <w:t>génétique</w:t>
      </w:r>
      <w:r>
        <w:rPr>
          <w:color w:val="363639"/>
          <w:sz w:val="24"/>
        </w:rPr>
        <w:t> </w:t>
      </w:r>
      <w:r>
        <w:rPr>
          <w:i/>
          <w:color w:val="363639"/>
          <w:sz w:val="24"/>
        </w:rPr>
        <w:t>de</w:t>
      </w:r>
      <w:r>
        <w:rPr>
          <w:color w:val="363639"/>
          <w:sz w:val="24"/>
        </w:rPr>
        <w:t> </w:t>
      </w:r>
      <w:r>
        <w:rPr>
          <w:i/>
          <w:color w:val="363639"/>
          <w:sz w:val="24"/>
        </w:rPr>
        <w:t>la</w:t>
      </w:r>
      <w:r>
        <w:rPr>
          <w:color w:val="363639"/>
          <w:sz w:val="24"/>
        </w:rPr>
        <w:t> </w:t>
      </w:r>
      <w:r>
        <w:rPr>
          <w:i/>
          <w:color w:val="363639"/>
          <w:sz w:val="24"/>
        </w:rPr>
        <w:t>mucoviscidose</w:t>
      </w:r>
      <w:r>
        <w:rPr>
          <w:color w:val="363639"/>
          <w:sz w:val="24"/>
        </w:rPr>
        <w:t> </w:t>
      </w:r>
      <w:r>
        <w:rPr>
          <w:i/>
          <w:color w:val="363639"/>
          <w:sz w:val="24"/>
        </w:rPr>
        <w:t>est</w:t>
      </w:r>
      <w:r>
        <w:rPr>
          <w:color w:val="363639"/>
          <w:sz w:val="24"/>
        </w:rPr>
        <w:t> </w:t>
      </w:r>
      <w:r>
        <w:rPr>
          <w:i/>
          <w:color w:val="363639"/>
          <w:sz w:val="24"/>
        </w:rPr>
        <w:t>de</w:t>
      </w:r>
      <w:r>
        <w:rPr>
          <w:color w:val="363639"/>
          <w:sz w:val="24"/>
        </w:rPr>
        <w:t> </w:t>
      </w:r>
      <w:r>
        <w:rPr>
          <w:i/>
          <w:color w:val="363639"/>
          <w:sz w:val="24"/>
        </w:rPr>
        <w:t>réduire</w:t>
      </w:r>
      <w:r>
        <w:rPr>
          <w:color w:val="363639"/>
          <w:sz w:val="24"/>
        </w:rPr>
        <w:t> </w:t>
      </w:r>
      <w:r>
        <w:rPr>
          <w:i/>
          <w:color w:val="363639"/>
          <w:sz w:val="24"/>
        </w:rPr>
        <w:t>la</w:t>
      </w:r>
      <w:r>
        <w:rPr>
          <w:color w:val="363639"/>
          <w:sz w:val="24"/>
        </w:rPr>
        <w:t> </w:t>
      </w:r>
      <w:r>
        <w:rPr>
          <w:i/>
          <w:color w:val="363639"/>
          <w:sz w:val="24"/>
        </w:rPr>
        <w:t>prévalence</w:t>
      </w:r>
      <w:r>
        <w:rPr>
          <w:color w:val="363639"/>
          <w:sz w:val="24"/>
        </w:rPr>
        <w:t> </w:t>
      </w:r>
      <w:r>
        <w:rPr>
          <w:i/>
          <w:color w:val="363639"/>
          <w:sz w:val="24"/>
        </w:rPr>
        <w:t>de</w:t>
      </w:r>
      <w:r>
        <w:rPr>
          <w:color w:val="363639"/>
          <w:sz w:val="24"/>
        </w:rPr>
        <w:t> </w:t>
      </w:r>
      <w:r>
        <w:rPr>
          <w:i/>
          <w:color w:val="363639"/>
          <w:sz w:val="24"/>
        </w:rPr>
        <w:t>la</w:t>
      </w:r>
      <w:r>
        <w:rPr>
          <w:color w:val="363639"/>
          <w:sz w:val="24"/>
        </w:rPr>
        <w:t> </w:t>
      </w:r>
      <w:r>
        <w:rPr>
          <w:i/>
          <w:color w:val="363639"/>
          <w:sz w:val="24"/>
        </w:rPr>
        <w:t>maladie</w:t>
      </w:r>
      <w:r>
        <w:rPr>
          <w:color w:val="363639"/>
          <w:sz w:val="24"/>
        </w:rPr>
        <w:t> </w:t>
      </w:r>
      <w:r>
        <w:rPr>
          <w:i/>
          <w:color w:val="363639"/>
          <w:sz w:val="24"/>
        </w:rPr>
        <w:t>à</w:t>
      </w:r>
      <w:r>
        <w:rPr>
          <w:color w:val="363639"/>
          <w:sz w:val="24"/>
        </w:rPr>
        <w:t> </w:t>
      </w:r>
      <w:r>
        <w:rPr>
          <w:i/>
          <w:color w:val="363639"/>
          <w:sz w:val="24"/>
        </w:rPr>
        <w:t>la</w:t>
      </w:r>
      <w:r>
        <w:rPr>
          <w:color w:val="363639"/>
          <w:sz w:val="24"/>
        </w:rPr>
        <w:t> </w:t>
      </w:r>
      <w:r>
        <w:rPr>
          <w:i/>
          <w:color w:val="363639"/>
          <w:sz w:val="24"/>
        </w:rPr>
        <w:t>naissance.</w:t>
      </w:r>
      <w:r>
        <w:rPr>
          <w:color w:val="363639"/>
          <w:sz w:val="24"/>
        </w:rPr>
        <w:t> </w:t>
      </w:r>
      <w:r>
        <w:rPr>
          <w:i/>
          <w:color w:val="363639"/>
          <w:sz w:val="24"/>
        </w:rPr>
        <w:t>Ceci</w:t>
      </w:r>
      <w:r>
        <w:rPr>
          <w:color w:val="363639"/>
          <w:sz w:val="24"/>
        </w:rPr>
        <w:t> </w:t>
      </w:r>
      <w:r>
        <w:rPr>
          <w:i/>
          <w:color w:val="363639"/>
          <w:sz w:val="24"/>
        </w:rPr>
        <w:t>s'obtient</w:t>
      </w:r>
      <w:r>
        <w:rPr>
          <w:color w:val="363639"/>
          <w:sz w:val="24"/>
        </w:rPr>
        <w:t> </w:t>
      </w:r>
      <w:r>
        <w:rPr>
          <w:i/>
          <w:color w:val="363639"/>
          <w:sz w:val="24"/>
        </w:rPr>
        <w:t>en</w:t>
      </w:r>
      <w:r>
        <w:rPr>
          <w:color w:val="363639"/>
          <w:sz w:val="24"/>
        </w:rPr>
        <w:t> </w:t>
      </w:r>
      <w:r>
        <w:rPr>
          <w:i/>
          <w:color w:val="363639"/>
          <w:sz w:val="24"/>
        </w:rPr>
        <w:t>identifiant</w:t>
      </w:r>
      <w:r>
        <w:rPr>
          <w:color w:val="363639"/>
          <w:sz w:val="24"/>
        </w:rPr>
        <w:t> </w:t>
      </w:r>
      <w:r>
        <w:rPr>
          <w:i/>
          <w:color w:val="363639"/>
          <w:sz w:val="24"/>
        </w:rPr>
        <w:t>les</w:t>
      </w:r>
      <w:r>
        <w:rPr>
          <w:color w:val="363639"/>
          <w:sz w:val="24"/>
        </w:rPr>
        <w:t> </w:t>
      </w:r>
      <w:r>
        <w:rPr>
          <w:i/>
          <w:color w:val="363639"/>
          <w:sz w:val="24"/>
        </w:rPr>
        <w:t>couples</w:t>
      </w:r>
      <w:r>
        <w:rPr>
          <w:color w:val="363639"/>
          <w:sz w:val="24"/>
        </w:rPr>
        <w:t> </w:t>
      </w:r>
      <w:r>
        <w:rPr>
          <w:i/>
          <w:color w:val="363639"/>
          <w:sz w:val="24"/>
        </w:rPr>
        <w:t>de</w:t>
      </w:r>
      <w:r>
        <w:rPr>
          <w:color w:val="363639"/>
          <w:sz w:val="24"/>
        </w:rPr>
        <w:t> </w:t>
      </w:r>
      <w:r>
        <w:rPr>
          <w:i/>
          <w:color w:val="363639"/>
          <w:sz w:val="24"/>
        </w:rPr>
        <w:t>porteurs</w:t>
      </w:r>
      <w:r>
        <w:rPr>
          <w:color w:val="363639"/>
          <w:sz w:val="24"/>
        </w:rPr>
        <w:t> </w:t>
      </w:r>
      <w:r>
        <w:rPr>
          <w:i/>
          <w:color w:val="363639"/>
          <w:sz w:val="24"/>
        </w:rPr>
        <w:t>qui</w:t>
      </w:r>
      <w:r>
        <w:rPr>
          <w:color w:val="363639"/>
          <w:sz w:val="24"/>
        </w:rPr>
        <w:t> </w:t>
      </w:r>
      <w:r>
        <w:rPr>
          <w:i/>
          <w:color w:val="363639"/>
          <w:sz w:val="24"/>
        </w:rPr>
        <w:t>pourront</w:t>
      </w:r>
      <w:r>
        <w:rPr>
          <w:color w:val="363639"/>
          <w:sz w:val="24"/>
        </w:rPr>
        <w:t> </w:t>
      </w:r>
      <w:r>
        <w:rPr>
          <w:i/>
          <w:color w:val="363639"/>
          <w:sz w:val="24"/>
        </w:rPr>
        <w:t>avoir</w:t>
      </w:r>
      <w:r>
        <w:rPr>
          <w:color w:val="363639"/>
          <w:sz w:val="24"/>
        </w:rPr>
        <w:t> </w:t>
      </w:r>
      <w:r>
        <w:rPr>
          <w:i/>
          <w:color w:val="363639"/>
          <w:sz w:val="24"/>
        </w:rPr>
        <w:t>un</w:t>
      </w:r>
      <w:r>
        <w:rPr>
          <w:color w:val="363639"/>
          <w:sz w:val="24"/>
        </w:rPr>
        <w:t> </w:t>
      </w:r>
      <w:r>
        <w:rPr>
          <w:i/>
          <w:color w:val="363639"/>
          <w:sz w:val="24"/>
        </w:rPr>
        <w:t>diagnostic</w:t>
      </w:r>
      <w:r>
        <w:rPr>
          <w:color w:val="363639"/>
          <w:sz w:val="24"/>
        </w:rPr>
        <w:t> </w:t>
      </w:r>
      <w:r>
        <w:rPr>
          <w:i/>
          <w:color w:val="363639"/>
          <w:sz w:val="24"/>
        </w:rPr>
        <w:t>anténatal</w:t>
      </w:r>
      <w:r>
        <w:rPr>
          <w:color w:val="363639"/>
          <w:sz w:val="24"/>
        </w:rPr>
        <w:t> </w:t>
      </w:r>
      <w:r>
        <w:rPr>
          <w:i/>
          <w:color w:val="363639"/>
          <w:sz w:val="24"/>
        </w:rPr>
        <w:t>suivi</w:t>
      </w:r>
      <w:r>
        <w:rPr>
          <w:color w:val="363639"/>
          <w:sz w:val="24"/>
        </w:rPr>
        <w:t> </w:t>
      </w:r>
      <w:r>
        <w:rPr>
          <w:i/>
          <w:color w:val="363639"/>
          <w:sz w:val="24"/>
        </w:rPr>
        <w:t>d'une</w:t>
      </w:r>
      <w:r>
        <w:rPr>
          <w:color w:val="363639"/>
          <w:sz w:val="24"/>
        </w:rPr>
        <w:t> </w:t>
      </w:r>
      <w:r>
        <w:rPr>
          <w:i/>
          <w:color w:val="363639"/>
          <w:sz w:val="24"/>
        </w:rPr>
        <w:t>interruption</w:t>
      </w:r>
      <w:r>
        <w:rPr>
          <w:color w:val="363639"/>
          <w:sz w:val="24"/>
        </w:rPr>
        <w:t> </w:t>
      </w:r>
      <w:r>
        <w:rPr>
          <w:i/>
          <w:color w:val="363639"/>
          <w:sz w:val="24"/>
        </w:rPr>
        <w:t>sélective</w:t>
      </w:r>
      <w:r>
        <w:rPr>
          <w:color w:val="363639"/>
          <w:sz w:val="24"/>
        </w:rPr>
        <w:t> </w:t>
      </w:r>
      <w:r>
        <w:rPr>
          <w:i/>
          <w:color w:val="363639"/>
          <w:sz w:val="24"/>
        </w:rPr>
        <w:t>de</w:t>
      </w:r>
      <w:r>
        <w:rPr>
          <w:color w:val="363639"/>
          <w:sz w:val="24"/>
        </w:rPr>
        <w:t> </w:t>
      </w:r>
      <w:r>
        <w:rPr>
          <w:i/>
          <w:color w:val="363639"/>
          <w:sz w:val="24"/>
        </w:rPr>
        <w:t>la</w:t>
      </w:r>
      <w:r>
        <w:rPr>
          <w:color w:val="363639"/>
          <w:sz w:val="24"/>
        </w:rPr>
        <w:t> </w:t>
      </w:r>
      <w:r>
        <w:rPr>
          <w:i/>
          <w:color w:val="363639"/>
          <w:sz w:val="24"/>
        </w:rPr>
        <w:t>grossesse</w:t>
      </w:r>
      <w:r>
        <w:rPr>
          <w:color w:val="363639"/>
          <w:sz w:val="24"/>
        </w:rPr>
        <w:t> </w:t>
      </w:r>
      <w:r>
        <w:rPr>
          <w:i/>
          <w:color w:val="363639"/>
          <w:sz w:val="24"/>
        </w:rPr>
        <w:t>».</w:t>
      </w:r>
      <w:r>
        <w:rPr>
          <w:color w:val="363639"/>
          <w:sz w:val="24"/>
        </w:rPr>
        <w:t> D'autres auteurs se demandent si le déplacement de l'intention préventive des familles qui ont déjà un enfant atteint vers la population générale ne procède pas d'une volonté implicitement eugéniste d'éradiquer la maladie. Les études économiques (coût/bénéfice ou coût/efficacité</w:t>
      </w:r>
      <w:r>
        <w:rPr>
          <w:color w:val="363639"/>
          <w:sz w:val="24"/>
          <w:vertAlign w:val="superscript"/>
        </w:rPr>
        <w:t>8</w:t>
      </w:r>
      <w:r>
        <w:rPr>
          <w:color w:val="363639"/>
          <w:sz w:val="24"/>
          <w:vertAlign w:val="baseline"/>
        </w:rPr>
        <w:t>) livrent des résultats divergents (Rowley, 1998). Mais il semble acquis que</w:t>
      </w:r>
      <w:r>
        <w:rPr>
          <w:color w:val="363639"/>
          <w:spacing w:val="40"/>
          <w:sz w:val="24"/>
          <w:vertAlign w:val="baseline"/>
        </w:rPr>
        <w:t> </w:t>
      </w:r>
      <w:r>
        <w:rPr>
          <w:color w:val="363639"/>
          <w:sz w:val="24"/>
          <w:vertAlign w:val="baseline"/>
        </w:rPr>
        <w:t>le dépistage anténatal</w:t>
      </w:r>
      <w:r>
        <w:rPr>
          <w:color w:val="363639"/>
          <w:spacing w:val="40"/>
          <w:sz w:val="24"/>
          <w:vertAlign w:val="baseline"/>
        </w:rPr>
        <w:t> </w:t>
      </w:r>
      <w:r>
        <w:rPr>
          <w:color w:val="363639"/>
          <w:sz w:val="24"/>
          <w:vertAlign w:val="baseline"/>
        </w:rPr>
        <w:t>fait faire des économies à la santé publique s'il s'adresse aux groupes à risque élevé (Vintzileos, 1998), si le taux de participation est élevé (Farrell, Fost, 2002) et si les couples utilisent l'information pour plus d'une grossesse (Asch, 1998).</w:t>
      </w:r>
    </w:p>
    <w:p>
      <w:pPr>
        <w:pStyle w:val="BodyText"/>
        <w:rPr>
          <w:sz w:val="26"/>
        </w:rPr>
      </w:pPr>
    </w:p>
    <w:p>
      <w:pPr>
        <w:pStyle w:val="BodyText"/>
        <w:spacing w:before="2"/>
        <w:rPr>
          <w:sz w:val="22"/>
        </w:rPr>
      </w:pPr>
    </w:p>
    <w:p>
      <w:pPr>
        <w:pStyle w:val="BodyText"/>
        <w:spacing w:before="1"/>
        <w:ind w:left="897"/>
      </w:pPr>
      <w:r>
        <w:rPr>
          <w:color w:val="363639"/>
          <w:w w:val="105"/>
        </w:rPr>
        <w:t>Références</w:t>
      </w:r>
      <w:r>
        <w:rPr>
          <w:color w:val="363639"/>
          <w:spacing w:val="-8"/>
          <w:w w:val="105"/>
        </w:rPr>
        <w:t> </w:t>
      </w:r>
      <w:r>
        <w:rPr>
          <w:color w:val="363639"/>
          <w:spacing w:val="-2"/>
          <w:w w:val="105"/>
        </w:rPr>
        <w:t>bibliographiques</w:t>
      </w:r>
    </w:p>
    <w:p>
      <w:pPr>
        <w:pStyle w:val="BodyText"/>
        <w:spacing w:before="9"/>
        <w:rPr>
          <w:sz w:val="23"/>
        </w:rPr>
      </w:pPr>
    </w:p>
    <w:p>
      <w:pPr>
        <w:spacing w:before="0"/>
        <w:ind w:left="177" w:right="166" w:firstLine="720"/>
        <w:jc w:val="both"/>
        <w:rPr>
          <w:sz w:val="24"/>
        </w:rPr>
      </w:pPr>
      <w:r>
        <w:rPr>
          <w:color w:val="363639"/>
          <w:sz w:val="24"/>
        </w:rPr>
        <w:t>American College of Obstetricians and Gynecologists (1991), </w:t>
      </w:r>
      <w:r>
        <w:rPr>
          <w:i/>
          <w:color w:val="363639"/>
          <w:sz w:val="24"/>
        </w:rPr>
        <w:t>Current</w:t>
      </w:r>
      <w:r>
        <w:rPr>
          <w:color w:val="363639"/>
          <w:sz w:val="24"/>
        </w:rPr>
        <w:t> </w:t>
      </w:r>
      <w:r>
        <w:rPr>
          <w:i/>
          <w:color w:val="363639"/>
          <w:sz w:val="24"/>
        </w:rPr>
        <w:t>status</w:t>
      </w:r>
      <w:r>
        <w:rPr>
          <w:color w:val="363639"/>
          <w:sz w:val="24"/>
        </w:rPr>
        <w:t> </w:t>
      </w:r>
      <w:r>
        <w:rPr>
          <w:i/>
          <w:color w:val="363639"/>
          <w:sz w:val="24"/>
        </w:rPr>
        <w:t>of</w:t>
      </w:r>
      <w:r>
        <w:rPr>
          <w:color w:val="363639"/>
          <w:sz w:val="24"/>
        </w:rPr>
        <w:t> </w:t>
      </w:r>
      <w:r>
        <w:rPr>
          <w:i/>
          <w:color w:val="363639"/>
          <w:sz w:val="24"/>
        </w:rPr>
        <w:t>cystic</w:t>
      </w:r>
      <w:r>
        <w:rPr>
          <w:color w:val="363639"/>
          <w:sz w:val="24"/>
        </w:rPr>
        <w:t> </w:t>
      </w:r>
      <w:r>
        <w:rPr>
          <w:i/>
          <w:color w:val="363639"/>
          <w:sz w:val="24"/>
        </w:rPr>
        <w:t>fibrosis</w:t>
      </w:r>
      <w:r>
        <w:rPr>
          <w:color w:val="363639"/>
          <w:sz w:val="24"/>
        </w:rPr>
        <w:t> </w:t>
      </w:r>
      <w:r>
        <w:rPr>
          <w:i/>
          <w:color w:val="363639"/>
          <w:sz w:val="24"/>
        </w:rPr>
        <w:t>carrer</w:t>
      </w:r>
      <w:r>
        <w:rPr>
          <w:color w:val="363639"/>
          <w:sz w:val="24"/>
        </w:rPr>
        <w:t> </w:t>
      </w:r>
      <w:r>
        <w:rPr>
          <w:i/>
          <w:color w:val="363639"/>
          <w:sz w:val="24"/>
        </w:rPr>
        <w:t>screening</w:t>
      </w:r>
      <w:r>
        <w:rPr>
          <w:color w:val="363639"/>
          <w:sz w:val="24"/>
        </w:rPr>
        <w:t>. ACOG committee opinion no. 101. Washington DC : American College of Obstetricians and Gynecologists.</w:t>
      </w:r>
    </w:p>
    <w:p>
      <w:pPr>
        <w:pStyle w:val="BodyText"/>
        <w:spacing w:before="6"/>
        <w:rPr>
          <w:sz w:val="23"/>
        </w:rPr>
      </w:pPr>
      <w:r>
        <w:rPr/>
        <mc:AlternateContent>
          <mc:Choice Requires="wps">
            <w:drawing>
              <wp:anchor distT="0" distB="0" distL="0" distR="0" allowOverlap="1" layoutInCell="1" locked="0" behindDoc="1" simplePos="0" relativeHeight="487591936">
                <wp:simplePos x="0" y="0"/>
                <wp:positionH relativeFrom="page">
                  <wp:posOffset>899922</wp:posOffset>
                </wp:positionH>
                <wp:positionV relativeFrom="paragraph">
                  <wp:posOffset>187343</wp:posOffset>
                </wp:positionV>
                <wp:extent cx="182880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6350"/>
                        </a:xfrm>
                        <a:custGeom>
                          <a:avLst/>
                          <a:gdLst/>
                          <a:ahLst/>
                          <a:cxnLst/>
                          <a:rect l="l" t="t" r="r" b="b"/>
                          <a:pathLst>
                            <a:path w="1828800" h="6350">
                              <a:moveTo>
                                <a:pt x="1828799" y="0"/>
                              </a:moveTo>
                              <a:lnTo>
                                <a:pt x="0" y="0"/>
                              </a:lnTo>
                              <a:lnTo>
                                <a:pt x="0" y="6095"/>
                              </a:lnTo>
                              <a:lnTo>
                                <a:pt x="1828799" y="6095"/>
                              </a:lnTo>
                              <a:lnTo>
                                <a:pt x="1828799" y="0"/>
                              </a:lnTo>
                              <a:close/>
                            </a:path>
                          </a:pathLst>
                        </a:custGeom>
                        <a:solidFill>
                          <a:srgbClr val="363639"/>
                        </a:solidFill>
                      </wps:spPr>
                      <wps:bodyPr wrap="square" lIns="0" tIns="0" rIns="0" bIns="0" rtlCol="0">
                        <a:prstTxWarp prst="textNoShape">
                          <a:avLst/>
                        </a:prstTxWarp>
                        <a:noAutofit/>
                      </wps:bodyPr>
                    </wps:wsp>
                  </a:graphicData>
                </a:graphic>
              </wp:anchor>
            </w:drawing>
          </mc:Choice>
          <mc:Fallback>
            <w:pict>
              <v:rect style="position:absolute;margin-left:70.860001pt;margin-top:14.751442pt;width:143.999997pt;height:.479971pt;mso-position-horizontal-relative:page;mso-position-vertical-relative:paragraph;z-index:-15724544;mso-wrap-distance-left:0;mso-wrap-distance-right:0" id="docshape11" filled="true" fillcolor="#363639" stroked="false">
                <v:fill type="solid"/>
                <w10:wrap type="topAndBottom"/>
              </v:rect>
            </w:pict>
          </mc:Fallback>
        </mc:AlternateContent>
      </w:r>
    </w:p>
    <w:p>
      <w:pPr>
        <w:spacing w:before="84"/>
        <w:ind w:left="177" w:right="169" w:firstLine="0"/>
        <w:jc w:val="both"/>
        <w:rPr>
          <w:sz w:val="20"/>
        </w:rPr>
      </w:pPr>
      <w:r>
        <w:rPr>
          <w:color w:val="363639"/>
          <w:sz w:val="20"/>
          <w:vertAlign w:val="superscript"/>
        </w:rPr>
        <w:t>8</w:t>
      </w:r>
      <w:r>
        <w:rPr>
          <w:color w:val="363639"/>
          <w:sz w:val="20"/>
          <w:vertAlign w:val="baseline"/>
        </w:rPr>
        <w:t> Les études coût/bénéfice comparent le coût de la procédure de dépistage avec les économies réalisées en</w:t>
      </w:r>
      <w:r>
        <w:rPr>
          <w:color w:val="363639"/>
          <w:spacing w:val="40"/>
          <w:sz w:val="20"/>
          <w:vertAlign w:val="baseline"/>
        </w:rPr>
        <w:t> </w:t>
      </w:r>
      <w:r>
        <w:rPr>
          <w:color w:val="363639"/>
          <w:sz w:val="20"/>
          <w:vertAlign w:val="baseline"/>
        </w:rPr>
        <w:t>n'ayant pas à fournir une prise en charge médicale et sociale du malade ; les études coût/efficacité comparent le coût de la procédure avec les économies réalisées par l'interruption de la grossesse d'un fœtus atteint (cf.</w:t>
      </w:r>
      <w:r>
        <w:rPr>
          <w:color w:val="363639"/>
          <w:spacing w:val="80"/>
          <w:sz w:val="20"/>
          <w:vertAlign w:val="baseline"/>
        </w:rPr>
        <w:t> </w:t>
      </w:r>
      <w:r>
        <w:rPr>
          <w:color w:val="363639"/>
          <w:sz w:val="20"/>
          <w:vertAlign w:val="baseline"/>
        </w:rPr>
        <w:t>Rowley, Loader, Kaplan, 1998).</w:t>
      </w:r>
    </w:p>
    <w:p>
      <w:pPr>
        <w:spacing w:after="0"/>
        <w:jc w:val="both"/>
        <w:rPr>
          <w:sz w:val="20"/>
        </w:rPr>
        <w:sectPr>
          <w:pgSz w:w="11900" w:h="16840"/>
          <w:pgMar w:header="713" w:footer="0" w:top="1320" w:bottom="280" w:left="1240" w:right="1240"/>
        </w:sectPr>
      </w:pPr>
    </w:p>
    <w:p>
      <w:pPr>
        <w:pStyle w:val="BodyText"/>
        <w:spacing w:before="1"/>
        <w:rPr>
          <w:sz w:val="23"/>
        </w:rPr>
      </w:pPr>
    </w:p>
    <w:p>
      <w:pPr>
        <w:spacing w:before="90"/>
        <w:ind w:left="177" w:right="167" w:firstLine="720"/>
        <w:jc w:val="both"/>
        <w:rPr>
          <w:sz w:val="24"/>
        </w:rPr>
      </w:pPr>
      <w:r>
        <w:rPr>
          <w:color w:val="363639"/>
          <w:sz w:val="24"/>
        </w:rPr>
        <w:t>American College of Obstetricians and Gynecologists, American College of Medical Genetics (2001), </w:t>
      </w:r>
      <w:r>
        <w:rPr>
          <w:i/>
          <w:color w:val="363639"/>
          <w:sz w:val="24"/>
        </w:rPr>
        <w:t>Preconception</w:t>
      </w:r>
      <w:r>
        <w:rPr>
          <w:color w:val="363639"/>
          <w:sz w:val="24"/>
        </w:rPr>
        <w:t> </w:t>
      </w:r>
      <w:r>
        <w:rPr>
          <w:i/>
          <w:color w:val="363639"/>
          <w:sz w:val="24"/>
        </w:rPr>
        <w:t>and</w:t>
      </w:r>
      <w:r>
        <w:rPr>
          <w:color w:val="363639"/>
          <w:sz w:val="24"/>
        </w:rPr>
        <w:t> </w:t>
      </w:r>
      <w:r>
        <w:rPr>
          <w:i/>
          <w:color w:val="363639"/>
          <w:sz w:val="24"/>
        </w:rPr>
        <w:t>Prenatal</w:t>
      </w:r>
      <w:r>
        <w:rPr>
          <w:color w:val="363639"/>
          <w:sz w:val="24"/>
        </w:rPr>
        <w:t> </w:t>
      </w:r>
      <w:r>
        <w:rPr>
          <w:i/>
          <w:color w:val="363639"/>
          <w:sz w:val="24"/>
        </w:rPr>
        <w:t>Carrier</w:t>
      </w:r>
      <w:r>
        <w:rPr>
          <w:color w:val="363639"/>
          <w:sz w:val="24"/>
        </w:rPr>
        <w:t> </w:t>
      </w:r>
      <w:r>
        <w:rPr>
          <w:i/>
          <w:color w:val="363639"/>
          <w:sz w:val="24"/>
        </w:rPr>
        <w:t>Screening</w:t>
      </w:r>
      <w:r>
        <w:rPr>
          <w:color w:val="363639"/>
          <w:sz w:val="24"/>
        </w:rPr>
        <w:t> </w:t>
      </w:r>
      <w:r>
        <w:rPr>
          <w:i/>
          <w:color w:val="363639"/>
          <w:sz w:val="24"/>
        </w:rPr>
        <w:t>for</w:t>
      </w:r>
      <w:r>
        <w:rPr>
          <w:color w:val="363639"/>
          <w:sz w:val="24"/>
        </w:rPr>
        <w:t> </w:t>
      </w:r>
      <w:r>
        <w:rPr>
          <w:i/>
          <w:color w:val="363639"/>
          <w:sz w:val="24"/>
        </w:rPr>
        <w:t>Cystic</w:t>
      </w:r>
      <w:r>
        <w:rPr>
          <w:color w:val="363639"/>
          <w:sz w:val="24"/>
        </w:rPr>
        <w:t> </w:t>
      </w:r>
      <w:r>
        <w:rPr>
          <w:i/>
          <w:color w:val="363639"/>
          <w:sz w:val="24"/>
        </w:rPr>
        <w:t>Fibrosis,</w:t>
      </w:r>
      <w:r>
        <w:rPr>
          <w:color w:val="363639"/>
          <w:sz w:val="24"/>
        </w:rPr>
        <w:t> </w:t>
      </w:r>
      <w:r>
        <w:rPr>
          <w:i/>
          <w:color w:val="363639"/>
          <w:sz w:val="24"/>
        </w:rPr>
        <w:t>Clinical</w:t>
      </w:r>
      <w:r>
        <w:rPr>
          <w:color w:val="363639"/>
          <w:sz w:val="24"/>
        </w:rPr>
        <w:t> </w:t>
      </w:r>
      <w:r>
        <w:rPr>
          <w:i/>
          <w:color w:val="363639"/>
          <w:sz w:val="24"/>
        </w:rPr>
        <w:t>and</w:t>
      </w:r>
      <w:r>
        <w:rPr>
          <w:color w:val="363639"/>
          <w:sz w:val="24"/>
        </w:rPr>
        <w:t> </w:t>
      </w:r>
      <w:r>
        <w:rPr>
          <w:i/>
          <w:color w:val="363639"/>
          <w:sz w:val="24"/>
        </w:rPr>
        <w:t>Laboratory</w:t>
      </w:r>
      <w:r>
        <w:rPr>
          <w:color w:val="363639"/>
          <w:sz w:val="24"/>
        </w:rPr>
        <w:t> </w:t>
      </w:r>
      <w:r>
        <w:rPr>
          <w:i/>
          <w:color w:val="363639"/>
          <w:sz w:val="24"/>
        </w:rPr>
        <w:t>Guidelines</w:t>
      </w:r>
      <w:r>
        <w:rPr>
          <w:color w:val="363639"/>
          <w:sz w:val="24"/>
        </w:rPr>
        <w:t>, 31 p.</w:t>
      </w:r>
    </w:p>
    <w:p>
      <w:pPr>
        <w:pStyle w:val="BodyText"/>
      </w:pPr>
    </w:p>
    <w:p>
      <w:pPr>
        <w:pStyle w:val="BodyText"/>
        <w:ind w:left="177" w:right="168" w:firstLine="720"/>
        <w:jc w:val="both"/>
      </w:pPr>
      <w:r>
        <w:rPr>
          <w:color w:val="363639"/>
        </w:rPr>
        <w:t>Asch D.A. et al. (1996), "Genetic screening for reproductive planning : methodologic and conceptual issues in policy analysis", </w:t>
      </w:r>
      <w:r>
        <w:rPr>
          <w:i/>
          <w:color w:val="363639"/>
        </w:rPr>
        <w:t>Am</w:t>
      </w:r>
      <w:r>
        <w:rPr>
          <w:color w:val="363639"/>
        </w:rPr>
        <w:t> </w:t>
      </w:r>
      <w:r>
        <w:rPr>
          <w:i/>
          <w:color w:val="363639"/>
        </w:rPr>
        <w:t>J</w:t>
      </w:r>
      <w:r>
        <w:rPr>
          <w:color w:val="363639"/>
        </w:rPr>
        <w:t> </w:t>
      </w:r>
      <w:r>
        <w:rPr>
          <w:i/>
          <w:color w:val="363639"/>
        </w:rPr>
        <w:t>Public</w:t>
      </w:r>
      <w:r>
        <w:rPr>
          <w:color w:val="363639"/>
        </w:rPr>
        <w:t> </w:t>
      </w:r>
      <w:r>
        <w:rPr>
          <w:i/>
          <w:color w:val="363639"/>
        </w:rPr>
        <w:t>Health</w:t>
      </w:r>
      <w:r>
        <w:rPr>
          <w:color w:val="363639"/>
        </w:rPr>
        <w:t>, 86 : 684-90.</w:t>
      </w:r>
    </w:p>
    <w:p>
      <w:pPr>
        <w:pStyle w:val="BodyText"/>
      </w:pPr>
    </w:p>
    <w:p>
      <w:pPr>
        <w:pStyle w:val="BodyText"/>
        <w:ind w:left="177" w:right="169" w:firstLine="720"/>
        <w:jc w:val="both"/>
      </w:pPr>
      <w:r>
        <w:rPr>
          <w:color w:val="363639"/>
        </w:rPr>
        <w:t>Asch D.A. et al. (1998), "Carrier screening for cystic fibrosis : costs and clinical outcomes", </w:t>
      </w:r>
      <w:r>
        <w:rPr>
          <w:i/>
          <w:color w:val="363639"/>
        </w:rPr>
        <w:t>Med</w:t>
      </w:r>
      <w:r>
        <w:rPr>
          <w:color w:val="363639"/>
        </w:rPr>
        <w:t> </w:t>
      </w:r>
      <w:r>
        <w:rPr>
          <w:i/>
          <w:color w:val="363639"/>
        </w:rPr>
        <w:t>Decis</w:t>
      </w:r>
      <w:r>
        <w:rPr>
          <w:color w:val="363639"/>
        </w:rPr>
        <w:t> </w:t>
      </w:r>
      <w:r>
        <w:rPr>
          <w:i/>
          <w:color w:val="363639"/>
        </w:rPr>
        <w:t>Making</w:t>
      </w:r>
      <w:r>
        <w:rPr>
          <w:color w:val="363639"/>
        </w:rPr>
        <w:t>, 18, 2 : 202-12.</w:t>
      </w:r>
    </w:p>
    <w:p>
      <w:pPr>
        <w:pStyle w:val="BodyText"/>
      </w:pPr>
    </w:p>
    <w:p>
      <w:pPr>
        <w:pStyle w:val="BodyText"/>
        <w:ind w:left="177" w:right="169" w:firstLine="720"/>
        <w:jc w:val="both"/>
      </w:pPr>
      <w:r>
        <w:rPr>
          <w:color w:val="363639"/>
        </w:rPr>
        <w:t>Bekker H. et al. (1994), "The impact of population based screening for carriers of cystic fibrosis", </w:t>
      </w:r>
      <w:r>
        <w:rPr>
          <w:i/>
          <w:color w:val="363639"/>
        </w:rPr>
        <w:t>J</w:t>
      </w:r>
      <w:r>
        <w:rPr>
          <w:color w:val="363639"/>
        </w:rPr>
        <w:t> </w:t>
      </w:r>
      <w:r>
        <w:rPr>
          <w:i/>
          <w:color w:val="363639"/>
        </w:rPr>
        <w:t>Med</w:t>
      </w:r>
      <w:r>
        <w:rPr>
          <w:color w:val="363639"/>
        </w:rPr>
        <w:t> </w:t>
      </w:r>
      <w:r>
        <w:rPr>
          <w:i/>
          <w:color w:val="363639"/>
        </w:rPr>
        <w:t>Genet</w:t>
      </w:r>
      <w:r>
        <w:rPr>
          <w:color w:val="363639"/>
        </w:rPr>
        <w:t>, 31, 5 : 364-8.</w:t>
      </w:r>
    </w:p>
    <w:p>
      <w:pPr>
        <w:pStyle w:val="BodyText"/>
      </w:pPr>
    </w:p>
    <w:p>
      <w:pPr>
        <w:pStyle w:val="BodyText"/>
        <w:ind w:left="177" w:right="168" w:firstLine="720"/>
        <w:jc w:val="both"/>
      </w:pPr>
      <w:r>
        <w:rPr>
          <w:color w:val="363639"/>
        </w:rPr>
        <w:t>Brock D.J. (1995), "Heterozygote screening for cystic fibrosis", </w:t>
      </w:r>
      <w:r>
        <w:rPr>
          <w:i/>
          <w:color w:val="363639"/>
        </w:rPr>
        <w:t>Eur</w:t>
      </w:r>
      <w:r>
        <w:rPr>
          <w:color w:val="363639"/>
        </w:rPr>
        <w:t> </w:t>
      </w:r>
      <w:r>
        <w:rPr>
          <w:i/>
          <w:color w:val="363639"/>
        </w:rPr>
        <w:t>J</w:t>
      </w:r>
      <w:r>
        <w:rPr>
          <w:color w:val="363639"/>
        </w:rPr>
        <w:t> </w:t>
      </w:r>
      <w:r>
        <w:rPr>
          <w:i/>
          <w:color w:val="363639"/>
        </w:rPr>
        <w:t>Human</w:t>
      </w:r>
      <w:r>
        <w:rPr>
          <w:color w:val="363639"/>
        </w:rPr>
        <w:t> </w:t>
      </w:r>
      <w:r>
        <w:rPr>
          <w:i/>
          <w:color w:val="363639"/>
        </w:rPr>
        <w:t>Genet</w:t>
      </w:r>
      <w:r>
        <w:rPr>
          <w:color w:val="363639"/>
        </w:rPr>
        <w:t>, 3, 1 : 2-13.</w:t>
      </w:r>
    </w:p>
    <w:p>
      <w:pPr>
        <w:pStyle w:val="BodyText"/>
      </w:pPr>
    </w:p>
    <w:p>
      <w:pPr>
        <w:pStyle w:val="BodyText"/>
        <w:ind w:left="177" w:right="168" w:firstLine="720"/>
        <w:jc w:val="both"/>
      </w:pPr>
      <w:r>
        <w:rPr>
          <w:color w:val="363639"/>
        </w:rPr>
        <w:t>Brock D.J. (1996), "Prenatal screening for cystic fibrosis : 5 years' experience reviewed", </w:t>
      </w:r>
      <w:r>
        <w:rPr>
          <w:i/>
          <w:color w:val="363639"/>
        </w:rPr>
        <w:t>Lancet</w:t>
      </w:r>
      <w:r>
        <w:rPr>
          <w:color w:val="363639"/>
        </w:rPr>
        <w:t>, 347, 8995 : 148-50.</w:t>
      </w:r>
    </w:p>
    <w:p>
      <w:pPr>
        <w:pStyle w:val="BodyText"/>
        <w:spacing w:before="11"/>
        <w:rPr>
          <w:sz w:val="23"/>
        </w:rPr>
      </w:pPr>
    </w:p>
    <w:p>
      <w:pPr>
        <w:pStyle w:val="BodyText"/>
        <w:ind w:left="177" w:right="167" w:firstLine="720"/>
        <w:jc w:val="both"/>
      </w:pPr>
      <w:r>
        <w:rPr>
          <w:color w:val="363639"/>
        </w:rPr>
        <w:t>Clausen H. et al. (1996), "Psychological and social impact of carrier screening for cystic fibrosis among pregnant woman (sic.) </w:t>
      </w:r>
      <w:r>
        <w:rPr>
          <w:color w:val="363639"/>
          <w:w w:val="120"/>
        </w:rPr>
        <w:t>- </w:t>
      </w:r>
      <w:r>
        <w:rPr>
          <w:color w:val="363639"/>
        </w:rPr>
        <w:t>a pilot study", </w:t>
      </w:r>
      <w:r>
        <w:rPr>
          <w:i/>
          <w:color w:val="363639"/>
        </w:rPr>
        <w:t>Clin</w:t>
      </w:r>
      <w:r>
        <w:rPr>
          <w:color w:val="363639"/>
        </w:rPr>
        <w:t> </w:t>
      </w:r>
      <w:r>
        <w:rPr>
          <w:i/>
          <w:color w:val="363639"/>
        </w:rPr>
        <w:t>Genet</w:t>
      </w:r>
      <w:r>
        <w:rPr>
          <w:color w:val="363639"/>
        </w:rPr>
        <w:t>, 49 : 200-5.</w:t>
      </w:r>
    </w:p>
    <w:p>
      <w:pPr>
        <w:pStyle w:val="BodyText"/>
      </w:pPr>
    </w:p>
    <w:p>
      <w:pPr>
        <w:pStyle w:val="BodyText"/>
        <w:ind w:left="177" w:right="167" w:firstLine="720"/>
        <w:jc w:val="both"/>
      </w:pPr>
      <w:r>
        <w:rPr>
          <w:color w:val="363639"/>
        </w:rPr>
        <w:t>Cuckle H.S. et al. (1995), «</w:t>
      </w:r>
      <w:r>
        <w:rPr>
          <w:color w:val="363639"/>
          <w:spacing w:val="-2"/>
        </w:rPr>
        <w:t> </w:t>
      </w:r>
      <w:r>
        <w:rPr>
          <w:color w:val="363639"/>
        </w:rPr>
        <w:t>Cost effectiveness of antenatal screening for cystic</w:t>
      </w:r>
      <w:r>
        <w:rPr>
          <w:color w:val="363639"/>
          <w:spacing w:val="80"/>
        </w:rPr>
        <w:t> </w:t>
      </w:r>
      <w:r>
        <w:rPr>
          <w:color w:val="363639"/>
        </w:rPr>
        <w:t>fibrosis », </w:t>
      </w:r>
      <w:r>
        <w:rPr>
          <w:i/>
          <w:color w:val="363639"/>
        </w:rPr>
        <w:t>BMJ</w:t>
      </w:r>
      <w:r>
        <w:rPr>
          <w:color w:val="363639"/>
        </w:rPr>
        <w:t>, 311 : 1460-1464.</w:t>
      </w:r>
    </w:p>
    <w:p>
      <w:pPr>
        <w:pStyle w:val="BodyText"/>
      </w:pPr>
    </w:p>
    <w:p>
      <w:pPr>
        <w:spacing w:before="0"/>
        <w:ind w:left="177" w:right="169" w:firstLine="720"/>
        <w:jc w:val="both"/>
        <w:rPr>
          <w:sz w:val="24"/>
        </w:rPr>
      </w:pPr>
      <w:r>
        <w:rPr>
          <w:color w:val="363639"/>
          <w:sz w:val="24"/>
        </w:rPr>
        <w:t>Danish Council of Ethics (1993), </w:t>
      </w:r>
      <w:r>
        <w:rPr>
          <w:i/>
          <w:color w:val="363639"/>
          <w:sz w:val="24"/>
        </w:rPr>
        <w:t>Ethics</w:t>
      </w:r>
      <w:r>
        <w:rPr>
          <w:color w:val="363639"/>
          <w:sz w:val="24"/>
        </w:rPr>
        <w:t> </w:t>
      </w:r>
      <w:r>
        <w:rPr>
          <w:i/>
          <w:color w:val="363639"/>
          <w:sz w:val="24"/>
        </w:rPr>
        <w:t>and</w:t>
      </w:r>
      <w:r>
        <w:rPr>
          <w:color w:val="363639"/>
          <w:sz w:val="24"/>
        </w:rPr>
        <w:t> </w:t>
      </w:r>
      <w:r>
        <w:rPr>
          <w:i/>
          <w:color w:val="363639"/>
          <w:sz w:val="24"/>
        </w:rPr>
        <w:t>mapping</w:t>
      </w:r>
      <w:r>
        <w:rPr>
          <w:color w:val="363639"/>
          <w:sz w:val="24"/>
        </w:rPr>
        <w:t> </w:t>
      </w:r>
      <w:r>
        <w:rPr>
          <w:i/>
          <w:color w:val="363639"/>
          <w:sz w:val="24"/>
        </w:rPr>
        <w:t>of</w:t>
      </w:r>
      <w:r>
        <w:rPr>
          <w:color w:val="363639"/>
          <w:sz w:val="24"/>
        </w:rPr>
        <w:t> </w:t>
      </w:r>
      <w:r>
        <w:rPr>
          <w:i/>
          <w:color w:val="363639"/>
          <w:sz w:val="24"/>
        </w:rPr>
        <w:t>the</w:t>
      </w:r>
      <w:r>
        <w:rPr>
          <w:color w:val="363639"/>
          <w:sz w:val="24"/>
        </w:rPr>
        <w:t> </w:t>
      </w:r>
      <w:r>
        <w:rPr>
          <w:i/>
          <w:color w:val="363639"/>
          <w:sz w:val="24"/>
        </w:rPr>
        <w:t>human</w:t>
      </w:r>
      <w:r>
        <w:rPr>
          <w:color w:val="363639"/>
          <w:sz w:val="24"/>
        </w:rPr>
        <w:t> </w:t>
      </w:r>
      <w:r>
        <w:rPr>
          <w:i/>
          <w:color w:val="363639"/>
          <w:sz w:val="24"/>
        </w:rPr>
        <w:t>genome,</w:t>
      </w:r>
      <w:r>
        <w:rPr>
          <w:color w:val="363639"/>
          <w:sz w:val="24"/>
        </w:rPr>
        <w:t> </w:t>
      </w:r>
      <w:r>
        <w:rPr>
          <w:i/>
          <w:color w:val="363639"/>
          <w:sz w:val="24"/>
        </w:rPr>
        <w:t>Genetic</w:t>
      </w:r>
      <w:r>
        <w:rPr>
          <w:color w:val="363639"/>
          <w:sz w:val="24"/>
        </w:rPr>
        <w:t> </w:t>
      </w:r>
      <w:r>
        <w:rPr>
          <w:i/>
          <w:color w:val="363639"/>
          <w:spacing w:val="-2"/>
          <w:sz w:val="24"/>
        </w:rPr>
        <w:t>screening</w:t>
      </w:r>
      <w:r>
        <w:rPr>
          <w:color w:val="363639"/>
          <w:spacing w:val="-2"/>
          <w:sz w:val="24"/>
        </w:rPr>
        <w:t>.</w:t>
      </w:r>
    </w:p>
    <w:p>
      <w:pPr>
        <w:pStyle w:val="BodyText"/>
      </w:pPr>
    </w:p>
    <w:p>
      <w:pPr>
        <w:pStyle w:val="BodyText"/>
        <w:ind w:left="897"/>
      </w:pPr>
      <w:r>
        <w:rPr>
          <w:color w:val="363639"/>
        </w:rPr>
        <w:t>Delvaux</w:t>
      </w:r>
      <w:r>
        <w:rPr>
          <w:color w:val="363639"/>
          <w:spacing w:val="22"/>
        </w:rPr>
        <w:t> </w:t>
      </w:r>
      <w:r>
        <w:rPr>
          <w:color w:val="363639"/>
        </w:rPr>
        <w:t>T.</w:t>
      </w:r>
      <w:r>
        <w:rPr>
          <w:color w:val="363639"/>
          <w:spacing w:val="21"/>
        </w:rPr>
        <w:t> </w:t>
      </w:r>
      <w:r>
        <w:rPr>
          <w:color w:val="363639"/>
        </w:rPr>
        <w:t>et</w:t>
      </w:r>
      <w:r>
        <w:rPr>
          <w:color w:val="363639"/>
          <w:spacing w:val="23"/>
        </w:rPr>
        <w:t> </w:t>
      </w:r>
      <w:r>
        <w:rPr>
          <w:color w:val="363639"/>
        </w:rPr>
        <w:t>al.</w:t>
      </w:r>
      <w:r>
        <w:rPr>
          <w:color w:val="363639"/>
          <w:spacing w:val="21"/>
        </w:rPr>
        <w:t> </w:t>
      </w:r>
      <w:r>
        <w:rPr>
          <w:color w:val="363639"/>
        </w:rPr>
        <w:t>(2001),</w:t>
      </w:r>
      <w:r>
        <w:rPr>
          <w:color w:val="363639"/>
          <w:spacing w:val="23"/>
        </w:rPr>
        <w:t> </w:t>
      </w:r>
      <w:r>
        <w:rPr>
          <w:color w:val="363639"/>
        </w:rPr>
        <w:t>"Carrier</w:t>
      </w:r>
      <w:r>
        <w:rPr>
          <w:color w:val="363639"/>
          <w:spacing w:val="23"/>
        </w:rPr>
        <w:t> </w:t>
      </w:r>
      <w:r>
        <w:rPr>
          <w:color w:val="363639"/>
        </w:rPr>
        <w:t>screening</w:t>
      </w:r>
      <w:r>
        <w:rPr>
          <w:color w:val="363639"/>
          <w:spacing w:val="22"/>
        </w:rPr>
        <w:t> </w:t>
      </w:r>
      <w:r>
        <w:rPr>
          <w:color w:val="363639"/>
        </w:rPr>
        <w:t>for</w:t>
      </w:r>
      <w:r>
        <w:rPr>
          <w:color w:val="363639"/>
          <w:spacing w:val="22"/>
        </w:rPr>
        <w:t> </w:t>
      </w:r>
      <w:r>
        <w:rPr>
          <w:color w:val="363639"/>
        </w:rPr>
        <w:t>cystic</w:t>
      </w:r>
      <w:r>
        <w:rPr>
          <w:color w:val="363639"/>
          <w:spacing w:val="23"/>
        </w:rPr>
        <w:t> </w:t>
      </w:r>
      <w:r>
        <w:rPr>
          <w:color w:val="363639"/>
        </w:rPr>
        <w:t>fibrosis</w:t>
      </w:r>
      <w:r>
        <w:rPr>
          <w:color w:val="363639"/>
          <w:spacing w:val="22"/>
        </w:rPr>
        <w:t> </w:t>
      </w:r>
      <w:r>
        <w:rPr>
          <w:color w:val="363639"/>
        </w:rPr>
        <w:t>in</w:t>
      </w:r>
      <w:r>
        <w:rPr>
          <w:color w:val="363639"/>
          <w:spacing w:val="23"/>
        </w:rPr>
        <w:t> </w:t>
      </w:r>
      <w:r>
        <w:rPr>
          <w:color w:val="363639"/>
        </w:rPr>
        <w:t>a</w:t>
      </w:r>
      <w:r>
        <w:rPr>
          <w:color w:val="363639"/>
          <w:spacing w:val="22"/>
        </w:rPr>
        <w:t> </w:t>
      </w:r>
      <w:r>
        <w:rPr>
          <w:color w:val="363639"/>
        </w:rPr>
        <w:t>prenatal</w:t>
      </w:r>
      <w:r>
        <w:rPr>
          <w:color w:val="363639"/>
          <w:spacing w:val="23"/>
        </w:rPr>
        <w:t> </w:t>
      </w:r>
      <w:r>
        <w:rPr>
          <w:color w:val="363639"/>
          <w:spacing w:val="-2"/>
        </w:rPr>
        <w:t>setting",</w:t>
      </w:r>
    </w:p>
    <w:p>
      <w:pPr>
        <w:spacing w:before="0"/>
        <w:ind w:left="177" w:right="0" w:firstLine="0"/>
        <w:jc w:val="left"/>
        <w:rPr>
          <w:sz w:val="24"/>
        </w:rPr>
      </w:pPr>
      <w:r>
        <w:rPr>
          <w:i/>
          <w:color w:val="363639"/>
          <w:sz w:val="24"/>
        </w:rPr>
        <w:t>Genet</w:t>
      </w:r>
      <w:r>
        <w:rPr>
          <w:color w:val="363639"/>
          <w:spacing w:val="-1"/>
          <w:sz w:val="24"/>
        </w:rPr>
        <w:t> </w:t>
      </w:r>
      <w:r>
        <w:rPr>
          <w:i/>
          <w:color w:val="363639"/>
          <w:sz w:val="24"/>
        </w:rPr>
        <w:t>Test</w:t>
      </w:r>
      <w:r>
        <w:rPr>
          <w:color w:val="363639"/>
          <w:sz w:val="24"/>
        </w:rPr>
        <w:t>,</w:t>
      </w:r>
      <w:r>
        <w:rPr>
          <w:color w:val="363639"/>
          <w:spacing w:val="-2"/>
          <w:sz w:val="24"/>
        </w:rPr>
        <w:t> </w:t>
      </w:r>
      <w:r>
        <w:rPr>
          <w:color w:val="363639"/>
          <w:sz w:val="24"/>
        </w:rPr>
        <w:t>5,</w:t>
      </w:r>
      <w:r>
        <w:rPr>
          <w:color w:val="363639"/>
          <w:spacing w:val="-1"/>
          <w:sz w:val="24"/>
        </w:rPr>
        <w:t> </w:t>
      </w:r>
      <w:r>
        <w:rPr>
          <w:color w:val="363639"/>
          <w:sz w:val="24"/>
        </w:rPr>
        <w:t>2 : 117-</w:t>
      </w:r>
      <w:r>
        <w:rPr>
          <w:color w:val="363639"/>
          <w:spacing w:val="-5"/>
          <w:sz w:val="24"/>
        </w:rPr>
        <w:t>25.</w:t>
      </w:r>
    </w:p>
    <w:p>
      <w:pPr>
        <w:pStyle w:val="BodyText"/>
      </w:pPr>
    </w:p>
    <w:p>
      <w:pPr>
        <w:pStyle w:val="BodyText"/>
        <w:ind w:left="897"/>
      </w:pPr>
      <w:r>
        <w:rPr>
          <w:color w:val="363639"/>
        </w:rPr>
        <w:t>Dierickx</w:t>
      </w:r>
      <w:r>
        <w:rPr>
          <w:color w:val="363639"/>
          <w:spacing w:val="65"/>
        </w:rPr>
        <w:t> </w:t>
      </w:r>
      <w:r>
        <w:rPr>
          <w:color w:val="363639"/>
        </w:rPr>
        <w:t>K</w:t>
      </w:r>
      <w:r>
        <w:rPr>
          <w:color w:val="363639"/>
          <w:spacing w:val="66"/>
        </w:rPr>
        <w:t> </w:t>
      </w:r>
      <w:r>
        <w:rPr>
          <w:color w:val="363639"/>
        </w:rPr>
        <w:t>(2003),</w:t>
      </w:r>
      <w:r>
        <w:rPr>
          <w:color w:val="363639"/>
          <w:spacing w:val="68"/>
        </w:rPr>
        <w:t> </w:t>
      </w:r>
      <w:r>
        <w:rPr>
          <w:color w:val="363639"/>
        </w:rPr>
        <w:t>« Dépistage</w:t>
      </w:r>
      <w:r>
        <w:rPr>
          <w:color w:val="363639"/>
          <w:spacing w:val="68"/>
        </w:rPr>
        <w:t> </w:t>
      </w:r>
      <w:r>
        <w:rPr>
          <w:color w:val="363639"/>
        </w:rPr>
        <w:t>génétique</w:t>
      </w:r>
      <w:r>
        <w:rPr>
          <w:color w:val="363639"/>
          <w:spacing w:val="68"/>
        </w:rPr>
        <w:t> </w:t>
      </w:r>
      <w:r>
        <w:rPr>
          <w:color w:val="363639"/>
        </w:rPr>
        <w:t>:</w:t>
      </w:r>
      <w:r>
        <w:rPr>
          <w:color w:val="363639"/>
          <w:spacing w:val="66"/>
        </w:rPr>
        <w:t> </w:t>
      </w:r>
      <w:r>
        <w:rPr>
          <w:color w:val="363639"/>
        </w:rPr>
        <w:t>y</w:t>
      </w:r>
      <w:r>
        <w:rPr>
          <w:color w:val="363639"/>
          <w:spacing w:val="68"/>
        </w:rPr>
        <w:t> </w:t>
      </w:r>
      <w:r>
        <w:rPr>
          <w:color w:val="363639"/>
        </w:rPr>
        <w:t>a-t-il</w:t>
      </w:r>
      <w:r>
        <w:rPr>
          <w:color w:val="363639"/>
          <w:spacing w:val="69"/>
        </w:rPr>
        <w:t> </w:t>
      </w:r>
      <w:r>
        <w:rPr>
          <w:color w:val="363639"/>
        </w:rPr>
        <w:t>un</w:t>
      </w:r>
      <w:r>
        <w:rPr>
          <w:color w:val="363639"/>
          <w:spacing w:val="67"/>
        </w:rPr>
        <w:t> </w:t>
      </w:r>
      <w:r>
        <w:rPr>
          <w:color w:val="363639"/>
        </w:rPr>
        <w:t>consentement</w:t>
      </w:r>
      <w:r>
        <w:rPr>
          <w:color w:val="363639"/>
          <w:spacing w:val="69"/>
        </w:rPr>
        <w:t> </w:t>
      </w:r>
      <w:r>
        <w:rPr>
          <w:color w:val="363639"/>
        </w:rPr>
        <w:t>éclairé</w:t>
      </w:r>
      <w:r>
        <w:rPr>
          <w:color w:val="363639"/>
          <w:spacing w:val="67"/>
        </w:rPr>
        <w:t> </w:t>
      </w:r>
      <w:r>
        <w:rPr>
          <w:color w:val="363639"/>
        </w:rPr>
        <w:t>?</w:t>
      </w:r>
      <w:r>
        <w:rPr>
          <w:color w:val="363639"/>
          <w:spacing w:val="-1"/>
        </w:rPr>
        <w:t> </w:t>
      </w:r>
      <w:r>
        <w:rPr>
          <w:color w:val="363639"/>
          <w:spacing w:val="-10"/>
        </w:rPr>
        <w:t>»</w:t>
      </w:r>
    </w:p>
    <w:p>
      <w:pPr>
        <w:spacing w:before="0"/>
        <w:ind w:left="177" w:right="0" w:firstLine="0"/>
        <w:jc w:val="left"/>
        <w:rPr>
          <w:sz w:val="24"/>
        </w:rPr>
      </w:pPr>
      <w:r>
        <w:rPr>
          <w:i/>
          <w:color w:val="363639"/>
          <w:sz w:val="24"/>
        </w:rPr>
        <w:t>Laennec</w:t>
      </w:r>
      <w:r>
        <w:rPr>
          <w:color w:val="363639"/>
          <w:sz w:val="24"/>
        </w:rPr>
        <w:t>,</w:t>
      </w:r>
      <w:r>
        <w:rPr>
          <w:color w:val="363639"/>
          <w:spacing w:val="-1"/>
          <w:sz w:val="24"/>
        </w:rPr>
        <w:t> </w:t>
      </w:r>
      <w:r>
        <w:rPr>
          <w:color w:val="363639"/>
          <w:sz w:val="24"/>
        </w:rPr>
        <w:t>1 :</w:t>
      </w:r>
      <w:r>
        <w:rPr>
          <w:color w:val="363639"/>
          <w:spacing w:val="-1"/>
          <w:sz w:val="24"/>
        </w:rPr>
        <w:t> </w:t>
      </w:r>
      <w:r>
        <w:rPr>
          <w:color w:val="363639"/>
          <w:sz w:val="24"/>
        </w:rPr>
        <w:t>7-</w:t>
      </w:r>
      <w:r>
        <w:rPr>
          <w:color w:val="363639"/>
          <w:spacing w:val="-5"/>
          <w:sz w:val="24"/>
        </w:rPr>
        <w:t>20.</w:t>
      </w:r>
    </w:p>
    <w:p>
      <w:pPr>
        <w:pStyle w:val="BodyText"/>
      </w:pPr>
    </w:p>
    <w:p>
      <w:pPr>
        <w:pStyle w:val="BodyText"/>
        <w:ind w:left="177" w:right="168" w:firstLine="720"/>
        <w:jc w:val="both"/>
      </w:pPr>
      <w:r>
        <w:rPr>
          <w:color w:val="363639"/>
        </w:rPr>
        <w:t>Dommergues M., Aymé S., Janiaud P., Séror V. (dir.), Diagnostic prénatal, pratiques et enjeux, TNSERM (Questions en santé publique), 574 p.</w:t>
      </w:r>
    </w:p>
    <w:p>
      <w:pPr>
        <w:pStyle w:val="BodyText"/>
      </w:pPr>
    </w:p>
    <w:p>
      <w:pPr>
        <w:pStyle w:val="BodyText"/>
        <w:ind w:left="177" w:right="170" w:firstLine="720"/>
        <w:jc w:val="both"/>
      </w:pPr>
      <w:r>
        <w:rPr>
          <w:color w:val="363639"/>
        </w:rPr>
        <w:t>Farrell P.M., Fost N. (2002), "Prenatal screening for cystic fibrosis : Where are we now ?" J.Pediatr. 141: 758-63.</w:t>
      </w:r>
    </w:p>
    <w:p>
      <w:pPr>
        <w:pStyle w:val="BodyText"/>
      </w:pPr>
    </w:p>
    <w:p>
      <w:pPr>
        <w:pStyle w:val="BodyText"/>
        <w:ind w:left="177" w:right="169" w:firstLine="720"/>
        <w:jc w:val="both"/>
      </w:pPr>
      <w:r>
        <w:rPr>
          <w:color w:val="363639"/>
        </w:rPr>
        <w:t>Grody W.W. (1999), "Cystic Fibrosis, Molecular Diagnosis, Population Screening,</w:t>
      </w:r>
      <w:r>
        <w:rPr>
          <w:color w:val="363639"/>
          <w:spacing w:val="40"/>
        </w:rPr>
        <w:t> </w:t>
      </w:r>
      <w:r>
        <w:rPr>
          <w:color w:val="363639"/>
        </w:rPr>
        <w:t>and Public Policy", </w:t>
      </w:r>
      <w:r>
        <w:rPr>
          <w:i/>
          <w:color w:val="363639"/>
        </w:rPr>
        <w:t>Arch</w:t>
      </w:r>
      <w:r>
        <w:rPr>
          <w:color w:val="363639"/>
        </w:rPr>
        <w:t> </w:t>
      </w:r>
      <w:r>
        <w:rPr>
          <w:i/>
          <w:color w:val="363639"/>
        </w:rPr>
        <w:t>Pathol</w:t>
      </w:r>
      <w:r>
        <w:rPr>
          <w:color w:val="363639"/>
        </w:rPr>
        <w:t> </w:t>
      </w:r>
      <w:r>
        <w:rPr>
          <w:i/>
          <w:color w:val="363639"/>
        </w:rPr>
        <w:t>Lab</w:t>
      </w:r>
      <w:r>
        <w:rPr>
          <w:color w:val="363639"/>
        </w:rPr>
        <w:t> </w:t>
      </w:r>
      <w:r>
        <w:rPr>
          <w:i/>
          <w:color w:val="363639"/>
        </w:rPr>
        <w:t>Med</w:t>
      </w:r>
      <w:r>
        <w:rPr>
          <w:color w:val="363639"/>
        </w:rPr>
        <w:t>, 123 : 1041-6.</w:t>
      </w:r>
    </w:p>
    <w:p>
      <w:pPr>
        <w:pStyle w:val="BodyText"/>
      </w:pPr>
    </w:p>
    <w:p>
      <w:pPr>
        <w:pStyle w:val="BodyText"/>
        <w:ind w:left="177" w:right="167" w:firstLine="720"/>
        <w:jc w:val="both"/>
      </w:pPr>
      <w:r>
        <w:rPr>
          <w:color w:val="363639"/>
        </w:rPr>
        <w:t>Henneman L., Poppelaars F.A., ten Kate L.P. (2002), "Evaluation of cystic fibrosis carrier screening programs according to genetic screening criteria", </w:t>
      </w:r>
      <w:r>
        <w:rPr>
          <w:i/>
          <w:color w:val="363639"/>
        </w:rPr>
        <w:t>Genet</w:t>
      </w:r>
      <w:r>
        <w:rPr>
          <w:color w:val="363639"/>
        </w:rPr>
        <w:t> </w:t>
      </w:r>
      <w:r>
        <w:rPr>
          <w:i/>
          <w:color w:val="363639"/>
        </w:rPr>
        <w:t>Med</w:t>
      </w:r>
      <w:r>
        <w:rPr>
          <w:color w:val="363639"/>
        </w:rPr>
        <w:t>, 4, 4 : 241-9.</w:t>
      </w:r>
    </w:p>
    <w:p>
      <w:pPr>
        <w:pStyle w:val="BodyText"/>
      </w:pPr>
    </w:p>
    <w:p>
      <w:pPr>
        <w:pStyle w:val="BodyText"/>
        <w:ind w:left="177" w:right="169" w:firstLine="720"/>
        <w:jc w:val="both"/>
      </w:pPr>
      <w:r>
        <w:rPr>
          <w:color w:val="363639"/>
        </w:rPr>
        <w:t>Henneman L. et al. (2002),</w:t>
      </w:r>
      <w:r>
        <w:rPr>
          <w:color w:val="363639"/>
          <w:spacing w:val="40"/>
        </w:rPr>
        <w:t> </w:t>
      </w:r>
      <w:r>
        <w:rPr>
          <w:color w:val="363639"/>
        </w:rPr>
        <w:t>"Preconception cystic fibrosis carrier couple screening : impact, understanding, and satisfaction", </w:t>
      </w:r>
      <w:r>
        <w:rPr>
          <w:i/>
          <w:color w:val="363639"/>
        </w:rPr>
        <w:t>Genet</w:t>
      </w:r>
      <w:r>
        <w:rPr>
          <w:color w:val="363639"/>
        </w:rPr>
        <w:t> </w:t>
      </w:r>
      <w:r>
        <w:rPr>
          <w:i/>
          <w:color w:val="363639"/>
        </w:rPr>
        <w:t>Test</w:t>
      </w:r>
      <w:r>
        <w:rPr>
          <w:color w:val="363639"/>
        </w:rPr>
        <w:t>, 6,3 : 195-202.</w:t>
      </w:r>
    </w:p>
    <w:p>
      <w:pPr>
        <w:spacing w:after="0"/>
        <w:jc w:val="both"/>
        <w:sectPr>
          <w:pgSz w:w="11900" w:h="16840"/>
          <w:pgMar w:header="713" w:footer="0" w:top="1320" w:bottom="280" w:left="1240" w:right="1240"/>
        </w:sectPr>
      </w:pPr>
    </w:p>
    <w:p>
      <w:pPr>
        <w:pStyle w:val="BodyText"/>
        <w:spacing w:before="80"/>
        <w:ind w:left="177" w:right="167" w:firstLine="720"/>
        <w:jc w:val="both"/>
      </w:pPr>
      <w:r>
        <w:rPr>
          <w:color w:val="363639"/>
        </w:rPr>
        <w:t>Henneman L. et al. (2003), "Offering preconceptional cystic fibrosis carrier couple screening in</w:t>
      </w:r>
      <w:r>
        <w:rPr>
          <w:color w:val="363639"/>
          <w:spacing w:val="-1"/>
        </w:rPr>
        <w:t> </w:t>
      </w:r>
      <w:r>
        <w:rPr>
          <w:color w:val="363639"/>
        </w:rPr>
        <w:t>the absence</w:t>
      </w:r>
      <w:r>
        <w:rPr>
          <w:color w:val="363639"/>
          <w:spacing w:val="-1"/>
        </w:rPr>
        <w:t> </w:t>
      </w:r>
      <w:r>
        <w:rPr>
          <w:color w:val="363639"/>
        </w:rPr>
        <w:t>of</w:t>
      </w:r>
      <w:r>
        <w:rPr>
          <w:color w:val="363639"/>
          <w:spacing w:val="-1"/>
        </w:rPr>
        <w:t> </w:t>
      </w:r>
      <w:r>
        <w:rPr>
          <w:color w:val="363639"/>
        </w:rPr>
        <w:t>established preconceptional care</w:t>
      </w:r>
      <w:r>
        <w:rPr>
          <w:color w:val="363639"/>
          <w:spacing w:val="-1"/>
        </w:rPr>
        <w:t> </w:t>
      </w:r>
      <w:r>
        <w:rPr>
          <w:color w:val="363639"/>
        </w:rPr>
        <w:t>services", </w:t>
      </w:r>
      <w:r>
        <w:rPr>
          <w:i/>
          <w:color w:val="363639"/>
        </w:rPr>
        <w:t>Community</w:t>
      </w:r>
      <w:r>
        <w:rPr>
          <w:color w:val="363639"/>
        </w:rPr>
        <w:t> </w:t>
      </w:r>
      <w:r>
        <w:rPr>
          <w:i/>
          <w:color w:val="363639"/>
        </w:rPr>
        <w:t>Genet</w:t>
      </w:r>
      <w:r>
        <w:rPr>
          <w:color w:val="363639"/>
        </w:rPr>
        <w:t>, 6, </w:t>
      </w:r>
      <w:r>
        <w:rPr>
          <w:color w:val="363639"/>
          <w:spacing w:val="-10"/>
        </w:rPr>
        <w:t>1</w:t>
      </w:r>
    </w:p>
    <w:p>
      <w:pPr>
        <w:pStyle w:val="BodyText"/>
        <w:ind w:left="177"/>
      </w:pPr>
      <w:r>
        <w:rPr>
          <w:color w:val="363639"/>
        </w:rPr>
        <w:t>: 5-</w:t>
      </w:r>
      <w:r>
        <w:rPr>
          <w:color w:val="363639"/>
          <w:spacing w:val="-5"/>
        </w:rPr>
        <w:t>13.</w:t>
      </w:r>
    </w:p>
    <w:p>
      <w:pPr>
        <w:pStyle w:val="BodyText"/>
        <w:spacing w:before="11"/>
        <w:rPr>
          <w:sz w:val="23"/>
        </w:rPr>
      </w:pPr>
    </w:p>
    <w:p>
      <w:pPr>
        <w:pStyle w:val="BodyText"/>
        <w:ind w:left="177" w:right="170" w:firstLine="720"/>
        <w:jc w:val="both"/>
      </w:pPr>
      <w:r>
        <w:rPr>
          <w:color w:val="363639"/>
        </w:rPr>
        <w:t>Jung U. et al. (1994), "Acceptability of carrier screening for cystic fibrosis during pregnancy in a German population", </w:t>
      </w:r>
      <w:r>
        <w:rPr>
          <w:i/>
          <w:color w:val="363639"/>
        </w:rPr>
        <w:t>Hum</w:t>
      </w:r>
      <w:r>
        <w:rPr>
          <w:color w:val="363639"/>
        </w:rPr>
        <w:t> </w:t>
      </w:r>
      <w:r>
        <w:rPr>
          <w:i/>
          <w:color w:val="363639"/>
        </w:rPr>
        <w:t>Genet</w:t>
      </w:r>
      <w:r>
        <w:rPr>
          <w:color w:val="363639"/>
        </w:rPr>
        <w:t>, 94 : 19-24.</w:t>
      </w:r>
    </w:p>
    <w:p>
      <w:pPr>
        <w:pStyle w:val="BodyText"/>
      </w:pPr>
    </w:p>
    <w:p>
      <w:pPr>
        <w:pStyle w:val="BodyText"/>
        <w:ind w:left="897"/>
        <w:jc w:val="both"/>
      </w:pPr>
      <w:r>
        <w:rPr>
          <w:color w:val="363639"/>
        </w:rPr>
        <w:t>Levenkron</w:t>
      </w:r>
      <w:r>
        <w:rPr>
          <w:color w:val="363639"/>
          <w:spacing w:val="1"/>
        </w:rPr>
        <w:t> </w:t>
      </w:r>
      <w:r>
        <w:rPr>
          <w:color w:val="363639"/>
        </w:rPr>
        <w:t>J.C.,</w:t>
      </w:r>
      <w:r>
        <w:rPr>
          <w:color w:val="363639"/>
          <w:spacing w:val="1"/>
        </w:rPr>
        <w:t> </w:t>
      </w:r>
      <w:r>
        <w:rPr>
          <w:color w:val="363639"/>
        </w:rPr>
        <w:t>Loader</w:t>
      </w:r>
      <w:r>
        <w:rPr>
          <w:color w:val="363639"/>
          <w:spacing w:val="1"/>
        </w:rPr>
        <w:t> </w:t>
      </w:r>
      <w:r>
        <w:rPr>
          <w:color w:val="363639"/>
        </w:rPr>
        <w:t>S.,</w:t>
      </w:r>
      <w:r>
        <w:rPr>
          <w:color w:val="363639"/>
          <w:spacing w:val="1"/>
        </w:rPr>
        <w:t> </w:t>
      </w:r>
      <w:r>
        <w:rPr>
          <w:color w:val="363639"/>
        </w:rPr>
        <w:t>Rowley</w:t>
      </w:r>
      <w:r>
        <w:rPr>
          <w:color w:val="363639"/>
          <w:spacing w:val="1"/>
        </w:rPr>
        <w:t> </w:t>
      </w:r>
      <w:r>
        <w:rPr>
          <w:color w:val="363639"/>
        </w:rPr>
        <w:t>P.T.</w:t>
      </w:r>
      <w:r>
        <w:rPr>
          <w:color w:val="363639"/>
          <w:spacing w:val="1"/>
        </w:rPr>
        <w:t> </w:t>
      </w:r>
      <w:r>
        <w:rPr>
          <w:color w:val="363639"/>
        </w:rPr>
        <w:t>(1997),</w:t>
      </w:r>
      <w:r>
        <w:rPr>
          <w:color w:val="363639"/>
          <w:spacing w:val="1"/>
        </w:rPr>
        <w:t> </w:t>
      </w:r>
      <w:r>
        <w:rPr>
          <w:color w:val="363639"/>
        </w:rPr>
        <w:t>"Carrier</w:t>
      </w:r>
      <w:r>
        <w:rPr>
          <w:color w:val="363639"/>
          <w:spacing w:val="1"/>
        </w:rPr>
        <w:t> </w:t>
      </w:r>
      <w:r>
        <w:rPr>
          <w:color w:val="363639"/>
        </w:rPr>
        <w:t>Screening</w:t>
      </w:r>
      <w:r>
        <w:rPr>
          <w:color w:val="363639"/>
          <w:spacing w:val="1"/>
        </w:rPr>
        <w:t> </w:t>
      </w:r>
      <w:r>
        <w:rPr>
          <w:color w:val="363639"/>
        </w:rPr>
        <w:t>for</w:t>
      </w:r>
      <w:r>
        <w:rPr>
          <w:color w:val="363639"/>
          <w:spacing w:val="1"/>
        </w:rPr>
        <w:t> </w:t>
      </w:r>
      <w:r>
        <w:rPr>
          <w:color w:val="363639"/>
        </w:rPr>
        <w:t>Cystic</w:t>
      </w:r>
      <w:r>
        <w:rPr>
          <w:color w:val="363639"/>
          <w:spacing w:val="1"/>
        </w:rPr>
        <w:t> </w:t>
      </w:r>
      <w:r>
        <w:rPr>
          <w:color w:val="363639"/>
          <w:spacing w:val="-2"/>
        </w:rPr>
        <w:t>Fibrosis</w:t>
      </w:r>
    </w:p>
    <w:p>
      <w:pPr>
        <w:pStyle w:val="BodyText"/>
        <w:ind w:left="177"/>
      </w:pPr>
      <w:r>
        <w:rPr>
          <w:color w:val="363639"/>
        </w:rPr>
        <w:t>:</w:t>
      </w:r>
      <w:r>
        <w:rPr>
          <w:color w:val="363639"/>
          <w:spacing w:val="-1"/>
        </w:rPr>
        <w:t> </w:t>
      </w:r>
      <w:r>
        <w:rPr>
          <w:color w:val="363639"/>
        </w:rPr>
        <w:t>Test</w:t>
      </w:r>
      <w:r>
        <w:rPr>
          <w:color w:val="363639"/>
          <w:spacing w:val="-1"/>
        </w:rPr>
        <w:t> </w:t>
      </w:r>
      <w:r>
        <w:rPr>
          <w:color w:val="363639"/>
        </w:rPr>
        <w:t>Acceptance and</w:t>
      </w:r>
      <w:r>
        <w:rPr>
          <w:color w:val="363639"/>
          <w:spacing w:val="-1"/>
        </w:rPr>
        <w:t> </w:t>
      </w:r>
      <w:r>
        <w:rPr>
          <w:color w:val="363639"/>
        </w:rPr>
        <w:t>One</w:t>
      </w:r>
      <w:r>
        <w:rPr>
          <w:color w:val="363639"/>
          <w:spacing w:val="-1"/>
        </w:rPr>
        <w:t> </w:t>
      </w:r>
      <w:r>
        <w:rPr>
          <w:color w:val="363639"/>
        </w:rPr>
        <w:t>Year Follow-Up",</w:t>
      </w:r>
      <w:r>
        <w:rPr>
          <w:color w:val="363639"/>
          <w:spacing w:val="-2"/>
        </w:rPr>
        <w:t> </w:t>
      </w:r>
      <w:r>
        <w:rPr>
          <w:i/>
          <w:color w:val="363639"/>
        </w:rPr>
        <w:t>Am</w:t>
      </w:r>
      <w:r>
        <w:rPr>
          <w:color w:val="363639"/>
          <w:spacing w:val="-1"/>
        </w:rPr>
        <w:t> </w:t>
      </w:r>
      <w:r>
        <w:rPr>
          <w:i/>
          <w:color w:val="363639"/>
        </w:rPr>
        <w:t>J</w:t>
      </w:r>
      <w:r>
        <w:rPr>
          <w:color w:val="363639"/>
        </w:rPr>
        <w:t> </w:t>
      </w:r>
      <w:r>
        <w:rPr>
          <w:i/>
          <w:color w:val="363639"/>
        </w:rPr>
        <w:t>Med</w:t>
      </w:r>
      <w:r>
        <w:rPr>
          <w:color w:val="363639"/>
          <w:spacing w:val="-1"/>
        </w:rPr>
        <w:t> </w:t>
      </w:r>
      <w:r>
        <w:rPr>
          <w:i/>
          <w:color w:val="363639"/>
        </w:rPr>
        <w:t>Genet</w:t>
      </w:r>
      <w:r>
        <w:rPr>
          <w:color w:val="363639"/>
        </w:rPr>
        <w:t>,</w:t>
      </w:r>
      <w:r>
        <w:rPr>
          <w:color w:val="363639"/>
          <w:spacing w:val="-1"/>
        </w:rPr>
        <w:t> </w:t>
      </w:r>
      <w:r>
        <w:rPr>
          <w:color w:val="363639"/>
        </w:rPr>
        <w:t>73 :</w:t>
      </w:r>
      <w:r>
        <w:rPr>
          <w:color w:val="363639"/>
          <w:spacing w:val="-1"/>
        </w:rPr>
        <w:t> </w:t>
      </w:r>
      <w:r>
        <w:rPr>
          <w:color w:val="363639"/>
        </w:rPr>
        <w:t>378-</w:t>
      </w:r>
      <w:r>
        <w:rPr>
          <w:color w:val="363639"/>
          <w:spacing w:val="-5"/>
        </w:rPr>
        <w:t>86.</w:t>
      </w:r>
    </w:p>
    <w:p>
      <w:pPr>
        <w:pStyle w:val="BodyText"/>
      </w:pPr>
    </w:p>
    <w:p>
      <w:pPr>
        <w:pStyle w:val="BodyText"/>
        <w:ind w:left="177" w:right="169" w:firstLine="720"/>
        <w:jc w:val="both"/>
      </w:pPr>
      <w:r>
        <w:rPr>
          <w:color w:val="363639"/>
        </w:rPr>
        <w:t>Loeben G.L., Marteau T.M., Wilfond B.S. (1998), "Mixed messages : presentation of information in cystic firosis screening pamphlets", </w:t>
      </w:r>
      <w:r>
        <w:rPr>
          <w:i/>
          <w:color w:val="363639"/>
        </w:rPr>
        <w:t>Am</w:t>
      </w:r>
      <w:r>
        <w:rPr>
          <w:color w:val="363639"/>
        </w:rPr>
        <w:t> </w:t>
      </w:r>
      <w:r>
        <w:rPr>
          <w:i/>
          <w:color w:val="363639"/>
        </w:rPr>
        <w:t>J</w:t>
      </w:r>
      <w:r>
        <w:rPr>
          <w:color w:val="363639"/>
        </w:rPr>
        <w:t> </w:t>
      </w:r>
      <w:r>
        <w:rPr>
          <w:i/>
          <w:color w:val="363639"/>
        </w:rPr>
        <w:t>Hum</w:t>
      </w:r>
      <w:r>
        <w:rPr>
          <w:color w:val="363639"/>
        </w:rPr>
        <w:t> </w:t>
      </w:r>
      <w:r>
        <w:rPr>
          <w:i/>
          <w:color w:val="363639"/>
        </w:rPr>
        <w:t>Genet</w:t>
      </w:r>
      <w:r>
        <w:rPr>
          <w:color w:val="363639"/>
        </w:rPr>
        <w:t>, 63, 4 : 1181-9.</w:t>
      </w:r>
    </w:p>
    <w:p>
      <w:pPr>
        <w:pStyle w:val="BodyText"/>
      </w:pPr>
    </w:p>
    <w:p>
      <w:pPr>
        <w:pStyle w:val="BodyText"/>
        <w:ind w:left="177" w:right="169" w:firstLine="720"/>
        <w:jc w:val="both"/>
      </w:pPr>
      <w:r>
        <w:rPr>
          <w:color w:val="363639"/>
        </w:rPr>
        <w:t>Mennuti M.T., Thomson E., Press N. (1999), "Screening for cystic fibrosis carrier state", Obstetrics &amp; Gynecology, 93, 3: 456-461.</w:t>
      </w:r>
    </w:p>
    <w:p>
      <w:pPr>
        <w:pStyle w:val="BodyText"/>
      </w:pPr>
    </w:p>
    <w:p>
      <w:pPr>
        <w:pStyle w:val="BodyText"/>
        <w:ind w:left="177" w:right="167" w:firstLine="720"/>
        <w:jc w:val="both"/>
      </w:pPr>
      <w:r>
        <w:rPr>
          <w:color w:val="363639"/>
        </w:rPr>
        <w:t>Mitchell J. et al. (1993), "What young people think and do when the option for cystic fibrosis carrier testing is available", </w:t>
      </w:r>
      <w:r>
        <w:rPr>
          <w:i/>
          <w:color w:val="363639"/>
        </w:rPr>
        <w:t>J</w:t>
      </w:r>
      <w:r>
        <w:rPr>
          <w:color w:val="363639"/>
        </w:rPr>
        <w:t> </w:t>
      </w:r>
      <w:r>
        <w:rPr>
          <w:i/>
          <w:color w:val="363639"/>
        </w:rPr>
        <w:t>Med</w:t>
      </w:r>
      <w:r>
        <w:rPr>
          <w:color w:val="363639"/>
        </w:rPr>
        <w:t> </w:t>
      </w:r>
      <w:r>
        <w:rPr>
          <w:i/>
          <w:color w:val="363639"/>
        </w:rPr>
        <w:t>Genet</w:t>
      </w:r>
      <w:r>
        <w:rPr>
          <w:color w:val="363639"/>
        </w:rPr>
        <w:t>, 30, 7 : 538-42.</w:t>
      </w:r>
    </w:p>
    <w:p>
      <w:pPr>
        <w:pStyle w:val="BodyText"/>
        <w:spacing w:before="11"/>
        <w:rPr>
          <w:sz w:val="23"/>
        </w:rPr>
      </w:pPr>
    </w:p>
    <w:p>
      <w:pPr>
        <w:pStyle w:val="BodyText"/>
        <w:ind w:left="177" w:right="167" w:firstLine="720"/>
        <w:jc w:val="both"/>
      </w:pPr>
      <w:r>
        <w:rPr>
          <w:color w:val="363639"/>
        </w:rPr>
        <w:t>Murray J. et al., (1999), "Screening for cystic fibrosis", Health Technology Assessment, 3,8 (Executive Summary), 5 p.</w:t>
      </w:r>
    </w:p>
    <w:p>
      <w:pPr>
        <w:pStyle w:val="BodyText"/>
      </w:pPr>
    </w:p>
    <w:p>
      <w:pPr>
        <w:pStyle w:val="BodyText"/>
        <w:ind w:left="177" w:right="166" w:firstLine="720"/>
        <w:jc w:val="both"/>
      </w:pPr>
      <w:r>
        <w:rPr>
          <w:color w:val="363639"/>
        </w:rPr>
        <w:t>National</w:t>
      </w:r>
      <w:r>
        <w:rPr>
          <w:color w:val="363639"/>
          <w:spacing w:val="-13"/>
        </w:rPr>
        <w:t> </w:t>
      </w:r>
      <w:r>
        <w:rPr>
          <w:color w:val="363639"/>
        </w:rPr>
        <w:t>Tnstitutes</w:t>
      </w:r>
      <w:r>
        <w:rPr>
          <w:color w:val="363639"/>
          <w:spacing w:val="-13"/>
        </w:rPr>
        <w:t> </w:t>
      </w:r>
      <w:r>
        <w:rPr>
          <w:color w:val="363639"/>
        </w:rPr>
        <w:t>of</w:t>
      </w:r>
      <w:r>
        <w:rPr>
          <w:color w:val="363639"/>
          <w:spacing w:val="-13"/>
        </w:rPr>
        <w:t> </w:t>
      </w:r>
      <w:r>
        <w:rPr>
          <w:color w:val="363639"/>
        </w:rPr>
        <w:t>Health,</w:t>
      </w:r>
      <w:r>
        <w:rPr>
          <w:color w:val="363639"/>
          <w:spacing w:val="-13"/>
        </w:rPr>
        <w:t> </w:t>
      </w:r>
      <w:r>
        <w:rPr>
          <w:color w:val="363639"/>
        </w:rPr>
        <w:t>"Genetic</w:t>
      </w:r>
      <w:r>
        <w:rPr>
          <w:color w:val="363639"/>
          <w:spacing w:val="-13"/>
        </w:rPr>
        <w:t> </w:t>
      </w:r>
      <w:r>
        <w:rPr>
          <w:color w:val="363639"/>
        </w:rPr>
        <w:t>testing</w:t>
      </w:r>
      <w:r>
        <w:rPr>
          <w:color w:val="363639"/>
          <w:spacing w:val="-13"/>
        </w:rPr>
        <w:t> </w:t>
      </w:r>
      <w:r>
        <w:rPr>
          <w:color w:val="363639"/>
        </w:rPr>
        <w:t>for</w:t>
      </w:r>
      <w:r>
        <w:rPr>
          <w:color w:val="363639"/>
          <w:spacing w:val="-13"/>
        </w:rPr>
        <w:t> </w:t>
      </w:r>
      <w:r>
        <w:rPr>
          <w:color w:val="363639"/>
        </w:rPr>
        <w:t>cystic</w:t>
      </w:r>
      <w:r>
        <w:rPr>
          <w:color w:val="363639"/>
          <w:spacing w:val="-13"/>
        </w:rPr>
        <w:t> </w:t>
      </w:r>
      <w:r>
        <w:rPr>
          <w:color w:val="363639"/>
        </w:rPr>
        <w:t>fibrosis</w:t>
      </w:r>
      <w:r>
        <w:rPr>
          <w:color w:val="363639"/>
          <w:spacing w:val="-13"/>
        </w:rPr>
        <w:t> </w:t>
      </w:r>
      <w:r>
        <w:rPr>
          <w:color w:val="363639"/>
        </w:rPr>
        <w:t>.</w:t>
      </w:r>
      <w:r>
        <w:rPr>
          <w:color w:val="363639"/>
          <w:spacing w:val="-13"/>
        </w:rPr>
        <w:t> </w:t>
      </w:r>
      <w:r>
        <w:rPr>
          <w:color w:val="363639"/>
        </w:rPr>
        <w:t>National</w:t>
      </w:r>
      <w:r>
        <w:rPr>
          <w:color w:val="363639"/>
          <w:spacing w:val="-13"/>
        </w:rPr>
        <w:t> </w:t>
      </w:r>
      <w:r>
        <w:rPr>
          <w:color w:val="363639"/>
        </w:rPr>
        <w:t>Tnstitutes</w:t>
      </w:r>
      <w:r>
        <w:rPr>
          <w:color w:val="363639"/>
          <w:spacing w:val="-13"/>
        </w:rPr>
        <w:t> </w:t>
      </w:r>
      <w:r>
        <w:rPr>
          <w:color w:val="363639"/>
        </w:rPr>
        <w:t>of Health Consensus Development Conference Statement on genetic testing for cystic fibrosis", </w:t>
      </w:r>
      <w:r>
        <w:rPr>
          <w:i/>
          <w:color w:val="363639"/>
        </w:rPr>
        <w:t>Arch</w:t>
      </w:r>
      <w:r>
        <w:rPr>
          <w:color w:val="363639"/>
        </w:rPr>
        <w:t> </w:t>
      </w:r>
      <w:r>
        <w:rPr>
          <w:i/>
          <w:color w:val="363639"/>
        </w:rPr>
        <w:t>lntern</w:t>
      </w:r>
      <w:r>
        <w:rPr>
          <w:color w:val="363639"/>
        </w:rPr>
        <w:t> </w:t>
      </w:r>
      <w:r>
        <w:rPr>
          <w:i/>
          <w:color w:val="363639"/>
        </w:rPr>
        <w:t>Med</w:t>
      </w:r>
      <w:r>
        <w:rPr>
          <w:color w:val="363639"/>
        </w:rPr>
        <w:t>, 1999 ; 159, 14 : 1529-39.</w:t>
      </w:r>
    </w:p>
    <w:p>
      <w:pPr>
        <w:pStyle w:val="BodyText"/>
      </w:pPr>
    </w:p>
    <w:p>
      <w:pPr>
        <w:spacing w:before="0"/>
        <w:ind w:left="177" w:right="167" w:firstLine="720"/>
        <w:jc w:val="both"/>
        <w:rPr>
          <w:sz w:val="24"/>
        </w:rPr>
      </w:pPr>
      <w:r>
        <w:rPr>
          <w:color w:val="363639"/>
          <w:sz w:val="24"/>
        </w:rPr>
        <w:t>National Screening Committee, Antenatal Sub-Group (2002), </w:t>
      </w:r>
      <w:r>
        <w:rPr>
          <w:i/>
          <w:color w:val="363639"/>
          <w:sz w:val="24"/>
        </w:rPr>
        <w:t>Antenatal</w:t>
      </w:r>
      <w:r>
        <w:rPr>
          <w:color w:val="363639"/>
          <w:sz w:val="24"/>
        </w:rPr>
        <w:t> </w:t>
      </w:r>
      <w:r>
        <w:rPr>
          <w:i/>
          <w:color w:val="363639"/>
          <w:sz w:val="24"/>
        </w:rPr>
        <w:t>screening</w:t>
      </w:r>
      <w:r>
        <w:rPr>
          <w:color w:val="363639"/>
          <w:sz w:val="24"/>
        </w:rPr>
        <w:t> </w:t>
      </w:r>
      <w:r>
        <w:rPr>
          <w:i/>
          <w:color w:val="363639"/>
          <w:sz w:val="24"/>
        </w:rPr>
        <w:t>for</w:t>
      </w:r>
      <w:r>
        <w:rPr>
          <w:color w:val="363639"/>
          <w:sz w:val="24"/>
        </w:rPr>
        <w:t> </w:t>
      </w:r>
      <w:r>
        <w:rPr>
          <w:i/>
          <w:color w:val="363639"/>
          <w:sz w:val="24"/>
        </w:rPr>
        <w:t>cystic</w:t>
      </w:r>
      <w:r>
        <w:rPr>
          <w:color w:val="363639"/>
          <w:sz w:val="24"/>
        </w:rPr>
        <w:t> </w:t>
      </w:r>
      <w:r>
        <w:rPr>
          <w:i/>
          <w:color w:val="363639"/>
          <w:sz w:val="24"/>
        </w:rPr>
        <w:t>fibrosis</w:t>
      </w:r>
      <w:r>
        <w:rPr>
          <w:color w:val="363639"/>
          <w:sz w:val="24"/>
        </w:rPr>
        <w:t> </w:t>
      </w:r>
      <w:r>
        <w:rPr>
          <w:i/>
          <w:color w:val="363639"/>
          <w:sz w:val="24"/>
        </w:rPr>
        <w:t>:</w:t>
      </w:r>
      <w:r>
        <w:rPr>
          <w:color w:val="363639"/>
          <w:sz w:val="24"/>
        </w:rPr>
        <w:t> </w:t>
      </w:r>
      <w:r>
        <w:rPr>
          <w:i/>
          <w:color w:val="363639"/>
          <w:sz w:val="24"/>
        </w:rPr>
        <w:t>Workshop</w:t>
      </w:r>
      <w:r>
        <w:rPr>
          <w:color w:val="363639"/>
          <w:sz w:val="24"/>
        </w:rPr>
        <w:t>, 4 p.</w:t>
      </w:r>
    </w:p>
    <w:p>
      <w:pPr>
        <w:pStyle w:val="BodyText"/>
      </w:pPr>
    </w:p>
    <w:p>
      <w:pPr>
        <w:pStyle w:val="BodyText"/>
        <w:ind w:left="177" w:right="169" w:firstLine="720"/>
        <w:jc w:val="both"/>
      </w:pPr>
      <w:r>
        <w:rPr>
          <w:color w:val="363639"/>
        </w:rPr>
        <w:t>Nielsen R., Gyrd-Hansen D. (2002), "Prenatal screening for cystic fibrosis : an economic analysis", </w:t>
      </w:r>
      <w:r>
        <w:rPr>
          <w:i/>
          <w:color w:val="363639"/>
        </w:rPr>
        <w:t>Health</w:t>
      </w:r>
      <w:r>
        <w:rPr>
          <w:color w:val="363639"/>
        </w:rPr>
        <w:t> </w:t>
      </w:r>
      <w:r>
        <w:rPr>
          <w:i/>
          <w:color w:val="363639"/>
        </w:rPr>
        <w:t>Econ</w:t>
      </w:r>
      <w:r>
        <w:rPr>
          <w:color w:val="363639"/>
        </w:rPr>
        <w:t>. 11, 4 : 285-99.</w:t>
      </w:r>
    </w:p>
    <w:p>
      <w:pPr>
        <w:pStyle w:val="BodyText"/>
      </w:pPr>
    </w:p>
    <w:p>
      <w:pPr>
        <w:pStyle w:val="BodyText"/>
        <w:ind w:left="897"/>
        <w:jc w:val="both"/>
      </w:pPr>
      <w:r>
        <w:rPr>
          <w:color w:val="363639"/>
        </w:rPr>
        <w:t>Peckham,</w:t>
      </w:r>
      <w:r>
        <w:rPr>
          <w:color w:val="363639"/>
          <w:spacing w:val="-2"/>
        </w:rPr>
        <w:t> </w:t>
      </w:r>
      <w:r>
        <w:rPr>
          <w:color w:val="363639"/>
        </w:rPr>
        <w:t>C.,</w:t>
      </w:r>
      <w:r>
        <w:rPr>
          <w:color w:val="363639"/>
          <w:spacing w:val="-2"/>
        </w:rPr>
        <w:t> </w:t>
      </w:r>
      <w:r>
        <w:rPr>
          <w:color w:val="363639"/>
        </w:rPr>
        <w:t>Communication</w:t>
      </w:r>
      <w:r>
        <w:rPr>
          <w:color w:val="363639"/>
          <w:spacing w:val="-2"/>
        </w:rPr>
        <w:t> </w:t>
      </w:r>
      <w:r>
        <w:rPr>
          <w:color w:val="363639"/>
        </w:rPr>
        <w:t>orale,</w:t>
      </w:r>
      <w:r>
        <w:rPr>
          <w:color w:val="363639"/>
          <w:spacing w:val="-3"/>
        </w:rPr>
        <w:t> </w:t>
      </w:r>
      <w:r>
        <w:rPr>
          <w:color w:val="363639"/>
          <w:spacing w:val="-2"/>
        </w:rPr>
        <w:t>2003.</w:t>
      </w:r>
    </w:p>
    <w:p>
      <w:pPr>
        <w:pStyle w:val="BodyText"/>
        <w:ind w:left="177" w:right="167" w:firstLine="720"/>
        <w:jc w:val="both"/>
      </w:pPr>
      <w:r>
        <w:rPr>
          <w:color w:val="363639"/>
        </w:rPr>
        <w:t>Poppelaars F.A. et al. (2003), "Possibilities and barriers in the implementation of a preconceptional screening programme for cystic fibrosis carriers : a focus group study",</w:t>
      </w:r>
      <w:r>
        <w:rPr>
          <w:color w:val="363639"/>
          <w:spacing w:val="40"/>
        </w:rPr>
        <w:t> </w:t>
      </w:r>
      <w:r>
        <w:rPr>
          <w:i/>
          <w:color w:val="363639"/>
        </w:rPr>
        <w:t>Public</w:t>
      </w:r>
      <w:r>
        <w:rPr>
          <w:color w:val="363639"/>
        </w:rPr>
        <w:t> </w:t>
      </w:r>
      <w:r>
        <w:rPr>
          <w:i/>
          <w:color w:val="363639"/>
        </w:rPr>
        <w:t>Health,</w:t>
      </w:r>
      <w:r>
        <w:rPr>
          <w:color w:val="363639"/>
        </w:rPr>
        <w:t> 117, 6 : 396-403.</w:t>
      </w:r>
    </w:p>
    <w:p>
      <w:pPr>
        <w:pStyle w:val="BodyText"/>
      </w:pPr>
    </w:p>
    <w:p>
      <w:pPr>
        <w:pStyle w:val="BodyText"/>
        <w:ind w:left="177" w:right="167" w:firstLine="720"/>
        <w:jc w:val="both"/>
      </w:pPr>
      <w:r>
        <w:rPr>
          <w:color w:val="363639"/>
        </w:rPr>
        <w:t>Rowley P.T., Loader S., Kamlan R.M. (1998), "Prenatal Screening for Cystic Fibrosis Carriers : An Economic Evaluation", </w:t>
      </w:r>
      <w:r>
        <w:rPr>
          <w:i/>
          <w:color w:val="363639"/>
        </w:rPr>
        <w:t>Am</w:t>
      </w:r>
      <w:r>
        <w:rPr>
          <w:color w:val="363639"/>
        </w:rPr>
        <w:t> </w:t>
      </w:r>
      <w:r>
        <w:rPr>
          <w:i/>
          <w:color w:val="363639"/>
        </w:rPr>
        <w:t>J</w:t>
      </w:r>
      <w:r>
        <w:rPr>
          <w:color w:val="363639"/>
        </w:rPr>
        <w:t> </w:t>
      </w:r>
      <w:r>
        <w:rPr>
          <w:i/>
          <w:color w:val="363639"/>
        </w:rPr>
        <w:t>Human</w:t>
      </w:r>
      <w:r>
        <w:rPr>
          <w:color w:val="363639"/>
        </w:rPr>
        <w:t> </w:t>
      </w:r>
      <w:r>
        <w:rPr>
          <w:i/>
          <w:color w:val="363639"/>
        </w:rPr>
        <w:t>Genet</w:t>
      </w:r>
      <w:r>
        <w:rPr>
          <w:color w:val="363639"/>
        </w:rPr>
        <w:t>, 63 : 1160-74.</w:t>
      </w:r>
    </w:p>
    <w:p>
      <w:pPr>
        <w:pStyle w:val="BodyText"/>
      </w:pPr>
    </w:p>
    <w:p>
      <w:pPr>
        <w:pStyle w:val="BodyText"/>
        <w:ind w:left="177" w:right="167" w:firstLine="720"/>
        <w:jc w:val="both"/>
      </w:pPr>
      <w:r>
        <w:rPr>
          <w:color w:val="363639"/>
        </w:rPr>
        <w:t>Schmidtke J. (1998), "A Commentary on the NTH Consensus Development Statement 'Genetic Testing for Cystic Fibrosis'", Community Genetics, 1 : 53-6.</w:t>
      </w:r>
    </w:p>
    <w:p>
      <w:pPr>
        <w:pStyle w:val="BodyText"/>
      </w:pPr>
    </w:p>
    <w:p>
      <w:pPr>
        <w:pStyle w:val="BodyText"/>
        <w:ind w:left="177" w:right="167" w:firstLine="720"/>
        <w:jc w:val="both"/>
      </w:pPr>
      <w:r>
        <w:rPr>
          <w:color w:val="363639"/>
        </w:rPr>
        <w:t>Scotet V. </w:t>
      </w:r>
      <w:r>
        <w:rPr>
          <w:i/>
          <w:color w:val="363639"/>
        </w:rPr>
        <w:t>et</w:t>
      </w:r>
      <w:r>
        <w:rPr>
          <w:color w:val="363639"/>
        </w:rPr>
        <w:t> </w:t>
      </w:r>
      <w:r>
        <w:rPr>
          <w:i/>
          <w:color w:val="363639"/>
        </w:rPr>
        <w:t>al.</w:t>
      </w:r>
      <w:r>
        <w:rPr>
          <w:color w:val="363639"/>
        </w:rPr>
        <w:t> (2000)</w:t>
      </w:r>
      <w:r>
        <w:rPr>
          <w:i/>
          <w:color w:val="363639"/>
        </w:rPr>
        <w:t>,</w:t>
      </w:r>
      <w:r>
        <w:rPr>
          <w:color w:val="363639"/>
        </w:rPr>
        <w:t> "Neonatal screening for cystic fibrosis in Britanny, France : assessment of 10 years'experience and impact on prenatal diagnosis", </w:t>
      </w:r>
      <w:r>
        <w:rPr>
          <w:i/>
          <w:color w:val="363639"/>
        </w:rPr>
        <w:t>Lancet</w:t>
      </w:r>
      <w:r>
        <w:rPr>
          <w:color w:val="363639"/>
        </w:rPr>
        <w:t>, 356, 9232 :</w:t>
      </w:r>
      <w:r>
        <w:rPr>
          <w:color w:val="363639"/>
          <w:spacing w:val="80"/>
        </w:rPr>
        <w:t> </w:t>
      </w:r>
      <w:r>
        <w:rPr>
          <w:color w:val="363639"/>
          <w:spacing w:val="-2"/>
        </w:rPr>
        <w:t>789-94.</w:t>
      </w:r>
    </w:p>
    <w:p>
      <w:pPr>
        <w:pStyle w:val="BodyText"/>
      </w:pPr>
    </w:p>
    <w:p>
      <w:pPr>
        <w:pStyle w:val="BodyText"/>
        <w:ind w:left="177" w:right="168" w:firstLine="720"/>
        <w:jc w:val="both"/>
      </w:pPr>
      <w:r>
        <w:rPr>
          <w:color w:val="363639"/>
        </w:rPr>
        <w:t>"Statement from the National Tnstitutes of Health Workshop on Population Screening for the Cystic Fibrosis Gene", </w:t>
      </w:r>
      <w:r>
        <w:rPr>
          <w:i/>
          <w:color w:val="363639"/>
        </w:rPr>
        <w:t>N</w:t>
      </w:r>
      <w:r>
        <w:rPr>
          <w:color w:val="363639"/>
        </w:rPr>
        <w:t> </w:t>
      </w:r>
      <w:r>
        <w:rPr>
          <w:i/>
          <w:color w:val="363639"/>
        </w:rPr>
        <w:t>Engl</w:t>
      </w:r>
      <w:r>
        <w:rPr>
          <w:color w:val="363639"/>
        </w:rPr>
        <w:t> </w:t>
      </w:r>
      <w:r>
        <w:rPr>
          <w:i/>
          <w:color w:val="363639"/>
        </w:rPr>
        <w:t>J</w:t>
      </w:r>
      <w:r>
        <w:rPr>
          <w:color w:val="363639"/>
        </w:rPr>
        <w:t> </w:t>
      </w:r>
      <w:r>
        <w:rPr>
          <w:i/>
          <w:color w:val="363639"/>
        </w:rPr>
        <w:t>Med</w:t>
      </w:r>
      <w:r>
        <w:rPr>
          <w:color w:val="363639"/>
        </w:rPr>
        <w:t> 1990 ; 323 : 70-1.</w:t>
      </w:r>
    </w:p>
    <w:p>
      <w:pPr>
        <w:spacing w:after="0"/>
        <w:jc w:val="both"/>
        <w:sectPr>
          <w:pgSz w:w="11900" w:h="16840"/>
          <w:pgMar w:header="713" w:footer="0" w:top="1320" w:bottom="280" w:left="1240" w:right="1240"/>
        </w:sectPr>
      </w:pPr>
    </w:p>
    <w:p>
      <w:pPr>
        <w:pStyle w:val="BodyText"/>
        <w:spacing w:before="80"/>
        <w:ind w:left="177" w:right="167" w:firstLine="720"/>
        <w:jc w:val="both"/>
      </w:pPr>
      <w:r>
        <w:rPr>
          <w:color w:val="363639"/>
        </w:rPr>
        <w:t>"Statement of the American Society of Human Genetics on cystic fibrosis carrier screening", </w:t>
      </w:r>
      <w:r>
        <w:rPr>
          <w:i/>
          <w:color w:val="363639"/>
        </w:rPr>
        <w:t>Am</w:t>
      </w:r>
      <w:r>
        <w:rPr>
          <w:color w:val="363639"/>
        </w:rPr>
        <w:t> </w:t>
      </w:r>
      <w:r>
        <w:rPr>
          <w:i/>
          <w:color w:val="363639"/>
        </w:rPr>
        <w:t>J</w:t>
      </w:r>
      <w:r>
        <w:rPr>
          <w:color w:val="363639"/>
        </w:rPr>
        <w:t> </w:t>
      </w:r>
      <w:r>
        <w:rPr>
          <w:i/>
          <w:color w:val="363639"/>
        </w:rPr>
        <w:t>Human</w:t>
      </w:r>
      <w:r>
        <w:rPr>
          <w:color w:val="363639"/>
        </w:rPr>
        <w:t> </w:t>
      </w:r>
      <w:r>
        <w:rPr>
          <w:i/>
          <w:color w:val="363639"/>
        </w:rPr>
        <w:t>Gen</w:t>
      </w:r>
      <w:r>
        <w:rPr>
          <w:color w:val="363639"/>
        </w:rPr>
        <w:t> 1992 ; 51 : 1443-4.</w:t>
      </w:r>
    </w:p>
    <w:p>
      <w:pPr>
        <w:pStyle w:val="BodyText"/>
        <w:spacing w:before="11"/>
        <w:rPr>
          <w:sz w:val="23"/>
        </w:rPr>
      </w:pPr>
    </w:p>
    <w:p>
      <w:pPr>
        <w:pStyle w:val="BodyText"/>
        <w:ind w:left="897"/>
      </w:pPr>
      <w:r>
        <w:rPr>
          <w:color w:val="363639"/>
        </w:rPr>
        <w:t>Vallance</w:t>
      </w:r>
      <w:r>
        <w:rPr>
          <w:color w:val="363639"/>
          <w:spacing w:val="41"/>
        </w:rPr>
        <w:t> </w:t>
      </w:r>
      <w:r>
        <w:rPr>
          <w:color w:val="363639"/>
        </w:rPr>
        <w:t>H.,</w:t>
      </w:r>
      <w:r>
        <w:rPr>
          <w:color w:val="363639"/>
          <w:spacing w:val="41"/>
        </w:rPr>
        <w:t> </w:t>
      </w:r>
      <w:r>
        <w:rPr>
          <w:color w:val="363639"/>
        </w:rPr>
        <w:t>Ford</w:t>
      </w:r>
      <w:r>
        <w:rPr>
          <w:color w:val="363639"/>
          <w:spacing w:val="41"/>
        </w:rPr>
        <w:t> </w:t>
      </w:r>
      <w:r>
        <w:rPr>
          <w:color w:val="363639"/>
        </w:rPr>
        <w:t>J.</w:t>
      </w:r>
      <w:r>
        <w:rPr>
          <w:color w:val="363639"/>
          <w:spacing w:val="41"/>
        </w:rPr>
        <w:t> </w:t>
      </w:r>
      <w:r>
        <w:rPr>
          <w:color w:val="363639"/>
        </w:rPr>
        <w:t>(2003),</w:t>
      </w:r>
      <w:r>
        <w:rPr>
          <w:color w:val="363639"/>
          <w:spacing w:val="42"/>
        </w:rPr>
        <w:t> </w:t>
      </w:r>
      <w:r>
        <w:rPr>
          <w:color w:val="363639"/>
        </w:rPr>
        <w:t>"Carrier</w:t>
      </w:r>
      <w:r>
        <w:rPr>
          <w:color w:val="363639"/>
          <w:spacing w:val="41"/>
        </w:rPr>
        <w:t> </w:t>
      </w:r>
      <w:r>
        <w:rPr>
          <w:color w:val="363639"/>
        </w:rPr>
        <w:t>Testing</w:t>
      </w:r>
      <w:r>
        <w:rPr>
          <w:color w:val="363639"/>
          <w:spacing w:val="41"/>
        </w:rPr>
        <w:t> </w:t>
      </w:r>
      <w:r>
        <w:rPr>
          <w:color w:val="363639"/>
        </w:rPr>
        <w:t>for</w:t>
      </w:r>
      <w:r>
        <w:rPr>
          <w:color w:val="363639"/>
          <w:spacing w:val="41"/>
        </w:rPr>
        <w:t> </w:t>
      </w:r>
      <w:r>
        <w:rPr>
          <w:color w:val="363639"/>
        </w:rPr>
        <w:t>Autosomal-Recessive</w:t>
      </w:r>
      <w:r>
        <w:rPr>
          <w:color w:val="363639"/>
          <w:spacing w:val="40"/>
        </w:rPr>
        <w:t> </w:t>
      </w:r>
      <w:r>
        <w:rPr>
          <w:color w:val="363639"/>
          <w:spacing w:val="-2"/>
        </w:rPr>
        <w:t>Disorders",</w:t>
      </w:r>
    </w:p>
    <w:p>
      <w:pPr>
        <w:spacing w:before="0"/>
        <w:ind w:left="177" w:right="0" w:firstLine="0"/>
        <w:jc w:val="left"/>
        <w:rPr>
          <w:sz w:val="24"/>
        </w:rPr>
      </w:pPr>
      <w:r>
        <w:rPr>
          <w:i/>
          <w:color w:val="363639"/>
          <w:sz w:val="24"/>
        </w:rPr>
        <w:t>Critical</w:t>
      </w:r>
      <w:r>
        <w:rPr>
          <w:color w:val="363639"/>
          <w:spacing w:val="-3"/>
          <w:sz w:val="24"/>
        </w:rPr>
        <w:t> </w:t>
      </w:r>
      <w:r>
        <w:rPr>
          <w:i/>
          <w:color w:val="363639"/>
          <w:sz w:val="24"/>
        </w:rPr>
        <w:t>Reviews</w:t>
      </w:r>
      <w:r>
        <w:rPr>
          <w:color w:val="363639"/>
          <w:spacing w:val="-2"/>
          <w:sz w:val="24"/>
        </w:rPr>
        <w:t> </w:t>
      </w:r>
      <w:r>
        <w:rPr>
          <w:i/>
          <w:color w:val="363639"/>
          <w:sz w:val="24"/>
        </w:rPr>
        <w:t>in</w:t>
      </w:r>
      <w:r>
        <w:rPr>
          <w:color w:val="363639"/>
          <w:spacing w:val="-2"/>
          <w:sz w:val="24"/>
        </w:rPr>
        <w:t> </w:t>
      </w:r>
      <w:r>
        <w:rPr>
          <w:i/>
          <w:color w:val="363639"/>
          <w:sz w:val="24"/>
        </w:rPr>
        <w:t>Clinical</w:t>
      </w:r>
      <w:r>
        <w:rPr>
          <w:color w:val="363639"/>
          <w:spacing w:val="-3"/>
          <w:sz w:val="24"/>
        </w:rPr>
        <w:t> </w:t>
      </w:r>
      <w:r>
        <w:rPr>
          <w:i/>
          <w:color w:val="363639"/>
          <w:sz w:val="24"/>
        </w:rPr>
        <w:t>Laboratory</w:t>
      </w:r>
      <w:r>
        <w:rPr>
          <w:color w:val="363639"/>
          <w:spacing w:val="-2"/>
          <w:sz w:val="24"/>
        </w:rPr>
        <w:t> </w:t>
      </w:r>
      <w:r>
        <w:rPr>
          <w:i/>
          <w:color w:val="363639"/>
          <w:sz w:val="24"/>
        </w:rPr>
        <w:t>Sciences</w:t>
      </w:r>
      <w:r>
        <w:rPr>
          <w:color w:val="363639"/>
          <w:sz w:val="24"/>
        </w:rPr>
        <w:t>,</w:t>
      </w:r>
      <w:r>
        <w:rPr>
          <w:color w:val="363639"/>
          <w:spacing w:val="-2"/>
          <w:sz w:val="24"/>
        </w:rPr>
        <w:t> </w:t>
      </w:r>
      <w:r>
        <w:rPr>
          <w:color w:val="363639"/>
          <w:sz w:val="24"/>
        </w:rPr>
        <w:t>40,</w:t>
      </w:r>
      <w:r>
        <w:rPr>
          <w:color w:val="363639"/>
          <w:spacing w:val="-3"/>
          <w:sz w:val="24"/>
        </w:rPr>
        <w:t> </w:t>
      </w:r>
      <w:r>
        <w:rPr>
          <w:color w:val="363639"/>
          <w:sz w:val="24"/>
        </w:rPr>
        <w:t>4</w:t>
      </w:r>
      <w:r>
        <w:rPr>
          <w:color w:val="363639"/>
          <w:spacing w:val="-2"/>
          <w:sz w:val="24"/>
        </w:rPr>
        <w:t> </w:t>
      </w:r>
      <w:r>
        <w:rPr>
          <w:color w:val="363639"/>
          <w:sz w:val="24"/>
        </w:rPr>
        <w:t>:</w:t>
      </w:r>
      <w:r>
        <w:rPr>
          <w:color w:val="363639"/>
          <w:spacing w:val="-2"/>
          <w:sz w:val="24"/>
        </w:rPr>
        <w:t> </w:t>
      </w:r>
      <w:r>
        <w:rPr>
          <w:color w:val="363639"/>
          <w:sz w:val="24"/>
        </w:rPr>
        <w:t>473-</w:t>
      </w:r>
      <w:r>
        <w:rPr>
          <w:color w:val="363639"/>
          <w:spacing w:val="-5"/>
          <w:sz w:val="24"/>
        </w:rPr>
        <w:t>97.</w:t>
      </w:r>
    </w:p>
    <w:p>
      <w:pPr>
        <w:pStyle w:val="BodyText"/>
      </w:pPr>
    </w:p>
    <w:p>
      <w:pPr>
        <w:pStyle w:val="BodyText"/>
        <w:ind w:left="177" w:right="168" w:firstLine="720"/>
        <w:jc w:val="both"/>
      </w:pPr>
      <w:r>
        <w:rPr>
          <w:color w:val="363639"/>
        </w:rPr>
        <w:t>Vintzileos A.M. et al. (1998), "A Cost-Effectiveness Analysis of Prenatal Carrier Screening for Cystic Fibrosis", </w:t>
      </w:r>
      <w:r>
        <w:rPr>
          <w:i/>
          <w:color w:val="363639"/>
        </w:rPr>
        <w:t>Obstetrics</w:t>
      </w:r>
      <w:r>
        <w:rPr>
          <w:color w:val="363639"/>
        </w:rPr>
        <w:t> </w:t>
      </w:r>
      <w:r>
        <w:rPr>
          <w:i/>
          <w:color w:val="363639"/>
        </w:rPr>
        <w:t>&amp;</w:t>
      </w:r>
      <w:r>
        <w:rPr>
          <w:color w:val="363639"/>
        </w:rPr>
        <w:t> </w:t>
      </w:r>
      <w:r>
        <w:rPr>
          <w:i/>
          <w:color w:val="363639"/>
        </w:rPr>
        <w:t>Gynecology</w:t>
      </w:r>
      <w:r>
        <w:rPr>
          <w:color w:val="363639"/>
        </w:rPr>
        <w:t>, 91, 4 : 529-34.</w:t>
      </w:r>
    </w:p>
    <w:p>
      <w:pPr>
        <w:pStyle w:val="BodyText"/>
      </w:pPr>
    </w:p>
    <w:p>
      <w:pPr>
        <w:pStyle w:val="BodyText"/>
        <w:ind w:left="177" w:right="167" w:firstLine="720"/>
        <w:jc w:val="both"/>
      </w:pPr>
      <w:r>
        <w:rPr>
          <w:color w:val="363639"/>
        </w:rPr>
        <w:t>Wagener J.S., Sontag M.K., Accurso F.J. (2003), "Newborn screening for cystic fibrosis", Curr Opin Pediatr, 15, 3 : 309-15.</w:t>
      </w:r>
    </w:p>
    <w:p>
      <w:pPr>
        <w:pStyle w:val="BodyText"/>
      </w:pPr>
    </w:p>
    <w:p>
      <w:pPr>
        <w:pStyle w:val="BodyText"/>
        <w:ind w:left="177" w:right="170" w:firstLine="720"/>
        <w:jc w:val="both"/>
      </w:pPr>
      <w:r>
        <w:rPr>
          <w:color w:val="363639"/>
        </w:rPr>
        <w:t>Wildhagen M.F., ten Kate L.P., Habbema J. (1998), "Screening for cystic fibrosis and its evaluation", </w:t>
      </w:r>
      <w:r>
        <w:rPr>
          <w:i/>
          <w:color w:val="363639"/>
        </w:rPr>
        <w:t>Br</w:t>
      </w:r>
      <w:r>
        <w:rPr>
          <w:color w:val="363639"/>
        </w:rPr>
        <w:t> </w:t>
      </w:r>
      <w:r>
        <w:rPr>
          <w:i/>
          <w:color w:val="363639"/>
        </w:rPr>
        <w:t>Med</w:t>
      </w:r>
      <w:r>
        <w:rPr>
          <w:color w:val="363639"/>
        </w:rPr>
        <w:t> </w:t>
      </w:r>
      <w:r>
        <w:rPr>
          <w:i/>
          <w:color w:val="363639"/>
        </w:rPr>
        <w:t>Bull</w:t>
      </w:r>
      <w:r>
        <w:rPr>
          <w:color w:val="363639"/>
        </w:rPr>
        <w:t>, 54, 4 : 857-75.</w:t>
      </w:r>
    </w:p>
    <w:p>
      <w:pPr>
        <w:pStyle w:val="BodyText"/>
      </w:pPr>
    </w:p>
    <w:p>
      <w:pPr>
        <w:pStyle w:val="BodyText"/>
        <w:ind w:left="177" w:right="169" w:firstLine="720"/>
        <w:jc w:val="both"/>
      </w:pPr>
      <w:r>
        <w:rPr>
          <w:color w:val="363639"/>
        </w:rPr>
        <w:t>Wilson R.D. et al. (2002), «</w:t>
      </w:r>
      <w:r>
        <w:rPr>
          <w:color w:val="363639"/>
          <w:spacing w:val="-2"/>
        </w:rPr>
        <w:t> </w:t>
      </w:r>
      <w:r>
        <w:rPr>
          <w:color w:val="363639"/>
        </w:rPr>
        <w:t>Cystic fibrosis carrier testing in pregnancy in</w:t>
      </w:r>
      <w:r>
        <w:rPr>
          <w:color w:val="363639"/>
          <w:spacing w:val="-1"/>
        </w:rPr>
        <w:t> </w:t>
      </w:r>
      <w:r>
        <w:rPr>
          <w:color w:val="363639"/>
        </w:rPr>
        <w:t>Canada</w:t>
      </w:r>
      <w:r>
        <w:rPr>
          <w:color w:val="363639"/>
          <w:spacing w:val="-2"/>
        </w:rPr>
        <w:t> </w:t>
      </w:r>
      <w:r>
        <w:rPr>
          <w:color w:val="363639"/>
        </w:rPr>
        <w:t>»,</w:t>
      </w:r>
      <w:r>
        <w:rPr>
          <w:color w:val="363639"/>
          <w:spacing w:val="40"/>
        </w:rPr>
        <w:t> </w:t>
      </w:r>
      <w:r>
        <w:rPr>
          <w:i/>
          <w:color w:val="363639"/>
        </w:rPr>
        <w:t>J</w:t>
      </w:r>
      <w:r>
        <w:rPr>
          <w:color w:val="363639"/>
        </w:rPr>
        <w:t> </w:t>
      </w:r>
      <w:r>
        <w:rPr>
          <w:i/>
          <w:color w:val="363639"/>
        </w:rPr>
        <w:t>Obstet</w:t>
      </w:r>
      <w:r>
        <w:rPr>
          <w:color w:val="363639"/>
        </w:rPr>
        <w:t> </w:t>
      </w:r>
      <w:r>
        <w:rPr>
          <w:i/>
          <w:color w:val="363639"/>
        </w:rPr>
        <w:t>Gynaecol</w:t>
      </w:r>
      <w:r>
        <w:rPr>
          <w:color w:val="363639"/>
        </w:rPr>
        <w:t> </w:t>
      </w:r>
      <w:r>
        <w:rPr>
          <w:i/>
          <w:color w:val="363639"/>
        </w:rPr>
        <w:t>Can</w:t>
      </w:r>
      <w:r>
        <w:rPr>
          <w:color w:val="363639"/>
        </w:rPr>
        <w:t>, 24, 8 : 644-51.</w:t>
      </w:r>
    </w:p>
    <w:p>
      <w:pPr>
        <w:pStyle w:val="BodyText"/>
        <w:spacing w:before="11"/>
        <w:rPr>
          <w:sz w:val="23"/>
        </w:rPr>
      </w:pPr>
    </w:p>
    <w:p>
      <w:pPr>
        <w:pStyle w:val="BodyText"/>
        <w:ind w:left="177" w:right="170" w:firstLine="720"/>
        <w:jc w:val="both"/>
      </w:pPr>
      <w:r>
        <w:rPr>
          <w:color w:val="363639"/>
        </w:rPr>
        <w:t>Witt D., et al. (1996), «</w:t>
      </w:r>
      <w:r>
        <w:rPr>
          <w:color w:val="363639"/>
          <w:spacing w:val="-2"/>
        </w:rPr>
        <w:t> </w:t>
      </w:r>
      <w:r>
        <w:rPr>
          <w:color w:val="363639"/>
        </w:rPr>
        <w:t>Cystic fibrosis heterozygote screening in 5, 161 pregnant women », </w:t>
      </w:r>
      <w:r>
        <w:rPr>
          <w:i/>
          <w:color w:val="363639"/>
        </w:rPr>
        <w:t>Am</w:t>
      </w:r>
      <w:r>
        <w:rPr>
          <w:color w:val="363639"/>
        </w:rPr>
        <w:t> </w:t>
      </w:r>
      <w:r>
        <w:rPr>
          <w:i/>
          <w:color w:val="363639"/>
        </w:rPr>
        <w:t>J</w:t>
      </w:r>
      <w:r>
        <w:rPr>
          <w:color w:val="363639"/>
        </w:rPr>
        <w:t> </w:t>
      </w:r>
      <w:r>
        <w:rPr>
          <w:i/>
          <w:color w:val="363639"/>
        </w:rPr>
        <w:t>Hum</w:t>
      </w:r>
      <w:r>
        <w:rPr>
          <w:color w:val="363639"/>
        </w:rPr>
        <w:t> </w:t>
      </w:r>
      <w:r>
        <w:rPr>
          <w:i/>
          <w:color w:val="363639"/>
        </w:rPr>
        <w:t>Genet</w:t>
      </w:r>
      <w:r>
        <w:rPr>
          <w:color w:val="363639"/>
        </w:rPr>
        <w:t>, 58, 4 : 823-35.</w:t>
      </w:r>
    </w:p>
    <w:p>
      <w:pPr>
        <w:pStyle w:val="BodyText"/>
      </w:pPr>
    </w:p>
    <w:p>
      <w:pPr>
        <w:pStyle w:val="BodyText"/>
        <w:ind w:left="177" w:right="167" w:firstLine="720"/>
        <w:jc w:val="both"/>
      </w:pPr>
      <w:r>
        <w:rPr>
          <w:color w:val="363639"/>
        </w:rPr>
        <w:t>Witt D. et al. (2003), "Cystic fibrosis prenatal screening of over 50</w:t>
      </w:r>
      <w:r>
        <w:rPr>
          <w:color w:val="363639"/>
          <w:spacing w:val="-2"/>
        </w:rPr>
        <w:t> </w:t>
      </w:r>
      <w:r>
        <w:rPr>
          <w:color w:val="363639"/>
        </w:rPr>
        <w:t>000 members in a large HMO/ Program update with an emphasis on the outcomes of high-risk pregnancies, reduction in the incidence of CF, and clinical utility</w:t>
      </w:r>
      <w:r>
        <w:rPr>
          <w:color w:val="363639"/>
          <w:spacing w:val="-1"/>
        </w:rPr>
        <w:t> </w:t>
      </w:r>
      <w:r>
        <w:rPr>
          <w:color w:val="363639"/>
        </w:rPr>
        <w:t>», Abstract, Annual Meeting of the American Society of Human Genetics, 2003.</w:t>
      </w:r>
    </w:p>
    <w:p>
      <w:pPr>
        <w:pStyle w:val="BodyText"/>
      </w:pPr>
    </w:p>
    <w:p>
      <w:pPr>
        <w:pStyle w:val="BodyText"/>
        <w:ind w:right="168"/>
        <w:jc w:val="right"/>
      </w:pPr>
      <w:r>
        <w:rPr>
          <w:color w:val="363639"/>
        </w:rPr>
        <w:t>18</w:t>
      </w:r>
      <w:r>
        <w:rPr>
          <w:color w:val="363639"/>
          <w:spacing w:val="-1"/>
        </w:rPr>
        <w:t> </w:t>
      </w:r>
      <w:r>
        <w:rPr>
          <w:color w:val="363639"/>
        </w:rPr>
        <w:t>décembre</w:t>
      </w:r>
      <w:r>
        <w:rPr>
          <w:color w:val="363639"/>
          <w:spacing w:val="-1"/>
        </w:rPr>
        <w:t> </w:t>
      </w:r>
      <w:r>
        <w:rPr>
          <w:color w:val="363639"/>
          <w:spacing w:val="-4"/>
        </w:rPr>
        <w:t>2003</w:t>
      </w:r>
    </w:p>
    <w:sectPr>
      <w:pgSz w:w="11900" w:h="16840"/>
      <w:pgMar w:header="713" w:footer="0" w:top="1320" w:bottom="280" w:left="124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6448">
              <wp:simplePos x="0" y="0"/>
              <wp:positionH relativeFrom="page">
                <wp:posOffset>6583931</wp:posOffset>
              </wp:positionH>
              <wp:positionV relativeFrom="page">
                <wp:posOffset>440072</wp:posOffset>
              </wp:positionV>
              <wp:extent cx="89535"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89535" cy="166370"/>
                      </a:xfrm>
                      <a:prstGeom prst="rect">
                        <a:avLst/>
                      </a:prstGeom>
                    </wps:spPr>
                    <wps:txbx>
                      <w:txbxContent>
                        <w:p>
                          <w:pPr>
                            <w:spacing w:before="12"/>
                            <w:ind w:left="20" w:right="0" w:firstLine="0"/>
                            <w:jc w:val="left"/>
                            <w:rPr>
                              <w:sz w:val="20"/>
                            </w:rPr>
                          </w:pPr>
                          <w:r>
                            <w:rPr>
                              <w:color w:val="363639"/>
                              <w:w w:val="100"/>
                              <w:sz w:val="20"/>
                            </w:rPr>
                            <w:t>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8.4198pt;margin-top:34.651367pt;width:7.05pt;height:13.1pt;mso-position-horizontal-relative:page;mso-position-vertical-relative:page;z-index:-15980032" type="#_x0000_t202" id="docshape1" filled="false" stroked="false">
              <v:textbox inset="0,0,0,0">
                <w:txbxContent>
                  <w:p>
                    <w:pPr>
                      <w:spacing w:before="12"/>
                      <w:ind w:left="20" w:right="0" w:firstLine="0"/>
                      <w:jc w:val="left"/>
                      <w:rPr>
                        <w:sz w:val="20"/>
                      </w:rPr>
                    </w:pPr>
                    <w:r>
                      <w:rPr>
                        <w:color w:val="363639"/>
                        <w:w w:val="100"/>
                        <w:sz w:val="20"/>
                      </w:rPr>
                      <w:t> </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6960">
              <wp:simplePos x="0" y="0"/>
              <wp:positionH relativeFrom="page">
                <wp:posOffset>6494523</wp:posOffset>
              </wp:positionH>
              <wp:positionV relativeFrom="page">
                <wp:posOffset>440072</wp:posOffset>
              </wp:positionV>
              <wp:extent cx="216535" cy="166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6535" cy="166370"/>
                      </a:xfrm>
                      <a:prstGeom prst="rect">
                        <a:avLst/>
                      </a:prstGeom>
                    </wps:spPr>
                    <wps:txbx>
                      <w:txbxContent>
                        <w:p>
                          <w:pPr>
                            <w:spacing w:before="12"/>
                            <w:ind w:left="60" w:right="0" w:firstLine="0"/>
                            <w:jc w:val="left"/>
                            <w:rPr>
                              <w:sz w:val="20"/>
                            </w:rPr>
                          </w:pPr>
                          <w:r>
                            <w:rPr>
                              <w:color w:val="363639"/>
                              <w:spacing w:val="-5"/>
                              <w:sz w:val="20"/>
                            </w:rPr>
                            <w:fldChar w:fldCharType="begin"/>
                          </w:r>
                          <w:r>
                            <w:rPr>
                              <w:color w:val="363639"/>
                              <w:spacing w:val="-5"/>
                              <w:sz w:val="20"/>
                            </w:rPr>
                            <w:instrText> PAGE </w:instrText>
                          </w:r>
                          <w:r>
                            <w:rPr>
                              <w:color w:val="363639"/>
                              <w:spacing w:val="-5"/>
                              <w:sz w:val="20"/>
                            </w:rPr>
                            <w:fldChar w:fldCharType="separate"/>
                          </w:r>
                          <w:r>
                            <w:rPr>
                              <w:color w:val="363639"/>
                              <w:spacing w:val="-5"/>
                              <w:sz w:val="20"/>
                            </w:rPr>
                            <w:t>10</w:t>
                          </w:r>
                          <w:r>
                            <w:rPr>
                              <w:color w:val="363639"/>
                              <w:spacing w:val="-5"/>
                              <w:sz w:val="20"/>
                            </w:rPr>
                            <w:fldChar w:fldCharType="end"/>
                          </w:r>
                        </w:p>
                      </w:txbxContent>
                    </wps:txbx>
                    <wps:bodyPr wrap="square" lIns="0" tIns="0" rIns="0" bIns="0" rtlCol="0">
                      <a:noAutofit/>
                    </wps:bodyPr>
                  </wps:wsp>
                </a:graphicData>
              </a:graphic>
            </wp:anchor>
          </w:drawing>
        </mc:Choice>
        <mc:Fallback>
          <w:pict>
            <v:shape style="position:absolute;margin-left:511.379791pt;margin-top:34.651367pt;width:17.05pt;height:13.1pt;mso-position-horizontal-relative:page;mso-position-vertical-relative:page;z-index:-15979520" type="#_x0000_t202" id="docshape3" filled="false" stroked="false">
              <v:textbox inset="0,0,0,0">
                <w:txbxContent>
                  <w:p>
                    <w:pPr>
                      <w:spacing w:before="12"/>
                      <w:ind w:left="60" w:right="0" w:firstLine="0"/>
                      <w:jc w:val="left"/>
                      <w:rPr>
                        <w:sz w:val="20"/>
                      </w:rPr>
                    </w:pPr>
                    <w:r>
                      <w:rPr>
                        <w:color w:val="363639"/>
                        <w:spacing w:val="-5"/>
                        <w:sz w:val="20"/>
                      </w:rPr>
                      <w:fldChar w:fldCharType="begin"/>
                    </w:r>
                    <w:r>
                      <w:rPr>
                        <w:color w:val="363639"/>
                        <w:spacing w:val="-5"/>
                        <w:sz w:val="20"/>
                      </w:rPr>
                      <w:instrText> PAGE </w:instrText>
                    </w:r>
                    <w:r>
                      <w:rPr>
                        <w:color w:val="363639"/>
                        <w:spacing w:val="-5"/>
                        <w:sz w:val="20"/>
                      </w:rPr>
                      <w:fldChar w:fldCharType="separate"/>
                    </w:r>
                    <w:r>
                      <w:rPr>
                        <w:color w:val="363639"/>
                        <w:spacing w:val="-5"/>
                        <w:sz w:val="20"/>
                      </w:rPr>
                      <w:t>10</w:t>
                    </w:r>
                    <w:r>
                      <w:rPr>
                        <w:color w:val="363639"/>
                        <w:spacing w:val="-5"/>
                        <w:sz w:val="2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77" w:hanging="256"/>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1104" w:hanging="256"/>
      </w:pPr>
      <w:rPr>
        <w:rFonts w:hint="default"/>
        <w:lang w:val="fr-FR" w:eastAsia="en-US" w:bidi="ar-SA"/>
      </w:rPr>
    </w:lvl>
    <w:lvl w:ilvl="2">
      <w:start w:val="0"/>
      <w:numFmt w:val="bullet"/>
      <w:lvlText w:val="•"/>
      <w:lvlJc w:val="left"/>
      <w:pPr>
        <w:ind w:left="2028" w:hanging="256"/>
      </w:pPr>
      <w:rPr>
        <w:rFonts w:hint="default"/>
        <w:lang w:val="fr-FR" w:eastAsia="en-US" w:bidi="ar-SA"/>
      </w:rPr>
    </w:lvl>
    <w:lvl w:ilvl="3">
      <w:start w:val="0"/>
      <w:numFmt w:val="bullet"/>
      <w:lvlText w:val="•"/>
      <w:lvlJc w:val="left"/>
      <w:pPr>
        <w:ind w:left="2952" w:hanging="256"/>
      </w:pPr>
      <w:rPr>
        <w:rFonts w:hint="default"/>
        <w:lang w:val="fr-FR" w:eastAsia="en-US" w:bidi="ar-SA"/>
      </w:rPr>
    </w:lvl>
    <w:lvl w:ilvl="4">
      <w:start w:val="0"/>
      <w:numFmt w:val="bullet"/>
      <w:lvlText w:val="•"/>
      <w:lvlJc w:val="left"/>
      <w:pPr>
        <w:ind w:left="3876" w:hanging="256"/>
      </w:pPr>
      <w:rPr>
        <w:rFonts w:hint="default"/>
        <w:lang w:val="fr-FR" w:eastAsia="en-US" w:bidi="ar-SA"/>
      </w:rPr>
    </w:lvl>
    <w:lvl w:ilvl="5">
      <w:start w:val="0"/>
      <w:numFmt w:val="bullet"/>
      <w:lvlText w:val="•"/>
      <w:lvlJc w:val="left"/>
      <w:pPr>
        <w:ind w:left="4800" w:hanging="256"/>
      </w:pPr>
      <w:rPr>
        <w:rFonts w:hint="default"/>
        <w:lang w:val="fr-FR" w:eastAsia="en-US" w:bidi="ar-SA"/>
      </w:rPr>
    </w:lvl>
    <w:lvl w:ilvl="6">
      <w:start w:val="0"/>
      <w:numFmt w:val="bullet"/>
      <w:lvlText w:val="•"/>
      <w:lvlJc w:val="left"/>
      <w:pPr>
        <w:ind w:left="5724" w:hanging="256"/>
      </w:pPr>
      <w:rPr>
        <w:rFonts w:hint="default"/>
        <w:lang w:val="fr-FR" w:eastAsia="en-US" w:bidi="ar-SA"/>
      </w:rPr>
    </w:lvl>
    <w:lvl w:ilvl="7">
      <w:start w:val="0"/>
      <w:numFmt w:val="bullet"/>
      <w:lvlText w:val="•"/>
      <w:lvlJc w:val="left"/>
      <w:pPr>
        <w:ind w:left="6648" w:hanging="256"/>
      </w:pPr>
      <w:rPr>
        <w:rFonts w:hint="default"/>
        <w:lang w:val="fr-FR" w:eastAsia="en-US" w:bidi="ar-SA"/>
      </w:rPr>
    </w:lvl>
    <w:lvl w:ilvl="8">
      <w:start w:val="0"/>
      <w:numFmt w:val="bullet"/>
      <w:lvlText w:val="•"/>
      <w:lvlJc w:val="left"/>
      <w:pPr>
        <w:ind w:left="7572" w:hanging="256"/>
      </w:pPr>
      <w:rPr>
        <w:rFonts w:hint="default"/>
        <w:lang w:val="fr-FR" w:eastAsia="en-US" w:bidi="ar-SA"/>
      </w:rPr>
    </w:lvl>
  </w:abstractNum>
  <w:abstractNum w:abstractNumId="7">
    <w:multiLevelType w:val="hybridMultilevel"/>
    <w:lvl w:ilvl="0">
      <w:start w:val="0"/>
      <w:numFmt w:val="bullet"/>
      <w:lvlText w:val="-"/>
      <w:lvlJc w:val="left"/>
      <w:pPr>
        <w:ind w:left="177" w:hanging="873"/>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1104" w:hanging="873"/>
      </w:pPr>
      <w:rPr>
        <w:rFonts w:hint="default"/>
        <w:lang w:val="fr-FR" w:eastAsia="en-US" w:bidi="ar-SA"/>
      </w:rPr>
    </w:lvl>
    <w:lvl w:ilvl="2">
      <w:start w:val="0"/>
      <w:numFmt w:val="bullet"/>
      <w:lvlText w:val="•"/>
      <w:lvlJc w:val="left"/>
      <w:pPr>
        <w:ind w:left="2028" w:hanging="873"/>
      </w:pPr>
      <w:rPr>
        <w:rFonts w:hint="default"/>
        <w:lang w:val="fr-FR" w:eastAsia="en-US" w:bidi="ar-SA"/>
      </w:rPr>
    </w:lvl>
    <w:lvl w:ilvl="3">
      <w:start w:val="0"/>
      <w:numFmt w:val="bullet"/>
      <w:lvlText w:val="•"/>
      <w:lvlJc w:val="left"/>
      <w:pPr>
        <w:ind w:left="2952" w:hanging="873"/>
      </w:pPr>
      <w:rPr>
        <w:rFonts w:hint="default"/>
        <w:lang w:val="fr-FR" w:eastAsia="en-US" w:bidi="ar-SA"/>
      </w:rPr>
    </w:lvl>
    <w:lvl w:ilvl="4">
      <w:start w:val="0"/>
      <w:numFmt w:val="bullet"/>
      <w:lvlText w:val="•"/>
      <w:lvlJc w:val="left"/>
      <w:pPr>
        <w:ind w:left="3876" w:hanging="873"/>
      </w:pPr>
      <w:rPr>
        <w:rFonts w:hint="default"/>
        <w:lang w:val="fr-FR" w:eastAsia="en-US" w:bidi="ar-SA"/>
      </w:rPr>
    </w:lvl>
    <w:lvl w:ilvl="5">
      <w:start w:val="0"/>
      <w:numFmt w:val="bullet"/>
      <w:lvlText w:val="•"/>
      <w:lvlJc w:val="left"/>
      <w:pPr>
        <w:ind w:left="4800" w:hanging="873"/>
      </w:pPr>
      <w:rPr>
        <w:rFonts w:hint="default"/>
        <w:lang w:val="fr-FR" w:eastAsia="en-US" w:bidi="ar-SA"/>
      </w:rPr>
    </w:lvl>
    <w:lvl w:ilvl="6">
      <w:start w:val="0"/>
      <w:numFmt w:val="bullet"/>
      <w:lvlText w:val="•"/>
      <w:lvlJc w:val="left"/>
      <w:pPr>
        <w:ind w:left="5724" w:hanging="873"/>
      </w:pPr>
      <w:rPr>
        <w:rFonts w:hint="default"/>
        <w:lang w:val="fr-FR" w:eastAsia="en-US" w:bidi="ar-SA"/>
      </w:rPr>
    </w:lvl>
    <w:lvl w:ilvl="7">
      <w:start w:val="0"/>
      <w:numFmt w:val="bullet"/>
      <w:lvlText w:val="•"/>
      <w:lvlJc w:val="left"/>
      <w:pPr>
        <w:ind w:left="6648" w:hanging="873"/>
      </w:pPr>
      <w:rPr>
        <w:rFonts w:hint="default"/>
        <w:lang w:val="fr-FR" w:eastAsia="en-US" w:bidi="ar-SA"/>
      </w:rPr>
    </w:lvl>
    <w:lvl w:ilvl="8">
      <w:start w:val="0"/>
      <w:numFmt w:val="bullet"/>
      <w:lvlText w:val="•"/>
      <w:lvlJc w:val="left"/>
      <w:pPr>
        <w:ind w:left="7572" w:hanging="873"/>
      </w:pPr>
      <w:rPr>
        <w:rFonts w:hint="default"/>
        <w:lang w:val="fr-FR" w:eastAsia="en-US" w:bidi="ar-SA"/>
      </w:rPr>
    </w:lvl>
  </w:abstractNum>
  <w:abstractNum w:abstractNumId="6">
    <w:multiLevelType w:val="hybridMultilevel"/>
    <w:lvl w:ilvl="0">
      <w:start w:val="0"/>
      <w:numFmt w:val="bullet"/>
      <w:lvlText w:val="-"/>
      <w:lvlJc w:val="left"/>
      <w:pPr>
        <w:ind w:left="177" w:hanging="183"/>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1104" w:hanging="183"/>
      </w:pPr>
      <w:rPr>
        <w:rFonts w:hint="default"/>
        <w:lang w:val="fr-FR" w:eastAsia="en-US" w:bidi="ar-SA"/>
      </w:rPr>
    </w:lvl>
    <w:lvl w:ilvl="2">
      <w:start w:val="0"/>
      <w:numFmt w:val="bullet"/>
      <w:lvlText w:val="•"/>
      <w:lvlJc w:val="left"/>
      <w:pPr>
        <w:ind w:left="2028" w:hanging="183"/>
      </w:pPr>
      <w:rPr>
        <w:rFonts w:hint="default"/>
        <w:lang w:val="fr-FR" w:eastAsia="en-US" w:bidi="ar-SA"/>
      </w:rPr>
    </w:lvl>
    <w:lvl w:ilvl="3">
      <w:start w:val="0"/>
      <w:numFmt w:val="bullet"/>
      <w:lvlText w:val="•"/>
      <w:lvlJc w:val="left"/>
      <w:pPr>
        <w:ind w:left="2952" w:hanging="183"/>
      </w:pPr>
      <w:rPr>
        <w:rFonts w:hint="default"/>
        <w:lang w:val="fr-FR" w:eastAsia="en-US" w:bidi="ar-SA"/>
      </w:rPr>
    </w:lvl>
    <w:lvl w:ilvl="4">
      <w:start w:val="0"/>
      <w:numFmt w:val="bullet"/>
      <w:lvlText w:val="•"/>
      <w:lvlJc w:val="left"/>
      <w:pPr>
        <w:ind w:left="3876" w:hanging="183"/>
      </w:pPr>
      <w:rPr>
        <w:rFonts w:hint="default"/>
        <w:lang w:val="fr-FR" w:eastAsia="en-US" w:bidi="ar-SA"/>
      </w:rPr>
    </w:lvl>
    <w:lvl w:ilvl="5">
      <w:start w:val="0"/>
      <w:numFmt w:val="bullet"/>
      <w:lvlText w:val="•"/>
      <w:lvlJc w:val="left"/>
      <w:pPr>
        <w:ind w:left="4800" w:hanging="183"/>
      </w:pPr>
      <w:rPr>
        <w:rFonts w:hint="default"/>
        <w:lang w:val="fr-FR" w:eastAsia="en-US" w:bidi="ar-SA"/>
      </w:rPr>
    </w:lvl>
    <w:lvl w:ilvl="6">
      <w:start w:val="0"/>
      <w:numFmt w:val="bullet"/>
      <w:lvlText w:val="•"/>
      <w:lvlJc w:val="left"/>
      <w:pPr>
        <w:ind w:left="5724" w:hanging="183"/>
      </w:pPr>
      <w:rPr>
        <w:rFonts w:hint="default"/>
        <w:lang w:val="fr-FR" w:eastAsia="en-US" w:bidi="ar-SA"/>
      </w:rPr>
    </w:lvl>
    <w:lvl w:ilvl="7">
      <w:start w:val="0"/>
      <w:numFmt w:val="bullet"/>
      <w:lvlText w:val="•"/>
      <w:lvlJc w:val="left"/>
      <w:pPr>
        <w:ind w:left="6648" w:hanging="183"/>
      </w:pPr>
      <w:rPr>
        <w:rFonts w:hint="default"/>
        <w:lang w:val="fr-FR" w:eastAsia="en-US" w:bidi="ar-SA"/>
      </w:rPr>
    </w:lvl>
    <w:lvl w:ilvl="8">
      <w:start w:val="0"/>
      <w:numFmt w:val="bullet"/>
      <w:lvlText w:val="•"/>
      <w:lvlJc w:val="left"/>
      <w:pPr>
        <w:ind w:left="7572" w:hanging="183"/>
      </w:pPr>
      <w:rPr>
        <w:rFonts w:hint="default"/>
        <w:lang w:val="fr-FR" w:eastAsia="en-US" w:bidi="ar-SA"/>
      </w:rPr>
    </w:lvl>
  </w:abstractNum>
  <w:abstractNum w:abstractNumId="5">
    <w:multiLevelType w:val="hybridMultilevel"/>
    <w:lvl w:ilvl="0">
      <w:start w:val="1"/>
      <w:numFmt w:val="decimal"/>
      <w:lvlText w:val="%1"/>
      <w:lvlJc w:val="left"/>
      <w:pPr>
        <w:ind w:left="717" w:hanging="180"/>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1"/>
      <w:numFmt w:val="decimal"/>
      <w:lvlText w:val="%2."/>
      <w:lvlJc w:val="left"/>
      <w:pPr>
        <w:ind w:left="177" w:hanging="706"/>
        <w:jc w:val="left"/>
      </w:pPr>
      <w:rPr>
        <w:rFonts w:hint="default" w:ascii="Times New Roman" w:hAnsi="Times New Roman" w:eastAsia="Times New Roman" w:cs="Times New Roman"/>
        <w:b w:val="0"/>
        <w:bCs w:val="0"/>
        <w:i/>
        <w:iCs/>
        <w:color w:val="363639"/>
        <w:spacing w:val="0"/>
        <w:w w:val="100"/>
        <w:sz w:val="24"/>
        <w:szCs w:val="24"/>
        <w:lang w:val="fr-FR" w:eastAsia="en-US" w:bidi="ar-SA"/>
      </w:rPr>
    </w:lvl>
    <w:lvl w:ilvl="2">
      <w:start w:val="0"/>
      <w:numFmt w:val="bullet"/>
      <w:lvlText w:val="•"/>
      <w:lvlJc w:val="left"/>
      <w:pPr>
        <w:ind w:left="1686" w:hanging="706"/>
      </w:pPr>
      <w:rPr>
        <w:rFonts w:hint="default"/>
        <w:lang w:val="fr-FR" w:eastAsia="en-US" w:bidi="ar-SA"/>
      </w:rPr>
    </w:lvl>
    <w:lvl w:ilvl="3">
      <w:start w:val="0"/>
      <w:numFmt w:val="bullet"/>
      <w:lvlText w:val="•"/>
      <w:lvlJc w:val="left"/>
      <w:pPr>
        <w:ind w:left="2653" w:hanging="706"/>
      </w:pPr>
      <w:rPr>
        <w:rFonts w:hint="default"/>
        <w:lang w:val="fr-FR" w:eastAsia="en-US" w:bidi="ar-SA"/>
      </w:rPr>
    </w:lvl>
    <w:lvl w:ilvl="4">
      <w:start w:val="0"/>
      <w:numFmt w:val="bullet"/>
      <w:lvlText w:val="•"/>
      <w:lvlJc w:val="left"/>
      <w:pPr>
        <w:ind w:left="3620" w:hanging="706"/>
      </w:pPr>
      <w:rPr>
        <w:rFonts w:hint="default"/>
        <w:lang w:val="fr-FR" w:eastAsia="en-US" w:bidi="ar-SA"/>
      </w:rPr>
    </w:lvl>
    <w:lvl w:ilvl="5">
      <w:start w:val="0"/>
      <w:numFmt w:val="bullet"/>
      <w:lvlText w:val="•"/>
      <w:lvlJc w:val="left"/>
      <w:pPr>
        <w:ind w:left="4586" w:hanging="706"/>
      </w:pPr>
      <w:rPr>
        <w:rFonts w:hint="default"/>
        <w:lang w:val="fr-FR" w:eastAsia="en-US" w:bidi="ar-SA"/>
      </w:rPr>
    </w:lvl>
    <w:lvl w:ilvl="6">
      <w:start w:val="0"/>
      <w:numFmt w:val="bullet"/>
      <w:lvlText w:val="•"/>
      <w:lvlJc w:val="left"/>
      <w:pPr>
        <w:ind w:left="5553" w:hanging="706"/>
      </w:pPr>
      <w:rPr>
        <w:rFonts w:hint="default"/>
        <w:lang w:val="fr-FR" w:eastAsia="en-US" w:bidi="ar-SA"/>
      </w:rPr>
    </w:lvl>
    <w:lvl w:ilvl="7">
      <w:start w:val="0"/>
      <w:numFmt w:val="bullet"/>
      <w:lvlText w:val="•"/>
      <w:lvlJc w:val="left"/>
      <w:pPr>
        <w:ind w:left="6520" w:hanging="706"/>
      </w:pPr>
      <w:rPr>
        <w:rFonts w:hint="default"/>
        <w:lang w:val="fr-FR" w:eastAsia="en-US" w:bidi="ar-SA"/>
      </w:rPr>
    </w:lvl>
    <w:lvl w:ilvl="8">
      <w:start w:val="0"/>
      <w:numFmt w:val="bullet"/>
      <w:lvlText w:val="•"/>
      <w:lvlJc w:val="left"/>
      <w:pPr>
        <w:ind w:left="7486" w:hanging="706"/>
      </w:pPr>
      <w:rPr>
        <w:rFonts w:hint="default"/>
        <w:lang w:val="fr-FR" w:eastAsia="en-US" w:bidi="ar-SA"/>
      </w:rPr>
    </w:lvl>
  </w:abstractNum>
  <w:abstractNum w:abstractNumId="4">
    <w:multiLevelType w:val="hybridMultilevel"/>
    <w:lvl w:ilvl="0">
      <w:start w:val="1"/>
      <w:numFmt w:val="decimal"/>
      <w:lvlText w:val="%1."/>
      <w:lvlJc w:val="left"/>
      <w:pPr>
        <w:ind w:left="897" w:hanging="360"/>
        <w:jc w:val="left"/>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1752" w:hanging="360"/>
      </w:pPr>
      <w:rPr>
        <w:rFonts w:hint="default"/>
        <w:lang w:val="fr-FR" w:eastAsia="en-US" w:bidi="ar-SA"/>
      </w:rPr>
    </w:lvl>
    <w:lvl w:ilvl="2">
      <w:start w:val="0"/>
      <w:numFmt w:val="bullet"/>
      <w:lvlText w:val="•"/>
      <w:lvlJc w:val="left"/>
      <w:pPr>
        <w:ind w:left="2604" w:hanging="360"/>
      </w:pPr>
      <w:rPr>
        <w:rFonts w:hint="default"/>
        <w:lang w:val="fr-FR" w:eastAsia="en-US" w:bidi="ar-SA"/>
      </w:rPr>
    </w:lvl>
    <w:lvl w:ilvl="3">
      <w:start w:val="0"/>
      <w:numFmt w:val="bullet"/>
      <w:lvlText w:val="•"/>
      <w:lvlJc w:val="left"/>
      <w:pPr>
        <w:ind w:left="3456" w:hanging="360"/>
      </w:pPr>
      <w:rPr>
        <w:rFonts w:hint="default"/>
        <w:lang w:val="fr-FR" w:eastAsia="en-US" w:bidi="ar-SA"/>
      </w:rPr>
    </w:lvl>
    <w:lvl w:ilvl="4">
      <w:start w:val="0"/>
      <w:numFmt w:val="bullet"/>
      <w:lvlText w:val="•"/>
      <w:lvlJc w:val="left"/>
      <w:pPr>
        <w:ind w:left="4308" w:hanging="360"/>
      </w:pPr>
      <w:rPr>
        <w:rFonts w:hint="default"/>
        <w:lang w:val="fr-FR" w:eastAsia="en-US" w:bidi="ar-SA"/>
      </w:rPr>
    </w:lvl>
    <w:lvl w:ilvl="5">
      <w:start w:val="0"/>
      <w:numFmt w:val="bullet"/>
      <w:lvlText w:val="•"/>
      <w:lvlJc w:val="left"/>
      <w:pPr>
        <w:ind w:left="5160" w:hanging="360"/>
      </w:pPr>
      <w:rPr>
        <w:rFonts w:hint="default"/>
        <w:lang w:val="fr-FR" w:eastAsia="en-US" w:bidi="ar-SA"/>
      </w:rPr>
    </w:lvl>
    <w:lvl w:ilvl="6">
      <w:start w:val="0"/>
      <w:numFmt w:val="bullet"/>
      <w:lvlText w:val="•"/>
      <w:lvlJc w:val="left"/>
      <w:pPr>
        <w:ind w:left="6012" w:hanging="360"/>
      </w:pPr>
      <w:rPr>
        <w:rFonts w:hint="default"/>
        <w:lang w:val="fr-FR" w:eastAsia="en-US" w:bidi="ar-SA"/>
      </w:rPr>
    </w:lvl>
    <w:lvl w:ilvl="7">
      <w:start w:val="0"/>
      <w:numFmt w:val="bullet"/>
      <w:lvlText w:val="•"/>
      <w:lvlJc w:val="left"/>
      <w:pPr>
        <w:ind w:left="6864" w:hanging="360"/>
      </w:pPr>
      <w:rPr>
        <w:rFonts w:hint="default"/>
        <w:lang w:val="fr-FR" w:eastAsia="en-US" w:bidi="ar-SA"/>
      </w:rPr>
    </w:lvl>
    <w:lvl w:ilvl="8">
      <w:start w:val="0"/>
      <w:numFmt w:val="bullet"/>
      <w:lvlText w:val="•"/>
      <w:lvlJc w:val="left"/>
      <w:pPr>
        <w:ind w:left="7716" w:hanging="360"/>
      </w:pPr>
      <w:rPr>
        <w:rFonts w:hint="default"/>
        <w:lang w:val="fr-FR" w:eastAsia="en-US" w:bidi="ar-SA"/>
      </w:rPr>
    </w:lvl>
  </w:abstractNum>
  <w:abstractNum w:abstractNumId="3">
    <w:multiLevelType w:val="hybridMultilevel"/>
    <w:lvl w:ilvl="0">
      <w:start w:val="0"/>
      <w:numFmt w:val="bullet"/>
      <w:lvlText w:val="-"/>
      <w:lvlJc w:val="left"/>
      <w:pPr>
        <w:ind w:left="537" w:hanging="360"/>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777" w:hanging="158"/>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2">
      <w:start w:val="0"/>
      <w:numFmt w:val="bullet"/>
      <w:lvlText w:val="•"/>
      <w:lvlJc w:val="left"/>
      <w:pPr>
        <w:ind w:left="1740" w:hanging="158"/>
      </w:pPr>
      <w:rPr>
        <w:rFonts w:hint="default"/>
        <w:lang w:val="fr-FR" w:eastAsia="en-US" w:bidi="ar-SA"/>
      </w:rPr>
    </w:lvl>
    <w:lvl w:ilvl="3">
      <w:start w:val="0"/>
      <w:numFmt w:val="bullet"/>
      <w:lvlText w:val="•"/>
      <w:lvlJc w:val="left"/>
      <w:pPr>
        <w:ind w:left="2700" w:hanging="158"/>
      </w:pPr>
      <w:rPr>
        <w:rFonts w:hint="default"/>
        <w:lang w:val="fr-FR" w:eastAsia="en-US" w:bidi="ar-SA"/>
      </w:rPr>
    </w:lvl>
    <w:lvl w:ilvl="4">
      <w:start w:val="0"/>
      <w:numFmt w:val="bullet"/>
      <w:lvlText w:val="•"/>
      <w:lvlJc w:val="left"/>
      <w:pPr>
        <w:ind w:left="3660" w:hanging="158"/>
      </w:pPr>
      <w:rPr>
        <w:rFonts w:hint="default"/>
        <w:lang w:val="fr-FR" w:eastAsia="en-US" w:bidi="ar-SA"/>
      </w:rPr>
    </w:lvl>
    <w:lvl w:ilvl="5">
      <w:start w:val="0"/>
      <w:numFmt w:val="bullet"/>
      <w:lvlText w:val="•"/>
      <w:lvlJc w:val="left"/>
      <w:pPr>
        <w:ind w:left="4620" w:hanging="158"/>
      </w:pPr>
      <w:rPr>
        <w:rFonts w:hint="default"/>
        <w:lang w:val="fr-FR" w:eastAsia="en-US" w:bidi="ar-SA"/>
      </w:rPr>
    </w:lvl>
    <w:lvl w:ilvl="6">
      <w:start w:val="0"/>
      <w:numFmt w:val="bullet"/>
      <w:lvlText w:val="•"/>
      <w:lvlJc w:val="left"/>
      <w:pPr>
        <w:ind w:left="5580" w:hanging="158"/>
      </w:pPr>
      <w:rPr>
        <w:rFonts w:hint="default"/>
        <w:lang w:val="fr-FR" w:eastAsia="en-US" w:bidi="ar-SA"/>
      </w:rPr>
    </w:lvl>
    <w:lvl w:ilvl="7">
      <w:start w:val="0"/>
      <w:numFmt w:val="bullet"/>
      <w:lvlText w:val="•"/>
      <w:lvlJc w:val="left"/>
      <w:pPr>
        <w:ind w:left="6540" w:hanging="158"/>
      </w:pPr>
      <w:rPr>
        <w:rFonts w:hint="default"/>
        <w:lang w:val="fr-FR" w:eastAsia="en-US" w:bidi="ar-SA"/>
      </w:rPr>
    </w:lvl>
    <w:lvl w:ilvl="8">
      <w:start w:val="0"/>
      <w:numFmt w:val="bullet"/>
      <w:lvlText w:val="•"/>
      <w:lvlJc w:val="left"/>
      <w:pPr>
        <w:ind w:left="7500" w:hanging="158"/>
      </w:pPr>
      <w:rPr>
        <w:rFonts w:hint="default"/>
        <w:lang w:val="fr-FR" w:eastAsia="en-US" w:bidi="ar-SA"/>
      </w:rPr>
    </w:lvl>
  </w:abstractNum>
  <w:abstractNum w:abstractNumId="2">
    <w:multiLevelType w:val="hybridMultilevel"/>
    <w:lvl w:ilvl="0">
      <w:start w:val="3"/>
      <w:numFmt w:val="decimal"/>
      <w:lvlText w:val="%1-"/>
      <w:lvlJc w:val="left"/>
      <w:pPr>
        <w:ind w:left="437" w:hanging="261"/>
        <w:jc w:val="left"/>
      </w:pPr>
      <w:rPr>
        <w:rFonts w:hint="default" w:ascii="Times New Roman" w:hAnsi="Times New Roman" w:eastAsia="Times New Roman" w:cs="Times New Roman"/>
        <w:b w:val="0"/>
        <w:bCs w:val="0"/>
        <w:i/>
        <w:iCs/>
        <w:color w:val="363639"/>
        <w:spacing w:val="0"/>
        <w:w w:val="100"/>
        <w:sz w:val="24"/>
        <w:szCs w:val="24"/>
        <w:lang w:val="fr-FR" w:eastAsia="en-US" w:bidi="ar-SA"/>
      </w:rPr>
    </w:lvl>
    <w:lvl w:ilvl="1">
      <w:start w:val="0"/>
      <w:numFmt w:val="bullet"/>
      <w:lvlText w:val="-"/>
      <w:lvlJc w:val="left"/>
      <w:pPr>
        <w:ind w:left="537" w:hanging="228"/>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2">
      <w:start w:val="0"/>
      <w:numFmt w:val="bullet"/>
      <w:lvlText w:val="•"/>
      <w:lvlJc w:val="left"/>
      <w:pPr>
        <w:ind w:left="1526" w:hanging="228"/>
      </w:pPr>
      <w:rPr>
        <w:rFonts w:hint="default"/>
        <w:lang w:val="fr-FR" w:eastAsia="en-US" w:bidi="ar-SA"/>
      </w:rPr>
    </w:lvl>
    <w:lvl w:ilvl="3">
      <w:start w:val="0"/>
      <w:numFmt w:val="bullet"/>
      <w:lvlText w:val="•"/>
      <w:lvlJc w:val="left"/>
      <w:pPr>
        <w:ind w:left="2513" w:hanging="228"/>
      </w:pPr>
      <w:rPr>
        <w:rFonts w:hint="default"/>
        <w:lang w:val="fr-FR" w:eastAsia="en-US" w:bidi="ar-SA"/>
      </w:rPr>
    </w:lvl>
    <w:lvl w:ilvl="4">
      <w:start w:val="0"/>
      <w:numFmt w:val="bullet"/>
      <w:lvlText w:val="•"/>
      <w:lvlJc w:val="left"/>
      <w:pPr>
        <w:ind w:left="3500" w:hanging="228"/>
      </w:pPr>
      <w:rPr>
        <w:rFonts w:hint="default"/>
        <w:lang w:val="fr-FR" w:eastAsia="en-US" w:bidi="ar-SA"/>
      </w:rPr>
    </w:lvl>
    <w:lvl w:ilvl="5">
      <w:start w:val="0"/>
      <w:numFmt w:val="bullet"/>
      <w:lvlText w:val="•"/>
      <w:lvlJc w:val="left"/>
      <w:pPr>
        <w:ind w:left="4486" w:hanging="228"/>
      </w:pPr>
      <w:rPr>
        <w:rFonts w:hint="default"/>
        <w:lang w:val="fr-FR" w:eastAsia="en-US" w:bidi="ar-SA"/>
      </w:rPr>
    </w:lvl>
    <w:lvl w:ilvl="6">
      <w:start w:val="0"/>
      <w:numFmt w:val="bullet"/>
      <w:lvlText w:val="•"/>
      <w:lvlJc w:val="left"/>
      <w:pPr>
        <w:ind w:left="5473" w:hanging="228"/>
      </w:pPr>
      <w:rPr>
        <w:rFonts w:hint="default"/>
        <w:lang w:val="fr-FR" w:eastAsia="en-US" w:bidi="ar-SA"/>
      </w:rPr>
    </w:lvl>
    <w:lvl w:ilvl="7">
      <w:start w:val="0"/>
      <w:numFmt w:val="bullet"/>
      <w:lvlText w:val="•"/>
      <w:lvlJc w:val="left"/>
      <w:pPr>
        <w:ind w:left="6460" w:hanging="228"/>
      </w:pPr>
      <w:rPr>
        <w:rFonts w:hint="default"/>
        <w:lang w:val="fr-FR" w:eastAsia="en-US" w:bidi="ar-SA"/>
      </w:rPr>
    </w:lvl>
    <w:lvl w:ilvl="8">
      <w:start w:val="0"/>
      <w:numFmt w:val="bullet"/>
      <w:lvlText w:val="•"/>
      <w:lvlJc w:val="left"/>
      <w:pPr>
        <w:ind w:left="7446" w:hanging="228"/>
      </w:pPr>
      <w:rPr>
        <w:rFonts w:hint="default"/>
        <w:lang w:val="fr-FR" w:eastAsia="en-US" w:bidi="ar-SA"/>
      </w:rPr>
    </w:lvl>
  </w:abstractNum>
  <w:abstractNum w:abstractNumId="1">
    <w:multiLevelType w:val="hybridMultilevel"/>
    <w:lvl w:ilvl="0">
      <w:start w:val="0"/>
      <w:numFmt w:val="bullet"/>
      <w:lvlText w:val="-"/>
      <w:lvlJc w:val="left"/>
      <w:pPr>
        <w:ind w:left="537" w:hanging="240"/>
      </w:pPr>
      <w:rPr>
        <w:rFonts w:hint="default" w:ascii="Times New Roman" w:hAnsi="Times New Roman" w:eastAsia="Times New Roman" w:cs="Times New Roman"/>
        <w:b w:val="0"/>
        <w:bCs w:val="0"/>
        <w:i w:val="0"/>
        <w:iCs w:val="0"/>
        <w:color w:val="363639"/>
        <w:spacing w:val="0"/>
        <w:w w:val="100"/>
        <w:sz w:val="24"/>
        <w:szCs w:val="24"/>
        <w:lang w:val="fr-FR" w:eastAsia="en-US" w:bidi="ar-SA"/>
      </w:rPr>
    </w:lvl>
    <w:lvl w:ilvl="1">
      <w:start w:val="0"/>
      <w:numFmt w:val="bullet"/>
      <w:lvlText w:val="•"/>
      <w:lvlJc w:val="left"/>
      <w:pPr>
        <w:ind w:left="1428" w:hanging="240"/>
      </w:pPr>
      <w:rPr>
        <w:rFonts w:hint="default"/>
        <w:lang w:val="fr-FR" w:eastAsia="en-US" w:bidi="ar-SA"/>
      </w:rPr>
    </w:lvl>
    <w:lvl w:ilvl="2">
      <w:start w:val="0"/>
      <w:numFmt w:val="bullet"/>
      <w:lvlText w:val="•"/>
      <w:lvlJc w:val="left"/>
      <w:pPr>
        <w:ind w:left="2316" w:hanging="240"/>
      </w:pPr>
      <w:rPr>
        <w:rFonts w:hint="default"/>
        <w:lang w:val="fr-FR" w:eastAsia="en-US" w:bidi="ar-SA"/>
      </w:rPr>
    </w:lvl>
    <w:lvl w:ilvl="3">
      <w:start w:val="0"/>
      <w:numFmt w:val="bullet"/>
      <w:lvlText w:val="•"/>
      <w:lvlJc w:val="left"/>
      <w:pPr>
        <w:ind w:left="3204" w:hanging="240"/>
      </w:pPr>
      <w:rPr>
        <w:rFonts w:hint="default"/>
        <w:lang w:val="fr-FR" w:eastAsia="en-US" w:bidi="ar-SA"/>
      </w:rPr>
    </w:lvl>
    <w:lvl w:ilvl="4">
      <w:start w:val="0"/>
      <w:numFmt w:val="bullet"/>
      <w:lvlText w:val="•"/>
      <w:lvlJc w:val="left"/>
      <w:pPr>
        <w:ind w:left="4092" w:hanging="240"/>
      </w:pPr>
      <w:rPr>
        <w:rFonts w:hint="default"/>
        <w:lang w:val="fr-FR" w:eastAsia="en-US" w:bidi="ar-SA"/>
      </w:rPr>
    </w:lvl>
    <w:lvl w:ilvl="5">
      <w:start w:val="0"/>
      <w:numFmt w:val="bullet"/>
      <w:lvlText w:val="•"/>
      <w:lvlJc w:val="left"/>
      <w:pPr>
        <w:ind w:left="4980" w:hanging="240"/>
      </w:pPr>
      <w:rPr>
        <w:rFonts w:hint="default"/>
        <w:lang w:val="fr-FR" w:eastAsia="en-US" w:bidi="ar-SA"/>
      </w:rPr>
    </w:lvl>
    <w:lvl w:ilvl="6">
      <w:start w:val="0"/>
      <w:numFmt w:val="bullet"/>
      <w:lvlText w:val="•"/>
      <w:lvlJc w:val="left"/>
      <w:pPr>
        <w:ind w:left="5868" w:hanging="240"/>
      </w:pPr>
      <w:rPr>
        <w:rFonts w:hint="default"/>
        <w:lang w:val="fr-FR" w:eastAsia="en-US" w:bidi="ar-SA"/>
      </w:rPr>
    </w:lvl>
    <w:lvl w:ilvl="7">
      <w:start w:val="0"/>
      <w:numFmt w:val="bullet"/>
      <w:lvlText w:val="•"/>
      <w:lvlJc w:val="left"/>
      <w:pPr>
        <w:ind w:left="6756" w:hanging="240"/>
      </w:pPr>
      <w:rPr>
        <w:rFonts w:hint="default"/>
        <w:lang w:val="fr-FR" w:eastAsia="en-US" w:bidi="ar-SA"/>
      </w:rPr>
    </w:lvl>
    <w:lvl w:ilvl="8">
      <w:start w:val="0"/>
      <w:numFmt w:val="bullet"/>
      <w:lvlText w:val="•"/>
      <w:lvlJc w:val="left"/>
      <w:pPr>
        <w:ind w:left="7644" w:hanging="240"/>
      </w:pPr>
      <w:rPr>
        <w:rFonts w:hint="default"/>
        <w:lang w:val="fr-FR" w:eastAsia="en-US" w:bidi="ar-SA"/>
      </w:rPr>
    </w:lvl>
  </w:abstractNum>
  <w:abstractNum w:abstractNumId="0">
    <w:multiLevelType w:val="hybridMultilevel"/>
    <w:lvl w:ilvl="0">
      <w:start w:val="0"/>
      <w:numFmt w:val="bullet"/>
      <w:lvlText w:val="-"/>
      <w:lvlJc w:val="left"/>
      <w:pPr>
        <w:ind w:left="537" w:hanging="240"/>
      </w:pPr>
      <w:rPr>
        <w:rFonts w:hint="default" w:ascii="Times New Roman" w:hAnsi="Times New Roman" w:eastAsia="Times New Roman" w:cs="Times New Roman"/>
        <w:b w:val="0"/>
        <w:bCs w:val="0"/>
        <w:i w:val="0"/>
        <w:iCs w:val="0"/>
        <w:color w:val="363639"/>
        <w:spacing w:val="0"/>
        <w:w w:val="99"/>
        <w:sz w:val="24"/>
        <w:szCs w:val="24"/>
        <w:lang w:val="fr-FR" w:eastAsia="en-US" w:bidi="ar-SA"/>
      </w:rPr>
    </w:lvl>
    <w:lvl w:ilvl="1">
      <w:start w:val="0"/>
      <w:numFmt w:val="bullet"/>
      <w:lvlText w:val="•"/>
      <w:lvlJc w:val="left"/>
      <w:pPr>
        <w:ind w:left="1428" w:hanging="240"/>
      </w:pPr>
      <w:rPr>
        <w:rFonts w:hint="default"/>
        <w:lang w:val="fr-FR" w:eastAsia="en-US" w:bidi="ar-SA"/>
      </w:rPr>
    </w:lvl>
    <w:lvl w:ilvl="2">
      <w:start w:val="0"/>
      <w:numFmt w:val="bullet"/>
      <w:lvlText w:val="•"/>
      <w:lvlJc w:val="left"/>
      <w:pPr>
        <w:ind w:left="2316" w:hanging="240"/>
      </w:pPr>
      <w:rPr>
        <w:rFonts w:hint="default"/>
        <w:lang w:val="fr-FR" w:eastAsia="en-US" w:bidi="ar-SA"/>
      </w:rPr>
    </w:lvl>
    <w:lvl w:ilvl="3">
      <w:start w:val="0"/>
      <w:numFmt w:val="bullet"/>
      <w:lvlText w:val="•"/>
      <w:lvlJc w:val="left"/>
      <w:pPr>
        <w:ind w:left="3204" w:hanging="240"/>
      </w:pPr>
      <w:rPr>
        <w:rFonts w:hint="default"/>
        <w:lang w:val="fr-FR" w:eastAsia="en-US" w:bidi="ar-SA"/>
      </w:rPr>
    </w:lvl>
    <w:lvl w:ilvl="4">
      <w:start w:val="0"/>
      <w:numFmt w:val="bullet"/>
      <w:lvlText w:val="•"/>
      <w:lvlJc w:val="left"/>
      <w:pPr>
        <w:ind w:left="4092" w:hanging="240"/>
      </w:pPr>
      <w:rPr>
        <w:rFonts w:hint="default"/>
        <w:lang w:val="fr-FR" w:eastAsia="en-US" w:bidi="ar-SA"/>
      </w:rPr>
    </w:lvl>
    <w:lvl w:ilvl="5">
      <w:start w:val="0"/>
      <w:numFmt w:val="bullet"/>
      <w:lvlText w:val="•"/>
      <w:lvlJc w:val="left"/>
      <w:pPr>
        <w:ind w:left="4980" w:hanging="240"/>
      </w:pPr>
      <w:rPr>
        <w:rFonts w:hint="default"/>
        <w:lang w:val="fr-FR" w:eastAsia="en-US" w:bidi="ar-SA"/>
      </w:rPr>
    </w:lvl>
    <w:lvl w:ilvl="6">
      <w:start w:val="0"/>
      <w:numFmt w:val="bullet"/>
      <w:lvlText w:val="•"/>
      <w:lvlJc w:val="left"/>
      <w:pPr>
        <w:ind w:left="5868" w:hanging="240"/>
      </w:pPr>
      <w:rPr>
        <w:rFonts w:hint="default"/>
        <w:lang w:val="fr-FR" w:eastAsia="en-US" w:bidi="ar-SA"/>
      </w:rPr>
    </w:lvl>
    <w:lvl w:ilvl="7">
      <w:start w:val="0"/>
      <w:numFmt w:val="bullet"/>
      <w:lvlText w:val="•"/>
      <w:lvlJc w:val="left"/>
      <w:pPr>
        <w:ind w:left="6756" w:hanging="240"/>
      </w:pPr>
      <w:rPr>
        <w:rFonts w:hint="default"/>
        <w:lang w:val="fr-FR" w:eastAsia="en-US" w:bidi="ar-SA"/>
      </w:rPr>
    </w:lvl>
    <w:lvl w:ilvl="8">
      <w:start w:val="0"/>
      <w:numFmt w:val="bullet"/>
      <w:lvlText w:val="•"/>
      <w:lvlJc w:val="left"/>
      <w:pPr>
        <w:ind w:left="7644" w:hanging="240"/>
      </w:pPr>
      <w:rPr>
        <w:rFonts w:hint="default"/>
        <w:lang w:val="fr-FR"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ListParagraph" w:type="paragraph">
    <w:name w:val="List Paragraph"/>
    <w:basedOn w:val="Normal"/>
    <w:uiPriority w:val="1"/>
    <w:qFormat/>
    <w:pPr>
      <w:ind w:left="177" w:right="167" w:firstLine="720"/>
      <w:jc w:val="both"/>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(AVIS+d\351bat)</dc:title>
  <dcterms:created xsi:type="dcterms:W3CDTF">2023-12-05T10:24:28Z</dcterms:created>
  <dcterms:modified xsi:type="dcterms:W3CDTF">2023-12-05T10:24:28Z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2004-07-02T00:00:00Z</vt:filetime>
  </property>
  <property fmtid="{D5CDD505-2E9C-101B-9397-08002B2CF9AE}" pid="3" name="Creator">
    <vt:lpwstr>PDFCreator Version 0.7.1</vt:lpwstr>
  </property>
  <property fmtid="{D5CDD505-2E9C-101B-9397-08002B2CF9AE}" pid="4" name="LastSaved">
    <vt:filetime>2023-12-05T00:00:00Z</vt:filetime>
  </property>
  <property fmtid="{D5CDD505-2E9C-101B-9397-08002B2CF9AE}" pid="5" name="Producer">
    <vt:lpwstr>AFPL Ghostscript 8.0</vt:lpwstr>
  </property>
</Properties>
</file>