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b w:val="1"/>
          <w:sz w:val="21"/>
          <w:szCs w:val="21"/>
          <w:shd w:fill="d7ccd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shd w:fill="d7ccdc" w:val="clear"/>
          <w:rtl w:val="0"/>
        </w:rPr>
        <w:t xml:space="preserve">Анализ рынка труда по профессии инженера данных в России.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  <w:b w:val="1"/>
          <w:sz w:val="21"/>
          <w:szCs w:val="21"/>
          <w:shd w:fill="d7cc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запросу Data Engineer / Data инженер hh.ru выдает 1136 вакансий по России,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по запросу инженер данных - 10590.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Отрасли компаний: финтех, телеком,ритейл. В основном крупные компании, работающие с большими объемами данных.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Стек технологий: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Языки: самые популярные языки Python и Scala, ~80% вакансий, также Java, Go, 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БД: самые популярные БД - HBase, Cassandra, Postgres, OracleDB.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Самые востребованные технологии: Spark/Hadoop, Airflow (встречаются практически во всех вакансиях), Kafka, Hive, Flink, Datalake, Jenkins, ETL/ELT.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Опыт: вакансии без опыта - 5-6%, 1-3 года - 35-40%, 3-6 лет - 45-50%, более 6 лет - 8-10%.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фреймворк для реализации распределенной обработки больших данных. Самый популярный на данный момент. Можно работать на разных ЯП - Java, Python, 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Hadoop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экосистема для разработки и выполнения распределенных программ, работающих на кластерах из сотен и тысяч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Airflow - фреймворк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для создания, выполнения, мониторинга и управления потоков операций по обработке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Kafka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распреленная горизонтально масштабируемая система.  По сути брокер сообщений, работающий по принципу очереди. Часто используется для асинхронного взаимодействия между сервисами в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Numpy - библиотека Python, поддерживающая большие многомерные массивы и матрицы, высокоуровневые математические функции для операции с массивами.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Jenkins - программа/софт предназначенная для создания и поддержки процессов непрерывной интеграции и непрерывной доставки кода (CI/CD).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компетенции в смежной для себя отрасли (java-разработчик), изучить новые технологии, перейти на новый проект в новой для себя роли, либо в качестве разработчика, но на проект связанный с большими данными. Меня интересуют фреймворки для реализации распределенной обработки данных(Spark, Hadoop), NoSQL базы данных, познакомиться с ML и нейронными сетями.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