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libri" w:cs="Calibri" w:eastAsia="Calibri" w:hAnsi="Calibri"/>
          <w:b w:val="false"/>
          <w:bCs w:val="false"/>
          <w:i w:val="false"/>
          <w:iCs w:val="false"/>
          <w:strike w:val="false"/>
          <w:color w:val="555555"/>
          <w:spacing w:val="29"/>
          <w:sz w:val="20"/>
          <w:szCs w:val="20"/>
        </w:rPr>
        <w:t xml:space="preserve">COLLECTION TOTAL — RÉCONCILIATION  ·  21 LIVRES</w:t>
      </w:r>
    </w:p>
    <w:p>
      <w:pPr>
        <w:spacing w:after="80" w:line="384" w:lineRule="auto"/>
        <w:jc w:val="center"/>
      </w:pPr>
      <w:r>
        <w:rPr>
          <w:rFonts w:ascii="Calibri" w:cs="Calibri" w:eastAsia="Calibri" w:hAnsi="Calibri"/>
          <w:b/>
          <w:bCs/>
          <w:i w:val="false"/>
          <w:iCs w:val="false"/>
          <w:strike w:val="false"/>
          <w:color w:val="2B5797"/>
          <w:sz w:val="26"/>
          <w:szCs w:val="26"/>
        </w:rPr>
        <w:t xml:space="preserve">Livre 13</w:t>
      </w:r>
    </w:p>
    <w:p>
      <w:pPr>
        <w:pBdr>
          <w:bottom w:val="single" w:color="000000" w:sz="6"/>
        </w:pBdr>
        <w:spacing w:after="240" w:before="240"/>
      </w:pPr>
    </w:p>
    <w:p>
      <w:pPr>
        <w:spacing w:after="240" w:line="288" w:lineRule="auto"/>
        <w:jc w:val="center"/>
      </w:pPr>
      <w:r>
        <w:rPr>
          <w:rFonts w:ascii="Calibri" w:cs="Calibri" w:eastAsia="Calibri" w:hAnsi="Calibri"/>
          <w:b/>
          <w:bCs/>
          <w:i w:val="false"/>
          <w:iCs w:val="false"/>
          <w:strike w:val="false"/>
          <w:color w:val="1A1A1A"/>
          <w:sz w:val="52"/>
          <w:szCs w:val="52"/>
        </w:rPr>
        <w:t xml:space="preserve">Le genèsis humain</w:t>
      </w:r>
      <w:r>
        <w:rPr>
          <w:rFonts w:ascii="Calibri" w:cs="Calibri" w:eastAsia="Calibri" w:hAnsi="Calibri"/>
          <w:b/>
          <w:bCs/>
          <w:i w:val="false"/>
          <w:iCs w:val="false"/>
          <w:color w:val="1A1A1A"/>
          <w:sz w:val="52"/>
          <w:szCs w:val="52"/>
        </w:rPr>
        <w:br/>
      </w:r>
      <w:r>
        <w:rPr>
          <w:rFonts w:ascii="Calibri" w:cs="Calibri" w:eastAsia="Calibri" w:hAnsi="Calibri"/>
          <w:b/>
          <w:bCs/>
          <w:i w:val="false"/>
          <w:iCs w:val="false"/>
          <w:strike w:val="false"/>
          <w:color w:val="1A1A1A"/>
          <w:sz w:val="52"/>
          <w:szCs w:val="52"/>
        </w:rPr>
        <w:t xml:space="preserve">de l'automatisation</w:t>
      </w:r>
    </w:p>
    <w:p>
      <w:pPr>
        <w:pBdr>
          <w:bottom w:val="single" w:color="000000" w:sz="6"/>
        </w:pBdr>
        <w:spacing w:after="240" w:before="240"/>
      </w:pPr>
    </w:p>
    <w:p>
      <w:pPr>
        <w:spacing w:after="240" w:line="384" w:lineRule="auto"/>
        <w:jc w:val="center"/>
      </w:pPr>
      <w:r>
        <w:rPr>
          <w:rFonts w:ascii="Calibri" w:cs="Calibri" w:eastAsia="Calibri" w:hAnsi="Calibri"/>
          <w:b/>
          <w:bCs/>
          <w:i w:val="false"/>
          <w:iCs w:val="false"/>
          <w:strike w:val="false"/>
          <w:color w:val="2B5797"/>
          <w:sz w:val="30"/>
          <w:szCs w:val="30"/>
        </w:rPr>
        <w:t xml:space="preserve">Partie B</w:t>
      </w:r>
    </w:p>
    <w:p>
      <w:pPr>
        <w:spacing w:after="240" w:line="384" w:lineRule="auto"/>
        <w:jc w:val="center"/>
      </w:pPr>
      <w:r>
        <w:rPr>
          <w:rFonts w:ascii="Calibri" w:cs="Calibri" w:eastAsia="Calibri" w:hAnsi="Calibri"/>
          <w:b w:val="false"/>
          <w:bCs w:val="false"/>
          <w:i/>
          <w:iCs/>
          <w:strike w:val="false"/>
          <w:color w:val="333333"/>
          <w:sz w:val="26"/>
          <w:szCs w:val="26"/>
        </w:rPr>
        <w:t xml:space="preserve">La mécanique de l'automatisation responsable</w:t>
      </w:r>
      <w:r>
        <w:rPr>
          <w:rFonts w:ascii="Calibri" w:cs="Calibri" w:eastAsia="Calibri" w:hAnsi="Calibri"/>
          <w:b w:val="false"/>
          <w:bCs w:val="false"/>
          <w:i/>
          <w:iCs/>
          <w:color w:val="333333"/>
          <w:sz w:val="26"/>
          <w:szCs w:val="26"/>
        </w:rPr>
        <w:br/>
      </w:r>
      <w:r>
        <w:rPr>
          <w:rFonts w:ascii="Calibri" w:cs="Calibri" w:eastAsia="Calibri" w:hAnsi="Calibri"/>
          <w:b w:val="false"/>
          <w:bCs w:val="false"/>
          <w:i/>
          <w:iCs/>
          <w:strike w:val="false"/>
          <w:color w:val="333333"/>
          <w:sz w:val="26"/>
          <w:szCs w:val="26"/>
        </w:rPr>
        <w:t xml:space="preserve">— comment faire bien</w:t>
      </w:r>
    </w:p>
    <w:p>
      <w:pPr>
        <w:spacing w:after="240" w:before="60" w:line="384" w:lineRule="auto"/>
        <w:jc w:val="both"/>
      </w:pPr>
      <w:r>
        <w:rPr>
          <w:rFonts w:ascii="Calibri" w:cs="Calibri" w:eastAsia="Calibri" w:hAnsi="Calibri"/>
          <w:b w:val="false"/>
          <w:bCs w:val="false"/>
          <w:i w:val="false"/>
          <w:iCs w:val="false"/>
          <w:strike w:val="false"/>
          <w:color w:val="444444"/>
          <w:sz w:val="22"/>
          <w:szCs w:val="22"/>
        </w:rPr>
        <w:t xml:space="preserve">Ce volume fait partie d'un ensemble de 21 livres conçus pour réconcilier la rigueur technique</w:t>
      </w:r>
      <w:r>
        <w:rPr>
          <w:rFonts w:ascii="Calibri" w:cs="Calibri" w:eastAsia="Calibri" w:hAnsi="Calibri"/>
          <w:b w:val="false"/>
          <w:bCs w:val="false"/>
          <w:i w:val="false"/>
          <w:iCs w:val="false"/>
          <w:color w:val="444444"/>
          <w:sz w:val="22"/>
          <w:szCs w:val="22"/>
        </w:rPr>
        <w:br/>
      </w:r>
      <w:r>
        <w:rPr>
          <w:rFonts w:ascii="Calibri" w:cs="Calibri" w:eastAsia="Calibri" w:hAnsi="Calibri"/>
          <w:b w:val="false"/>
          <w:bCs w:val="false"/>
          <w:i w:val="false"/>
          <w:iCs w:val="false"/>
          <w:strike w:val="false"/>
          <w:color w:val="444444"/>
          <w:sz w:val="22"/>
          <w:szCs w:val="22"/>
        </w:rPr>
        <w:t xml:space="preserve"> et l'intelligence humaine dans la pratique du développement logiciel moderne.</w:t>
      </w:r>
    </w:p>
    <w:p>
      <w:pPr>
        <w:spacing w:after="240" w:before="60" w:line="384" w:lineRule="auto"/>
        <w:jc w:val="both"/>
      </w:pPr>
      <w:r>
        <w:rPr>
          <w:rFonts w:ascii="Calibri" w:cs="Calibri" w:eastAsia="Calibri" w:hAnsi="Calibri"/>
          <w:b/>
          <w:bCs/>
          <w:i w:val="false"/>
          <w:iCs w:val="false"/>
          <w:strike w:val="false"/>
          <w:color w:val="000000"/>
          <w:sz w:val="22"/>
          <w:szCs w:val="22"/>
        </w:rPr>
        <w:t xml:space="preserve">Phases couvertes :</w:t>
      </w:r>
      <w:r>
        <w:rPr>
          <w:rFonts w:ascii="Calibri" w:cs="Calibri" w:eastAsia="Calibri" w:hAnsi="Calibri"/>
          <w:b w:val="false"/>
          <w:bCs w:val="false"/>
          <w:i w:val="false"/>
          <w:iCs w:val="false"/>
          <w:strike w:val="false"/>
          <w:color w:val="444444"/>
          <w:sz w:val="22"/>
          <w:szCs w:val="22"/>
        </w:rPr>
        <w:t xml:space="preserve"> ÉLICITER · DÉFINIR · PLANIFIER · IMPLÉMENTER · DIFFUSER · CONFIRMER</w:t>
      </w:r>
    </w:p>
    <w:p>
      <w:pPr>
        <w:spacing w:after="240" w:before="60" w:line="384" w:lineRule="auto"/>
        <w:jc w:val="both"/>
      </w:pPr>
      <w:r>
        <w:rPr>
          <w:rFonts w:ascii="Calibri" w:cs="Calibri" w:eastAsia="Calibri" w:hAnsi="Calibri"/>
          <w:b/>
          <w:bCs/>
          <w:i w:val="false"/>
          <w:iCs w:val="false"/>
          <w:strike w:val="false"/>
          <w:color w:val="000000"/>
          <w:sz w:val="22"/>
          <w:szCs w:val="22"/>
        </w:rPr>
        <w:t xml:space="preserve">Zones :</w:t>
      </w:r>
      <w:r>
        <w:rPr>
          <w:rFonts w:ascii="Calibri" w:cs="Calibri" w:eastAsia="Calibri" w:hAnsi="Calibri"/>
          <w:b w:val="false"/>
          <w:bCs w:val="false"/>
          <w:i w:val="false"/>
          <w:iCs w:val="false"/>
          <w:strike w:val="false"/>
          <w:color w:val="444444"/>
          <w:sz w:val="22"/>
          <w:szCs w:val="22"/>
        </w:rPr>
        <w:t xml:space="preserve"> SENSE · FORGE · CARE</w:t>
      </w:r>
    </w:p>
    <w:p>
      <w:pPr>
        <w:spacing w:after="240" w:before="60" w:line="384" w:lineRule="auto"/>
        <w:jc w:val="both"/>
      </w:pPr>
      <w:r>
        <w:rPr>
          <w:rFonts w:ascii="Calibri" w:cs="Calibri" w:eastAsia="Calibri" w:hAnsi="Calibri"/>
          <w:b/>
          <w:bCs/>
          <w:i w:val="false"/>
          <w:iCs w:val="false"/>
          <w:strike w:val="false"/>
          <w:color w:val="000000"/>
          <w:sz w:val="22"/>
          <w:szCs w:val="22"/>
        </w:rPr>
        <w:t xml:space="preserve">Chaîne de valeur :</w:t>
      </w:r>
      <w:r>
        <w:rPr>
          <w:rFonts w:ascii="Calibri" w:cs="Calibri" w:eastAsia="Calibri" w:hAnsi="Calibri"/>
          <w:b w:val="false"/>
          <w:bCs w:val="false"/>
          <w:i w:val="false"/>
          <w:iCs w:val="false"/>
          <w:strike w:val="false"/>
          <w:color w:val="444444"/>
          <w:sz w:val="22"/>
          <w:szCs w:val="22"/>
        </w:rPr>
        <w:t xml:space="preserve"> Clarté → Qualité → Confiance → Excellence durable</w:t>
      </w:r>
    </w:p>
    <w:p>
      <w:pPr>
        <w:spacing w:after="240" w:before="60" w:line="384" w:lineRule="auto"/>
        <w:jc w:val="both"/>
      </w:pPr>
      <w:r>
        <w:rPr>
          <w:rFonts w:ascii="Calibri" w:cs="Calibri" w:eastAsia="Calibri" w:hAnsi="Calibri"/>
          <w:b/>
          <w:bCs/>
          <w:i w:val="false"/>
          <w:iCs w:val="false"/>
          <w:strike w:val="false"/>
          <w:color w:val="555555"/>
          <w:sz w:val="22"/>
          <w:szCs w:val="22"/>
        </w:rPr>
        <w:t xml:space="preserve">Images et couverture par Soléane Bélanger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Léo Michel Bélanger, fondateur d'ORIGINALIUM</w:t>
      </w:r>
    </w:p>
    <w:p>
      <w:pPr>
        <w:spacing w:after="240" w:before="60" w:line="384" w:lineRule="auto"/>
        <w:jc w:val="both"/>
      </w:pPr>
      <w:r>
        <w:rPr>
          <w:rFonts w:ascii="Calibri" w:cs="Calibri" w:eastAsia="Calibri" w:hAnsi="Calibri"/>
          <w:b w:val="false"/>
          <w:bCs w:val="false"/>
          <w:i w:val="false"/>
          <w:iCs w:val="false"/>
          <w:strike w:val="false"/>
          <w:color w:val="999999"/>
          <w:sz w:val="22"/>
          <w:szCs w:val="22"/>
        </w:rPr>
        <w:t xml:space="preserve">Quatrième de couverture — Léo Michel Bélanger, fondateur d'ORIGINALIUM</w:t>
      </w:r>
      <w:r>
        <w:rPr>
          <w:rFonts w:ascii="Calibri" w:cs="Calibri" w:eastAsia="Calibri" w:hAnsi="Calibri"/>
          <w:b w:val="false"/>
          <w:bCs w:val="false"/>
          <w:i w:val="false"/>
          <w:iCs w:val="false"/>
          <w:color w:val="999999"/>
          <w:sz w:val="22"/>
          <w:szCs w:val="22"/>
        </w:rPr>
        <w:br/>
      </w:r>
      <w:r>
        <w:rPr>
          <w:rFonts w:ascii="Calibri" w:cs="Calibri" w:eastAsia="Calibri" w:hAnsi="Calibri"/>
          <w:b w:val="false"/>
          <w:bCs w:val="false"/>
          <w:i w:val="false"/>
          <w:iCs w:val="false"/>
          <w:strike w:val="false"/>
          <w:color w:val="999999"/>
          <w:sz w:val="22"/>
          <w:szCs w:val="22"/>
        </w:rPr>
        <w:t xml:space="preserve"> Collection ToTAL — Réconciliation · 21 livres</w:t>
      </w:r>
    </w:p>
    <w:p>
      <w:pPr>
        <w:pBdr>
          <w:bottom w:val="single" w:color="000000" w:sz="6"/>
        </w:pBdr>
        <w:spacing w:after="240" w:before="240"/>
      </w:pPr>
    </w:p>
    <w:p>
      <w:pPr>
        <w:spacing w:after="240" w:before="60" w:line="384" w:lineRule="auto"/>
        <w:jc w:val="center"/>
      </w:pPr>
      <w:r>
        <w:rPr>
          <w:rFonts w:ascii="Calibri" w:cs="Calibri" w:eastAsia="Calibri" w:hAnsi="Calibri"/>
          <w:b w:val="false"/>
          <w:bCs w:val="false"/>
          <w:i/>
          <w:iCs/>
          <w:strike w:val="false"/>
          <w:color w:val="000000"/>
          <w:sz w:val="22"/>
          <w:szCs w:val="22"/>
        </w:rPr>
        <w:t xml:space="preserve">Collection ToTAL — Réconciliation, 21 livres</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Livre 13 — Le genèsis humain de l'automatisation · Partie B</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La mécanique de l'automatisation responsable — comment faire bien</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Images et couverture par Soléane Bélanger</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Tous droits réservés. Aucune partie de ce document ne peut être reproduite, transmise ou distribuée</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sous quelque forme que ce soit sans l'autorisation écrite expresse d'ORIGINALIUM.</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Les entreprises, situations et individus décrits dans les anecdotes de terrain ont été anonymisés.</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Toute ressemblance avec des situations non anonymisées est fortuite et non intentionnelle.</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ORIGINALIUM</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Bâtir des équipes qui durent. Livrer des logiciels qui comptent.</w:t>
      </w:r>
    </w:p>
    <w:p>
      <w:pPr>
        <w:pBdr>
          <w:bottom w:val="single" w:color="000000" w:sz="6"/>
        </w:pBdr>
        <w:spacing w:after="240" w:before="240"/>
      </w:pPr>
    </w:p>
    <w:p>
      <w:pPr>
        <w:pStyle w:val="Heading1"/>
        <w:spacing w:after="320" w:before="560" w:line="312" w:lineRule="auto"/>
      </w:pPr>
      <w:r>
        <w:rPr>
          <w:rFonts w:ascii="Calibri" w:cs="Calibri" w:eastAsia="Calibri" w:hAnsi="Calibri"/>
          <w:color w:val="1A3A6B"/>
          <w:sz w:val="48"/>
          <w:szCs w:val="48"/>
        </w:rPr>
        <w:t xml:space="preserve">Table des matières — Partie B</w:t>
      </w:r>
    </w:p>
    <w:p>
      <w:pPr>
        <w:spacing w:after="100" w:line="384" w:lineRule="auto"/>
      </w:pPr>
      <w:r>
        <w:rPr>
          <w:rFonts w:ascii="Calibri" w:cs="Calibri" w:eastAsia="Calibri" w:hAnsi="Calibri"/>
          <w:b/>
          <w:bCs/>
          <w:i w:val="false"/>
          <w:iCs w:val="false"/>
          <w:strike w:val="false"/>
          <w:color w:val="1A3A6B"/>
          <w:sz w:val="22"/>
          <w:szCs w:val="22"/>
        </w:rPr>
        <w:t xml:space="preserve">Introduction à la Partie B</w:t>
      </w:r>
      <w:r>
        <w:rPr>
          <w:rFonts w:ascii="Calibri" w:cs="Calibri" w:eastAsia="Calibri" w:hAnsi="Calibri"/>
          <w:b w:val="false"/>
          <w:bCs w:val="false"/>
          <w:i w:val="false"/>
          <w:iCs w:val="false"/>
          <w:strike w:val="false"/>
          <w:color w:val="000000"/>
          <w:sz w:val="21"/>
          <w:szCs w:val="21"/>
        </w:rPr>
        <w:t xml:space="preserve"> — La mécanique après la philosophie </w:t>
      </w:r>
      <w:r>
        <w:rPr>
          <w:rFonts w:ascii="Calibri" w:cs="Calibri" w:eastAsia="Calibri" w:hAnsi="Calibri"/>
          <w:b w:val="false"/>
          <w:bCs w:val="false"/>
          <w:i w:val="false"/>
          <w:iCs w:val="false"/>
          <w:strike w:val="false"/>
          <w:color w:val="AAAAAA"/>
          <w:sz w:val="22"/>
          <w:szCs w:val="22"/>
        </w:rPr>
        <w:t xml:space="preserve">..................</w:t>
      </w:r>
      <w:r>
        <w:rPr>
          <w:rFonts w:ascii="Calibri" w:cs="Calibri" w:eastAsia="Calibri" w:hAnsi="Calibri"/>
          <w:b w:val="false"/>
          <w:bCs w:val="false"/>
          <w:i w:val="false"/>
          <w:iCs w:val="false"/>
          <w:strike w:val="false"/>
          <w:color w:val="000000"/>
          <w:sz w:val="21"/>
          <w:szCs w:val="21"/>
        </w:rPr>
        <w:t xml:space="preserve"> 5</w:t>
      </w:r>
    </w:p>
    <w:p>
      <w:pPr>
        <w:spacing w:after="100" w:line="384" w:lineRule="auto"/>
      </w:pPr>
      <w:r>
        <w:rPr>
          <w:rFonts w:ascii="Calibri" w:cs="Calibri" w:eastAsia="Calibri" w:hAnsi="Calibri"/>
          <w:b/>
          <w:bCs/>
          <w:i w:val="false"/>
          <w:iCs w:val="false"/>
          <w:strike w:val="false"/>
          <w:color w:val="1A3A6B"/>
          <w:sz w:val="22"/>
          <w:szCs w:val="22"/>
        </w:rPr>
        <w:t xml:space="preserve">Chapitre 5 — Le cadre de décision en 5 questions</w:t>
      </w:r>
      <w:r>
        <w:rPr>
          <w:rFonts w:ascii="Calibri" w:cs="Calibri" w:eastAsia="Calibri" w:hAnsi="Calibri"/>
          <w:b w:val="false"/>
          <w:bCs w:val="false"/>
          <w:i w:val="false"/>
          <w:iCs w:val="false"/>
          <w:strike w:val="false"/>
          <w:color w:val="000000"/>
          <w:sz w:val="21"/>
          <w:szCs w:val="21"/>
        </w:rPr>
        <w:t xml:space="preserve"> </w:t>
      </w:r>
      <w:r>
        <w:rPr>
          <w:rFonts w:ascii="Calibri" w:cs="Calibri" w:eastAsia="Calibri" w:hAnsi="Calibri"/>
          <w:b w:val="false"/>
          <w:bCs w:val="false"/>
          <w:i w:val="false"/>
          <w:iCs w:val="false"/>
          <w:strike w:val="false"/>
          <w:color w:val="AAAAAA"/>
          <w:sz w:val="22"/>
          <w:szCs w:val="22"/>
        </w:rPr>
        <w:t xml:space="preserve">..................................</w:t>
      </w:r>
      <w:r>
        <w:rPr>
          <w:rFonts w:ascii="Calibri" w:cs="Calibri" w:eastAsia="Calibri" w:hAnsi="Calibri"/>
          <w:b w:val="false"/>
          <w:bCs w:val="false"/>
          <w:i w:val="false"/>
          <w:iCs w:val="false"/>
          <w:strike w:val="false"/>
          <w:color w:val="000000"/>
          <w:sz w:val="21"/>
          <w:szCs w:val="21"/>
        </w:rPr>
        <w:t xml:space="preserve"> 9</w:t>
      </w:r>
    </w:p>
    <w:p>
      <w:pPr>
        <w:spacing w:after="100" w:line="384" w:lineRule="auto"/>
      </w:pPr>
      <w:r>
        <w:rPr>
          <w:rFonts w:ascii="Calibri" w:cs="Calibri" w:eastAsia="Calibri" w:hAnsi="Calibri"/>
          <w:b w:val="false"/>
          <w:bCs w:val="false"/>
          <w:i w:val="false"/>
          <w:iCs w:val="false"/>
          <w:strike w:val="false"/>
          <w:color w:val="000000"/>
          <w:sz w:val="21"/>
          <w:szCs w:val="21"/>
        </w:rPr>
        <w:t xml:space="preserve">5.1 Automatiser : une décision stratégique avant d'être technique</w:t>
      </w:r>
    </w:p>
    <w:p>
      <w:pPr>
        <w:spacing w:after="100" w:line="384" w:lineRule="auto"/>
      </w:pPr>
      <w:r>
        <w:rPr>
          <w:rFonts w:ascii="Calibri" w:cs="Calibri" w:eastAsia="Calibri" w:hAnsi="Calibri"/>
          <w:b w:val="false"/>
          <w:bCs w:val="false"/>
          <w:i w:val="false"/>
          <w:iCs w:val="false"/>
          <w:strike w:val="false"/>
          <w:color w:val="000000"/>
          <w:sz w:val="21"/>
          <w:szCs w:val="21"/>
        </w:rPr>
        <w:t xml:space="preserve">5.2 Le ROI de l'automatisation : calculer honnêtement</w:t>
      </w:r>
    </w:p>
    <w:p>
      <w:pPr>
        <w:spacing w:after="100" w:line="384" w:lineRule="auto"/>
      </w:pPr>
      <w:r>
        <w:rPr>
          <w:rFonts w:ascii="Calibri" w:cs="Calibri" w:eastAsia="Calibri" w:hAnsi="Calibri"/>
          <w:b w:val="false"/>
          <w:bCs w:val="false"/>
          <w:i w:val="false"/>
          <w:iCs w:val="false"/>
          <w:strike w:val="false"/>
          <w:color w:val="000000"/>
          <w:sz w:val="21"/>
          <w:szCs w:val="21"/>
        </w:rPr>
        <w:t xml:space="preserve">5.3 Le niveau d'automatisation optimal — ni trop ni trop peu</w:t>
      </w:r>
    </w:p>
    <w:p>
      <w:pPr>
        <w:spacing w:after="100" w:line="384" w:lineRule="auto"/>
      </w:pPr>
      <w:r>
        <w:rPr>
          <w:rFonts w:ascii="Calibri" w:cs="Calibri" w:eastAsia="Calibri" w:hAnsi="Calibri"/>
          <w:b w:val="false"/>
          <w:bCs w:val="false"/>
          <w:i w:val="false"/>
          <w:iCs w:val="false"/>
          <w:strike w:val="false"/>
          <w:color w:val="000000"/>
          <w:sz w:val="21"/>
          <w:szCs w:val="21"/>
        </w:rPr>
        <w:t xml:space="preserve">5.4 Anecdote terrain — entreprise de traçabilité industrielle et mobile</w:t>
      </w:r>
    </w:p>
    <w:p>
      <w:pPr>
        <w:spacing w:after="100" w:line="384" w:lineRule="auto"/>
      </w:pPr>
      <w:r>
        <w:rPr>
          <w:rFonts w:ascii="Calibri" w:cs="Calibri" w:eastAsia="Calibri" w:hAnsi="Calibri"/>
          <w:b w:val="false"/>
          <w:bCs w:val="false"/>
          <w:i w:val="false"/>
          <w:iCs w:val="false"/>
          <w:strike w:val="false"/>
          <w:color w:val="000000"/>
          <w:sz w:val="21"/>
          <w:szCs w:val="21"/>
        </w:rPr>
        <w:t xml:space="preserve">5.5 Scène DREAM-TEAM — La session d'évaluation</w:t>
      </w:r>
    </w:p>
    <w:p>
      <w:pPr>
        <w:spacing w:after="100" w:line="384" w:lineRule="auto"/>
      </w:pPr>
      <w:r>
        <w:rPr>
          <w:rFonts w:ascii="Calibri" w:cs="Calibri" w:eastAsia="Calibri" w:hAnsi="Calibri"/>
          <w:b/>
          <w:bCs/>
          <w:i w:val="false"/>
          <w:iCs w:val="false"/>
          <w:strike w:val="false"/>
          <w:color w:val="1A3A6B"/>
          <w:sz w:val="22"/>
          <w:szCs w:val="22"/>
        </w:rPr>
        <w:t xml:space="preserve">Chapitre 6 — L'automatisation des tests : BEASTEST et la pyramide</w:t>
      </w:r>
      <w:r>
        <w:rPr>
          <w:rFonts w:ascii="Calibri" w:cs="Calibri" w:eastAsia="Calibri" w:hAnsi="Calibri"/>
          <w:b w:val="false"/>
          <w:bCs w:val="false"/>
          <w:i w:val="false"/>
          <w:iCs w:val="false"/>
          <w:strike w:val="false"/>
          <w:color w:val="000000"/>
          <w:sz w:val="21"/>
          <w:szCs w:val="21"/>
        </w:rPr>
        <w:t xml:space="preserve"> </w:t>
      </w:r>
      <w:r>
        <w:rPr>
          <w:rFonts w:ascii="Calibri" w:cs="Calibri" w:eastAsia="Calibri" w:hAnsi="Calibri"/>
          <w:b w:val="false"/>
          <w:bCs w:val="false"/>
          <w:i w:val="false"/>
          <w:iCs w:val="false"/>
          <w:strike w:val="false"/>
          <w:color w:val="AAAAAA"/>
          <w:sz w:val="22"/>
          <w:szCs w:val="22"/>
        </w:rPr>
        <w:t xml:space="preserve">......</w:t>
      </w:r>
      <w:r>
        <w:rPr>
          <w:rFonts w:ascii="Calibri" w:cs="Calibri" w:eastAsia="Calibri" w:hAnsi="Calibri"/>
          <w:b w:val="false"/>
          <w:bCs w:val="false"/>
          <w:i w:val="false"/>
          <w:iCs w:val="false"/>
          <w:strike w:val="false"/>
          <w:color w:val="000000"/>
          <w:sz w:val="21"/>
          <w:szCs w:val="21"/>
        </w:rPr>
        <w:t xml:space="preserve"> 28</w:t>
      </w:r>
    </w:p>
    <w:p>
      <w:pPr>
        <w:spacing w:after="100" w:line="384" w:lineRule="auto"/>
      </w:pPr>
      <w:r>
        <w:rPr>
          <w:rFonts w:ascii="Calibri" w:cs="Calibri" w:eastAsia="Calibri" w:hAnsi="Calibri"/>
          <w:b w:val="false"/>
          <w:bCs w:val="false"/>
          <w:i w:val="false"/>
          <w:iCs w:val="false"/>
          <w:strike w:val="false"/>
          <w:color w:val="000000"/>
          <w:sz w:val="21"/>
          <w:szCs w:val="21"/>
        </w:rPr>
        <w:t xml:space="preserve">6.1 BEASTEST et l'automatisation (référence L4 — optionnel)</w:t>
      </w:r>
    </w:p>
    <w:p>
      <w:pPr>
        <w:spacing w:after="100" w:line="384" w:lineRule="auto"/>
      </w:pPr>
      <w:r>
        <w:rPr>
          <w:rFonts w:ascii="Calibri" w:cs="Calibri" w:eastAsia="Calibri" w:hAnsi="Calibri"/>
          <w:b w:val="false"/>
          <w:bCs w:val="false"/>
          <w:i w:val="false"/>
          <w:iCs w:val="false"/>
          <w:strike w:val="false"/>
          <w:color w:val="000000"/>
          <w:sz w:val="21"/>
          <w:szCs w:val="21"/>
        </w:rPr>
        <w:t xml:space="preserve">6.2 La pyramide d'automatisation des tests ToTAL</w:t>
      </w:r>
    </w:p>
    <w:p>
      <w:pPr>
        <w:spacing w:after="100" w:line="384" w:lineRule="auto"/>
      </w:pPr>
      <w:r>
        <w:rPr>
          <w:rFonts w:ascii="Calibri" w:cs="Calibri" w:eastAsia="Calibri" w:hAnsi="Calibri"/>
          <w:b w:val="false"/>
          <w:bCs w:val="false"/>
          <w:i w:val="false"/>
          <w:iCs w:val="false"/>
          <w:strike w:val="false"/>
          <w:color w:val="000000"/>
          <w:sz w:val="21"/>
          <w:szCs w:val="21"/>
        </w:rPr>
        <w:t xml:space="preserve">6.3 L'antipattern du cône de glace</w:t>
      </w:r>
    </w:p>
    <w:p>
      <w:pPr>
        <w:spacing w:after="100" w:line="384" w:lineRule="auto"/>
      </w:pPr>
      <w:r>
        <w:rPr>
          <w:rFonts w:ascii="Calibri" w:cs="Calibri" w:eastAsia="Calibri" w:hAnsi="Calibri"/>
          <w:b w:val="false"/>
          <w:bCs w:val="false"/>
          <w:i w:val="false"/>
          <w:iCs w:val="false"/>
          <w:strike w:val="false"/>
          <w:color w:val="000000"/>
          <w:sz w:val="21"/>
          <w:szCs w:val="21"/>
        </w:rPr>
        <w:t xml:space="preserve">6.4 La stratégie en 4 niveaux</w:t>
      </w:r>
    </w:p>
    <w:p>
      <w:pPr>
        <w:spacing w:after="100" w:line="384" w:lineRule="auto"/>
      </w:pPr>
      <w:r>
        <w:rPr>
          <w:rFonts w:ascii="Calibri" w:cs="Calibri" w:eastAsia="Calibri" w:hAnsi="Calibri"/>
          <w:b w:val="false"/>
          <w:bCs w:val="false"/>
          <w:i w:val="false"/>
          <w:iCs w:val="false"/>
          <w:strike w:val="false"/>
          <w:color w:val="000000"/>
          <w:sz w:val="21"/>
          <w:szCs w:val="21"/>
        </w:rPr>
        <w:t xml:space="preserve">6.5 Les données de test dans l'automatisation</w:t>
      </w:r>
    </w:p>
    <w:p>
      <w:pPr>
        <w:spacing w:after="100" w:line="384" w:lineRule="auto"/>
      </w:pPr>
      <w:r>
        <w:rPr>
          <w:rFonts w:ascii="Calibri" w:cs="Calibri" w:eastAsia="Calibri" w:hAnsi="Calibri"/>
          <w:b w:val="false"/>
          <w:bCs w:val="false"/>
          <w:i w:val="false"/>
          <w:iCs w:val="false"/>
          <w:strike w:val="false"/>
          <w:color w:val="000000"/>
          <w:sz w:val="21"/>
          <w:szCs w:val="21"/>
        </w:rPr>
        <w:t xml:space="preserve">6.6 Anecdote terrain — grande institution financière coopérative</w:t>
      </w:r>
    </w:p>
    <w:p>
      <w:pPr>
        <w:spacing w:after="100" w:line="384" w:lineRule="auto"/>
      </w:pPr>
      <w:r>
        <w:rPr>
          <w:rFonts w:ascii="Calibri" w:cs="Calibri" w:eastAsia="Calibri" w:hAnsi="Calibri"/>
          <w:b w:val="false"/>
          <w:bCs w:val="false"/>
          <w:i w:val="false"/>
          <w:iCs w:val="false"/>
          <w:strike w:val="false"/>
          <w:color w:val="000000"/>
          <w:sz w:val="21"/>
          <w:szCs w:val="21"/>
        </w:rPr>
        <w:t xml:space="preserve">6.7 Scène DREAM-TEAM — La revue de santé de la suite de tests</w:t>
      </w:r>
    </w:p>
    <w:p>
      <w:pPr>
        <w:spacing w:after="100" w:line="384" w:lineRule="auto"/>
      </w:pPr>
      <w:r>
        <w:rPr>
          <w:rFonts w:ascii="Calibri" w:cs="Calibri" w:eastAsia="Calibri" w:hAnsi="Calibri"/>
          <w:b/>
          <w:bCs/>
          <w:i w:val="false"/>
          <w:iCs w:val="false"/>
          <w:strike w:val="false"/>
          <w:color w:val="1A3A6B"/>
          <w:sz w:val="22"/>
          <w:szCs w:val="22"/>
        </w:rPr>
        <w:t xml:space="preserve">Chapitre 7 — Le pipeline CI/CD : l'épine dorsale de FORGE</w:t>
      </w:r>
      <w:r>
        <w:rPr>
          <w:rFonts w:ascii="Calibri" w:cs="Calibri" w:eastAsia="Calibri" w:hAnsi="Calibri"/>
          <w:b w:val="false"/>
          <w:bCs w:val="false"/>
          <w:i w:val="false"/>
          <w:iCs w:val="false"/>
          <w:strike w:val="false"/>
          <w:color w:val="000000"/>
          <w:sz w:val="21"/>
          <w:szCs w:val="21"/>
        </w:rPr>
        <w:t xml:space="preserve"> </w:t>
      </w:r>
      <w:r>
        <w:rPr>
          <w:rFonts w:ascii="Calibri" w:cs="Calibri" w:eastAsia="Calibri" w:hAnsi="Calibri"/>
          <w:b w:val="false"/>
          <w:bCs w:val="false"/>
          <w:i w:val="false"/>
          <w:iCs w:val="false"/>
          <w:strike w:val="false"/>
          <w:color w:val="AAAAAA"/>
          <w:sz w:val="22"/>
          <w:szCs w:val="22"/>
        </w:rPr>
        <w:t xml:space="preserve">.............</w:t>
      </w:r>
      <w:r>
        <w:rPr>
          <w:rFonts w:ascii="Calibri" w:cs="Calibri" w:eastAsia="Calibri" w:hAnsi="Calibri"/>
          <w:b w:val="false"/>
          <w:bCs w:val="false"/>
          <w:i w:val="false"/>
          <w:iCs w:val="false"/>
          <w:strike w:val="false"/>
          <w:color w:val="000000"/>
          <w:sz w:val="21"/>
          <w:szCs w:val="21"/>
        </w:rPr>
        <w:t xml:space="preserve"> 46</w:t>
      </w:r>
    </w:p>
    <w:p>
      <w:pPr>
        <w:spacing w:after="100" w:line="384" w:lineRule="auto"/>
      </w:pPr>
      <w:r>
        <w:rPr>
          <w:rFonts w:ascii="Calibri" w:cs="Calibri" w:eastAsia="Calibri" w:hAnsi="Calibri"/>
          <w:b w:val="false"/>
          <w:bCs w:val="false"/>
          <w:i w:val="false"/>
          <w:iCs w:val="false"/>
          <w:strike w:val="false"/>
          <w:color w:val="000000"/>
          <w:sz w:val="21"/>
          <w:szCs w:val="21"/>
        </w:rPr>
        <w:t xml:space="preserve">7.1 Le pipeline CI/CD dans le SDLC réconcilié</w:t>
      </w:r>
    </w:p>
    <w:p>
      <w:pPr>
        <w:spacing w:after="100" w:line="384" w:lineRule="auto"/>
      </w:pPr>
      <w:r>
        <w:rPr>
          <w:rFonts w:ascii="Calibri" w:cs="Calibri" w:eastAsia="Calibri" w:hAnsi="Calibri"/>
          <w:b w:val="false"/>
          <w:bCs w:val="false"/>
          <w:i w:val="false"/>
          <w:iCs w:val="false"/>
          <w:strike w:val="false"/>
          <w:color w:val="000000"/>
          <w:sz w:val="21"/>
          <w:szCs w:val="21"/>
        </w:rPr>
        <w:t xml:space="preserve">7.2 Les éléments d'un pipeline CI/CD ToTAL</w:t>
      </w:r>
    </w:p>
    <w:p>
      <w:pPr>
        <w:spacing w:after="100" w:line="384" w:lineRule="auto"/>
      </w:pPr>
      <w:r>
        <w:rPr>
          <w:rFonts w:ascii="Calibri" w:cs="Calibri" w:eastAsia="Calibri" w:hAnsi="Calibri"/>
          <w:b w:val="false"/>
          <w:bCs w:val="false"/>
          <w:i w:val="false"/>
          <w:iCs w:val="false"/>
          <w:strike w:val="false"/>
          <w:color w:val="000000"/>
          <w:sz w:val="21"/>
          <w:szCs w:val="21"/>
        </w:rPr>
        <w:t xml:space="preserve">7.3 La gouvernance du pipeline</w:t>
      </w:r>
    </w:p>
    <w:p>
      <w:pPr>
        <w:spacing w:after="100" w:line="384" w:lineRule="auto"/>
      </w:pPr>
      <w:r>
        <w:rPr>
          <w:rFonts w:ascii="Calibri" w:cs="Calibri" w:eastAsia="Calibri" w:hAnsi="Calibri"/>
          <w:b w:val="false"/>
          <w:bCs w:val="false"/>
          <w:i w:val="false"/>
          <w:iCs w:val="false"/>
          <w:strike w:val="false"/>
          <w:color w:val="000000"/>
          <w:sz w:val="21"/>
          <w:szCs w:val="21"/>
        </w:rPr>
        <w:t xml:space="preserve">7.4 Anecdote terrain — grande firme conseil en TI</w:t>
      </w:r>
    </w:p>
    <w:p>
      <w:pPr>
        <w:spacing w:after="100" w:line="384" w:lineRule="auto"/>
      </w:pPr>
      <w:r>
        <w:rPr>
          <w:rFonts w:ascii="Calibri" w:cs="Calibri" w:eastAsia="Calibri" w:hAnsi="Calibri"/>
          <w:b w:val="false"/>
          <w:bCs w:val="false"/>
          <w:i w:val="false"/>
          <w:iCs w:val="false"/>
          <w:strike w:val="false"/>
          <w:color w:val="000000"/>
          <w:sz w:val="21"/>
          <w:szCs w:val="21"/>
        </w:rPr>
        <w:t xml:space="preserve">7.5 Scène DREAM-TEAM — Le premier pipeline CI/CD d'ORIGINALIUM</w:t>
      </w:r>
    </w:p>
    <w:p>
      <w:pPr>
        <w:spacing w:after="100" w:line="384" w:lineRule="auto"/>
      </w:pPr>
      <w:r>
        <w:rPr>
          <w:rFonts w:ascii="Calibri" w:cs="Calibri" w:eastAsia="Calibri" w:hAnsi="Calibri"/>
          <w:b/>
          <w:bCs/>
          <w:i w:val="false"/>
          <w:iCs w:val="false"/>
          <w:strike w:val="false"/>
          <w:color w:val="1A3A6B"/>
          <w:sz w:val="22"/>
          <w:szCs w:val="22"/>
        </w:rPr>
        <w:t xml:space="preserve">Chapitre 8 — La maintenance de l'automatisation</w:t>
      </w:r>
      <w:r>
        <w:rPr>
          <w:rFonts w:ascii="Calibri" w:cs="Calibri" w:eastAsia="Calibri" w:hAnsi="Calibri"/>
          <w:b w:val="false"/>
          <w:bCs w:val="false"/>
          <w:i w:val="false"/>
          <w:iCs w:val="false"/>
          <w:strike w:val="false"/>
          <w:color w:val="000000"/>
          <w:sz w:val="21"/>
          <w:szCs w:val="21"/>
        </w:rPr>
        <w:t xml:space="preserve"> </w:t>
      </w:r>
      <w:r>
        <w:rPr>
          <w:rFonts w:ascii="Calibri" w:cs="Calibri" w:eastAsia="Calibri" w:hAnsi="Calibri"/>
          <w:b w:val="false"/>
          <w:bCs w:val="false"/>
          <w:i w:val="false"/>
          <w:iCs w:val="false"/>
          <w:strike w:val="false"/>
          <w:color w:val="AAAAAA"/>
          <w:sz w:val="22"/>
          <w:szCs w:val="22"/>
        </w:rPr>
        <w:t xml:space="preserve">................................</w:t>
      </w:r>
      <w:r>
        <w:rPr>
          <w:rFonts w:ascii="Calibri" w:cs="Calibri" w:eastAsia="Calibri" w:hAnsi="Calibri"/>
          <w:b w:val="false"/>
          <w:bCs w:val="false"/>
          <w:i w:val="false"/>
          <w:iCs w:val="false"/>
          <w:strike w:val="false"/>
          <w:color w:val="000000"/>
          <w:sz w:val="21"/>
          <w:szCs w:val="21"/>
        </w:rPr>
        <w:t xml:space="preserve"> 57</w:t>
      </w:r>
    </w:p>
    <w:p>
      <w:pPr>
        <w:spacing w:after="100" w:line="384" w:lineRule="auto"/>
      </w:pPr>
      <w:r>
        <w:rPr>
          <w:rFonts w:ascii="Calibri" w:cs="Calibri" w:eastAsia="Calibri" w:hAnsi="Calibri"/>
          <w:b w:val="false"/>
          <w:bCs w:val="false"/>
          <w:i w:val="false"/>
          <w:iCs w:val="false"/>
          <w:strike w:val="false"/>
          <w:color w:val="000000"/>
          <w:sz w:val="21"/>
          <w:szCs w:val="21"/>
        </w:rPr>
        <w:t xml:space="preserve">8.1 L'automatisation n'est pas gratuite après déploiement</w:t>
      </w:r>
    </w:p>
    <w:p>
      <w:pPr>
        <w:spacing w:after="100" w:line="384" w:lineRule="auto"/>
      </w:pPr>
      <w:r>
        <w:rPr>
          <w:rFonts w:ascii="Calibri" w:cs="Calibri" w:eastAsia="Calibri" w:hAnsi="Calibri"/>
          <w:b w:val="false"/>
          <w:bCs w:val="false"/>
          <w:i w:val="false"/>
          <w:iCs w:val="false"/>
          <w:strike w:val="false"/>
          <w:color w:val="000000"/>
          <w:sz w:val="21"/>
          <w:szCs w:val="21"/>
        </w:rPr>
        <w:t xml:space="preserve">8.2 La dette d'automatisation : comment la détecter et la rembourser</w:t>
      </w:r>
    </w:p>
    <w:p>
      <w:pPr>
        <w:spacing w:after="100" w:line="384" w:lineRule="auto"/>
      </w:pPr>
      <w:r>
        <w:rPr>
          <w:rFonts w:ascii="Calibri" w:cs="Calibri" w:eastAsia="Calibri" w:hAnsi="Calibri"/>
          <w:b w:val="false"/>
          <w:bCs w:val="false"/>
          <w:i w:val="false"/>
          <w:iCs w:val="false"/>
          <w:strike w:val="false"/>
          <w:color w:val="000000"/>
          <w:sz w:val="21"/>
          <w:szCs w:val="21"/>
        </w:rPr>
        <w:t xml:space="preserve">8.3 L'obsession de la stabilité des tests</w:t>
      </w:r>
    </w:p>
    <w:p>
      <w:pPr>
        <w:spacing w:after="100" w:line="384" w:lineRule="auto"/>
      </w:pPr>
      <w:r>
        <w:rPr>
          <w:rFonts w:ascii="Calibri" w:cs="Calibri" w:eastAsia="Calibri" w:hAnsi="Calibri"/>
          <w:b w:val="false"/>
          <w:bCs w:val="false"/>
          <w:i w:val="false"/>
          <w:iCs w:val="false"/>
          <w:strike w:val="false"/>
          <w:color w:val="000000"/>
          <w:sz w:val="21"/>
          <w:szCs w:val="21"/>
        </w:rPr>
        <w:t xml:space="preserve">8.4 Scène DREAM-TEAM finale Partie B — Le bilan annuel</w:t>
      </w:r>
    </w:p>
    <w:p>
      <w:pPr>
        <w:spacing w:after="100" w:line="384" w:lineRule="auto"/>
      </w:pPr>
      <w:r>
        <w:rPr>
          <w:rFonts w:ascii="Calibri" w:cs="Calibri" w:eastAsia="Calibri" w:hAnsi="Calibri"/>
          <w:b/>
          <w:bCs/>
          <w:i w:val="false"/>
          <w:iCs w:val="false"/>
          <w:strike w:val="false"/>
          <w:color w:val="1A3A6B"/>
          <w:sz w:val="22"/>
          <w:szCs w:val="22"/>
        </w:rPr>
        <w:t xml:space="preserve">Conclusion de la Partie B</w:t>
      </w:r>
      <w:r>
        <w:rPr>
          <w:rFonts w:ascii="Calibri" w:cs="Calibri" w:eastAsia="Calibri" w:hAnsi="Calibri"/>
          <w:b w:val="false"/>
          <w:bCs w:val="false"/>
          <w:i w:val="false"/>
          <w:iCs w:val="false"/>
          <w:strike w:val="false"/>
          <w:color w:val="000000"/>
          <w:sz w:val="21"/>
          <w:szCs w:val="21"/>
        </w:rPr>
        <w:t xml:space="preserve"> — La mécanique au service de l'humain </w:t>
      </w:r>
      <w:r>
        <w:rPr>
          <w:rFonts w:ascii="Calibri" w:cs="Calibri" w:eastAsia="Calibri" w:hAnsi="Calibri"/>
          <w:b w:val="false"/>
          <w:bCs w:val="false"/>
          <w:i w:val="false"/>
          <w:iCs w:val="false"/>
          <w:strike w:val="false"/>
          <w:color w:val="AAAAAA"/>
          <w:sz w:val="22"/>
          <w:szCs w:val="22"/>
        </w:rPr>
        <w:t xml:space="preserve">............</w:t>
      </w:r>
      <w:r>
        <w:rPr>
          <w:rFonts w:ascii="Calibri" w:cs="Calibri" w:eastAsia="Calibri" w:hAnsi="Calibri"/>
          <w:b w:val="false"/>
          <w:bCs w:val="false"/>
          <w:i w:val="false"/>
          <w:iCs w:val="false"/>
          <w:strike w:val="false"/>
          <w:color w:val="000000"/>
          <w:sz w:val="21"/>
          <w:szCs w:val="21"/>
        </w:rPr>
        <w:t xml:space="preserve"> 66</w:t>
      </w:r>
    </w:p>
    <w:p>
      <w:pPr>
        <w:pBdr>
          <w:bottom w:val="single" w:color="000000" w:sz="6"/>
        </w:pBdr>
        <w:spacing w:after="240" w:before="240"/>
      </w:pPr>
    </w:p>
    <w:p>
      <w:pPr>
        <w:pStyle w:val="Heading1"/>
        <w:spacing w:after="240" w:before="560" w:line="312" w:lineRule="auto"/>
        <w:jc w:val="center"/>
      </w:pPr>
      <w:r>
        <w:rPr>
          <w:rFonts w:ascii="Calibri" w:cs="Calibri" w:eastAsia="Calibri" w:hAnsi="Calibri"/>
          <w:color w:val="1A1A1A"/>
          <w:sz w:val="48"/>
          <w:szCs w:val="48"/>
        </w:rPr>
        <w:t xml:space="preserve">Introduction à la Partie B</w:t>
      </w:r>
    </w:p>
    <w:p>
      <w:pPr>
        <w:pStyle w:val="Heading2"/>
        <w:spacing w:after="120" w:before="400" w:line="312" w:lineRule="auto"/>
        <w:jc w:val="center"/>
      </w:pPr>
      <w:r>
        <w:rPr>
          <w:rFonts w:ascii="Calibri" w:cs="Calibri" w:eastAsia="Calibri" w:hAnsi="Calibri"/>
          <w:color w:val="2B5797"/>
          <w:sz w:val="36"/>
          <w:szCs w:val="36"/>
        </w:rPr>
        <w:t xml:space="preserve">La mécanique après la philosophie</w:t>
      </w:r>
    </w:p>
    <w:p>
      <w:pPr>
        <w:spacing w:after="400" w:before="60" w:line="384" w:lineRule="auto"/>
        <w:jc w:val="center"/>
      </w:pPr>
      <w:r>
        <w:rPr>
          <w:rFonts w:ascii="Calibri" w:cs="Calibri" w:eastAsia="Calibri" w:hAnsi="Calibri"/>
          <w:b w:val="false"/>
          <w:bCs w:val="false"/>
          <w:i/>
          <w:iCs/>
          <w:strike w:val="false"/>
          <w:color w:val="555555"/>
          <w:sz w:val="22"/>
          <w:szCs w:val="22"/>
        </w:rPr>
        <w:t xml:space="preserve">« Comprendre pourquoi on automatise est la moitié du travail.</w:t>
      </w:r>
      <w:r>
        <w:rPr>
          <w:rFonts w:ascii="Calibri" w:cs="Calibri" w:eastAsia="Calibri" w:hAnsi="Calibri"/>
          <w:b w:val="false"/>
          <w:bCs w:val="false"/>
          <w:i/>
          <w:iCs/>
          <w:color w:val="555555"/>
          <w:sz w:val="22"/>
          <w:szCs w:val="22"/>
        </w:rPr>
        <w:br/>
      </w:r>
      <w:r>
        <w:rPr>
          <w:rFonts w:ascii="Calibri" w:cs="Calibri" w:eastAsia="Calibri" w:hAnsi="Calibri"/>
          <w:b w:val="false"/>
          <w:bCs w:val="false"/>
          <w:i/>
          <w:iCs/>
          <w:strike w:val="false"/>
          <w:color w:val="555555"/>
          <w:sz w:val="22"/>
          <w:szCs w:val="22"/>
        </w:rPr>
        <w:t xml:space="preserve"> Savoir comment le faire responsablement, c'est l'autre moitié.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Partie A de ce livre a posé les fondations philosophiques de l'automatisation responsable. Nous avons exploré les cinq motivations profondes qui poussent les équipes à automatiser — la libération du répétitif, la précision systématique, la capacité à opérer à l'échelle, la mise à l'abri des erreurs humaines sous pression, et la curiosité créatrice qui cherche à repousser les limites du possible. Nous avons également rencontré les quatre pièges majeurs : automatiser le mauvais problème, accumuler une dette d'automatisation silencieuse, laisser les compétences humaines s'atrophier au point de rendre l'équipe dépendante de sa propre machinerie, et générer une fausse sécurité où les voyants sont verts mais la réalité reste fragile.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Nous avons établi la question fondamentale qui devrait précéder tout geste d'automatisation : </w:t>
      </w:r>
      <w:r>
        <w:rPr>
          <w:rFonts w:ascii="Calibri" w:cs="Calibri" w:eastAsia="Calibri" w:hAnsi="Calibri"/>
          <w:b w:val="false"/>
          <w:bCs w:val="false"/>
          <w:i/>
          <w:iCs/>
          <w:strike w:val="false"/>
          <w:color w:val="000000"/>
          <w:sz w:val="22"/>
          <w:szCs w:val="22"/>
        </w:rPr>
        <w:t xml:space="preserve">Qu'est-ce que cette automatisation libère, et vers quoi ?</w:t>
      </w:r>
      <w:r>
        <w:rPr>
          <w:rFonts w:ascii="Calibri" w:cs="Calibri" w:eastAsia="Calibri" w:hAnsi="Calibri"/>
          <w:b w:val="false"/>
          <w:bCs w:val="false"/>
          <w:i w:val="false"/>
          <w:iCs w:val="false"/>
          <w:strike w:val="false"/>
          <w:color w:val="000000"/>
          <w:sz w:val="22"/>
          <w:szCs w:val="22"/>
        </w:rPr>
        <w:t xml:space="preserve"> Et nous avons introduit la carte de navigation — le schéma AUTOMATISER / ASSISTER / HUMAIN UNIQUEMENT — qui permet à une équipe de décider consciemment où placer le curseur pour chaque tâche, plutôt que de glisser par défaut vers l'une ou l'autre extrémité du spectre.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Nous avons aussi traversé l'histoire de ONETOOL, cet outil interne devenu si central qu'aucun membre de l'équipe ne savait plus travailler sans lui — jusqu'au jour où il est tombé en panne pendant une semaine critique. Cette histoire a cristallisé la loi de la dépendance à l'outil : </w:t>
      </w:r>
      <w:r>
        <w:rPr>
          <w:rFonts w:ascii="Calibri" w:cs="Calibri" w:eastAsia="Calibri" w:hAnsi="Calibri"/>
          <w:b w:val="false"/>
          <w:bCs w:val="false"/>
          <w:i/>
          <w:iCs/>
          <w:strike w:val="false"/>
          <w:color w:val="000000"/>
          <w:sz w:val="22"/>
          <w:szCs w:val="22"/>
        </w:rPr>
        <w:t xml:space="preserve">plus un outil est indispensable, plus l'équipe doit entretenir sa capacité à vivre sans lui.</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Tout cela était la philosophie. Nécessaire. Fondatrice. Mais philosophie seule ne livre pas de code. Philosophie seule ne protège pas une suite de tests contre la dégradation. Philosophie seule ne gouverne pas un pipeline CI/CD. Il faut maintenant entrer dans la mécanique.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Partie B est un guide de décision et de pratique. Elle s'adresse aux équipes qui ont compris </w:t>
      </w:r>
      <w:r>
        <w:rPr>
          <w:rFonts w:ascii="Calibri" w:cs="Calibri" w:eastAsia="Calibri" w:hAnsi="Calibri"/>
          <w:b w:val="false"/>
          <w:bCs w:val="false"/>
          <w:i/>
          <w:iCs/>
          <w:strike w:val="false"/>
          <w:color w:val="000000"/>
          <w:sz w:val="22"/>
          <w:szCs w:val="22"/>
        </w:rPr>
        <w:t xml:space="preserve">pourquoi</w:t>
      </w:r>
      <w:r>
        <w:rPr>
          <w:rFonts w:ascii="Calibri" w:cs="Calibri" w:eastAsia="Calibri" w:hAnsi="Calibri"/>
          <w:b w:val="false"/>
          <w:bCs w:val="false"/>
          <w:i w:val="false"/>
          <w:iCs w:val="false"/>
          <w:strike w:val="false"/>
          <w:color w:val="000000"/>
          <w:sz w:val="22"/>
          <w:szCs w:val="22"/>
        </w:rPr>
        <w:t xml:space="preserve"> automatiser intelligemment et qui veulent maintenant savoir </w:t>
      </w:r>
      <w:r>
        <w:rPr>
          <w:rFonts w:ascii="Calibri" w:cs="Calibri" w:eastAsia="Calibri" w:hAnsi="Calibri"/>
          <w:b w:val="false"/>
          <w:bCs w:val="false"/>
          <w:i/>
          <w:iCs/>
          <w:strike w:val="false"/>
          <w:color w:val="000000"/>
          <w:sz w:val="22"/>
          <w:szCs w:val="22"/>
        </w:rPr>
        <w:t xml:space="preserve">comment</w:t>
      </w:r>
      <w:r>
        <w:rPr>
          <w:rFonts w:ascii="Calibri" w:cs="Calibri" w:eastAsia="Calibri" w:hAnsi="Calibri"/>
          <w:b w:val="false"/>
          <w:bCs w:val="false"/>
          <w:i w:val="false"/>
          <w:iCs w:val="false"/>
          <w:strike w:val="false"/>
          <w:color w:val="000000"/>
          <w:sz w:val="22"/>
          <w:szCs w:val="22"/>
        </w:rPr>
        <w:t xml:space="preserve"> le faire concrètement. Elle n'est pas un manuel d'outil — il n'y est question ni de Jenkins versus GitHub Actions versus GitLab CI, ni de Selenium versus Playwright versus Cypress. Ces choix technologiques changent d'un trimestre à l'autre. Ce dont il est question ici, ce sont les principes durables qui gouvernent ces choix, quelle que soit la technologie du moment.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Partie B est organisée en quatre chapitres qui forment une progression logique et cohérente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Chapitre 5</w:t>
      </w:r>
      <w:r>
        <w:rPr>
          <w:rFonts w:ascii="Calibri" w:cs="Calibri" w:eastAsia="Calibri" w:hAnsi="Calibri"/>
          <w:b w:val="false"/>
          <w:bCs w:val="false"/>
          <w:i w:val="false"/>
          <w:iCs w:val="false"/>
          <w:strike w:val="false"/>
          <w:color w:val="000000"/>
          <w:sz w:val="22"/>
          <w:szCs w:val="22"/>
        </w:rPr>
        <w:t xml:space="preserve"> — Le cadre de décision en 5 questions : avant d'écrire une seule ligne d'automatisation, répondre à ces cinq questions protège contre les trois quarts des erreurs les plus coûteuses.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Chapitre 6</w:t>
      </w:r>
      <w:r>
        <w:rPr>
          <w:rFonts w:ascii="Calibri" w:cs="Calibri" w:eastAsia="Calibri" w:hAnsi="Calibri"/>
          <w:b w:val="false"/>
          <w:bCs w:val="false"/>
          <w:i w:val="false"/>
          <w:iCs w:val="false"/>
          <w:strike w:val="false"/>
          <w:color w:val="000000"/>
          <w:sz w:val="22"/>
          <w:szCs w:val="22"/>
        </w:rPr>
        <w:t xml:space="preserve"> — L'automatisation des tests : comment organiser intelligemment sa suite de tests avec BEASTEST (optionnel, L4) et la pyramide ToTAL, comment éviter l'antipattern du cône de glace, et comment gérer les données de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Chapitre 7</w:t>
      </w:r>
      <w:r>
        <w:rPr>
          <w:rFonts w:ascii="Calibri" w:cs="Calibri" w:eastAsia="Calibri" w:hAnsi="Calibri"/>
          <w:b w:val="false"/>
          <w:bCs w:val="false"/>
          <w:i w:val="false"/>
          <w:iCs w:val="false"/>
          <w:strike w:val="false"/>
          <w:color w:val="000000"/>
          <w:sz w:val="22"/>
          <w:szCs w:val="22"/>
        </w:rPr>
        <w:t xml:space="preserve"> — Le pipeline CI/CD : comment concevoir, implémenter et gouverner le pipeline CI/CD comme une expression des valeurs de l'équipe, pas juste comme un outil de livraison.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Chapitre 8</w:t>
      </w:r>
      <w:r>
        <w:rPr>
          <w:rFonts w:ascii="Calibri" w:cs="Calibri" w:eastAsia="Calibri" w:hAnsi="Calibri"/>
          <w:b w:val="false"/>
          <w:bCs w:val="false"/>
          <w:i w:val="false"/>
          <w:iCs w:val="false"/>
          <w:strike w:val="false"/>
          <w:color w:val="000000"/>
          <w:sz w:val="22"/>
          <w:szCs w:val="22"/>
        </w:rPr>
        <w:t xml:space="preserve"> — La maintenance de l'automatisation : comment éviter que l'automatisation devienne un fardeau, comment détecter et rembourser la dette d'automatisation, et comment maintenir la stabilité des tests dans le temps.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À travers ces quatre chapitres, nous suivrons Rania, Théo et Karim — la DREAM-TEAM d'ORIGINALIUM — à travers des moments concrets de décision, de tension, de clarté retrouvée et d'apprentissage collectif. Leurs scènes ne sont pas des exemples parfaits à imiter mécaniquement. Ce sont des fenêtres sur le travail réel d'équipes qui essaient de faire bien dans des conditions imparfaites.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anecdotes de terrain sont tirées d'organisations réelles, anonymisées conformément à l'engagement de confidentialité de la Collection ToTAL. Elles ne servent pas à pointer du doigt les erreurs des autres — elles servent à reconnaître les nôtres avant qu'il ne soit trop tard.</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note sur le ton de cette partie : la Partie A était plus philosophique et parfois poétique. La Partie B est plus directe. Elle pose des questions difficiles. Elle donne des chiffres. Elle nomme les antipatterns. Elle n'excuse pas les raccourcis. Elle est rédigée dans cet esprit parce que la mécanique mérite la précision, et parce que les équipes qui veulent vraiment progresser n'ont pas besoin d'être ménagées — elles ont besoin d'être équipées.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Bonne lecture. Et surtout, bonne pratique.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120" w:line="408" w:lineRule="auto"/>
            </w:pPr>
            <w:r>
              <w:rPr>
                <w:b/>
                <w:bCs/>
                <w:i w:val="false"/>
                <w:iCs w:val="false"/>
                <w:color w:val="000000"/>
              </w:rPr>
              <w:t xml:space="preserve">Rappel — Positionnement dans le SDLC réconcilié</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Les thèmes de la Partie B s'inscrivent principalement dans la zone </w:t>
            </w:r>
            <w:r>
              <w:rPr>
                <w:rFonts w:ascii="Calibri" w:cs="Calibri" w:eastAsia="Calibri" w:hAnsi="Calibri"/>
                <w:b/>
                <w:bCs/>
                <w:i w:val="false"/>
                <w:iCs w:val="false"/>
                <w:strike w:val="false"/>
                <w:color w:val="000000"/>
                <w:sz w:val="22"/>
                <w:szCs w:val="22"/>
              </w:rPr>
              <w:t xml:space="preserve">FORGE</w:t>
            </w:r>
            <w:r>
              <w:rPr>
                <w:rFonts w:ascii="Calibri" w:cs="Calibri" w:eastAsia="Calibri" w:hAnsi="Calibri"/>
                <w:b w:val="false"/>
                <w:bCs w:val="false"/>
                <w:i w:val="false"/>
                <w:iCs w:val="false"/>
                <w:strike w:val="false"/>
                <w:color w:val="000000"/>
                <w:sz w:val="22"/>
                <w:szCs w:val="22"/>
              </w:rPr>
              <w:t xml:space="preserve"> (PLANIFIER · IMPLÉMENTER · DIFFUSER) du SDLC réconcilié, avec des résonnances importantes dans la zone </w:t>
            </w:r>
            <w:r>
              <w:rPr>
                <w:rFonts w:ascii="Calibri" w:cs="Calibri" w:eastAsia="Calibri" w:hAnsi="Calibri"/>
                <w:b/>
                <w:bCs/>
                <w:i w:val="false"/>
                <w:iCs w:val="false"/>
                <w:strike w:val="false"/>
                <w:color w:val="000000"/>
                <w:sz w:val="22"/>
                <w:szCs w:val="22"/>
              </w:rPr>
              <w:t xml:space="preserve">CARE</w:t>
            </w:r>
            <w:r>
              <w:rPr>
                <w:rFonts w:ascii="Calibri" w:cs="Calibri" w:eastAsia="Calibri" w:hAnsi="Calibri"/>
                <w:b w:val="false"/>
                <w:bCs w:val="false"/>
                <w:i w:val="false"/>
                <w:iCs w:val="false"/>
                <w:strike w:val="false"/>
                <w:color w:val="000000"/>
                <w:sz w:val="22"/>
                <w:szCs w:val="22"/>
              </w:rPr>
              <w:t xml:space="preserve"> (CONFIRMER) — notamment pour la maintenance des tests et la gouvernance du pipeline. La boucle grande CONFIRMER → ÉLICITER est visible à chaque fin de chapitre : ce qu'on apprend en maintenant l'automatisation doit alimenter les futures décisions d'automatisation.</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6B" w:color="auto" w:val="clear"/>
            <w:tcMar>
              <w:top w:type="dxa" w:w="240"/>
              <w:left w:type="dxa" w:w="300"/>
              <w:bottom w:type="dxa" w:w="240"/>
              <w:right w:type="dxa" w:w="300"/>
            </w:tcMar>
          </w:tcPr>
          <w:p>
            <w:pPr>
              <w:pStyle w:val="Heading1"/>
              <w:spacing w:after="120" w:line="312" w:lineRule="auto"/>
            </w:pPr>
            <w:r>
              <w:rPr>
                <w:color w:val="FFFFFF"/>
              </w:rPr>
              <w:t xml:space="preserve">Chapitre 5</w:t>
            </w:r>
          </w:p>
          <w:p>
            <w:pPr>
              <w:spacing w:after="120" w:line="408" w:lineRule="auto"/>
            </w:pPr>
            <w:r>
              <w:rPr>
                <w:rFonts w:ascii="Calibri" w:cs="Calibri" w:eastAsia="Calibri" w:hAnsi="Calibri"/>
                <w:b w:val="false"/>
                <w:bCs w:val="false"/>
                <w:i w:val="false"/>
                <w:iCs w:val="false"/>
                <w:strike w:val="false"/>
                <w:color w:val="C0D0E8"/>
                <w:sz w:val="22"/>
                <w:szCs w:val="22"/>
              </w:rPr>
              <w:t xml:space="preserve">Le cadre de décision en 5 questions</w:t>
            </w:r>
          </w:p>
        </w:tc>
      </w:tr>
    </w:tbl>
    <w:p>
      <w:pPr>
        <w:spacing w:after="240" w:before="0"/>
      </w:pPr>
    </w:p>
    <w:p>
      <w:pPr>
        <w:spacing w:after="360" w:before="60" w:line="384" w:lineRule="auto"/>
        <w:jc w:val="center"/>
      </w:pPr>
      <w:r>
        <w:rPr>
          <w:rFonts w:ascii="Calibri" w:cs="Calibri" w:eastAsia="Calibri" w:hAnsi="Calibri"/>
          <w:b w:val="false"/>
          <w:bCs w:val="false"/>
          <w:i/>
          <w:iCs/>
          <w:strike w:val="false"/>
          <w:color w:val="444444"/>
          <w:sz w:val="22"/>
          <w:szCs w:val="22"/>
        </w:rPr>
        <w:t xml:space="preserve">« La pire automatisation n'est pas celle qui plante.</w:t>
      </w:r>
      <w:r>
        <w:rPr>
          <w:rFonts w:ascii="Calibri" w:cs="Calibri" w:eastAsia="Calibri" w:hAnsi="Calibri"/>
          <w:b w:val="false"/>
          <w:bCs w:val="false"/>
          <w:i/>
          <w:iCs/>
          <w:color w:val="444444"/>
          <w:sz w:val="22"/>
          <w:szCs w:val="22"/>
        </w:rPr>
        <w:br/>
      </w:r>
      <w:r>
        <w:rPr>
          <w:rFonts w:ascii="Calibri" w:cs="Calibri" w:eastAsia="Calibri" w:hAnsi="Calibri"/>
          <w:b w:val="false"/>
          <w:bCs w:val="false"/>
          <w:i/>
          <w:iCs/>
          <w:strike w:val="false"/>
          <w:color w:val="444444"/>
          <w:sz w:val="22"/>
          <w:szCs w:val="22"/>
        </w:rPr>
        <w:t xml:space="preserve">C'est celle qui n'aurait jamais dû exister — et dont personne ne se souvient pourquoi elle existe. »</w:t>
      </w:r>
    </w:p>
    <w:p>
      <w:pPr>
        <w:pStyle w:val="Heading2"/>
        <w:spacing w:after="120" w:before="400" w:line="312" w:lineRule="auto"/>
      </w:pPr>
      <w:r>
        <w:rPr>
          <w:rFonts w:ascii="Calibri" w:cs="Calibri" w:eastAsia="Calibri" w:hAnsi="Calibri"/>
          <w:color w:val="1A3A6B"/>
          <w:sz w:val="36"/>
          <w:szCs w:val="36"/>
        </w:rPr>
        <w:t xml:space="preserve">5.1 Automatiser : une décision stratégique avant d'être technique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existe dans les équipes de développement logiciel une tentation très puissante et très compréhensible : dès qu'une tâche est ennuyeuse, dès qu'elle est répétitive, dès qu'elle prend du temps, la réponse instinctive est </w:t>
      </w:r>
      <w:r>
        <w:rPr>
          <w:rFonts w:ascii="Calibri" w:cs="Calibri" w:eastAsia="Calibri" w:hAnsi="Calibri"/>
          <w:b w:val="false"/>
          <w:bCs w:val="false"/>
          <w:i/>
          <w:iCs/>
          <w:strike w:val="false"/>
          <w:color w:val="000000"/>
          <w:sz w:val="22"/>
          <w:szCs w:val="22"/>
        </w:rPr>
        <w:t xml:space="preserve">automatisons ça.</w:t>
      </w:r>
      <w:r>
        <w:rPr>
          <w:rFonts w:ascii="Calibri" w:cs="Calibri" w:eastAsia="Calibri" w:hAnsi="Calibri"/>
          <w:b w:val="false"/>
          <w:bCs w:val="false"/>
          <w:i w:val="false"/>
          <w:iCs w:val="false"/>
          <w:strike w:val="false"/>
          <w:color w:val="000000"/>
          <w:sz w:val="22"/>
          <w:szCs w:val="22"/>
        </w:rPr>
        <w:t xml:space="preserve"> Cette réaction n'est pas mauvaise en soi — elle témoigne d'un instinct d'efficacité qui est au cœur de ce que font les bons ingénieurs. Mais elle est dangereuse lorsqu'elle se déclenche avant qu'on ait posé les bonnes questions.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L'automatisation est une décision d'investissement. Comme tout investissement, elle a un coût initial, un coût récurrent, des risques de dépréciation, et une durée de vie qui peut être très différente de ce qu'on anticipait. Traiter l'automatisation comme une décision purement technique — </w:t>
      </w:r>
      <w:r>
        <w:rPr>
          <w:rFonts w:ascii="Calibri" w:cs="Calibri" w:eastAsia="Calibri" w:hAnsi="Calibri"/>
          <w:b w:val="false"/>
          <w:bCs w:val="false"/>
          <w:i/>
          <w:iCs/>
          <w:strike w:val="false"/>
          <w:color w:val="000000"/>
          <w:sz w:val="22"/>
          <w:szCs w:val="22"/>
        </w:rPr>
        <w:t xml:space="preserve">est-ce que je peux le faire ?</w:t>
      </w:r>
      <w:r>
        <w:rPr>
          <w:rFonts w:ascii="Calibri" w:cs="Calibri" w:eastAsia="Calibri" w:hAnsi="Calibri"/>
          <w:b w:val="false"/>
          <w:bCs w:val="false"/>
          <w:i w:val="false"/>
          <w:iCs w:val="false"/>
          <w:strike w:val="false"/>
          <w:color w:val="000000"/>
          <w:sz w:val="22"/>
          <w:szCs w:val="22"/>
        </w:rPr>
        <w:t xml:space="preserve"> — plutôt que comme une décision stratégique — </w:t>
      </w:r>
      <w:r>
        <w:rPr>
          <w:rFonts w:ascii="Calibri" w:cs="Calibri" w:eastAsia="Calibri" w:hAnsi="Calibri"/>
          <w:b w:val="false"/>
          <w:bCs w:val="false"/>
          <w:i/>
          <w:iCs/>
          <w:strike w:val="false"/>
          <w:color w:val="000000"/>
          <w:sz w:val="22"/>
          <w:szCs w:val="22"/>
        </w:rPr>
        <w:t xml:space="preserve">est-ce que je dois le faire, maintenant, de cette façon ?</w:t>
      </w:r>
      <w:r>
        <w:rPr>
          <w:rFonts w:ascii="Calibri" w:cs="Calibri" w:eastAsia="Calibri" w:hAnsi="Calibri"/>
          <w:b w:val="false"/>
          <w:bCs w:val="false"/>
          <w:i w:val="false"/>
          <w:iCs w:val="false"/>
          <w:strike w:val="false"/>
          <w:color w:val="000000"/>
          <w:sz w:val="22"/>
          <w:szCs w:val="22"/>
        </w:rPr>
        <w:t xml:space="preserve"> — c'est choisir de vivre avec les conséquences sans avoir choisi les prémisses.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cadre ToTAL d'automatisation propose cinq questions structurantes à répondre de manière explicite et documentée avant d'écrire la première ligne de code d'automatisation. Ces cinq questions ne sont pas une liste de contrôle bureaucratique. Elles sont une conversation d'équipe. Elles prennent entre trente minutes et deux heures selon la complexité de l'automatisation envisagée. Elles évitent des semaines, voire des mois, de travail mal orienté.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Voici les cinq questions dans leur formulation complète, suivies d'une analyse détaillée de chacune.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w:t>
            </w:r>
          </w:p>
        </w:tc>
        <w:tc>
          <w:tcPr>
            <w:tcW w:type="pct" w:w="2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Question clé</w:t>
            </w:r>
          </w:p>
        </w:tc>
        <w:tc>
          <w:tcPr>
            <w:tcW w:type="pct" w:w="36%"/>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Ce qu'elle révèle</w:t>
            </w:r>
          </w:p>
        </w:tc>
        <w:tc>
          <w:tcPr>
            <w:tcW w:type="pct" w:w="2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Signal d'alarme</w:t>
            </w:r>
          </w:p>
        </w:tc>
      </w:tr>
      <w:tr>
        <w:trPr>
          <w:tblHeader w:val="false"/>
        </w:trPr>
        <w:tc>
          <w:tcPr>
            <w:tcW w:type="pct" w:w="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Q1</w:t>
            </w:r>
          </w:p>
        </w:tc>
        <w:tc>
          <w:tcPr>
            <w:tcW w:type="pct" w:w="2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VALEUR</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Quelle valeur concrète et mesurable cette automatisation produira-t-elle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Force à quantifier le bénéfice réel — en temps, en argent, en réduction d'erreurs, en confiance libérée pour d'autres tâches.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 on ne peut pas répondre en chiffres ou en comportements observables, l'automatisation est probablement prématurée.</w:t>
            </w:r>
          </w:p>
        </w:tc>
      </w:tr>
      <w:tr>
        <w:trPr>
          <w:tblHeader w:val="false"/>
        </w:trPr>
        <w:tc>
          <w:tcPr>
            <w:tcW w:type="pct" w:w="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Q2</w:t>
            </w:r>
          </w:p>
        </w:tc>
        <w:tc>
          <w:tcPr>
            <w:tcW w:type="pct" w:w="2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CIBLE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Est-ce qu'on automatise le bon problème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Force à valider que la tâche à automatiser est stable, bien définie, répétable, et que l'automatisation de cette tâche s'attaque à la vraie source de friction.</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 le problème change fréquemment de nature, l'automatisation deviendra fragile et coûteuse à maintenir.</w:t>
            </w:r>
          </w:p>
        </w:tc>
      </w:tr>
      <w:tr>
        <w:trPr>
          <w:tblHeader w:val="false"/>
        </w:trPr>
        <w:tc>
          <w:tcPr>
            <w:tcW w:type="pct" w:w="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Q3</w:t>
            </w:r>
          </w:p>
        </w:tc>
        <w:tc>
          <w:tcPr>
            <w:tcW w:type="pct" w:w="2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COMPÉTENCE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Quelle compétence humaine cette automatisation risque-t-elle d'atrophier, et comment la maintient-on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Force à identifier le capital humain qui sera désinvesti et à planifier activement sa préservation.</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 personne ne peut répondre à cette question, la dépendance à l'outil est déjà en cours de construction.</w:t>
            </w:r>
          </w:p>
        </w:tc>
      </w:tr>
      <w:tr>
        <w:trPr>
          <w:tblHeader w:val="false"/>
        </w:trPr>
        <w:tc>
          <w:tcPr>
            <w:tcW w:type="pct" w:w="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Q4</w:t>
            </w:r>
          </w:p>
        </w:tc>
        <w:tc>
          <w:tcPr>
            <w:tcW w:type="pct" w:w="2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MAINTENANCE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Qui va maintenir cette automatisation dans le temps, avec quelles ressources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Force à nommer un propriétaire humain responsable et à budgéter le temps de maintenance avant de commencer — pas après.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 personne ne veut être propriétaire, l'automatisation deviendra un orphelin de la base de code.</w:t>
            </w:r>
          </w:p>
        </w:tc>
      </w:tr>
      <w:tr>
        <w:trPr>
          <w:tblHeader w:val="false"/>
        </w:trPr>
        <w:tc>
          <w:tcPr>
            <w:tcW w:type="pct" w:w="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Q5</w:t>
            </w:r>
          </w:p>
        </w:tc>
        <w:tc>
          <w:tcPr>
            <w:tcW w:type="pct" w:w="2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SORTIE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Si on devait abandonner cette automatisation demain, quel serait le coût de sortie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Force à évaluer le coût de dépendance avant qu'il soit créé, et à concevoir l'automatisation avec une porte de sortie raisonnablement accessible.</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 le coût de sortie est catastrophique dès le départ, l'automatisation doit être conçue différemment ou différée.</w:t>
            </w:r>
          </w:p>
        </w:tc>
      </w:tr>
    </w:tbl>
    <w:p>
      <w:pPr>
        <w:spacing w:after="200" w:before="0"/>
      </w:pPr>
    </w:p>
    <w:p>
      <w:pPr>
        <w:pStyle w:val="Heading3"/>
        <w:spacing w:after="100" w:before="280" w:line="312" w:lineRule="auto"/>
      </w:pPr>
      <w:r>
        <w:rPr>
          <w:rFonts w:ascii="Calibri" w:cs="Calibri" w:eastAsia="Calibri" w:hAnsi="Calibri"/>
          <w:color w:val="1A3A6B"/>
          <w:sz w:val="26"/>
          <w:szCs w:val="26"/>
        </w:rPr>
        <w:t xml:space="preserve">Question 1 — VALEUR : Quelle valeur concrète et mesurable cette automatisation produira-t-elle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valeur est le point de départ de toute décision d'investissement rationnelle. Pourtant, c'est souvent la question la moins bien répondue dans les conversations d'automatisation. On entend fréquemment des formulations vagues : </w:t>
      </w:r>
      <w:r>
        <w:rPr>
          <w:rFonts w:ascii="Calibri" w:cs="Calibri" w:eastAsia="Calibri" w:hAnsi="Calibri"/>
          <w:b w:val="false"/>
          <w:bCs w:val="false"/>
          <w:i/>
          <w:iCs/>
          <w:strike w:val="false"/>
          <w:color w:val="000000"/>
          <w:sz w:val="22"/>
          <w:szCs w:val="22"/>
        </w:rPr>
        <w:t xml:space="preserve">ça va nous faire gagner du temps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ça va réduire les erreurs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ça va nous permettre de scaler.</w:t>
      </w:r>
      <w:r>
        <w:rPr>
          <w:rFonts w:ascii="Calibri" w:cs="Calibri" w:eastAsia="Calibri" w:hAnsi="Calibri"/>
          <w:b w:val="false"/>
          <w:bCs w:val="false"/>
          <w:i w:val="false"/>
          <w:iCs w:val="false"/>
          <w:strike w:val="false"/>
          <w:color w:val="000000"/>
          <w:sz w:val="22"/>
          <w:szCs w:val="22"/>
        </w:rPr>
        <w:t xml:space="preserve"> Ces réponses ne sont pas fausses — mais elles ne sont pas des réponses. Ce sont des vœux.</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réponse à la question de la valeur doit être suffisamment précise pour permettre une comparaison honnête avec le coût. Elle peut prendre plusieurs formes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Valeur en temps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Cette tâche prend actuellement 3 heures par sprint. L'automatiser devrait ramener ça à 15 minutes de supervision. Économie estimée : 2h45 par sprint, soit environ 71 heures par an à capacité pleine.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Valeur en erreurs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Cette étape génère en moyenne 2 erreurs manuelles par semaine, dont la correction prend en moyenne 45 minutes chacune. L'automatiser devrait réduire ce taux à moins d'une erreur par mois.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Valeur en confiance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Les développeurs passent actuellement 20% de leur revue de PR à vérifier manuellement la conformité de formatage. L'automatiser libère ce temps pour une revue de logique métier plus approfondie.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Valeur en échelle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Ce processus tient la charge pour 10 utilisateurs simultanés. L'automatiser nous permettra de gérer 1000 utilisateurs sans ajouter de personnel.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Si on ne peut pas formuler la valeur de cette façon — avec des chiffres ou des comportements précisément observables — c'est un signal que l'automatisation est prématurée. Il manque soit la compréhension du problème actuel (retournez à la phase ÉLICITER), soit la définition claire de ce qu'on considère comme succès (retournez à la phase DÉFINIR).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note importante sur la nature de la valeur : elle n'a pas à être monétaire pour être réelle. La réduction du stress de l'équipe, la confiance accrue dans les releases, la capacité à recruter plus facilement (personne ne veut travailler sur des processus manuels fastidieux) — ces valeurs sont réelles et légitimes. Mais elles doivent être nommées explicitement, pas simplement supposées.</w:t>
      </w:r>
    </w:p>
    <w:p>
      <w:pPr>
        <w:pStyle w:val="Heading3"/>
        <w:spacing w:after="100" w:before="280" w:line="312" w:lineRule="auto"/>
      </w:pPr>
      <w:r>
        <w:rPr>
          <w:rFonts w:ascii="Calibri" w:cs="Calibri" w:eastAsia="Calibri" w:hAnsi="Calibri"/>
          <w:color w:val="1A3A6B"/>
          <w:sz w:val="26"/>
          <w:szCs w:val="26"/>
        </w:rPr>
        <w:t xml:space="preserve">Question 2 — CIBLE : Est-ce qu'on automatise le bon problème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la question de la stabilité et de la définition. Pour qu'une automatisation soit viable, la tâche qu'elle automatise doit posséder trois caractéristiques fondamentales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Stabilité :</w:t>
      </w:r>
      <w:r>
        <w:rPr>
          <w:rFonts w:ascii="Calibri" w:cs="Calibri" w:eastAsia="Calibri" w:hAnsi="Calibri"/>
          <w:b w:val="false"/>
          <w:bCs w:val="false"/>
          <w:i w:val="false"/>
          <w:iCs w:val="false"/>
          <w:strike w:val="false"/>
          <w:color w:val="000000"/>
          <w:sz w:val="22"/>
          <w:szCs w:val="22"/>
        </w:rPr>
        <w:t xml:space="preserve"> La tâche a une définition stable dans le temps. Si elle change de nature fréquemment — parce que les règles métier évoluent, parce que les formats d'entrée varient, parce que les critères de succès sont flous — l'automatisation sera constamment en retard sur la réalité et deviendra un poids plutôt qu'un levier.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Répétabilité :</w:t>
      </w:r>
      <w:r>
        <w:rPr>
          <w:rFonts w:ascii="Calibri" w:cs="Calibri" w:eastAsia="Calibri" w:hAnsi="Calibri"/>
          <w:b w:val="false"/>
          <w:bCs w:val="false"/>
          <w:i w:val="false"/>
          <w:iCs w:val="false"/>
          <w:strike w:val="false"/>
          <w:color w:val="000000"/>
          <w:sz w:val="22"/>
          <w:szCs w:val="22"/>
        </w:rPr>
        <w:t xml:space="preserve"> La tâche est exécutée de manière identique (ou quasi-identique) à chaque fois. Si chaque instance requiert un jugement humain subtil et contextuel, elle est un mauvais candidat à l'automatisation totale — mais peut-être un bon candidat à l'assistance (voir la carte AUTOMATISER / ASSISTER / HUMAIN UNIQUEMENT de la Partie 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Pertinence causale :</w:t>
      </w:r>
      <w:r>
        <w:rPr>
          <w:rFonts w:ascii="Calibri" w:cs="Calibri" w:eastAsia="Calibri" w:hAnsi="Calibri"/>
          <w:b w:val="false"/>
          <w:bCs w:val="false"/>
          <w:i w:val="false"/>
          <w:iCs w:val="false"/>
          <w:strike w:val="false"/>
          <w:color w:val="000000"/>
          <w:sz w:val="22"/>
          <w:szCs w:val="22"/>
        </w:rPr>
        <w:t xml:space="preserve"> Automatiser cette tâche s'attaque à la vraie source de friction. Il est trop fréquent de voir des équipes automatiser le symptôme plutôt que la cause. </w:t>
      </w:r>
      <w:r>
        <w:rPr>
          <w:rFonts w:ascii="Calibri" w:cs="Calibri" w:eastAsia="Calibri" w:hAnsi="Calibri"/>
          <w:b w:val="false"/>
          <w:bCs w:val="false"/>
          <w:i/>
          <w:iCs/>
          <w:strike w:val="false"/>
          <w:color w:val="000000"/>
          <w:sz w:val="22"/>
          <w:szCs w:val="22"/>
        </w:rPr>
        <w:t xml:space="preserve">Nous avons des erreurs dans les déploiements</w:t>
      </w:r>
      <w:r>
        <w:rPr>
          <w:rFonts w:ascii="Calibri" w:cs="Calibri" w:eastAsia="Calibri" w:hAnsi="Calibri"/>
          <w:b w:val="false"/>
          <w:bCs w:val="false"/>
          <w:i w:val="false"/>
          <w:iCs w:val="false"/>
          <w:strike w:val="false"/>
          <w:color w:val="000000"/>
          <w:sz w:val="22"/>
          <w:szCs w:val="22"/>
        </w:rPr>
        <w:t xml:space="preserve"> peut être résolu par l'automatisation du déploiement — mais si les erreurs viennent d'une mauvaise compréhension des environnements, l'automatisation ne fera que livrer les erreurs plus vite.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question de la cible est aussi une invitation à pratiquer les cinq pourquoi (Five Whys) avant de décider d'automatiser. </w:t>
      </w:r>
      <w:r>
        <w:rPr>
          <w:rFonts w:ascii="Calibri" w:cs="Calibri" w:eastAsia="Calibri" w:hAnsi="Calibri"/>
          <w:b w:val="false"/>
          <w:bCs w:val="false"/>
          <w:i/>
          <w:iCs/>
          <w:strike w:val="false"/>
          <w:color w:val="000000"/>
          <w:sz w:val="22"/>
          <w:szCs w:val="22"/>
        </w:rPr>
        <w:t xml:space="preserve">Pourquoi cette tâche prend-elle tant de temps ? → Parce que les données d'entrée sont souvent incomplètes. → Pourquoi sont-elles incomplètes ? → Parce que le formulaire amont n'a pas de validation. → Pourquoi n'a-t-il pas de validation ? → Parce que personne n'a jamais défini les règles de validation.</w:t>
      </w:r>
      <w:r>
        <w:rPr>
          <w:rFonts w:ascii="Calibri" w:cs="Calibri" w:eastAsia="Calibri" w:hAnsi="Calibri"/>
          <w:b w:val="false"/>
          <w:bCs w:val="false"/>
          <w:i w:val="false"/>
          <w:iCs w:val="false"/>
          <w:strike w:val="false"/>
          <w:color w:val="000000"/>
          <w:sz w:val="22"/>
          <w:szCs w:val="22"/>
        </w:rPr>
        <w:t xml:space="preserve"> Dans cet exemple, la vraie solution est d'abord de définir les règles de validation et d'ajouter la validation au formulaire amont — pas d'automatiser la gestion des données incomplètes en aval.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Automatiser le bon problème est l'une des compétences les plus précieuses et les plus rares dans les équipes techniques. Elle requiert une discipline intellectuelle qui résiste à l'attrait de la solution technique immédiate au profit d'une compréhension plus profonde du problème.</w:t>
      </w:r>
    </w:p>
    <w:p>
      <w:pPr>
        <w:pStyle w:val="Heading3"/>
        <w:spacing w:after="100" w:before="280" w:line="312" w:lineRule="auto"/>
      </w:pPr>
      <w:r>
        <w:rPr>
          <w:rFonts w:ascii="Calibri" w:cs="Calibri" w:eastAsia="Calibri" w:hAnsi="Calibri"/>
          <w:color w:val="1A3A6B"/>
          <w:sz w:val="26"/>
          <w:szCs w:val="26"/>
        </w:rPr>
        <w:t xml:space="preserve">Question 3 — COMPÉTENCE : Quelle compétence humaine cette automatisation risque-t-elle d'atrophier, et comment la maintient-on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question est celle que les équipes sont le plus tentées d'ignorer — parce qu'elle semble abstraite face à l'urgence opérationnelle, et parce que ses conséquences ne se manifestent pas immédiatement. L'atrophie des compétences est un phénomène lent et silencieux. Les équipes ne remarquent généralement qu'elles ont perdu une compétence critique que lorsqu'elles en ont besoin d'urgence — et qu'elles réalisent qu'elle a disparu.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Chaque automatisation retire une tâche à l'humain. Si cette tâche était la seule occasion pour l'humain de pratiquer une compétence particulière, la compétence s'érode. Ce n'est pas une raison de ne pas automatiser — c'est une raison d'automatiser avec un plan actif de préservation des compétences.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formes de mitigation les plus efficaces incluent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 pratique délibérée maintenue :</w:t>
      </w:r>
      <w:r>
        <w:rPr>
          <w:rFonts w:ascii="Calibri" w:cs="Calibri" w:eastAsia="Calibri" w:hAnsi="Calibri"/>
          <w:b w:val="false"/>
          <w:bCs w:val="false"/>
          <w:i w:val="false"/>
          <w:iCs w:val="false"/>
          <w:strike w:val="false"/>
          <w:color w:val="000000"/>
          <w:sz w:val="22"/>
          <w:szCs w:val="22"/>
        </w:rPr>
        <w:t xml:space="preserve"> Conserver volontairement et explicitement un nombre minimal d'exécutions manuelles de la tâche, même quand l'automatisation est opérationnelle. Par exemple : si on automatise l'ensemble des tests de régression, conserver l'obligation d'exécuter manuellement un test exploratoire complexe par sprint pour chaque membre de l'équipe QA.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 documentation vivante du savoir tacite :</w:t>
      </w:r>
      <w:r>
        <w:rPr>
          <w:rFonts w:ascii="Calibri" w:cs="Calibri" w:eastAsia="Calibri" w:hAnsi="Calibri"/>
          <w:b w:val="false"/>
          <w:bCs w:val="false"/>
          <w:i w:val="false"/>
          <w:iCs w:val="false"/>
          <w:strike w:val="false"/>
          <w:color w:val="000000"/>
          <w:sz w:val="22"/>
          <w:szCs w:val="22"/>
        </w:rPr>
        <w:t xml:space="preserve"> Capturer le raisonnement humain qui sous-tend la tâche automatisée — pas juste </w:t>
      </w:r>
      <w:r>
        <w:rPr>
          <w:rFonts w:ascii="Calibri" w:cs="Calibri" w:eastAsia="Calibri" w:hAnsi="Calibri"/>
          <w:b w:val="false"/>
          <w:bCs w:val="false"/>
          <w:i/>
          <w:iCs/>
          <w:strike w:val="false"/>
          <w:color w:val="000000"/>
          <w:sz w:val="22"/>
          <w:szCs w:val="22"/>
        </w:rPr>
        <w:t xml:space="preserve">quoi</w:t>
      </w:r>
      <w:r>
        <w:rPr>
          <w:rFonts w:ascii="Calibri" w:cs="Calibri" w:eastAsia="Calibri" w:hAnsi="Calibri"/>
          <w:b w:val="false"/>
          <w:bCs w:val="false"/>
          <w:i w:val="false"/>
          <w:iCs w:val="false"/>
          <w:strike w:val="false"/>
          <w:color w:val="000000"/>
          <w:sz w:val="22"/>
          <w:szCs w:val="22"/>
        </w:rPr>
        <w:t xml:space="preserve"> fait l'automatisation, mais </w:t>
      </w:r>
      <w:r>
        <w:rPr>
          <w:rFonts w:ascii="Calibri" w:cs="Calibri" w:eastAsia="Calibri" w:hAnsi="Calibri"/>
          <w:b w:val="false"/>
          <w:bCs w:val="false"/>
          <w:i/>
          <w:iCs/>
          <w:strike w:val="false"/>
          <w:color w:val="000000"/>
          <w:sz w:val="22"/>
          <w:szCs w:val="22"/>
        </w:rPr>
        <w:t xml:space="preserve">pourquoi</w:t>
      </w:r>
      <w:r>
        <w:rPr>
          <w:rFonts w:ascii="Calibri" w:cs="Calibri" w:eastAsia="Calibri" w:hAnsi="Calibri"/>
          <w:b w:val="false"/>
          <w:bCs w:val="false"/>
          <w:i w:val="false"/>
          <w:iCs w:val="false"/>
          <w:strike w:val="false"/>
          <w:color w:val="000000"/>
          <w:sz w:val="22"/>
          <w:szCs w:val="22"/>
        </w:rPr>
        <w:t xml:space="preserve"> et </w:t>
      </w:r>
      <w:r>
        <w:rPr>
          <w:rFonts w:ascii="Calibri" w:cs="Calibri" w:eastAsia="Calibri" w:hAnsi="Calibri"/>
          <w:b w:val="false"/>
          <w:bCs w:val="false"/>
          <w:i/>
          <w:iCs/>
          <w:strike w:val="false"/>
          <w:color w:val="000000"/>
          <w:sz w:val="22"/>
          <w:szCs w:val="22"/>
        </w:rPr>
        <w:t xml:space="preserve">selon quelles règles.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Les exercices de simulation :</w:t>
      </w:r>
      <w:r>
        <w:rPr>
          <w:rFonts w:ascii="Calibri" w:cs="Calibri" w:eastAsia="Calibri" w:hAnsi="Calibri"/>
          <w:b w:val="false"/>
          <w:bCs w:val="false"/>
          <w:i w:val="false"/>
          <w:iCs w:val="false"/>
          <w:strike w:val="false"/>
          <w:color w:val="000000"/>
          <w:sz w:val="22"/>
          <w:szCs w:val="22"/>
        </w:rPr>
        <w:t xml:space="preserve"> Désactiver volontairement l'automatisation lors d'exercices planifiés pour forcer l'équipe à exécuter manuellement. Le pipeline tombé en panne ne devrait jamais être la première occasion pour l'équipe de travailler sans lui.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 rotation des responsabilités :</w:t>
      </w:r>
      <w:r>
        <w:rPr>
          <w:rFonts w:ascii="Calibri" w:cs="Calibri" w:eastAsia="Calibri" w:hAnsi="Calibri"/>
          <w:b w:val="false"/>
          <w:bCs w:val="false"/>
          <w:i w:val="false"/>
          <w:iCs w:val="false"/>
          <w:strike w:val="false"/>
          <w:color w:val="000000"/>
          <w:sz w:val="22"/>
          <w:szCs w:val="22"/>
        </w:rPr>
        <w:t xml:space="preserve"> Ne pas laisser une seule personne être l'unique pont entre l'automatisation et la connaissance humaine sous-jacente.</w:t>
      </w:r>
    </w:p>
    <w:p>
      <w:pPr>
        <w:pStyle w:val="Heading3"/>
        <w:spacing w:after="100" w:before="280" w:line="312" w:lineRule="auto"/>
      </w:pPr>
      <w:r>
        <w:rPr>
          <w:rFonts w:ascii="Calibri" w:cs="Calibri" w:eastAsia="Calibri" w:hAnsi="Calibri"/>
          <w:color w:val="1A3A6B"/>
          <w:sz w:val="26"/>
          <w:szCs w:val="26"/>
        </w:rPr>
        <w:t xml:space="preserve">Question 4 — MAINTENANCE : Qui va maintenir cette automatisation dans le temps, avec quelles ressources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L'automatisation sans propriétaire est une dette d'automatisation en gestation. C'est l'une des lois les plus constantes et les mieux documentées de l'ingénierie logicielle : toute artefact sans propriétaire clair se dégrade. Les tests deviennent flaky, les scripts échouent silencieusement, les configurations se désynchronisent avec les systèmes qu'elles sont censées orchestrer.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Répondre à cette question avant de commencer signifie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Nommer explicitement un propriétaire humain (pas une équipe abstraite — une personne avec un nom).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Estimer le temps de maintenance annuel attendu et s'assurer qu'il est inclus dans la capacité planifiée de l'équipe.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Définir les critères selon lesquels l'automatisation sera jugée en bonne santé ou en dégradation.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Planifier les revues périodiques de santé de l'automatisation (voir Chapitre 8).</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règle empirique ToTAL pour la maintenance est la suivante : budgéter entre 15% et 25% du temps de développement initial comme temps de maintenance annuel récurrent. Une automatisation qui a pris 40 heures à développer coûtera entre 6 et 10 heures par an à maintenir en bonne santé — si elle est bien conçue. Si elle est mal conçue, elle coûtera davantage, et souvent en temps non planifié lors des pires moments (juste avant une release critique, juste pendant une astreinte de nuit).</w:t>
      </w:r>
    </w:p>
    <w:p>
      <w:pPr>
        <w:pStyle w:val="Heading3"/>
        <w:spacing w:after="100" w:before="280" w:line="312" w:lineRule="auto"/>
      </w:pPr>
      <w:r>
        <w:rPr>
          <w:rFonts w:ascii="Calibri" w:cs="Calibri" w:eastAsia="Calibri" w:hAnsi="Calibri"/>
          <w:color w:val="1A3A6B"/>
          <w:sz w:val="26"/>
          <w:szCs w:val="26"/>
        </w:rPr>
        <w:t xml:space="preserve">Question 5 — SORTIE : Si on devait abandonner cette automatisation demain, quel serait le coût de sortie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question est le test de la dépendance saine versus la dépendance problématique. Elle n'invite pas à planifier l'abandon — elle invite à s'assurer qu'on pourrait se permettre l'abandon si les circonstances le rendaient nécessaire.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 coût de sortie faible est un signe de bonne conception : l'automatisation est modulaire, documentée, substituable par un processus manuel ou par une autre solution. Un coût de sortie catastrophique est un signal d'alarme : l'automatisation s'est profondément enchevêtrée dans les processus, les compétences se sont atrophiées, la documentation manque, et l'équipe ne pourrait pas fonctionner sans elle.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indicateurs d'un coût de sortie élevé incluent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L'automatisation n'est pas documentée.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Une seule personne comprend comment elle fonctionne.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Il n'existe pas de procédure manuelle de remplacement.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L'automatisation a des dépendances imbriquées avec d'autres automatisations ou systèmes.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 personnel a perdu la capacité de faire la tâche manuellement de manière compétente.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Concevoir une automatisation avec une porte de sortie n'est pas de la timidité — c'est de l'ingénierie défensive. C'est la même logique qui fait que les bons architectes incluent toujours une stratégie de rollback dans un plan de déploiement : non pas parce qu'ils s'attendent à en avoir besoin, mais parce qu'ils savent que la réalité surprend toujours.</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5.2 Le ROI de l'automatisation : calculer honnêtement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calcul du retour sur investissement (ROI) d'une automatisation est l'un des exercices les plus fréquemment mal faits dans les organisations technologiques. La raison n'est pas le manque de compétences analytiques — c'est le biais d'optimisme combiné à une comptabilité sélective des coûts.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ROI optimiste classique ressemble à ceci : </w:t>
      </w:r>
      <w:r>
        <w:rPr>
          <w:rFonts w:ascii="Calibri" w:cs="Calibri" w:eastAsia="Calibri" w:hAnsi="Calibri"/>
          <w:b w:val="false"/>
          <w:bCs w:val="false"/>
          <w:i/>
          <w:iCs/>
          <w:strike w:val="false"/>
          <w:color w:val="000000"/>
          <w:sz w:val="22"/>
          <w:szCs w:val="22"/>
        </w:rPr>
        <w:t xml:space="preserve">la tâche prend X heures par semaine, on l'automatise en Y heures de développement, on récupère notre investissement en Z semaines.</w:t>
      </w:r>
      <w:r>
        <w:rPr>
          <w:rFonts w:ascii="Calibri" w:cs="Calibri" w:eastAsia="Calibri" w:hAnsi="Calibri"/>
          <w:b w:val="false"/>
          <w:bCs w:val="false"/>
          <w:i w:val="false"/>
          <w:iCs w:val="false"/>
          <w:strike w:val="false"/>
          <w:color w:val="000000"/>
          <w:sz w:val="22"/>
          <w:szCs w:val="22"/>
        </w:rPr>
        <w:t xml:space="preserve"> C'est une formule qui oublie systématiquement entre trois et cinq sources de coût significatives. Voici le ROI honnête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t xml:space="preserve">ROI honnête = (Valeur libérée) − (Coût initial + Coût de maintenance × durée + Coût de la dette d'automatisation + Coût d'atrophie des compétences + Coût de la transition initiale)</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Détaillons chaque composante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Composante</w:t>
            </w:r>
          </w:p>
        </w:tc>
        <w:tc>
          <w:tcPr>
            <w:tcW w:type="pct" w:w="47%"/>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Description</w:t>
            </w:r>
          </w:p>
        </w:tc>
        <w:tc>
          <w:tcPr>
            <w:tcW w:type="pct" w:w="3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Erreur classique</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Coût initial de développement</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Heures de conception, développement, revue, tests de l'automatisation elle-même.</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Sous-estimer de 30-50% par biais d'optimisme. Oublier les heures de revue et de test.</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Coût de maintenance annuel</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Heures nécessaires pour maintenir l'automatisation à jour, corriger les régressions, adapter aux changements d'environnement.</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Ignorer complètement ou estimer à zéro. En réalité : 15-25% du coût initial par an.</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Coût de la dette d'automatisation</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Heures d'investigation, de correction et de refactoring lorsque l'automatisation se dégrade faute d'entretien.</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Non budgété. Apparaît sous forme de surprises coûteuses lors des pires moments.</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Coût d'atrophie des compétences</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Coût de la perte de compétence humaine : recrutement si une personne part, formation si une compétence disparaît, erreurs commises si la compétence est requise et manquante.</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Complètement invisible jusqu'à ce qu'un incident le rende douloureux.</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Coût de la transition initiale</w:t>
            </w:r>
          </w:p>
        </w:tc>
        <w:tc>
          <w:tcPr>
            <w:tcW w:type="pct" w:w="4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Temps de formation de l'équipe, adaptation des processus, période où l'ancienne et la nouvelle façon de faire coexistent.</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Sous-estimé ou ignoré. Peut représenter 20-40% du coût initial dans les équipes qui ne sont pas habituées à ce type d'automatisation.</w:t>
            </w:r>
          </w:p>
        </w:tc>
      </w:tr>
    </w:tbl>
    <w:p>
      <w:pPr>
        <w:spacing w:after="200" w:before="0"/>
      </w:pPr>
    </w:p>
    <w:p>
      <w:pPr>
        <w:pStyle w:val="Heading3"/>
        <w:spacing w:after="100" w:before="280" w:line="312" w:lineRule="auto"/>
      </w:pPr>
      <w:r>
        <w:rPr>
          <w:rFonts w:ascii="Calibri" w:cs="Calibri" w:eastAsia="Calibri" w:hAnsi="Calibri"/>
          <w:color w:val="1A3A6B"/>
          <w:sz w:val="26"/>
          <w:szCs w:val="26"/>
        </w:rPr>
        <w:t xml:space="preserve">Exemple de calcul de ROI honnête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Considérons un exemple concret : l'automatisation de la génération et de l'envoi d'un rapport hebdomadaire qui prend actuellement 3 heures par semaine de travail manuel.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9%"/>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Élément</w:t>
            </w:r>
          </w:p>
        </w:tc>
        <w:tc>
          <w:tcPr>
            <w:tcW w:type="pct" w:w="25%"/>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ROI optimiste</w:t>
            </w:r>
          </w:p>
        </w:tc>
        <w:tc>
          <w:tcPr>
            <w:tcW w:type="pct" w:w="36%"/>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ROI honnête</w:t>
            </w:r>
          </w:p>
        </w:tc>
      </w:tr>
      <w:tr>
        <w:trPr>
          <w:tblHeader w:val="false"/>
        </w:trPr>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Valeur libérée (3h × 52 semaines × 75$/h)</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11 700 $/an</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11 700 $/an</w:t>
            </w:r>
          </w:p>
        </w:tc>
      </w:tr>
      <w:tr>
        <w:trPr>
          <w:tblHeader w:val="false"/>
        </w:trPr>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Coût initial de développement</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40h × 100$/h = 4 000 $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65h × 100$/h = 6 500 $ (+revue, tests)</w:t>
            </w:r>
          </w:p>
        </w:tc>
      </w:tr>
      <w:tr>
        <w:trPr>
          <w:tblHeader w:val="false"/>
        </w:trPr>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Coût de maintenance annuel (20%)</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0 $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1 300 $/an</w:t>
            </w:r>
          </w:p>
        </w:tc>
      </w:tr>
      <w:tr>
        <w:trPr>
          <w:tblHeader w:val="false"/>
        </w:trPr>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Coût de la dette d'automatisation (estimé)</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0 $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500 $/an (estimé conservateur)</w:t>
            </w:r>
          </w:p>
        </w:tc>
      </w:tr>
      <w:tr>
        <w:trPr>
          <w:tblHeader w:val="false"/>
        </w:trPr>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Coût d'atrophie des compétences (formation)</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0 $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200 $/an (pratique maintenue)</w:t>
            </w:r>
          </w:p>
        </w:tc>
      </w:tr>
      <w:tr>
        <w:trPr>
          <w:tblHeader w:val="false"/>
        </w:trPr>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Coût de transition initiale</w:t>
            </w:r>
          </w:p>
        </w:tc>
        <w:tc>
          <w:tcPr>
            <w:tcW w:type="pct" w:w="2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0 $</w:t>
            </w:r>
          </w:p>
        </w:tc>
        <w:tc>
          <w:tcPr>
            <w:tcW w:type="pct" w:w="3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800 $ (formation équipe)</w:t>
            </w:r>
          </w:p>
        </w:tc>
      </w:tr>
      <w:tr>
        <w:trPr>
          <w:tblHeader w:val="false"/>
        </w:trPr>
        <w:tc>
          <w:tcPr>
            <w:tcW w:type="pct" w:w="3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ROI à 1 an</w:t>
            </w:r>
          </w:p>
        </w:tc>
        <w:tc>
          <w:tcPr>
            <w:tcW w:type="pct" w:w="2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11 700 − 4 000 = 7 700 $</w:t>
            </w:r>
          </w:p>
        </w:tc>
        <w:tc>
          <w:tcPr>
            <w:tcW w:type="pct" w:w="3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11 700 − 9 300 = 2 400 $</w:t>
            </w:r>
          </w:p>
        </w:tc>
      </w:tr>
      <w:tr>
        <w:trPr>
          <w:tblHeader w:val="false"/>
        </w:trPr>
        <w:tc>
          <w:tcPr>
            <w:tcW w:type="pct" w:w="3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Seuil de rentabilité</w:t>
            </w:r>
          </w:p>
        </w:tc>
        <w:tc>
          <w:tcPr>
            <w:tcW w:type="pct" w:w="2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~4,5 mois</w:t>
            </w:r>
          </w:p>
        </w:tc>
        <w:tc>
          <w:tcPr>
            <w:tcW w:type="pct" w:w="3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~10 mois</w:t>
            </w:r>
          </w:p>
        </w:tc>
      </w:tr>
      <w:tr>
        <w:trPr>
          <w:tblHeader w:val="false"/>
        </w:trPr>
        <w:tc>
          <w:tcPr>
            <w:tcW w:type="pct" w:w="39%"/>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ROI à 3 ans</w:t>
            </w:r>
          </w:p>
        </w:tc>
        <w:tc>
          <w:tcPr>
            <w:tcW w:type="pct" w:w="2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31 100 $</w:t>
            </w:r>
          </w:p>
        </w:tc>
        <w:tc>
          <w:tcPr>
            <w:tcW w:type="pct" w:w="3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22 900 $</w:t>
            </w:r>
          </w:p>
        </w:tc>
      </w:tr>
    </w:tbl>
    <w:p>
      <w:pP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cet exemple, la décision d'automatiser reste la bonne — mais les attentes sont très différentes. L'équipe qui s'attendait à un seuil de rentabilité en 4,5 mois et qui en vit un à 10 mois risque de conclure que le projet a échoué. L'équipe qui avait planifié honnêtement vit une automatisation réussie exactement conforme à ses prévisions.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cela, la valeur du calcul honnête : pas de pessimisme, mais de la précision. Une automatisation qui prend 18 mois à être rentable peut être absolument la bonne décision — si on a planifié 18 mois, et non 6.</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5.3 Le niveau d'automatisation optimal — ni trop ni trop peu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L'automatisation n'est pas une variable binaire (automatisé ou non automatisé). C'est un spectre, et il existe une zone d'optimum qui varie selon le contexte, la maturité de l'équipe, la stabilité du système, et les ressources disponibles pour la maintenance.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Comprendre ce spectre est essentiel pour éviter les deux extrêmes pathologiques qui caractérisent les équipes en difficulté : la sous-automatisation chronique et la sur-automatisation aveugle.</w:t>
      </w:r>
    </w:p>
    <w:p>
      <w:pPr>
        <w:pStyle w:val="Heading3"/>
        <w:spacing w:after="100" w:before="280" w:line="312" w:lineRule="auto"/>
      </w:pPr>
      <w:r>
        <w:rPr>
          <w:rFonts w:ascii="Calibri" w:cs="Calibri" w:eastAsia="Calibri" w:hAnsi="Calibri"/>
          <w:color w:val="1A3A6B"/>
          <w:sz w:val="26"/>
          <w:szCs w:val="26"/>
        </w:rPr>
        <w:t xml:space="preserve">La sous-automatisation : l'énergie gaspillée dans le répétitif</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équipe en état de sous-automatisation reconnaît elle-même ses symptômes, mais souvent avec résignation plutôt qu'avec la volonté de changer. Les développeurs passent une fraction significative de leur temps sur des tâches mécaniques qui ne requièrent aucun jugement humain. Les releases sont manuelles et stressantes. Les environnements de test sont reconfigurés à la main à chaque cycle. Les rapports sont générés par copier-coller. Les builds sont lancés par un clic humain plutôt que par un événement système.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conséquence directe est double : d'abord, une déplétion de l'énergie cognitive disponible pour les tâches à haute valeur ajoutée — chaque clic manuel, chaque copier-coller, chaque vérification répétitive est une micropièce de concentration prélevée sur le capital cognitif journalier de l'équipe. Ensuite, une variabilité accrue dans les livrables — les tâches manuelles répétées sont inévitablement sources d'erreur humaine, particulièrement en fin de journée, en fin de sprint, ou sous la pression d'une deadline.</w:t>
      </w:r>
    </w:p>
    <w:p>
      <w:pPr>
        <w:pStyle w:val="Heading3"/>
        <w:spacing w:after="100" w:before="280" w:line="312" w:lineRule="auto"/>
      </w:pPr>
      <w:r>
        <w:rPr>
          <w:rFonts w:ascii="Calibri" w:cs="Calibri" w:eastAsia="Calibri" w:hAnsi="Calibri"/>
          <w:color w:val="1A3A6B"/>
          <w:sz w:val="26"/>
          <w:szCs w:val="26"/>
        </w:rPr>
        <w:t xml:space="preserve">La sur-automatisation : le jugement humain exclu</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sur-automatisation est un phénomène plus insidieux parce qu'il ressemble, de l'extérieur, à de la maturité technique. L'équipe a un pipeline impressionnant. Elle a des centaines de tests automatisés. Elle a des scripts pour tout. Mais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tests end-to-end automatisés prennent 6 heures à s'exécuter, et personne ne les regarde vraiment.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L'automatisation a remplacé le jugement humain dans des domaines où ce jugement était précieux et irremplaçable.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Quand un test échoue, personne ne comprend vraiment ce que ce test vérifie ni pourquoi il a été créé.</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 pipeline est si complexe que le modifier prend plus de temps que le processus qu'il remplaçait.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L'équipe a perdu la capacité de livrer manuellement en cas de panne du pipeline.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sur-automatisation génère trois pathologies spécifiques : la fausse sécurité (déjà abordée en Partie A), l'atrophie des compétences (idem), et ce qu'on pourrait appeler la </w:t>
      </w:r>
      <w:r>
        <w:rPr>
          <w:rFonts w:ascii="Calibri" w:cs="Calibri" w:eastAsia="Calibri" w:hAnsi="Calibri"/>
          <w:b/>
          <w:bCs/>
          <w:i w:val="false"/>
          <w:iCs w:val="false"/>
          <w:strike w:val="false"/>
          <w:color w:val="000000"/>
          <w:sz w:val="22"/>
          <w:szCs w:val="22"/>
        </w:rPr>
        <w:t xml:space="preserve">paralysie de la confiance déléguée</w:t>
      </w:r>
      <w:r>
        <w:rPr>
          <w:rFonts w:ascii="Calibri" w:cs="Calibri" w:eastAsia="Calibri" w:hAnsi="Calibri"/>
          <w:b w:val="false"/>
          <w:bCs w:val="false"/>
          <w:i w:val="false"/>
          <w:iCs w:val="false"/>
          <w:strike w:val="false"/>
          <w:color w:val="000000"/>
          <w:sz w:val="22"/>
          <w:szCs w:val="22"/>
        </w:rPr>
        <w:t xml:space="preserve"> : l'équipe ne fait confiance à ses livrables que si la machine les a validés, et perd la capacité de valider elle-même par le raisonnement et l'observation directe.</w:t>
      </w:r>
    </w:p>
    <w:p>
      <w:pPr>
        <w:pStyle w:val="Heading3"/>
        <w:spacing w:after="100" w:before="280" w:line="312" w:lineRule="auto"/>
      </w:pPr>
      <w:r>
        <w:rPr>
          <w:rFonts w:ascii="Calibri" w:cs="Calibri" w:eastAsia="Calibri" w:hAnsi="Calibri"/>
          <w:color w:val="1A3A6B"/>
          <w:sz w:val="26"/>
          <w:szCs w:val="26"/>
        </w:rPr>
        <w:t xml:space="preserve">L'optimum : l'humain libéré pour les tâches à haute valeur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L'optimum d'automatisation est le point où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Toutes les tâches mécaniques et répétables sans jugement requis sont automatisées.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tâches qui requièrent un jugement contextuel restent humaines ou assistées.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L'équipe peut comprendre, expliquer et modifier son infrastructure d'automatisation sans dépendre d'un expert unique.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L'équipe peut fonctionner — peut-être plus lentement, mais correctement — sans son automatisation si elle tombe en panne.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 temps libéré par l'automatisation est réellement réinvesti dans des activités à plus haute valeur (exploratoire, architectural, collaboratif, créatif).</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courbe d'optimum varie selon la maturité de l'équipe. Une équipe junior bénéficiera d'un niveau d'automatisation plus modéré pour avoir plus d'occasions de pratiquer manuellement et de développer des compétences fondamentales. Une équipe senior peut automatiser plus agressivement parce que les compétences sous-jacentes sont bien ancrées et que la vigilance contre l'atrophie est active.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Niveau</w:t>
            </w:r>
          </w:p>
        </w:tc>
        <w:tc>
          <w:tcPr>
            <w:tcW w:type="pct" w:w="35%"/>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Caractéristiques</w:t>
            </w:r>
          </w:p>
        </w:tc>
        <w:tc>
          <w:tcPr>
            <w:tcW w:type="pct" w:w="2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Risque principal</w:t>
            </w:r>
          </w:p>
        </w:tc>
        <w:tc>
          <w:tcPr>
            <w:tcW w:type="pct" w:w="29%"/>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Signal d'optimum</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Sous-automatisation</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Beaucoup de tâches manuelles répétitives, variabilité élevée, énergie gaspillée</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Erreurs d'inattention, burnout, lenteur</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L'équipe passe &gt;20% de son temps sur des tâches mécaniques</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Optimum bas</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Les tâches les plus coûteuses sont automatisées, l'équipe comprend tout ce qu'elle a automatisé</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Aucun si bien maintenu</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L'équipe peut expliquer chaque automatisation en 5 minutes</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Optimum haut</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Automatisation extensive et bien gouvernée, pipeline mature, tests bien structurés</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Dépend d'une discipline de maintenance active</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La maintenance de l'automatisation ≤ 20% du temps total de développement</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Sur-automatisation</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Pipeline complexe, tests nombreux mais fragiles, compétences humaines érodées</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Fausse sécurité, atrophie, paralysie en cas de panne</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La maintenance des tests prend plus de temps que leur création</w:t>
            </w:r>
          </w:p>
        </w:tc>
      </w:tr>
    </w:tbl>
    <w:p>
      <w:pPr>
        <w:spacing w:after="200" w:before="0"/>
      </w:pP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5.4 Anecdote — Entreprise de traçabilité industrielle et mobile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00" w:sz="6"/>
              <w:left w:val="single" w:color="8B6900" w:sz="6"/>
              <w:bottom w:val="single" w:color="8B6900" w:sz="6"/>
              <w:right w:val="single" w:color="8B6900" w:sz="6"/>
            </w:tcBorders>
            <w:shd w:fill="FFFBF0" w:color="auto" w:val="clear"/>
            <w:tcMar>
              <w:top w:type="dxa" w:w="210"/>
              <w:left w:type="dxa" w:w="240"/>
              <w:bottom w:type="dxa" w:w="210"/>
              <w:right w:type="dxa" w:w="240"/>
            </w:tcMar>
          </w:tcPr>
          <w:p>
            <w:pPr>
              <w:spacing w:after="120" w:line="408" w:lineRule="auto"/>
            </w:pPr>
            <w:r>
              <w:rPr>
                <w:b/>
                <w:bCs/>
                <w:i w:val="false"/>
                <w:iCs w:val="false"/>
                <w:color w:val="8B6900"/>
              </w:rPr>
              <w:t xml:space="preserve">Terrain — Entreprise de traçabilité industrielle et mobile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Cette organisation développe des solutions de traçabilité pour des environnements industriels contraignants — entrepôts logistiques, chaînes de production, environnements mobiles exigeants. Son équipe de développement, une vingtaine de personnes réparties entre développement, QA et infrastructure, décide d'automatiser son processus de génération de rapports de qualité — un processus qui impliquait la collecte manuelle de métriques depuis cinq sources différentes, leur consolidation dans un tableur, et la production d'un rapport PDF envoyé à la direction toutes les deux semaines.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 calcul initial était simple et enthousiaste. La tâche prenait environ 4 heures toutes les deux semaines à la personne responsable (8 heures par mois). Multiplié par 12 mois, c'est 96 heures par an. Le développement de l'automatisation était estimé à 3 semaines de travail (environ 120 heures). Au taux interne, le seuil de rentabilité était calculé à 6 mois. L'équipe était convaincue d'avoir trouvé un gain rapide.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Ce qu'elle n'avait pas inclus dans son calcul :</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processus de collecte de données impliquait une interprétation subjective de certaines métriques — un jugement que la personne responsable exerçait naturellement et que l'automatisation allait devoir codifier dans des règles explicites. Ce travail de codification a pris 3 semaines supplémentaires et n'avait pas été budgété.</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Deux des cinq sources de données avaient des APIs instables qui changeaient de format plusieurs fois par an sans préavis. La maintenance de ces connecteurs a représenté en moyenne 6 heures par mois la première année.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personne qui savait générer le rapport manuellement a quitté l'organisation 8 mois après le déploiement. Il a fallu 2 jours de reconstruction documentaire pour reconstituer la logique métier sous-jacente — logique qui n'avait jamais été formellement documentée.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transition initiale a nécessité 3 semaines de double opération (manuel + automatisé en parallèle) pour valider l'exactitude, soit environ 24 heures de travail supplémentaire.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 recalcul honnête :</w:t>
            </w:r>
          </w:p>
          <w:p>
            <w:pPr>
              <w:spacing w:after="120" w:line="408" w:lineRule="auto"/>
            </w:pPr>
            <w:r>
              <w:t xml:space="preserve">Composante</w:t>
            </w:r>
          </w:p>
          <w:p>
            <w:pPr>
              <w:spacing w:after="120" w:line="408" w:lineRule="auto"/>
            </w:pPr>
            <w:r>
              <w:t xml:space="preserve">Estimé initial</w:t>
            </w:r>
          </w:p>
          <w:p>
            <w:pPr>
              <w:spacing w:after="120" w:line="408" w:lineRule="auto"/>
            </w:pPr>
            <w:r>
              <w:t xml:space="preserve">Réel à 12 mois</w:t>
            </w:r>
          </w:p>
          <w:p>
            <w:pPr>
              <w:spacing w:after="120" w:line="408" w:lineRule="auto"/>
            </w:pPr>
            <w:r>
              <w:t xml:space="preserve">Coût de développement</w:t>
            </w:r>
          </w:p>
          <w:p>
            <w:pPr>
              <w:spacing w:after="120" w:line="408" w:lineRule="auto"/>
            </w:pPr>
            <w:r>
              <w:t xml:space="preserve">120 h</w:t>
            </w:r>
          </w:p>
          <w:p>
            <w:pPr>
              <w:spacing w:after="120" w:line="408" w:lineRule="auto"/>
            </w:pPr>
            <w:r>
              <w:t xml:space="preserve">195 h (+codification règles métier)</w:t>
            </w:r>
          </w:p>
          <w:p>
            <w:pPr>
              <w:spacing w:after="120" w:line="408" w:lineRule="auto"/>
            </w:pPr>
            <w:r>
              <w:t xml:space="preserve">Coût de maintenance (année 1)</w:t>
            </w:r>
          </w:p>
          <w:p>
            <w:pPr>
              <w:spacing w:after="120" w:line="408" w:lineRule="auto"/>
            </w:pPr>
            <w:r>
              <w:t xml:space="preserve">0 h</w:t>
            </w:r>
          </w:p>
          <w:p>
            <w:pPr>
              <w:spacing w:after="120" w:line="408" w:lineRule="auto"/>
            </w:pPr>
            <w:r>
              <w:t xml:space="preserve">72 h (connectors instables)</w:t>
            </w:r>
          </w:p>
          <w:p>
            <w:pPr>
              <w:spacing w:after="120" w:line="408" w:lineRule="auto"/>
            </w:pPr>
            <w:r>
              <w:t xml:space="preserve">Coût de transition</w:t>
            </w:r>
          </w:p>
          <w:p>
            <w:pPr>
              <w:spacing w:after="120" w:line="408" w:lineRule="auto"/>
            </w:pPr>
            <w:r>
              <w:t xml:space="preserve">0 h</w:t>
            </w:r>
          </w:p>
          <w:p>
            <w:pPr>
              <w:spacing w:after="120" w:line="408" w:lineRule="auto"/>
            </w:pPr>
            <w:r>
              <w:t xml:space="preserve">24 h (double opération)</w:t>
            </w:r>
          </w:p>
          <w:p>
            <w:pPr>
              <w:spacing w:after="120" w:line="408" w:lineRule="auto"/>
            </w:pPr>
            <w:r>
              <w:t xml:space="preserve">Coût de départ employé / documentation</w:t>
            </w:r>
          </w:p>
          <w:p>
            <w:pPr>
              <w:spacing w:after="120" w:line="408" w:lineRule="auto"/>
            </w:pPr>
            <w:r>
              <w:t xml:space="preserve">0 h</w:t>
            </w:r>
          </w:p>
          <w:p>
            <w:pPr>
              <w:spacing w:after="120" w:line="408" w:lineRule="auto"/>
            </w:pPr>
            <w:r>
              <w:t xml:space="preserve">16 h (reconstruction)</w:t>
            </w:r>
          </w:p>
          <w:p>
            <w:pPr>
              <w:spacing w:after="120" w:line="408" w:lineRule="auto"/>
            </w:pPr>
            <w:r>
              <w:t xml:space="preserve">Coût total année 1</w:t>
            </w:r>
          </w:p>
          <w:p>
            <w:pPr>
              <w:spacing w:after="120" w:line="408" w:lineRule="auto"/>
            </w:pPr>
            <w:r>
              <w:t xml:space="preserve">120 h</w:t>
            </w:r>
          </w:p>
          <w:p>
            <w:pPr>
              <w:spacing w:after="120" w:line="408" w:lineRule="auto"/>
            </w:pPr>
            <w:r>
              <w:t xml:space="preserve">307 h</w:t>
            </w:r>
          </w:p>
          <w:p>
            <w:pPr>
              <w:spacing w:after="120" w:line="408" w:lineRule="auto"/>
            </w:pPr>
            <w:r>
              <w:t xml:space="preserve">Valeur libérée (96 h/an économisées)</w:t>
            </w:r>
          </w:p>
          <w:p>
            <w:pPr>
              <w:spacing w:after="120" w:line="408" w:lineRule="auto"/>
            </w:pPr>
            <w:r>
              <w:t xml:space="preserve">96 h</w:t>
            </w:r>
          </w:p>
          <w:p>
            <w:pPr>
              <w:spacing w:after="120" w:line="408" w:lineRule="auto"/>
            </w:pPr>
            <w:r>
              <w:t xml:space="preserve">96 h (si aucune erreur)</w:t>
            </w:r>
          </w:p>
          <w:p>
            <w:pPr>
              <w:spacing w:after="120" w:line="408" w:lineRule="auto"/>
            </w:pPr>
            <w:r>
              <w:t xml:space="preserve">Seuil de rentabilité</w:t>
            </w:r>
          </w:p>
          <w:p>
            <w:pPr>
              <w:spacing w:after="120" w:line="408" w:lineRule="auto"/>
            </w:pPr>
            <w:r>
              <w:t xml:space="preserve">~6 mois</w:t>
            </w:r>
          </w:p>
          <w:p>
            <w:pPr>
              <w:spacing w:after="120" w:line="408" w:lineRule="auto"/>
            </w:pPr>
            <w:r>
              <w:t xml:space="preserve">~18 mois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décision d'automatiser restait-elle bonne ? </w:t>
            </w:r>
            <w:r>
              <w:rPr>
                <w:rFonts w:ascii="Calibri" w:cs="Calibri" w:eastAsia="Calibri" w:hAnsi="Calibri"/>
                <w:b/>
                <w:bCs/>
                <w:i w:val="false"/>
                <w:iCs w:val="false"/>
                <w:strike w:val="false"/>
                <w:color w:val="000000"/>
                <w:sz w:val="22"/>
                <w:szCs w:val="22"/>
              </w:rPr>
              <w:t xml:space="preserve">Oui.</w:t>
            </w:r>
            <w:r>
              <w:rPr>
                <w:rFonts w:ascii="Calibri" w:cs="Calibri" w:eastAsia="Calibri" w:hAnsi="Calibri"/>
                <w:b w:val="false"/>
                <w:bCs w:val="false"/>
                <w:i w:val="false"/>
                <w:iCs w:val="false"/>
                <w:strike w:val="false"/>
                <w:color w:val="000000"/>
                <w:sz w:val="22"/>
                <w:szCs w:val="22"/>
              </w:rPr>
              <w:t xml:space="preserve"> À l'horizon de 3 ans, l'automatisation est largement rentable, et les gains s'accumulent. Mais la psychologie autour du projet était très différente selon le scénario. Dans le scénario optimiste, l'équipe avait l'impression d'avoir échoué à 12 mois — les coûts avaient explosé par rapport aux prévisions, la confiance dans le projet était érodée, et il y avait eu un vrai moment de crise quand la documentation manquante avait provoqué deux jours de paralysie.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Dans le scénario honnête — si l'équipe avait utilisé les 5 questions avant de commencer — elle aurait planifié 18 mois de seuil de rentabilité, budgété la documentation dès le départ, prévu la rotation des compétences, et inclus une stratégie de gestion des sources de données instables. La décision aurait été identique. L'expérience vécue aurait été fondamentalement différente.</w:t>
            </w:r>
          </w:p>
          <w:p>
            <w:pPr>
              <w:spacing w:after="0" w:line="384" w:lineRule="auto"/>
              <w:jc w:val="both"/>
            </w:pPr>
            <w:r>
              <w:rPr>
                <w:rFonts w:ascii="Calibri" w:cs="Calibri" w:eastAsia="Calibri" w:hAnsi="Calibri"/>
                <w:b/>
                <w:bCs/>
                <w:i w:val="false"/>
                <w:iCs w:val="false"/>
                <w:strike w:val="false"/>
                <w:color w:val="555555"/>
                <w:sz w:val="22"/>
                <w:szCs w:val="22"/>
              </w:rPr>
              <w:t xml:space="preserve">La leçon : une automatisation réussie avec des attentes réalistes vaut infiniment mieux qu'une automatisation techniquement équivalente vécue comme un échec par manque de planification honnête.</w:t>
            </w:r>
          </w:p>
        </w:tc>
      </w:tr>
    </w:tbl>
    <w:p>
      <w:pPr>
        <w:spacing w:after="240" w:before="0"/>
      </w:pP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5.5 Scène DREAM-TEAM — La session d'évaluation d'automatisation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5C3A" w:sz="6"/>
              <w:left w:val="single" w:color="1A5C3A" w:sz="6"/>
              <w:bottom w:val="single" w:color="1A5C3A" w:sz="6"/>
              <w:right w:val="single" w:color="1A5C3A" w:sz="6"/>
            </w:tcBorders>
            <w:shd w:fill="EAF4EE" w:color="auto" w:val="clear"/>
            <w:tcMar>
              <w:top w:type="dxa" w:w="210"/>
              <w:left w:type="dxa" w:w="240"/>
              <w:bottom w:type="dxa" w:w="210"/>
              <w:right w:type="dxa" w:w="240"/>
            </w:tcMar>
          </w:tcPr>
          <w:p>
            <w:pPr>
              <w:spacing w:after="120" w:line="408" w:lineRule="auto"/>
            </w:pPr>
            <w:r>
              <w:rPr>
                <w:b/>
                <w:bCs/>
                <w:i w:val="false"/>
                <w:iCs w:val="false"/>
                <w:color w:val="1A5C3A"/>
              </w:rPr>
              <w:t xml:space="preserve">Scène DREAM-TEAM · ORIGINALIUM · Sprint 14</w:t>
            </w:r>
          </w:p>
          <w:p>
            <w:pPr>
              <w:spacing w:after="160" w:line="384" w:lineRule="auto"/>
              <w:jc w:val="both"/>
            </w:pPr>
            <w:r>
              <w:rPr>
                <w:rFonts w:ascii="Calibri" w:cs="Calibri" w:eastAsia="Calibri" w:hAnsi="Calibri"/>
                <w:b w:val="false"/>
                <w:bCs w:val="false"/>
                <w:i w:val="false"/>
                <w:iCs w:val="false"/>
                <w:strike w:val="false"/>
                <w:color w:val="000000"/>
                <w:sz w:val="21"/>
                <w:szCs w:val="21"/>
              </w:rPr>
              <w:t xml:space="preserve">La salle de réunion d'ORIGINALIUM est petite et honnête — un tableau blanc, trois chaises, un projecteur qui refuse de se calibrer du premier coup. Rania a préparé le template des 5 questions sur le tableau blanc. Karim arrive avec son café, Théo avec son carnet.</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Donc on parle de l'automatisation des tests d'intégration. J'ai fait la liste des tests qu'on exécute manuellement à chaque fin de sprint. Ça prend environ 12 heures en équipe.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Commençons par Q1. Quelle est la valeur concrète et mesurable ?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12 heures par sprint. Sur 24 sprints par an, c'est 288 heures. Si on économise même 70% de ça, c'est plus de 200 heures qu'on réinvestit en exploration de bugs edge-case.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200 heures de QA exploratoire par an. C'est énorme. J'achète la valeur. Q2 — est-ce qu'on automatise le bon problème ?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Oui. Les tests d'intégration qu'on a ciblés sont stables — ils vérifient des contrats d'API qui ne changent pas souvent. Ils sont répétables, bien définis. Le seul risque est si on refactore un service complet, mais ça arrive une fois par an maximum.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Q3 — et la compétence humaine qu'on risque de perdre ?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w:t>
            </w:r>
            <w:r>
              <w:rPr>
                <w:rFonts w:ascii="Calibri" w:cs="Calibri" w:eastAsia="Calibri" w:hAnsi="Calibri"/>
                <w:b w:val="false"/>
                <w:bCs w:val="false"/>
                <w:i/>
                <w:iCs/>
                <w:strike w:val="false"/>
                <w:color w:val="000000"/>
                <w:sz w:val="22"/>
                <w:szCs w:val="22"/>
              </w:rPr>
              <w:t xml:space="preserve">(silence de 10 secondes)</w:t>
            </w:r>
            <w:r>
              <w:rPr>
                <w:rFonts w:ascii="Calibri" w:cs="Calibri" w:eastAsia="Calibri" w:hAnsi="Calibri"/>
                <w:b w:val="false"/>
                <w:bCs w:val="false"/>
                <w:i w:val="false"/>
                <w:iCs w:val="false"/>
                <w:strike w:val="false"/>
                <w:color w:val="000000"/>
                <w:sz w:val="21"/>
                <w:szCs w:val="21"/>
              </w:rPr>
              <w:t xml:space="preserve"> « Bonne question. Si on automatise tout, les développeurs perdent la connaissance intime des contrats d'API. Ils ne les testent plus manuellement, donc ils comprennent moins bien comment les services se parlent vraiment.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Et si un service commence à se comporter bizarrement de façon subtile — une valeur null qui passe là où elle ne devrait pas — est-ce que l'équipe le verra si elle ne teste plus jamais manuellement ?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Probablement pas. Donc la mitigation : on garde un test d'intégration manuel complexe par sprint. Pas automatisable, celui-là — il implique un scénario qui change à chaque fois, un vrai test exploratoire d'intégration.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Parfait. Q4 — maintenance. Qui prend ownership ?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Moi. Et je veux 2 heures par sprint budgétées explicitement pour l'entretien de la suite. Pas optionnel.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C'est dans la capacité. Noté. Q5 — si on doit abandonner ça demain ?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Cost de sortie faible. Les tests sont dans des fichiers bien structurés, ils peuvent être exécutés manuellement. La connaissance est là — on vient de décider de la maintenir active avec les tests exploratoires mensuels.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Donc on est alignés ? On automatise ?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On automatise. Avec un plan de maintenance, un propriétaire nommé, une pratique manuelle maintenue, et des attentes honnêtes sur le ROI à 12 mois.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w:t>
            </w:r>
            <w:r>
              <w:rPr>
                <w:rFonts w:ascii="Calibri" w:cs="Calibri" w:eastAsia="Calibri" w:hAnsi="Calibri"/>
                <w:b w:val="false"/>
                <w:bCs w:val="false"/>
                <w:i/>
                <w:iCs/>
                <w:strike w:val="false"/>
                <w:color w:val="000000"/>
                <w:sz w:val="22"/>
                <w:szCs w:val="22"/>
              </w:rPr>
              <w:t xml:space="preserve">(regardant le tableau blanc avec les 5 questions)</w:t>
            </w:r>
            <w:r>
              <w:rPr>
                <w:rFonts w:ascii="Calibri" w:cs="Calibri" w:eastAsia="Calibri" w:hAnsi="Calibri"/>
                <w:b w:val="false"/>
                <w:bCs w:val="false"/>
                <w:i w:val="false"/>
                <w:iCs w:val="false"/>
                <w:strike w:val="false"/>
                <w:color w:val="000000"/>
                <w:sz w:val="21"/>
                <w:szCs w:val="21"/>
              </w:rPr>
              <w:t xml:space="preserve"> « C'est la première fois qu'on a eu une vraie conversation avant d'automatiser. D'habitude on code d'abord et on se pose les questions six mois plus tard en se demandant pourquoi ça plante.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D'habitude, oui. »</w:t>
            </w:r>
          </w:p>
          <w:p>
            <w:pPr>
              <w:spacing w:after="160" w:line="384" w:lineRule="auto"/>
              <w:jc w:val="both"/>
            </w:pPr>
            <w:r>
              <w:rPr>
                <w:rFonts w:ascii="Calibri" w:cs="Calibri" w:eastAsia="Calibri" w:hAnsi="Calibri"/>
                <w:b w:val="false"/>
                <w:bCs w:val="false"/>
                <w:i/>
                <w:iCs/>
                <w:strike w:val="false"/>
                <w:color w:val="555555"/>
                <w:sz w:val="21"/>
                <w:szCs w:val="21"/>
              </w:rPr>
              <w:t xml:space="preserve">La réunion se termine après 47 minutes. Le tableau blanc reste visible pendant toute la durée du sprint — un rappel de la conversation qui a eu lieu avant que la première ligne de code soit écrite.</w:t>
            </w:r>
          </w:p>
        </w:tc>
      </w:tr>
    </w:tbl>
    <w:p>
      <w:pPr>
        <w:spacing w:after="240" w:before="0"/>
      </w:pPr>
    </w:p>
    <w:p>
      <w:pPr>
        <w:pBdr>
          <w:bottom w:val="single" w:color="000000" w:sz="6"/>
        </w:pBdr>
        <w:spacing w:after="240" w:before="24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DCE6F0" w:color="auto" w:val="clear"/>
            <w:tcMar>
              <w:top w:type="dxa" w:w="180"/>
              <w:left w:type="dxa" w:w="210"/>
              <w:bottom w:type="dxa" w:w="180"/>
              <w:right w:type="dxa" w:w="210"/>
            </w:tcMar>
          </w:tcPr>
          <w:p>
            <w:pPr>
              <w:spacing w:after="120" w:line="408" w:lineRule="auto"/>
            </w:pPr>
            <w:r>
              <w:rPr>
                <w:b/>
                <w:bCs/>
                <w:i w:val="false"/>
                <w:iCs w:val="false"/>
                <w:color w:val="000000"/>
              </w:rPr>
              <w:t xml:space="preserve">À retenir — Chapitre 5</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L'automatisation est une décision stratégique d'investissement, pas une réaction instinctive à la répétitivité.</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Les 5 questions ToTAL (VALEUR, CIBLE, COMPÉTENCE, MAINTENANCE, SORTIE) sont une conversation d'équipe de 30 à 120 minutes qui prévient des semaines d'erreurs.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ROI honnête inclut systématiquement : coût de maintenance, coût de la dette, coût d'atrophie des compétences, et coût de transition. Le seuil de rentabilité réaliste est souvent 2 à 3 fois plus long que l'estimation optimiste.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Il existe une zone d'optimum : ni sous-automatiser (énergie gaspillée en répétitif), ni sur-automatiser (jugement humain exclu, fausse sécurité). L'optimum libère l'humain pour les tâches à haute valeur.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Toute automatisation doit avoir un propriétaire nommé, un budget de maintenance explicite, et une porte de sortie accessible.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000000"/>
              </w:rPr>
              <w:t xml:space="preserve">Symptômes à observer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L'équipe automatise dès qu'une tâche est ennuyeuse, sans passer par les 5 questions.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Les estimations de ROI sont systématiquement optimistes et systématiquement manquées.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Personne ne sait qui est responsable de maintenir telle ou telle automatisation.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Il existe des automatisations dans la base de code dont personne ne comprend plus le but ni la logique.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L'équipe ne peut pas livrer manuellement en cas de panne de son infrastructure d'automatisation.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120" w:line="408" w:lineRule="auto"/>
            </w:pPr>
            <w:r>
              <w:rPr>
                <w:b/>
                <w:bCs/>
                <w:i w:val="false"/>
                <w:iCs w:val="false"/>
                <w:color w:val="000000"/>
              </w:rPr>
              <w:t xml:space="preserve">Questions de réflexion</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Pour chaque automatisation existante dans votre environnement : pouvez-vous nommer son propriétaire, son coût de maintenance mensuel, et son coût de sortie ? Si non, c'est de la dette d'automatisation latente.</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Quelle est la dernière tâche que vous avez automatisée ? Avez-vous identifié la compétence humaine qu'elle risquait d'éroder, et avez-vous mis en place une mitigation active ?</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Si votre pipeline d'automatisation principal tombait en panne demain, combien de temps vous faudrait-il pour livrer manuellement une release de qualité équivalente ?</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Quel serait le ROI honnête de votre dernière initiative d'automatisation si vous incluiez tous les coûts cachés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000000"/>
              </w:rPr>
              <w:t xml:space="preserve">Signal de vigilance — Chapitre 5</w:t>
            </w:r>
          </w:p>
          <w:p>
            <w:pPr>
              <w:spacing w:after="160" w:line="384" w:lineRule="auto"/>
              <w:jc w:val="both"/>
            </w:pPr>
            <w:r>
              <w:rPr>
                <w:rFonts w:ascii="Calibri" w:cs="Calibri" w:eastAsia="Calibri" w:hAnsi="Calibri"/>
                <w:b/>
                <w:bCs/>
                <w:i w:val="false"/>
                <w:iCs w:val="false"/>
                <w:strike w:val="false"/>
                <w:color w:val="000000"/>
                <w:sz w:val="22"/>
                <w:szCs w:val="22"/>
              </w:rPr>
              <w:t xml:space="preserve">Si votre équipe ne peut pas répondre en moins de 5 minutes aux questions : Qui maintient cette automatisation ? Combien de temps cela prend-il par mois ? Que se passe-t-il si elle tombe en panne ?</w:t>
            </w:r>
            <w:r>
              <w:rPr>
                <w:rFonts w:ascii="Calibri" w:cs="Calibri" w:eastAsia="Calibri" w:hAnsi="Calibri"/>
                <w:b w:val="false"/>
                <w:bCs w:val="false"/>
                <w:i w:val="false"/>
                <w:iCs w:val="false"/>
                <w:strike w:val="false"/>
                <w:color w:val="000000"/>
                <w:sz w:val="22"/>
                <w:szCs w:val="22"/>
              </w:rPr>
              <w:t xml:space="preserve"> — alors l'automatisation en question est une dette active. Chaque sprint sans réponse à ces questions augmente la dette. La première étape n'est pas de la corriger immédiatement — c'est de la rendre visible, de lui assigner un propriétaire, et de planifier un audit dans les 30 prochains jours.</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6B" w:color="auto" w:val="clear"/>
            <w:tcMar>
              <w:top w:type="dxa" w:w="240"/>
              <w:left w:type="dxa" w:w="300"/>
              <w:bottom w:type="dxa" w:w="240"/>
              <w:right w:type="dxa" w:w="300"/>
            </w:tcMar>
          </w:tcPr>
          <w:p>
            <w:pPr>
              <w:pStyle w:val="Heading1"/>
              <w:spacing w:after="120" w:line="312" w:lineRule="auto"/>
            </w:pPr>
            <w:r>
              <w:rPr>
                <w:color w:val="FFFFFF"/>
              </w:rPr>
              <w:t xml:space="preserve">Chapitre 6</w:t>
            </w:r>
          </w:p>
          <w:p>
            <w:pPr>
              <w:spacing w:after="120" w:line="408" w:lineRule="auto"/>
            </w:pPr>
            <w:r>
              <w:rPr>
                <w:rFonts w:ascii="Calibri" w:cs="Calibri" w:eastAsia="Calibri" w:hAnsi="Calibri"/>
                <w:b w:val="false"/>
                <w:bCs w:val="false"/>
                <w:i w:val="false"/>
                <w:iCs w:val="false"/>
                <w:strike w:val="false"/>
                <w:color w:val="C0D0E8"/>
                <w:sz w:val="22"/>
                <w:szCs w:val="22"/>
              </w:rPr>
              <w:t xml:space="preserve">L'automatisation des tests : BEASTEST et la pyramide ToTAL</w:t>
            </w:r>
          </w:p>
        </w:tc>
      </w:tr>
    </w:tbl>
    <w:p>
      <w:pPr>
        <w:spacing w:after="240" w:before="0"/>
      </w:pPr>
    </w:p>
    <w:p>
      <w:pPr>
        <w:spacing w:after="360" w:before="60" w:line="384" w:lineRule="auto"/>
        <w:jc w:val="center"/>
      </w:pPr>
      <w:r>
        <w:rPr>
          <w:rFonts w:ascii="Calibri" w:cs="Calibri" w:eastAsia="Calibri" w:hAnsi="Calibri"/>
          <w:b w:val="false"/>
          <w:bCs w:val="false"/>
          <w:i/>
          <w:iCs/>
          <w:strike w:val="false"/>
          <w:color w:val="444444"/>
          <w:sz w:val="22"/>
          <w:szCs w:val="22"/>
        </w:rPr>
        <w:t xml:space="preserve">« Une suite de tests qui rassure sans protéger est plus dangereuse</w:t>
      </w:r>
      <w:r>
        <w:rPr>
          <w:rFonts w:ascii="Calibri" w:cs="Calibri" w:eastAsia="Calibri" w:hAnsi="Calibri"/>
          <w:b w:val="false"/>
          <w:bCs w:val="false"/>
          <w:i/>
          <w:iCs/>
          <w:color w:val="444444"/>
          <w:sz w:val="22"/>
          <w:szCs w:val="22"/>
        </w:rPr>
        <w:br/>
      </w:r>
      <w:r>
        <w:rPr>
          <w:rFonts w:ascii="Calibri" w:cs="Calibri" w:eastAsia="Calibri" w:hAnsi="Calibri"/>
          <w:b w:val="false"/>
          <w:bCs w:val="false"/>
          <w:i/>
          <w:iCs/>
          <w:strike w:val="false"/>
          <w:color w:val="444444"/>
          <w:sz w:val="22"/>
          <w:szCs w:val="22"/>
        </w:rPr>
        <w:t xml:space="preserve">qu'une suite de tests qui protège sans rassurer. »</w:t>
      </w:r>
    </w:p>
    <w:p>
      <w:pPr>
        <w:pStyle w:val="Heading2"/>
        <w:spacing w:after="120" w:before="400" w:line="312" w:lineRule="auto"/>
      </w:pPr>
      <w:r>
        <w:rPr>
          <w:rFonts w:ascii="Calibri" w:cs="Calibri" w:eastAsia="Calibri" w:hAnsi="Calibri"/>
          <w:color w:val="1A3A6B"/>
          <w:sz w:val="36"/>
          <w:szCs w:val="36"/>
        </w:rPr>
        <w:t xml:space="preserve">6.1 BEASTEST et l'automatisation — Référence au Livre 4 (optionnel)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Pour les équipes qui utilisent le cadre BEASTEST tel que développé dans le Livre 4 de la Collection ToTAL — Réconciliation, ce chapitre s'articule naturellement avec les concepts qui y sont introduits. Pour les équipes qui n'ont pas encore lu le Livre 4, cette section peut être lue de manière autonome : les principes exposés ici sont suffisamment fondamentaux pour se comprendre sans référence préalable. BEASTEST, dans le contexte de la Collection ToTAL, est toujours un cadre optionnel — il propose une organisation, pas une obligation.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BEASTEST est un cadre d'organisation des tests qui classe les tests selon leur portée, leur coût d'exécution, et leur complexité de maintenance. Dans sa terminologie, les tests se répartissent en trois grandes catégories : SMALL (tests unitaires, portée étroite, exécution rapide), MEDIUM (tests d'intégration, portée intermédiaire, exécution modérée), et LARGE (tests end-to-end, portée large, exécution lente). À ces trois catégories s'ajoute une quatrième catégorie qui se situe hors de toute automatisation possible par définition : les tests exploratoires.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qui rend BEASTEST pertinent dans la conversation sur l'automatisation, c'est qu'il fournit un cadre conceptuel pour décider non seulement </w:t>
      </w:r>
      <w:r>
        <w:rPr>
          <w:rFonts w:ascii="Calibri" w:cs="Calibri" w:eastAsia="Calibri" w:hAnsi="Calibri"/>
          <w:b w:val="false"/>
          <w:bCs w:val="false"/>
          <w:i/>
          <w:iCs/>
          <w:strike w:val="false"/>
          <w:color w:val="000000"/>
          <w:sz w:val="22"/>
          <w:szCs w:val="22"/>
        </w:rPr>
        <w:t xml:space="preserve">quoi</w:t>
      </w:r>
      <w:r>
        <w:rPr>
          <w:rFonts w:ascii="Calibri" w:cs="Calibri" w:eastAsia="Calibri" w:hAnsi="Calibri"/>
          <w:b w:val="false"/>
          <w:bCs w:val="false"/>
          <w:i w:val="false"/>
          <w:iCs w:val="false"/>
          <w:strike w:val="false"/>
          <w:color w:val="000000"/>
          <w:sz w:val="22"/>
          <w:szCs w:val="22"/>
        </w:rPr>
        <w:t xml:space="preserve"> tester, mais </w:t>
      </w:r>
      <w:r>
        <w:rPr>
          <w:rFonts w:ascii="Calibri" w:cs="Calibri" w:eastAsia="Calibri" w:hAnsi="Calibri"/>
          <w:b w:val="false"/>
          <w:bCs w:val="false"/>
          <w:i/>
          <w:iCs/>
          <w:strike w:val="false"/>
          <w:color w:val="000000"/>
          <w:sz w:val="22"/>
          <w:szCs w:val="22"/>
        </w:rPr>
        <w:t xml:space="preserve">comment</w:t>
      </w:r>
      <w:r>
        <w:rPr>
          <w:rFonts w:ascii="Calibri" w:cs="Calibri" w:eastAsia="Calibri" w:hAnsi="Calibri"/>
          <w:b w:val="false"/>
          <w:bCs w:val="false"/>
          <w:i w:val="false"/>
          <w:iCs w:val="false"/>
          <w:strike w:val="false"/>
          <w:color w:val="000000"/>
          <w:sz w:val="22"/>
          <w:szCs w:val="22"/>
        </w:rPr>
        <w:t xml:space="preserve"> et </w:t>
      </w:r>
      <w:r>
        <w:rPr>
          <w:rFonts w:ascii="Calibri" w:cs="Calibri" w:eastAsia="Calibri" w:hAnsi="Calibri"/>
          <w:b w:val="false"/>
          <w:bCs w:val="false"/>
          <w:i/>
          <w:iCs/>
          <w:strike w:val="false"/>
          <w:color w:val="000000"/>
          <w:sz w:val="22"/>
          <w:szCs w:val="22"/>
        </w:rPr>
        <w:t xml:space="preserve">avec quel degré d'automatisation</w:t>
      </w:r>
      <w:r>
        <w:rPr>
          <w:rFonts w:ascii="Calibri" w:cs="Calibri" w:eastAsia="Calibri" w:hAnsi="Calibri"/>
          <w:b w:val="false"/>
          <w:bCs w:val="false"/>
          <w:i w:val="false"/>
          <w:iCs w:val="false"/>
          <w:strike w:val="false"/>
          <w:color w:val="000000"/>
          <w:sz w:val="22"/>
          <w:szCs w:val="22"/>
        </w:rPr>
        <w:t xml:space="preserve"> pour chaque catégorie. Cette décision n'est pas triviale. Une erreur de positionnement dans le spectre d'automatisation — automatiser trop de LARGE tests, pas assez de SMALL tests — est la source de l'un des antipatterns les plus coûteux de l'ingénierie logicielle moderne : le cône de glace, que nous examinerons dans la section 6.3.</w:t>
      </w:r>
    </w:p>
    <w:p>
      <w:pPr>
        <w:pStyle w:val="Heading3"/>
        <w:spacing w:after="100" w:before="280" w:line="312" w:lineRule="auto"/>
      </w:pPr>
      <w:r>
        <w:rPr>
          <w:rFonts w:ascii="Calibri" w:cs="Calibri" w:eastAsia="Calibri" w:hAnsi="Calibri"/>
          <w:color w:val="1A3A6B"/>
          <w:sz w:val="26"/>
          <w:szCs w:val="26"/>
        </w:rPr>
        <w:t xml:space="preserve">Répartition BEASTEST et automatisation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Voici comment les catégories BEASTEST se traduisent en termes de stratégie d'automatisation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Catégorie BEASTEST</w:t>
            </w:r>
          </w:p>
        </w:tc>
        <w:tc>
          <w:tcPr>
            <w:tcW w:type="pct" w:w="2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Nature</w:t>
            </w:r>
          </w:p>
        </w:tc>
        <w:tc>
          <w:tcPr>
            <w:tcW w:type="pct" w:w="26%"/>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Automatisation recommandée</w:t>
            </w:r>
          </w:p>
        </w:tc>
        <w:tc>
          <w:tcPr>
            <w:tcW w:type="pct" w:w="35%"/>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Raison</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SMALL</w:t>
            </w:r>
            <w:r>
              <w:rPr>
                <w:rFonts w:ascii="Calibri" w:cs="Calibri" w:eastAsia="Calibri" w:hAnsi="Calibri"/>
                <w:b w:val="false"/>
                <w:bCs w:val="false"/>
                <w:i w:val="false"/>
                <w:iCs w:val="false"/>
                <w:strike w:val="false"/>
                <w:color w:val="000000"/>
                <w:sz w:val="21"/>
                <w:szCs w:val="21"/>
              </w:rPr>
              <w:t xml:space="preserve"> (Unitaires)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Testent une unité isolée de logique. Rapides (millisecondes). Sans dépendances externes.</w:t>
            </w:r>
          </w:p>
        </w:tc>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Automatisation massive</w:t>
            </w:r>
            <w:r>
              <w:rPr>
                <w:rFonts w:ascii="Calibri" w:cs="Calibri" w:eastAsia="Calibri" w:hAnsi="Calibri"/>
                <w:b w:val="false"/>
                <w:bCs w:val="false"/>
                <w:i w:val="false"/>
                <w:iCs w:val="false"/>
                <w:strike w:val="false"/>
                <w:color w:val="000000"/>
                <w:sz w:val="21"/>
                <w:szCs w:val="21"/>
              </w:rPr>
              <w:t xml:space="preserve"> — viser 70-80% de la couverture totale.</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Rapides, fiables, faciles à maintenir. Feedback immédiat. Coût de maintenance faible.</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MEDIUM</w:t>
            </w:r>
            <w:r>
              <w:rPr>
                <w:rFonts w:ascii="Calibri" w:cs="Calibri" w:eastAsia="Calibri" w:hAnsi="Calibri"/>
                <w:b w:val="false"/>
                <w:bCs w:val="false"/>
                <w:i w:val="false"/>
                <w:iCs w:val="false"/>
                <w:strike w:val="false"/>
                <w:color w:val="000000"/>
                <w:sz w:val="21"/>
                <w:szCs w:val="21"/>
              </w:rPr>
              <w:t xml:space="preserve"> (Intégration)</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Testent l'interaction entre plusieurs composants. Modérément rapides (secondes). Dépendances contrôlées.</w:t>
            </w:r>
          </w:p>
        </w:tc>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Automatisation sélective</w:t>
            </w:r>
            <w:r>
              <w:rPr>
                <w:rFonts w:ascii="Calibri" w:cs="Calibri" w:eastAsia="Calibri" w:hAnsi="Calibri"/>
                <w:b w:val="false"/>
                <w:bCs w:val="false"/>
                <w:i w:val="false"/>
                <w:iCs w:val="false"/>
                <w:strike w:val="false"/>
                <w:color w:val="000000"/>
                <w:sz w:val="21"/>
                <w:szCs w:val="21"/>
              </w:rPr>
              <w:t xml:space="preserve"> — viser 15-20% de la couverture totale. Prioriser les contrats d'interface critiques.</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Plus lents, plus fragiles aux changements d'architecture. La sélection disciplinée prévient la dégradation.</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LARGE</w:t>
            </w:r>
            <w:r>
              <w:rPr>
                <w:rFonts w:ascii="Calibri" w:cs="Calibri" w:eastAsia="Calibri" w:hAnsi="Calibri"/>
                <w:b w:val="false"/>
                <w:bCs w:val="false"/>
                <w:i w:val="false"/>
                <w:iCs w:val="false"/>
                <w:strike w:val="false"/>
                <w:color w:val="000000"/>
                <w:sz w:val="21"/>
                <w:szCs w:val="21"/>
              </w:rPr>
              <w:t xml:space="preserve"> (End-to-end)</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Testent des parcours utilisateurs complets dans un environnement proche de la production. Lents (minutes). Nombreuses dépendances.</w:t>
            </w:r>
          </w:p>
        </w:tc>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Automatisation parcimonieuse</w:t>
            </w:r>
            <w:r>
              <w:rPr>
                <w:rFonts w:ascii="Calibri" w:cs="Calibri" w:eastAsia="Calibri" w:hAnsi="Calibri"/>
                <w:b w:val="false"/>
                <w:bCs w:val="false"/>
                <w:i w:val="false"/>
                <w:iCs w:val="false"/>
                <w:strike w:val="false"/>
                <w:color w:val="000000"/>
                <w:sz w:val="21"/>
                <w:szCs w:val="21"/>
              </w:rPr>
              <w:t xml:space="preserve"> — viser 5-10% de la couverture totale. Couvrir uniquement les happy paths critiques.</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Lents, coûteux à maintenir, fragiles aux changements UI ou d'environnement. Valeur élevée seulement pour les parcours les plus critiques.</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Exploratoires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Tests basés sur le jugement humain, l'intuition, la curiosité et l'expérience. Non répétables par définition.</w:t>
            </w:r>
          </w:p>
        </w:tc>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Non automatisables</w:t>
            </w:r>
            <w:r>
              <w:rPr>
                <w:rFonts w:ascii="Calibri" w:cs="Calibri" w:eastAsia="Calibri" w:hAnsi="Calibri"/>
                <w:b w:val="false"/>
                <w:bCs w:val="false"/>
                <w:i w:val="false"/>
                <w:iCs w:val="false"/>
                <w:strike w:val="false"/>
                <w:color w:val="000000"/>
                <w:sz w:val="21"/>
                <w:szCs w:val="21"/>
              </w:rPr>
              <w:t xml:space="preserve"> — par définition. L'intelligence humaine est la valeur ajoutée.</w:t>
            </w:r>
          </w:p>
        </w:tc>
        <w:tc>
          <w:tcPr>
            <w:tcW w:type="pct" w:w="3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L'automatisation d'un test exploratoire le transforme en test de régression — ce n'est plus exploratoire. La valeur réside dans l'humain qui cherche activement l'inattendu.</w:t>
            </w:r>
          </w:p>
        </w:tc>
      </w:tr>
    </w:tbl>
    <w:p>
      <w:pP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point sur les tests exploratoires mérite une emphase particulière, car il est souvent mal compris. L'instinct d'automatiser est si fort dans certaines équipes qu'on entend parfois parler d'« automatisation des tests exploratoires ». Cette formule est une contradiction dans les termes. Un test exploratoire est, par définition, un acte de découverte non scriptée guidé par un humain qui applique son jugement, son expérience et sa curiosité à un système en mouvement. Dès qu'on le scripte, dès qu'on le rend reproductible et automatique, il devient un test de régression — ce qui est parfaitement valide, mais ce n'est plus un test exploratoire. Les deux ont de la valeur. Ils ne se substituent pas l'un à l'autre.</w:t>
      </w:r>
    </w:p>
    <w:p>
      <w:pPr>
        <w:pStyle w:val="Heading3"/>
        <w:spacing w:after="100" w:before="280" w:line="312" w:lineRule="auto"/>
      </w:pPr>
      <w:r>
        <w:rPr>
          <w:rFonts w:ascii="Calibri" w:cs="Calibri" w:eastAsia="Calibri" w:hAnsi="Calibri"/>
          <w:color w:val="1A3A6B"/>
          <w:sz w:val="26"/>
          <w:szCs w:val="26"/>
        </w:rPr>
        <w:t xml:space="preserve">Pourquoi les tests exploratoires sont irremplaçables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exploratoires trouvent une catégorie de bugs que les tests automatisés ne peuvent structurellement pas détecter : les bugs émergents, les bugs de couplage subtil, les bugs qui résultent de combinaisons d'états que personne n'avait imaginé lors de la conception des tests automatisés. Un bon testeur exploratoire pense comme un utilisateur confus, comme un attaquant curieux, comme quelqu'un qui n'a pas lu la documentation et qui essaie des chemins que les développeurs n'ont jamais envisagés.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organisations qui suppriment les tests exploratoires au profit d'une couverture automatisée à 100% font une erreur grave. Elles croient avoir plus de protection. En réalité, elles ont une protection différente — plus systématique sur les cas connus, aveugle sur les cas inconnus. Les bugs les plus coûteux en production sont presque toujours dans la catégorie des cas inconnus.</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6.2 La pyramide d'automatisation des tests ToTAL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pyramide d'automatisation des tests est une métaphore visuelle puissante introduite initialement par Mike Cohn dans ses travaux sur le développement agile. La pyramide ToTAL en reprend les principes fondamentaux et les enrichit d'une couche supplémentaire : la distinction entre les tests qui donnent de l'information et les tests qui donnent de la confiance, et la place explicite des tests exploratoires hors de la pyramide.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pyramide se lit de bas en haut : la base est large, rapide, abondante et peu coûteuse à maintenir. Le sommet est étroit, lent, rare et coûteux à maintenir. La logique économique est simple : il est moins cher de trouver un bug dans un test unitaire que dans un test d'intégration, lui-même moins cher que dans un test end-to-end, lui-même moins cher qu'en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Niveau</w:t>
            </w:r>
          </w:p>
        </w:tc>
        <w:tc>
          <w:tcPr>
            <w:tcW w:type="pct" w:w="2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Type de tests</w:t>
            </w:r>
          </w:p>
        </w:tc>
        <w:tc>
          <w:tcPr>
            <w:tcW w:type="pct" w:w="24%"/>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Proportion cible</w:t>
            </w:r>
          </w:p>
        </w:tc>
        <w:tc>
          <w:tcPr>
            <w:tcW w:type="pct" w:w="1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Temps d'exécution</w:t>
            </w:r>
          </w:p>
        </w:tc>
        <w:tc>
          <w:tcPr>
            <w:tcW w:type="pct" w:w="22%"/>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Coût de maintenance</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HORS PYRAMIDE</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Tests exploratoires humains</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Toujours présents, non mesurés en volume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Variable selon complexité</w:t>
            </w:r>
          </w:p>
        </w:tc>
        <w:tc>
          <w:tcPr>
            <w:tcW w:type="pct" w:w="2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N/A — coût en temps humain qualifié</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SOMMET</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Tests LARGE (end-to-end) automatisés</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5 à 10%</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Minutes par test</w:t>
            </w:r>
          </w:p>
        </w:tc>
        <w:tc>
          <w:tcPr>
            <w:tcW w:type="pct" w:w="2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Très élevé — fragiles aux changements</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MILIEU</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Tests MEDIUM (intégration) automatisés</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15 à 20%</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Secondes par test</w:t>
            </w:r>
          </w:p>
        </w:tc>
        <w:tc>
          <w:tcPr>
            <w:tcW w:type="pct" w:w="2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Moyen — stables si interfaces stables</w:t>
            </w:r>
          </w:p>
        </w:tc>
      </w:tr>
      <w:tr>
        <w:trPr>
          <w:tblHeader w:val="false"/>
        </w:trPr>
        <w:tc>
          <w:tcPr>
            <w:tcW w:type="pct" w:w="13%"/>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BASE</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Tests SMALL (unitaires) automatisés</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70 à 80%</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Millisecondes par test</w:t>
            </w:r>
          </w:p>
        </w:tc>
        <w:tc>
          <w:tcPr>
            <w:tcW w:type="pct" w:w="2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Faible — stables si logique stable</w:t>
            </w:r>
          </w:p>
        </w:tc>
      </w:tr>
    </w:tbl>
    <w:p>
      <w:pPr>
        <w:spacing w:after="200" w:before="0"/>
      </w:pPr>
    </w:p>
    <w:p>
      <w:pPr>
        <w:pStyle w:val="Heading3"/>
        <w:spacing w:after="100" w:before="280" w:line="312" w:lineRule="auto"/>
      </w:pPr>
      <w:r>
        <w:rPr>
          <w:rFonts w:ascii="Calibri" w:cs="Calibri" w:eastAsia="Calibri" w:hAnsi="Calibri"/>
          <w:color w:val="1A3A6B"/>
          <w:sz w:val="26"/>
          <w:szCs w:val="26"/>
        </w:rPr>
        <w:t xml:space="preserve">La base — Tests SMALL automatisés (70-80% de la couverture)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base de la pyramide est la fondation de la confiance rapide. Les tests unitaires testent une unité de logique — une fonction, une méthode, un comportement isolé — sans dépendance sur des systèmes externes. Ils s'exécutent en millisecondes, ce qui signifie qu'une suite de 1 000 tests unitaires peut s'exécuter en quelques secondes. Ce feedback ultra-rapide est un puissant facilitateur de la pratique TDD (Test-Driven Development) et permet aux développeurs d'obtenir de la confiance sur leur code avant même de commiter.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unitaires bien écrits ont plusieurs caractéristiques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Ils testent un comportement, pas une implémentation. Un test qui tombe lorsqu'on renomme une variable privée n'est pas un bon test unitaire — il est trop couplé à l'implémentation.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Ils sont déterministes. Un test unitaire qui produit des résultats différents selon l'ordre d'exécution, l'heure de la journée, ou l'état d'un fichier externe est un test flaky qui doit être corrigé.</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Ils sont indépendants. Un test unitaire ne dépend d'aucun autre test, d'aucune base de données, d'aucun réseau, d'aucun fichier système. Si ces dépendances sont nécessaires, il faut les simuler (mocks, stubs, fakes).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Ils sont lisibles. Un bon test unitaire documente le comportement attendu de manière aussi claire qu'un commentaire. Le nom du test doit décrire le scénario : </w:t>
      </w:r>
      <w:r>
        <w:rPr>
          <w:rFonts w:ascii="Calibri" w:cs="Calibri" w:eastAsia="Calibri" w:hAnsi="Calibri"/>
          <w:b w:val="false"/>
          <w:bCs w:val="false"/>
          <w:i/>
          <w:iCs/>
          <w:strike w:val="false"/>
          <w:color w:val="000000"/>
          <w:sz w:val="22"/>
          <w:szCs w:val="22"/>
        </w:rPr>
        <w:t xml:space="preserve">devrait_retourner_une_erreur_quand_le_montant_est_négatif().</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L'investissement dans une base large de tests unitaires est l'investissement avec le meilleur rapport valeur/coût dans l'ensemble du spectre de l'automatisation des tests. Chaque heure passée à écrire des tests unitaires solides en économise plusieurs en debugging, en investigation de bugs régressifs, et en confiance perdue lors des refactorings.</w:t>
      </w:r>
    </w:p>
    <w:p>
      <w:pPr>
        <w:pStyle w:val="Heading3"/>
        <w:spacing w:after="100" w:before="280" w:line="312" w:lineRule="auto"/>
      </w:pPr>
      <w:r>
        <w:rPr>
          <w:rFonts w:ascii="Calibri" w:cs="Calibri" w:eastAsia="Calibri" w:hAnsi="Calibri"/>
          <w:color w:val="1A3A6B"/>
          <w:sz w:val="26"/>
          <w:szCs w:val="26"/>
        </w:rPr>
        <w:t xml:space="preserve">Le milieu — Tests MEDIUM automatisés sélectivement (15-20% de la couverture)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d'intégration vérifient que plusieurs composants fonctionnent correctement ensemble. Ils impliquent généralement des dépendances réelles ou simulées : une base de données de test, un serveur HTTP, un message broker. Ils sont plus lents que les tests unitaires (de l'ordre de quelques secondes) et plus fragiles aux changements d'architecture ou de configuration d'environnement.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mot clé pour les tests d'intégration est </w:t>
      </w:r>
      <w:r>
        <w:rPr>
          <w:rFonts w:ascii="Calibri" w:cs="Calibri" w:eastAsia="Calibri" w:hAnsi="Calibri"/>
          <w:b/>
          <w:bCs/>
          <w:i w:val="false"/>
          <w:iCs w:val="false"/>
          <w:strike w:val="false"/>
          <w:color w:val="000000"/>
          <w:sz w:val="22"/>
          <w:szCs w:val="22"/>
        </w:rPr>
        <w:t xml:space="preserve">sélectivement</w:t>
      </w:r>
      <w:r>
        <w:rPr>
          <w:rFonts w:ascii="Calibri" w:cs="Calibri" w:eastAsia="Calibri" w:hAnsi="Calibri"/>
          <w:b w:val="false"/>
          <w:bCs w:val="false"/>
          <w:i w:val="false"/>
          <w:iCs w:val="false"/>
          <w:strike w:val="false"/>
          <w:color w:val="000000"/>
          <w:sz w:val="22"/>
          <w:szCs w:val="22"/>
        </w:rPr>
        <w:t xml:space="preserve">. Tout ne mérite pas un test d'intégration automatisé. Les candidats prioritaires sont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contrats d'interface entre services ou modules qui sont utilisés fréquemment et dont la rupture aurait un impact significatif.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transactions complexes qui impliquent plusieurs couches (UI → API → base de données → événements).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comportements qui ne peuvent pas être testés isolément sans perte de signification — par exemple, le comportement transactionnel d'une base de données sous conditions de concurrence.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intégrations avec des systèmes tiers dont le contrat doit être validé régulièrement.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discipline consiste à ne pas automatiser un test d'intégration juste parce que c'est possible ou parce que ça semble rassurant. Chaque test d'intégration ajouté à la suite augmente le temps d'exécution total et ajoute une surface de fragilité potentielle. L'ajout doit être justifié par une valeur claire et documentée.</w:t>
      </w:r>
    </w:p>
    <w:p>
      <w:pPr>
        <w:pStyle w:val="Heading3"/>
        <w:spacing w:after="100" w:before="280" w:line="312" w:lineRule="auto"/>
      </w:pPr>
      <w:r>
        <w:rPr>
          <w:rFonts w:ascii="Calibri" w:cs="Calibri" w:eastAsia="Calibri" w:hAnsi="Calibri"/>
          <w:color w:val="1A3A6B"/>
          <w:sz w:val="26"/>
          <w:szCs w:val="26"/>
        </w:rPr>
        <w:t xml:space="preserve">Le sommet — Tests LARGE automatisés avec parcimonie (5-10% de la couverture)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end-to-end automatisés sont les tests les plus spectaculaires à démontrer — ils simulent un utilisateur réel naviguant dans un système réel — et les plus coûteux à maintenir. Chaque changement dans l'interface utilisateur, dans les libellés, dans l'ordre des éléments de formulaire, dans le timing des animations peut casser un test end-to-end. Ce sont les premiers tests à tomber lors d'un refactoring UI et les derniers à être réparés.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principe ToTAL pour les tests end-to-end automatisés est celui de la parcimonie : ne couvrir automatiquement que les happy paths les plus critiques pour l'utilisateur et pour le business. Pas plus.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qui doit être en test end-to-end automatisé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 parcours de connexion / authentification.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 parcours d'achat ou de transaction (si applicable).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3 à 5 parcours utilisateurs les plus critiques pour la valeur core du produit.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qui ne doit pas être en test end-to-end automatisé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Tous les cas d'erreur (à couvrir en tests unitaires et d'intégration).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parcours secondaires rarement utilisés.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vérifications UI cosmétiques (couleurs, polices, espacement).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cas edge qui peuvent être couverts plus efficacement à un niveau inférieur de la pyramide.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règle empirique : si un bug peut être détecté à un niveau inférieur de la pyramide, il ne devrait pas être couvert uniquement au niveau supérieur. La détection au plus bas niveau possible est toujours préférable économiquement et en termes de feedback speed.</w:t>
      </w:r>
    </w:p>
    <w:p>
      <w:pPr>
        <w:pStyle w:val="Heading3"/>
        <w:spacing w:after="100" w:before="280" w:line="312" w:lineRule="auto"/>
      </w:pPr>
      <w:r>
        <w:rPr>
          <w:rFonts w:ascii="Calibri" w:cs="Calibri" w:eastAsia="Calibri" w:hAnsi="Calibri"/>
          <w:color w:val="1A3A6B"/>
          <w:sz w:val="26"/>
          <w:szCs w:val="26"/>
        </w:rPr>
        <w:t xml:space="preserve">Hors pyramide — Tests exploratoires humains (toujours présents)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exploratoires ne font pas partie de la pyramide parce qu'ils ne sont pas automatisables et ne se mesurent pas en volume ou en pourcentage de couverture. Ils se mesurent en temps de testeur qualifié investi et en qualité de la stratégie exploratoire déployée.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bonne pratique dans le cadre ToTAL est de dédier explicitement du temps aux tests exploratoires dans chaque sprint — typiquement entre 10% et 20% de la capacité QA — et de structurer cet effort à travers des sessions exploratoires documentées (charter, mission, résultats observés). Cette documentation constitue un capital de connaissance sur le comportement réel du système qui n'existe nulle part ailleurs.</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6.3 L'antipattern du cône de glace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Si la pyramide d'automatisation est la forme saine, le cône de glace est sa pathologie inverse. L'image est aussi évocatrice que le concept est fréquent : une organisation avec beaucoup de tests end-to-end automatisés, quelques tests d'intégration, et peu ou pas de tests unitaires. La forme, sur un diagramme, ressemble à un cône de glace posé sur sa pointe — large en haut, étroit en bas.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cône de glace se forme progressivement, rarement par décision délibérée. Il résulte généralement d'une combinaison de facteurs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 visibilité des tests end-to-end :</w:t>
      </w:r>
      <w:r>
        <w:rPr>
          <w:rFonts w:ascii="Calibri" w:cs="Calibri" w:eastAsia="Calibri" w:hAnsi="Calibri"/>
          <w:b w:val="false"/>
          <w:bCs w:val="false"/>
          <w:i w:val="false"/>
          <w:iCs w:val="false"/>
          <w:strike w:val="false"/>
          <w:color w:val="000000"/>
          <w:sz w:val="22"/>
          <w:szCs w:val="22"/>
        </w:rPr>
        <w:t xml:space="preserve"> Ils sont plus impressionnants à démontrer lors d'une réunion de management. On voit le navigateur se comporter comme un utilisateur réel. C'est visuellement convaincant. La tentation de les multiplier est forte.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 résistance aux tests unitaires :</w:t>
      </w:r>
      <w:r>
        <w:rPr>
          <w:rFonts w:ascii="Calibri" w:cs="Calibri" w:eastAsia="Calibri" w:hAnsi="Calibri"/>
          <w:b w:val="false"/>
          <w:bCs w:val="false"/>
          <w:i w:val="false"/>
          <w:iCs w:val="false"/>
          <w:strike w:val="false"/>
          <w:color w:val="000000"/>
          <w:sz w:val="22"/>
          <w:szCs w:val="22"/>
        </w:rPr>
        <w:t xml:space="preserve"> Écrire de bons tests unitaires requiert une discipline et une conception du code particulière (décomposition, injection de dépendances, séparation des responsabilités). C'est difficile sur du code qui n'a pas été conçu pour être testable.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 pression de couverture :</w:t>
      </w:r>
      <w:r>
        <w:rPr>
          <w:rFonts w:ascii="Calibri" w:cs="Calibri" w:eastAsia="Calibri" w:hAnsi="Calibri"/>
          <w:b w:val="false"/>
          <w:bCs w:val="false"/>
          <w:i w:val="false"/>
          <w:iCs w:val="false"/>
          <w:strike w:val="false"/>
          <w:color w:val="000000"/>
          <w:sz w:val="22"/>
          <w:szCs w:val="22"/>
        </w:rPr>
        <w:t xml:space="preserve"> Quand une organisation demande « 80% de couverture de code », sans préciser à quel niveau, certaines équipes choisissent le chemin de moindre résistance — des tests end-to-end qui couvrent beaucoup de code à chaque exécution.</w:t>
      </w:r>
    </w:p>
    <w:p>
      <w:pPr>
        <w:pStyle w:val="Heading3"/>
        <w:spacing w:after="100" w:before="280" w:line="312" w:lineRule="auto"/>
      </w:pPr>
      <w:r>
        <w:rPr>
          <w:rFonts w:ascii="Calibri" w:cs="Calibri" w:eastAsia="Calibri" w:hAnsi="Calibri"/>
          <w:color w:val="1A3A6B"/>
          <w:sz w:val="26"/>
          <w:szCs w:val="26"/>
        </w:rPr>
        <w:t xml:space="preserve">Les symptômes du cône de glace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Une équipe avec une suite en forme de cône de glace reconnaît ces symptômes dans son quotidien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 suite de tests prend entre 2 et 6 heures à s'exécuter en entier. Personne ne lance la suite complète localement. Les développeurs commitent sans savoir si leurs changements vont casser des tests existants.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tests end-to-end échouent régulièrement pour des raisons non liées au code — un timeout réseau, un délai de chargement légèrement plus long que prévu, un changement de libellé dans un bouton. Ces échecs sont qualifiés de « flaky » et ignorés progressivement.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Quand un test end-to-end échoue véritablement, l'investigation prend entre 30 minutes et plusieurs heures parce que le test couvre tant de code que la source d'erreur est difficile à localiser.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 maintenance des tests prend plus de temps que leur création initiale. À chaque sprint, un développeur passe du temps à « réparer » des tests qui ne sont pas vraiment cassés — juste fragiles.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développeurs commencent à qualifier certains tests de « non-fiables » et à ignorer leurs échecs. Petit à petit, des tests échouent systématiquement sans que personne n'enquête — et potentiellement sans que personne ne soit notifié.</w:t>
      </w:r>
    </w:p>
    <w:p>
      <w:pPr>
        <w:pStyle w:val="Heading3"/>
        <w:spacing w:after="100" w:before="280" w:line="312" w:lineRule="auto"/>
      </w:pPr>
      <w:r>
        <w:rPr>
          <w:rFonts w:ascii="Calibri" w:cs="Calibri" w:eastAsia="Calibri" w:hAnsi="Calibri"/>
          <w:color w:val="1A3A6B"/>
          <w:sz w:val="26"/>
          <w:szCs w:val="26"/>
        </w:rPr>
        <w:t xml:space="preserve">La correction du cône de glace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Corriger un cône de glace est un effort de plusieurs sprints qui requiert une volonté collective claire. Il ne s'agit pas de supprimer les tests end-to-end existants — il s'agit de :</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Auditer les tests end-to-end existants :</w:t>
      </w:r>
      <w:r>
        <w:rPr>
          <w:rFonts w:ascii="Calibri" w:cs="Calibri" w:eastAsia="Calibri" w:hAnsi="Calibri"/>
          <w:b w:val="false"/>
          <w:bCs w:val="false"/>
          <w:i w:val="false"/>
          <w:iCs w:val="false"/>
          <w:strike w:val="false"/>
          <w:color w:val="000000"/>
          <w:sz w:val="22"/>
          <w:szCs w:val="22"/>
        </w:rPr>
        <w:t xml:space="preserve"> Lesquels sont réellement précieux (couvrent un parcours critique unique) ? Lesquels peuvent être remplacés par des tests unitaires ou d'intégration moins coûteux à maintenir ? Lesquels sont redondants ?</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Réduire la surface des tests end-to-end :</w:t>
      </w:r>
      <w:r>
        <w:rPr>
          <w:rFonts w:ascii="Calibri" w:cs="Calibri" w:eastAsia="Calibri" w:hAnsi="Calibri"/>
          <w:b w:val="false"/>
          <w:bCs w:val="false"/>
          <w:i w:val="false"/>
          <w:iCs w:val="false"/>
          <w:strike w:val="false"/>
          <w:color w:val="000000"/>
          <w:sz w:val="22"/>
          <w:szCs w:val="22"/>
        </w:rPr>
        <w:t xml:space="preserve"> Garder uniquement les tests correspondant aux happy paths les plus critiques. Éliminer ou déclasser les autres.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Investir massivement dans les tests unitaires :</w:t>
      </w:r>
      <w:r>
        <w:rPr>
          <w:rFonts w:ascii="Calibri" w:cs="Calibri" w:eastAsia="Calibri" w:hAnsi="Calibri"/>
          <w:b w:val="false"/>
          <w:bCs w:val="false"/>
          <w:i w:val="false"/>
          <w:iCs w:val="false"/>
          <w:strike w:val="false"/>
          <w:color w:val="000000"/>
          <w:sz w:val="22"/>
          <w:szCs w:val="22"/>
        </w:rPr>
        <w:t xml:space="preserve"> Pour chaque bug trouvé, écrire un test unitaire qui aurait détecté ce bug. C'est la pratique du TDD rétrospectif qui reconstruit progressivement la base de la pyramide.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Ajouter sélectivement des tests d'intégration :</w:t>
      </w:r>
      <w:r>
        <w:rPr>
          <w:rFonts w:ascii="Calibri" w:cs="Calibri" w:eastAsia="Calibri" w:hAnsi="Calibri"/>
          <w:b w:val="false"/>
          <w:bCs w:val="false"/>
          <w:i w:val="false"/>
          <w:iCs w:val="false"/>
          <w:strike w:val="false"/>
          <w:color w:val="000000"/>
          <w:sz w:val="22"/>
          <w:szCs w:val="22"/>
        </w:rPr>
        <w:t xml:space="preserve"> Pour les contrats d'interface les plus critiques, là où les tests unitaires seuls sont insuffisants.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Mesurer et célébrer le progrès :</w:t>
      </w:r>
      <w:r>
        <w:rPr>
          <w:rFonts w:ascii="Calibri" w:cs="Calibri" w:eastAsia="Calibri" w:hAnsi="Calibri"/>
          <w:b w:val="false"/>
          <w:bCs w:val="false"/>
          <w:i w:val="false"/>
          <w:iCs w:val="false"/>
          <w:strike w:val="false"/>
          <w:color w:val="000000"/>
          <w:sz w:val="22"/>
          <w:szCs w:val="22"/>
        </w:rPr>
        <w:t xml:space="preserve"> Tracker l'évolution de la proportion pyramidale, la réduction du temps d'exécution total de la suite, et la réduction du taux de tests flaky.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000000"/>
              </w:rPr>
              <w:t xml:space="preserve">Règle d'or — Coût de détection d'un bug selon le niveau de la pyramide</w:t>
            </w:r>
          </w:p>
          <w:p>
            <w:pPr>
              <w:spacing w:after="120" w:line="408" w:lineRule="auto"/>
            </w:pPr>
            <w:r>
              <w:t xml:space="preserve">Niveau de détection</w:t>
            </w:r>
          </w:p>
          <w:p>
            <w:pPr>
              <w:spacing w:after="120" w:line="408" w:lineRule="auto"/>
            </w:pPr>
            <w:r>
              <w:t xml:space="preserve">Coût relatif</w:t>
            </w:r>
          </w:p>
          <w:p>
            <w:pPr>
              <w:spacing w:after="120" w:line="408" w:lineRule="auto"/>
            </w:pPr>
            <w:r>
              <w:t xml:space="preserve">Délai de feedback</w:t>
            </w:r>
          </w:p>
          <w:p>
            <w:pPr>
              <w:spacing w:after="120" w:line="408" w:lineRule="auto"/>
            </w:pPr>
            <w:r>
              <w:t xml:space="preserve">Test unitaire (SMALL)</w:t>
            </w:r>
          </w:p>
          <w:p>
            <w:pPr>
              <w:spacing w:after="120" w:line="408" w:lineRule="auto"/>
            </w:pPr>
            <w:r>
              <w:t xml:space="preserve">1× (référence)</w:t>
            </w:r>
          </w:p>
          <w:p>
            <w:pPr>
              <w:spacing w:after="120" w:line="408" w:lineRule="auto"/>
            </w:pPr>
            <w:r>
              <w:t xml:space="preserve">Secondes</w:t>
            </w:r>
          </w:p>
          <w:p>
            <w:pPr>
              <w:spacing w:after="120" w:line="408" w:lineRule="auto"/>
            </w:pPr>
            <w:r>
              <w:t xml:space="preserve">Test d'intégration (MEDIUM)</w:t>
            </w:r>
          </w:p>
          <w:p>
            <w:pPr>
              <w:spacing w:after="120" w:line="408" w:lineRule="auto"/>
            </w:pPr>
            <w:r>
              <w:t xml:space="preserve">5 à 10×</w:t>
            </w:r>
          </w:p>
          <w:p>
            <w:pPr>
              <w:spacing w:after="120" w:line="408" w:lineRule="auto"/>
            </w:pPr>
            <w:r>
              <w:t xml:space="preserve">Minutes</w:t>
            </w:r>
          </w:p>
          <w:p>
            <w:pPr>
              <w:spacing w:after="120" w:line="408" w:lineRule="auto"/>
            </w:pPr>
            <w:r>
              <w:t xml:space="preserve">Test end-to-end (LARGE)</w:t>
            </w:r>
          </w:p>
          <w:p>
            <w:pPr>
              <w:spacing w:after="120" w:line="408" w:lineRule="auto"/>
            </w:pPr>
            <w:r>
              <w:t xml:space="preserve">10 à 50×</w:t>
            </w:r>
          </w:p>
          <w:p>
            <w:pPr>
              <w:spacing w:after="120" w:line="408" w:lineRule="auto"/>
            </w:pPr>
            <w:r>
              <w:t xml:space="preserve">Minutes à heures</w:t>
            </w:r>
          </w:p>
          <w:p>
            <w:pPr>
              <w:spacing w:after="120" w:line="408" w:lineRule="auto"/>
            </w:pPr>
            <w:r>
              <w:t xml:space="preserve">Recette manuelle / staging</w:t>
            </w:r>
          </w:p>
          <w:p>
            <w:pPr>
              <w:spacing w:after="120" w:line="408" w:lineRule="auto"/>
            </w:pPr>
            <w:r>
              <w:t xml:space="preserve">50 à 100×</w:t>
            </w:r>
          </w:p>
          <w:p>
            <w:pPr>
              <w:spacing w:after="120" w:line="408" w:lineRule="auto"/>
            </w:pPr>
            <w:r>
              <w:t xml:space="preserve">Heures à jours</w:t>
            </w:r>
          </w:p>
          <w:p>
            <w:pPr>
              <w:spacing w:after="120" w:line="408" w:lineRule="auto"/>
            </w:pPr>
            <w:r>
              <w:t xml:space="preserve">Production</w:t>
            </w:r>
          </w:p>
          <w:p>
            <w:pPr>
              <w:spacing w:after="120" w:line="408" w:lineRule="auto"/>
            </w:pPr>
            <w:r>
              <w:t xml:space="preserve">100 à 1000×</w:t>
            </w:r>
          </w:p>
          <w:p>
            <w:pPr>
              <w:spacing w:after="120" w:line="408" w:lineRule="auto"/>
            </w:pPr>
            <w:r>
              <w:t xml:space="preserve">Heures à semaines + impact utilisateurs réels</w:t>
            </w:r>
          </w:p>
        </w:tc>
      </w:tr>
    </w:tbl>
    <w:p>
      <w:pPr>
        <w:spacing w:after="240" w:before="0"/>
      </w:pP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6.4 La stratégie en 4 niveaux de couverture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Au-delà de la structure pyramidale, il est utile de penser la stratégie d'automatisation des tests en termes de niveaux de couverture fonctionnelle — non pas en termes de type de test (unitaire/intégration/end-to-end), mais en termes de </w:t>
      </w:r>
      <w:r>
        <w:rPr>
          <w:rFonts w:ascii="Calibri" w:cs="Calibri" w:eastAsia="Calibri" w:hAnsi="Calibri"/>
          <w:b w:val="false"/>
          <w:bCs w:val="false"/>
          <w:i/>
          <w:iCs/>
          <w:strike w:val="false"/>
          <w:color w:val="000000"/>
          <w:sz w:val="22"/>
          <w:szCs w:val="22"/>
        </w:rPr>
        <w:t xml:space="preserve">ce qu'on cherche à protéger.</w:t>
      </w:r>
      <w:r>
        <w:rPr>
          <w:rFonts w:ascii="Calibri" w:cs="Calibri" w:eastAsia="Calibri" w:hAnsi="Calibri"/>
          <w:b w:val="false"/>
          <w:bCs w:val="false"/>
          <w:i w:val="false"/>
          <w:iCs w:val="false"/>
          <w:strike w:val="false"/>
          <w:color w:val="000000"/>
          <w:sz w:val="22"/>
          <w:szCs w:val="22"/>
        </w:rPr>
        <w:t xml:space="preserve"> Le cadre ToTAL propose quatre niveaux fonctionnels qui se superposent à la structure pyramidale.</w:t>
      </w:r>
    </w:p>
    <w:p>
      <w:pPr>
        <w:pStyle w:val="Heading3"/>
        <w:spacing w:after="100" w:before="280" w:line="312" w:lineRule="auto"/>
      </w:pPr>
      <w:r>
        <w:rPr>
          <w:rFonts w:ascii="Calibri" w:cs="Calibri" w:eastAsia="Calibri" w:hAnsi="Calibri"/>
          <w:color w:val="1A3A6B"/>
          <w:sz w:val="26"/>
          <w:szCs w:val="26"/>
        </w:rPr>
        <w:t xml:space="preserve">Niveau 1 — Smoke Tests : le système vit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smoke tests sont la première ligne de protection. Leur rôle est simple et critique : vérifier que le système démarre correctement et que ses fonctions les plus fondamentales répondent. Ce ne sont pas des tests complets — ce sont des vérifications de survie.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 bon ensemble de smoke tests vérifie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L'application démarre sans erreur dans l'environnement cible.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 base de données est accessible et répond aux requêtes basiques.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services critiques (authentification, paiement, cœur de la fonctionnalité principale) sont opérationnels.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Les APIs exposées retournent des réponses HTTP valides sur leurs endpoints principaux.</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smoke tests doivent être courts (moins de 5 minutes d'exécution totale), complètement automatisés, et exécutés immédiatement après chaque déploiement dans n'importe quel environnement. Un smoke test qui échoue signifie une seule chose : ne pas procéder. Ne pas continuer avec la validation approfondie, ne pas promouvoir vers l'environnement suivant, ne pas notifier les utilisateurs.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valeur des smoke tests est asymétrique et sous-estimée. Ils coûtent peu à écrire et à maintenir (quelques dizaines de tests unitaires et d'intégration ciblés), et ils préviennent un type de catastrophe particulièrement coûteux : la release d'un système qui ne fonctionne pas du tout parce qu'une configuration manque, qu'une dépendance n'est pas démarrée, ou qu'un fichier de migration de base de données a été oublié.</w:t>
      </w:r>
    </w:p>
    <w:p>
      <w:pPr>
        <w:pStyle w:val="Heading3"/>
        <w:spacing w:after="100" w:before="280" w:line="312" w:lineRule="auto"/>
      </w:pPr>
      <w:r>
        <w:rPr>
          <w:rFonts w:ascii="Calibri" w:cs="Calibri" w:eastAsia="Calibri" w:hAnsi="Calibri"/>
          <w:color w:val="1A3A6B"/>
          <w:sz w:val="26"/>
          <w:szCs w:val="26"/>
        </w:rPr>
        <w:t xml:space="preserve">Niveau 2 — Tests de régression : les corrections tiennent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de régression ont une mission précise et souvent mal comprise : ils vérifient que des bugs qui ont été corrigés dans le passé ne réapparaissent pas. Chaque fois qu'un bug est découvert et corrigé, un test de régression doit être écrit qui aurait détecté ce bug avant qu'il n'atteigne la production.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pratique, systématiquement maintenue, transforme l'historique des bugs en une protection active. Elle garantit que les erreurs du passé ne deviennent pas les régressions du futur. Elle est aussi un signal de maturité organisationnelle : une équipe qui écrit des tests de régression systématiquement apprend de ses erreurs de manière structurelle, pas juste anecdotique.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règle ToTAL pour les tests de régression est simple : </w:t>
      </w:r>
      <w:r>
        <w:rPr>
          <w:rFonts w:ascii="Calibri" w:cs="Calibri" w:eastAsia="Calibri" w:hAnsi="Calibri"/>
          <w:b/>
          <w:bCs/>
          <w:i w:val="false"/>
          <w:iCs w:val="false"/>
          <w:strike w:val="false"/>
          <w:color w:val="000000"/>
          <w:sz w:val="22"/>
          <w:szCs w:val="22"/>
        </w:rPr>
        <w:t xml:space="preserve">aucun bug corrigé sans test de régression correspondant.</w:t>
      </w:r>
      <w:r>
        <w:rPr>
          <w:rFonts w:ascii="Calibri" w:cs="Calibri" w:eastAsia="Calibri" w:hAnsi="Calibri"/>
          <w:b w:val="false"/>
          <w:bCs w:val="false"/>
          <w:i w:val="false"/>
          <w:iCs w:val="false"/>
          <w:strike w:val="false"/>
          <w:color w:val="000000"/>
          <w:sz w:val="22"/>
          <w:szCs w:val="22"/>
        </w:rPr>
        <w:t xml:space="preserve"> Pas une recommandation — une règle non-négociable. Ce test peut être unitaire, d'intégration, ou end-to-end selon la nature du bug. L'important est qu'il existe et qu'il soit explicitement lié au ticket du bug dans les métadonnées du test (commentaire, annotation, tag).</w:t>
      </w:r>
    </w:p>
    <w:p>
      <w:pPr>
        <w:pStyle w:val="Heading3"/>
        <w:spacing w:after="100" w:before="280" w:line="312" w:lineRule="auto"/>
      </w:pPr>
      <w:r>
        <w:rPr>
          <w:rFonts w:ascii="Calibri" w:cs="Calibri" w:eastAsia="Calibri" w:hAnsi="Calibri"/>
          <w:color w:val="1A3A6B"/>
          <w:sz w:val="26"/>
          <w:szCs w:val="26"/>
        </w:rPr>
        <w:t xml:space="preserve">Niveau 3 — Tests de couverture fonctionnelle : les spécifications tiennent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de couverture fonctionnelle sont les tests qui découlent directement des spécifications — les comportements IF...THEN... qui définissent ce que le système doit faire (voir Livre 3 de la Collection ToTAL pour la structuration des spécifications). Pour chaque règle métier documentée, il devrait exister au moins un test automatisé qui la valide.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logique de couverture fonctionnelle répond à la question : </w:t>
      </w:r>
      <w:r>
        <w:rPr>
          <w:rFonts w:ascii="Calibri" w:cs="Calibri" w:eastAsia="Calibri" w:hAnsi="Calibri"/>
          <w:b w:val="false"/>
          <w:bCs w:val="false"/>
          <w:i/>
          <w:iCs/>
          <w:strike w:val="false"/>
          <w:color w:val="000000"/>
          <w:sz w:val="22"/>
          <w:szCs w:val="22"/>
        </w:rPr>
        <w:t xml:space="preserve">si je lis la spécification et que je lis ma suite de tests, est-ce que chaque règle métier a un test correspondant ?</w:t>
      </w:r>
      <w:r>
        <w:rPr>
          <w:rFonts w:ascii="Calibri" w:cs="Calibri" w:eastAsia="Calibri" w:hAnsi="Calibri"/>
          <w:b w:val="false"/>
          <w:bCs w:val="false"/>
          <w:i w:val="false"/>
          <w:iCs w:val="false"/>
          <w:strike w:val="false"/>
          <w:color w:val="000000"/>
          <w:sz w:val="22"/>
          <w:szCs w:val="22"/>
        </w:rPr>
        <w:t xml:space="preserve"> C'est une question différente de la couverture de code (qui mesure combien de lignes de code sont exécutées par les tests) — c'est une question de couverture sémantique (combien de comportements attendus sont vérifiés).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 outil utile pour cette couverture fonctionnelle est la pratique BDD (Behavior-Driven Development) dans sa forme pure : écrire les scénarios de test en langage naturel structuré (Given-When-Then / Étant donné - Quand - Alors) avant d'écrire le code, puis les automatiser. Cette approche garantit l'alignement entre la spécification et les tests, et elle rend les tests lisibles par des parties prenantes non techniques — un avantage considérable pour la collaboration SENSE-FORGE.</w:t>
      </w:r>
    </w:p>
    <w:p>
      <w:pPr>
        <w:pStyle w:val="Heading3"/>
        <w:spacing w:after="100" w:before="280" w:line="312" w:lineRule="auto"/>
      </w:pPr>
      <w:r>
        <w:rPr>
          <w:rFonts w:ascii="Calibri" w:cs="Calibri" w:eastAsia="Calibri" w:hAnsi="Calibri"/>
          <w:color w:val="1A3A6B"/>
          <w:sz w:val="26"/>
          <w:szCs w:val="26"/>
        </w:rPr>
        <w:t xml:space="preserve">Niveau 4 — Tests de performance : le système tient sous charge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de performance automatisés vérifient que le système répond à ses spécifications de performance non seulement en conditions nominales (un utilisateur, une requête), mais sous la charge réelle ou anticipée. Ils répondent à des questions comme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 temps de réponse de l'API reste-t-il sous 200ms pour 95% des requêtes sous 1 000 utilisateurs simultanés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 système traite-t-il 10 000 messages de queue par minute sans dégradation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 base de données maintient-elle ses performances de lecture après 6 mois d'accumulation de données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de performance sont souvent les grands absents des pipelines CI/CD — soit parce qu'ils sont longs à exécuter, soit parce qu'ils nécessitent des environnements de test spécialisés, soit parce que les organisations n'ont pas défini de spécifications de performance claires à tester. Ce dernier point est le plus critique : on ne peut pas automatiser le test d'une performance qu'on n'a pas définie.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recommandation ToTAL est d'inclure au minimum deux niveaux de tests de performance automatisés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Tests de performance de base :</w:t>
      </w:r>
      <w:r>
        <w:rPr>
          <w:rFonts w:ascii="Calibri" w:cs="Calibri" w:eastAsia="Calibri" w:hAnsi="Calibri"/>
          <w:b w:val="false"/>
          <w:bCs w:val="false"/>
          <w:i w:val="false"/>
          <w:iCs w:val="false"/>
          <w:strike w:val="false"/>
          <w:color w:val="000000"/>
          <w:sz w:val="22"/>
          <w:szCs w:val="22"/>
        </w:rPr>
        <w:t xml:space="preserve"> Exécutés dans le pipeline CI à chaque commit, ils vérifient que les temps de réponse des opérations critiques ne régressent pas significativement (seuil : dépassement de 20% par rapport à la baseline).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Tests de charge et de stress :</w:t>
      </w:r>
      <w:r>
        <w:rPr>
          <w:rFonts w:ascii="Calibri" w:cs="Calibri" w:eastAsia="Calibri" w:hAnsi="Calibri"/>
          <w:b w:val="false"/>
          <w:bCs w:val="false"/>
          <w:i w:val="false"/>
          <w:iCs w:val="false"/>
          <w:strike w:val="false"/>
          <w:color w:val="000000"/>
          <w:sz w:val="22"/>
          <w:szCs w:val="22"/>
        </w:rPr>
        <w:t xml:space="preserve"> Exécutés périodiquement (hebdomadaire ou mensuel) sur des environnements dédiés, ils simulent des charges proches de la production maximale anticipée et identifient les points de rupture.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de performance, quand ils sont absents, laissent une catégorie entière de bugs atteindre la production : les bugs de scalabilité qui n'existent que sous charge réelle et qui sont les plus difficiles à diagnostiquer en urgence lors d'un pic d'utilisation.</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6.5 Les données de test dans l'automatisation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données de test sont l'un des aspects les plus sous-estimés de l'ingénierie de l'automatisation des tests. On passe beaucoup de temps à concevoir les scénarios de test, les assertions, la structure de la suite — et souvent très peu à réfléchir à la qualité et à la représentativité des données qui alimentent ces tests.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trois problèmes principaux liés aux données de test dans l'automatisation sont :</w:t>
      </w:r>
    </w:p>
    <w:p>
      <w:pPr>
        <w:pStyle w:val="Heading3"/>
        <w:spacing w:after="100" w:before="280" w:line="312" w:lineRule="auto"/>
      </w:pPr>
      <w:r>
        <w:rPr>
          <w:rFonts w:ascii="Calibri" w:cs="Calibri" w:eastAsia="Calibri" w:hAnsi="Calibri"/>
          <w:color w:val="1A3A6B"/>
          <w:sz w:val="26"/>
          <w:szCs w:val="26"/>
        </w:rPr>
        <w:t xml:space="preserve">Problème 1 — Des données qui ne représentent pas la réalité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données de test fabriquées à la hâte en début de projet tendent à être simplistes, homogènes, et peu représentatives de la diversité des données réelles. Un test qui fonctionne parfaitement avec des données propres et bien formatées peut échouer silencieusement face à la réalité désordonnée des données de production : valeurs nulles inattendues, encodages de caractères exotiques, valeurs limites non anticipées, combinaisons de champs qui semblent contradictoires mais sont légitimes.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conséquence directe est que les tests passent systématiquement dans un environnement de test qui ne ressemble pas à la production, et que des bugs réels ne sont détectés qu'en production — le scénario le plus coûteux possible.</w:t>
      </w:r>
    </w:p>
    <w:p>
      <w:pPr>
        <w:pStyle w:val="Heading3"/>
        <w:spacing w:after="100" w:before="280" w:line="312" w:lineRule="auto"/>
      </w:pPr>
      <w:r>
        <w:rPr>
          <w:rFonts w:ascii="Calibri" w:cs="Calibri" w:eastAsia="Calibri" w:hAnsi="Calibri"/>
          <w:color w:val="1A3A6B"/>
          <w:sz w:val="26"/>
          <w:szCs w:val="26"/>
        </w:rPr>
        <w:t xml:space="preserve">Problème 2 — Des données qui évoluent et rendent les tests fragiles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données de test qui ne sont pas gérées de manière disciplinée évoluent de façon non contrôlée. Un test qui dépend d'un identifiant spécifique dans la base de données de test (</w:t>
      </w:r>
      <w:r>
        <w:rPr>
          <w:rFonts w:ascii="Calibri" w:cs="Calibri" w:eastAsia="Calibri" w:hAnsi="Calibri"/>
          <w:b w:val="false"/>
          <w:bCs w:val="false"/>
          <w:i/>
          <w:iCs/>
          <w:strike w:val="false"/>
          <w:color w:val="000000"/>
          <w:sz w:val="22"/>
          <w:szCs w:val="22"/>
        </w:rPr>
        <w:t xml:space="preserve">l'utilisateur avec l'ID 42</w:t>
      </w:r>
      <w:r>
        <w:rPr>
          <w:rFonts w:ascii="Calibri" w:cs="Calibri" w:eastAsia="Calibri" w:hAnsi="Calibri"/>
          <w:b w:val="false"/>
          <w:bCs w:val="false"/>
          <w:i w:val="false"/>
          <w:iCs w:val="false"/>
          <w:strike w:val="false"/>
          <w:color w:val="000000"/>
          <w:sz w:val="22"/>
          <w:szCs w:val="22"/>
        </w:rPr>
        <w:t xml:space="preserve">) peut échouer si cet utilisateur est modifié ou supprimé par un autre développeur. Un test qui dépend d'un fichier de données statique peut échouer si ce fichier est mis à jour. Cette fragilité est l'une des sources principales de tests flaky.</w:t>
      </w:r>
    </w:p>
    <w:p>
      <w:pPr>
        <w:pStyle w:val="Heading3"/>
        <w:spacing w:after="100" w:before="280" w:line="312" w:lineRule="auto"/>
      </w:pPr>
      <w:r>
        <w:rPr>
          <w:rFonts w:ascii="Calibri" w:cs="Calibri" w:eastAsia="Calibri" w:hAnsi="Calibri"/>
          <w:color w:val="1A3A6B"/>
          <w:sz w:val="26"/>
          <w:szCs w:val="26"/>
        </w:rPr>
        <w:t xml:space="preserve">Problème 3 — Des données sensibles dans les environnements de test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 problème de conformité et de sécurité fréquemment sous-estimé : l'utilisation de données de production réelles (données personnelles, données financières, données de santé) dans des environnements de test qui n'ont pas les mêmes niveaux de protection que la production. Cette pratique viole généralement les réglementations sur la protection des données personnelles et expose l'organisation à des risques légaux et réputationnels significatifs.</w:t>
      </w:r>
    </w:p>
    <w:p>
      <w:pPr>
        <w:pStyle w:val="Heading3"/>
        <w:spacing w:after="100" w:before="280" w:line="312" w:lineRule="auto"/>
      </w:pPr>
      <w:r>
        <w:rPr>
          <w:rFonts w:ascii="Calibri" w:cs="Calibri" w:eastAsia="Calibri" w:hAnsi="Calibri"/>
          <w:color w:val="1A3A6B"/>
          <w:sz w:val="26"/>
          <w:szCs w:val="26"/>
        </w:rPr>
        <w:t xml:space="preserve">Les stratégies de gestion des données de test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Stratégie</w:t>
            </w:r>
          </w:p>
        </w:tc>
        <w:tc>
          <w:tcPr>
            <w:tcW w:type="pct" w:w="3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Description</w:t>
            </w:r>
          </w:p>
        </w:tc>
        <w:tc>
          <w:tcPr>
            <w:tcW w:type="pct" w:w="21%"/>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Avantages</w:t>
            </w:r>
          </w:p>
        </w:tc>
        <w:tc>
          <w:tcPr>
            <w:tcW w:type="pct" w:w="27%"/>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Limites</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Factories de données</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Fonctions ou classes dédiées qui génèrent des données de test cohérentes et contrôlées à la demande, avec des valeurs par défaut saines et des points de personnalisation.</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Centralisé. Facile à maintenir. Garantit la cohérence des données entre les tests.</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Nécessite un investissement initial. Doit évoluer avec le modèle de données.</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Données synthétiques</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Données générées algorithmiquement pour refléter la distribution statistique et la diversité des données réelles, sans contenir de données personnelles réelles.</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Représentativité réaliste. Conformité réglementaire. Diversité de cas.</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Complexe à générer correctement. Nécessite une bonne connaissance des patterns de données réelles.</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Anonymisation des données de production</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Extraction d'un sous-ensemble de données de production, anonymisé pour supprimer toutes les informations personnellement identifiables, utilisé comme jeu de données de test réaliste.</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Réalisme maximal. Couvre les cas edge réels.</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Processus d'anonymisation complexe et risqué. Règles réglementaires strictes. Doit être revalidé régulièrement.</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Seeds de base de données</w:t>
            </w:r>
          </w:p>
        </w:tc>
        <w:tc>
          <w:tcPr>
            <w:tcW w:type="pct" w:w="3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Scripts de peuplement de la base de données de test avec des données cohérentes et versionnées, exécutés avant chaque suite de tests.</w:t>
            </w:r>
          </w:p>
        </w:tc>
        <w:tc>
          <w:tcPr>
            <w:tcW w:type="pct" w:w="2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État connu et répétable. Facile à versionner avec le code.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Peut ralentir l'exécution des tests si les seeds sont volumineux. L'état doit être réinitialisé entre les tests.</w:t>
            </w:r>
          </w:p>
        </w:tc>
      </w:tr>
    </w:tbl>
    <w:p>
      <w:pP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règle ToTAL pour les données de test se formule ainsi : </w:t>
      </w:r>
      <w:r>
        <w:rPr>
          <w:rFonts w:ascii="Calibri" w:cs="Calibri" w:eastAsia="Calibri" w:hAnsi="Calibri"/>
          <w:b/>
          <w:bCs/>
          <w:i w:val="false"/>
          <w:iCs w:val="false"/>
          <w:strike w:val="false"/>
          <w:color w:val="000000"/>
          <w:sz w:val="22"/>
          <w:szCs w:val="22"/>
        </w:rPr>
        <w:t xml:space="preserve">les données de test doivent être aussi contrôlées que le code de test lui-même.</w:t>
      </w:r>
      <w:r>
        <w:rPr>
          <w:rFonts w:ascii="Calibri" w:cs="Calibri" w:eastAsia="Calibri" w:hAnsi="Calibri"/>
          <w:b w:val="false"/>
          <w:bCs w:val="false"/>
          <w:i w:val="false"/>
          <w:iCs w:val="false"/>
          <w:strike w:val="false"/>
          <w:color w:val="000000"/>
          <w:sz w:val="22"/>
          <w:szCs w:val="22"/>
        </w:rPr>
        <w:t xml:space="preserve"> Elles doivent être versionnées, documentées, maintenues activement, et évoluer en même temps que le modèle de données du système. Un jeu de données de test vieux de 18 mois dans un système en évolution active est une source de bugs non détectés en attente.</w:t>
      </w:r>
    </w:p>
    <w:p>
      <w:pPr>
        <w:pStyle w:val="Heading3"/>
        <w:spacing w:after="100" w:before="280" w:line="312" w:lineRule="auto"/>
      </w:pPr>
      <w:r>
        <w:rPr>
          <w:rFonts w:ascii="Calibri" w:cs="Calibri" w:eastAsia="Calibri" w:hAnsi="Calibri"/>
          <w:color w:val="1A3A6B"/>
          <w:sz w:val="26"/>
          <w:szCs w:val="26"/>
        </w:rPr>
        <w:t xml:space="preserve">Les bonnes pratiques de gestion des données de 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Isoler les tests :</w:t>
      </w:r>
      <w:r>
        <w:rPr>
          <w:rFonts w:ascii="Calibri" w:cs="Calibri" w:eastAsia="Calibri" w:hAnsi="Calibri"/>
          <w:b w:val="false"/>
          <w:bCs w:val="false"/>
          <w:i w:val="false"/>
          <w:iCs w:val="false"/>
          <w:strike w:val="false"/>
          <w:color w:val="000000"/>
          <w:sz w:val="22"/>
          <w:szCs w:val="22"/>
        </w:rPr>
        <w:t xml:space="preserve"> Chaque test doit commencer avec un état connu et remettre le système dans cet état après son exécution. Les tests qui dépendent de l'état laissé par un autre test sont fragiles par construction.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Éviter les données globales partagées :</w:t>
      </w:r>
      <w:r>
        <w:rPr>
          <w:rFonts w:ascii="Calibri" w:cs="Calibri" w:eastAsia="Calibri" w:hAnsi="Calibri"/>
          <w:b w:val="false"/>
          <w:bCs w:val="false"/>
          <w:i w:val="false"/>
          <w:iCs w:val="false"/>
          <w:strike w:val="false"/>
          <w:color w:val="000000"/>
          <w:sz w:val="22"/>
          <w:szCs w:val="22"/>
        </w:rPr>
        <w:t xml:space="preserve"> Les données partagées entre plusieurs tests créent des dépendances implicites et des problèmes de concurrence dans les exécutions parallèles.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Réviser les données de test régulièrement :</w:t>
      </w:r>
      <w:r>
        <w:rPr>
          <w:rFonts w:ascii="Calibri" w:cs="Calibri" w:eastAsia="Calibri" w:hAnsi="Calibri"/>
          <w:b w:val="false"/>
          <w:bCs w:val="false"/>
          <w:i w:val="false"/>
          <w:iCs w:val="false"/>
          <w:strike w:val="false"/>
          <w:color w:val="000000"/>
          <w:sz w:val="22"/>
          <w:szCs w:val="22"/>
        </w:rPr>
        <w:t xml:space="preserve"> Un audit trimestriel des jeux de données de test pour s'assurer qu'ils restent représentatifs des patterns de production actuels.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Ne jamais utiliser des données personnelles réelles en test :</w:t>
      </w:r>
      <w:r>
        <w:rPr>
          <w:rFonts w:ascii="Calibri" w:cs="Calibri" w:eastAsia="Calibri" w:hAnsi="Calibri"/>
          <w:b w:val="false"/>
          <w:bCs w:val="false"/>
          <w:i w:val="false"/>
          <w:iCs w:val="false"/>
          <w:strike w:val="false"/>
          <w:color w:val="000000"/>
          <w:sz w:val="22"/>
          <w:szCs w:val="22"/>
        </w:rPr>
        <w:t xml:space="preserve"> Règle non-négociable. Les alternatives (synthétique, anonymisé) existent et sont suffisamment matures pour tous les cas d'usage courants.</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6.6 Anecdote — Grande institution financière coopérative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00" w:sz="6"/>
              <w:left w:val="single" w:color="8B6900" w:sz="6"/>
              <w:bottom w:val="single" w:color="8B6900" w:sz="6"/>
              <w:right w:val="single" w:color="8B6900" w:sz="6"/>
            </w:tcBorders>
            <w:shd w:fill="FFFBF0" w:color="auto" w:val="clear"/>
            <w:tcMar>
              <w:top w:type="dxa" w:w="210"/>
              <w:left w:type="dxa" w:w="240"/>
              <w:bottom w:type="dxa" w:w="210"/>
              <w:right w:type="dxa" w:w="240"/>
            </w:tcMar>
          </w:tcPr>
          <w:p>
            <w:pPr>
              <w:spacing w:after="120" w:line="408" w:lineRule="auto"/>
            </w:pPr>
            <w:r>
              <w:rPr>
                <w:b/>
                <w:bCs/>
                <w:i w:val="false"/>
                <w:iCs w:val="false"/>
                <w:color w:val="8B6900"/>
              </w:rPr>
              <w:t xml:space="preserve">Terrain — Grande institution financière coopérative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Cette organisation, dont les systèmes traitent des millions de transactions financières quotidiennes pour des centaines de milliers de membres, avait investi substantiellement dans l'automatisation de ses tests au cours d'une période de transformation numérique ambitieuse. La direction technologique pouvait, avec fierté, présenter une suite de tests automatisés comptant plus de 2 400 scénarios. Le taux de passage de cette suite était de 98,7%. En apparence, c'était un exemple de maturité en ingénierie logicielle.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 problème, qui a émergé lors d'un audit interne déclenché par une hausse inexpliquée des tickets de support, était dans les données. Le jeu de données alimentant la suite de tests automatisés avait été créé trois ans auparavant, lors du lancement initial du programme de test. À l'époque, il représentait correctement les patterns de transactions des membres.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Trois ans plus tard, le comportement des membres avait évolué significativement :</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L'adoption des paiements mobiles avait décuplé, introduisant des patterns de microtransactions très différents des transactions traditionnelles.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Un programme de prêts verts lancé 18 mois plus tôt avait créé un nouveau type de compte composite qui n'existait pas dans les données de test.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L'intégration avec une nouvelle passerelle de paiement avait introduit des identifiants de transaction avec un format légèrement différent.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Les règles de calcul de plafonds de transactions avaient été modifiées à deux reprises suite à des changements réglementaires.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suite de tests passait systématiquement à 98,7% — parce qu'elle testait des patterns qui n'existaient presque plus en production. Les 1,3% d'échecs étaient des tests reconnus comme fragiles (flaky) qui avaient été progressivement ignorés. Aucun des tests ne couvrait les nouvelles combinaisons de données résultant des nouvelles réalités opérationnelles.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En production, des membres qui utilisaient la combinaison d'un compte de prêt vert et de paiements mobiles répétés sur de petits montants rencontraient des erreurs intermittentes que le service client ne pouvait pas reproduire en environnement de test — parce que cet environnement ne contenait pas cette combinaison de données.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L'audit a révélé que la suite de tests, dans son état, avait deux propriétés contradictoires : elle était excellente pour détecter les régressions sur des patterns anciens et pour donner confiance dans le code existant. Elle était complètement aveugle aux bugs qui n'existaient que sur les patterns actuels des membres réels.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 plan de remédiation a comporté trois volets : un programme de mise à jour trimestrielle des données de test (synchronisé avec les rapports d'analyse de données de production), un processus d'anonymisation certifié permettant d'utiliser des sous-ensembles représentatifs des patterns de production réels, et une règle organisationnelle imposant que tout nouveau produit ou nouvelle fonctionnalité soit accompagné d'un ensemble de données de test représentatif dès son lancement — pas 18 mois après.</w:t>
            </w:r>
          </w:p>
          <w:p>
            <w:pPr>
              <w:spacing w:after="0" w:line="384" w:lineRule="auto"/>
              <w:jc w:val="both"/>
            </w:pPr>
            <w:r>
              <w:rPr>
                <w:rFonts w:ascii="Calibri" w:cs="Calibri" w:eastAsia="Calibri" w:hAnsi="Calibri"/>
                <w:b/>
                <w:bCs/>
                <w:i w:val="false"/>
                <w:iCs w:val="false"/>
                <w:strike w:val="false"/>
                <w:color w:val="555555"/>
                <w:sz w:val="22"/>
                <w:szCs w:val="22"/>
              </w:rPr>
              <w:t xml:space="preserve">La leçon : une suite de tests qui passe à 98,7% peut être un mensonge confortable. La vraie question n'est pas « combien de tests passent ? » mais « les tests qui passent couvrent-ils les situations que mes utilisateurs réels rencontrent aujourd'hui ? »</w:t>
            </w:r>
          </w:p>
        </w:tc>
      </w:tr>
    </w:tbl>
    <w:p>
      <w:pPr>
        <w:spacing w:after="240" w:before="0"/>
      </w:pP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6.7 Scène DREAM-TEAM — La revue de santé de la suite de tests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5C3A" w:sz="6"/>
              <w:left w:val="single" w:color="1A5C3A" w:sz="6"/>
              <w:bottom w:val="single" w:color="1A5C3A" w:sz="6"/>
              <w:right w:val="single" w:color="1A5C3A" w:sz="6"/>
            </w:tcBorders>
            <w:shd w:fill="EAF4EE" w:color="auto" w:val="clear"/>
            <w:tcMar>
              <w:top w:type="dxa" w:w="210"/>
              <w:left w:type="dxa" w:w="240"/>
              <w:bottom w:type="dxa" w:w="210"/>
              <w:right w:type="dxa" w:w="240"/>
            </w:tcMar>
          </w:tcPr>
          <w:p>
            <w:pPr>
              <w:spacing w:after="120" w:line="408" w:lineRule="auto"/>
            </w:pPr>
            <w:r>
              <w:rPr>
                <w:b/>
                <w:bCs/>
                <w:i w:val="false"/>
                <w:iCs w:val="false"/>
                <w:color w:val="1A5C3A"/>
              </w:rPr>
              <w:t xml:space="preserve">Scène DREAM-TEAM · ORIGINALIUM · 6 mois après le sprint 14</w:t>
            </w:r>
          </w:p>
          <w:p>
            <w:pPr>
              <w:spacing w:after="160" w:line="384" w:lineRule="auto"/>
              <w:jc w:val="both"/>
            </w:pPr>
            <w:r>
              <w:rPr>
                <w:rFonts w:ascii="Calibri" w:cs="Calibri" w:eastAsia="Calibri" w:hAnsi="Calibri"/>
                <w:b w:val="false"/>
                <w:bCs w:val="false"/>
                <w:i w:val="false"/>
                <w:iCs w:val="false"/>
                <w:strike w:val="false"/>
                <w:color w:val="000000"/>
                <w:sz w:val="21"/>
                <w:szCs w:val="21"/>
              </w:rPr>
              <w:t xml:space="preserve">Six mois ont passé depuis la décision d'automatiser les tests d'intégration. La suite d'ORIGINALIUM compte maintenant 847 tests automatisés. Karim a demandé un sprint entier de revue de santé. Il arrive à la réunion avec un rapport imprimé.</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J'ai passé les 5 derniers jours à auditer chaque test. Voilà ce que j'ai trouvé. 847 tests. Sur ces 847 : 12% sont des faux positifs — ils passent quand ils devraient échouer parce que leurs assertions sont trop larges. 8% sont des tests fantômes — ils existent mais ne testent plus rien de pertinent parce que le code qu'ils couvraient a été refactorisé et les tests n'ont pas été mis à jour.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Donc sur 847 tests, on a environ 170 tests qui ne nous protègent pas vraiment.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Exactement. Et c'est ma faute. J'aurais dû faire cette revue à 3 mois. La dette s'est accumulée.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On a quand même trouvé des vrais bugs ces 6 mois avec la suite.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Oui. 23 régressions interceptées avant la production. C'est réel. Mais on a aussi eu 4 bugs en production qui auraient dû être détectés et qui ne l'ont pas été — parce que les tests qui auraient dû les attraper étaient dans les 12% de faux positifs.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On avait des tests qui nous rassuraient sans nous protéger.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Le pire des mondes.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Le pire des mondes, oui. La fausse sécurité. On se sentait bien couverts parce qu'on avait 847 tests. Mais 170 d'entre eux ne nous disaient pas la vérité.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Plan d'action.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Sprint de nettoyage la semaine prochaine. On élimine les 68 tests fantômes sans regret. On corrige les 101 tests à assertions trop larges — j'ai déjà une liste avec les corrections. Et on introduit une règle : tout nouveau test doit être revu par un pair avant d'intégrer la suite. Pas le code — le test lui-même. La logique de l'assertion, la représentativité du scénario.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Et les données de test ? J'ai vu dans le rapport que 35% de nos scénarios d'intégration utilisent encore les données de la configuration initiale du projet.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C'est le chantier du sprint suivant. On passe aux factories de données pour tous les tests MEDIUM. Les tests SMALL n'ont pas ce problème — ils créent leurs données en mémoire. Mais les tests d'intégration doivent aller vers des factories. Ça va prendre deux sprints.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C'est du bon travail, Karim. Difficile à entendre, mais c'est exactement ce genre de revue qui fait la différence entre une suite de tests qui dure et une suite qui se dégrade.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On refera cette revue dans 3 mois. Pas 6. »</w:t>
            </w:r>
          </w:p>
          <w:p>
            <w:pPr>
              <w:spacing w:after="160" w:line="384" w:lineRule="auto"/>
              <w:jc w:val="both"/>
            </w:pPr>
            <w:r>
              <w:rPr>
                <w:rFonts w:ascii="Calibri" w:cs="Calibri" w:eastAsia="Calibri" w:hAnsi="Calibri"/>
                <w:b w:val="false"/>
                <w:bCs w:val="false"/>
                <w:i/>
                <w:iCs/>
                <w:strike w:val="false"/>
                <w:color w:val="555555"/>
                <w:sz w:val="21"/>
                <w:szCs w:val="21"/>
              </w:rPr>
              <w:t xml:space="preserve">Le sprint de nettoyage a duré 4 jours. À la fin, la suite comptait 679 tests — moins que les 847 d'avant, mais chacun honnête sur ce qu'il testait et ce qu'il promettait. Le taux de faux positifs est passé à 0. Le taux de couverture réelle a augmenté.</w:t>
            </w:r>
          </w:p>
        </w:tc>
      </w:tr>
    </w:tbl>
    <w:p>
      <w:pPr>
        <w:spacing w:after="240" w:before="0"/>
      </w:pPr>
    </w:p>
    <w:p>
      <w:pPr>
        <w:pBdr>
          <w:bottom w:val="single" w:color="000000" w:sz="6"/>
        </w:pBdr>
        <w:spacing w:after="240" w:before="24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DCE6F0" w:color="auto" w:val="clear"/>
            <w:tcMar>
              <w:top w:type="dxa" w:w="180"/>
              <w:left w:type="dxa" w:w="210"/>
              <w:bottom w:type="dxa" w:w="180"/>
              <w:right w:type="dxa" w:w="210"/>
            </w:tcMar>
          </w:tcPr>
          <w:p>
            <w:pPr>
              <w:spacing w:after="120" w:line="408" w:lineRule="auto"/>
            </w:pPr>
            <w:r>
              <w:rPr>
                <w:b/>
                <w:bCs/>
                <w:i w:val="false"/>
                <w:iCs w:val="false"/>
                <w:color w:val="000000"/>
              </w:rPr>
              <w:t xml:space="preserve">À retenir — Chapitre 6</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BEASTEST (optionnel, L4) structure les tests en SMALL (unitaires), MEDIUM (intégration), LARGE (end-to-end) et EXPLORATOIRES. Chaque catégorie a un niveau d'automatisation approprié.</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pyramide ToTAL : 70-80% SMALL (automatisation massive), 15-20% MEDIUM (automatisation sélective), 5-10% LARGE (automatisation parcimonieuse), EXPLORATOIRES toujours humains.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cône de glace (beaucoup de LARGE, peu de SMALL) est un antipattern coûteux : suites lentes, tests fragiles, maintenance qui dépasse la création, fausse sécurité.</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Les 4 niveaux de couverture : SMOKE (le système vit), RÉGRESSION (les corrections tiennent), COUVERTURE FONCTIONNELLE (les spécifications tiennent), PERFORMANCE (le système tient sous charge).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Les données de test doivent être aussi contrôlées que le code de test. Un jeu de données vieux de 18 mois dans un système en évolution est une source de bugs non détectés.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Un test qui rassure sans protéger est plus dangereux qu'un test absent : il crée de la fausse sécurité.</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000000"/>
              </w:rPr>
              <w:t xml:space="preserve">Symptômes à observer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suite de tests prend plus de 30 minutes à s'exécuter en entier — signe probable de cône de glace.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Des tests échouent régulièrement « sans raison » et personne n'enquête — signe de tests flaky ignorés.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taux de passage de la suite est très élevé (&gt;98%) mais des bugs atteignent quand même la production — signe de faux positifs ou de données de test non représentatives.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Les développeurs ne savent pas expliquer ce que teste un test spécifique — signe de tests fantômes ou de logique de test trop complexe.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jeu de données de test n'a pas été mis à jour depuis plus de 6 mois dans un système en évolution active.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120" w:line="408" w:lineRule="auto"/>
            </w:pPr>
            <w:r>
              <w:rPr>
                <w:b/>
                <w:bCs/>
                <w:i w:val="false"/>
                <w:iCs w:val="false"/>
                <w:color w:val="000000"/>
              </w:rPr>
              <w:t xml:space="preserve">Questions de réflexion</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Quelle est la proportion pyramidale actuelle de votre suite de tests ? Est-ce une pyramide ou un cône de glace ?</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Avez-vous des smoke tests exécutés automatiquement après chaque déploiement ? Si non, à quelle catégorie de bugs êtes-vous aveugle ?</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Quand avez-vous révisé la représentativité de vos données de test pour la dernière fois ? Couvrent-elles les patterns actuels de vos utilisateurs réels ?</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Si vous deviez supprimer 30% de vos tests automatisés demain (les moins précieux), lesquels supprimeriez-vous ? Si vous ne pouvez pas répondre rapidement, c'est que votre suite a des tests fantômes.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000000"/>
              </w:rPr>
              <w:t xml:space="preserve">Signal de vigilance — Chapitre 6</w:t>
            </w:r>
          </w:p>
          <w:p>
            <w:pPr>
              <w:spacing w:after="160" w:line="384" w:lineRule="auto"/>
              <w:jc w:val="both"/>
            </w:pPr>
            <w:r>
              <w:rPr>
                <w:rFonts w:ascii="Calibri" w:cs="Calibri" w:eastAsia="Calibri" w:hAnsi="Calibri"/>
                <w:b/>
                <w:bCs/>
                <w:i w:val="false"/>
                <w:iCs w:val="false"/>
                <w:strike w:val="false"/>
                <w:color w:val="000000"/>
                <w:sz w:val="22"/>
                <w:szCs w:val="22"/>
              </w:rPr>
              <w:t xml:space="preserve">Si votre équipe accepte des tests flaky comme « normaux » et les ignore plutôt que de les corriger ou les désactiver</w:t>
            </w:r>
            <w:r>
              <w:rPr>
                <w:rFonts w:ascii="Calibri" w:cs="Calibri" w:eastAsia="Calibri" w:hAnsi="Calibri"/>
                <w:b w:val="false"/>
                <w:bCs w:val="false"/>
                <w:i w:val="false"/>
                <w:iCs w:val="false"/>
                <w:strike w:val="false"/>
                <w:color w:val="000000"/>
                <w:sz w:val="22"/>
                <w:szCs w:val="22"/>
              </w:rPr>
              <w:t xml:space="preserve">, vous avez un problème culturel qui va au-delà de la technique. Chaque test flaky ignoré est un mensonge toléré dans votre pipeline. Il entraîne deux conséquences : les vraies pannes sont noyées dans le bruit des fausses pannes, et l'équipe développe une indifférence aux signaux d'alarme qui s'étend progressivement à l'ensemble du pipeline. La politique ToTAL est claire : zéro tolérance pour les tests flaky non adressés. Corrigé dans le sprint. Ou désactivé avec un ticket de correction. Jamais ignoré.</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6B" w:color="auto" w:val="clear"/>
            <w:tcMar>
              <w:top w:type="dxa" w:w="240"/>
              <w:left w:type="dxa" w:w="300"/>
              <w:bottom w:type="dxa" w:w="240"/>
              <w:right w:type="dxa" w:w="300"/>
            </w:tcMar>
          </w:tcPr>
          <w:p>
            <w:pPr>
              <w:pStyle w:val="Heading1"/>
              <w:spacing w:after="120" w:line="312" w:lineRule="auto"/>
            </w:pPr>
            <w:r>
              <w:rPr>
                <w:color w:val="FFFFFF"/>
              </w:rPr>
              <w:t xml:space="preserve">Chapitre 7</w:t>
            </w:r>
          </w:p>
          <w:p>
            <w:pPr>
              <w:spacing w:after="120" w:line="408" w:lineRule="auto"/>
            </w:pPr>
            <w:r>
              <w:rPr>
                <w:rFonts w:ascii="Calibri" w:cs="Calibri" w:eastAsia="Calibri" w:hAnsi="Calibri"/>
                <w:b w:val="false"/>
                <w:bCs w:val="false"/>
                <w:i w:val="false"/>
                <w:iCs w:val="false"/>
                <w:strike w:val="false"/>
                <w:color w:val="C0D0E8"/>
                <w:sz w:val="22"/>
                <w:szCs w:val="22"/>
              </w:rPr>
              <w:t xml:space="preserve">Le pipeline CI/CD : l'épine dorsale de FORGE</w:t>
            </w:r>
          </w:p>
        </w:tc>
      </w:tr>
    </w:tbl>
    <w:p>
      <w:pPr>
        <w:spacing w:after="240" w:before="0"/>
      </w:pPr>
    </w:p>
    <w:p>
      <w:pPr>
        <w:spacing w:after="360" w:before="60" w:line="384" w:lineRule="auto"/>
        <w:jc w:val="center"/>
      </w:pPr>
      <w:r>
        <w:rPr>
          <w:rFonts w:ascii="Calibri" w:cs="Calibri" w:eastAsia="Calibri" w:hAnsi="Calibri"/>
          <w:b w:val="false"/>
          <w:bCs w:val="false"/>
          <w:i/>
          <w:iCs/>
          <w:strike w:val="false"/>
          <w:color w:val="444444"/>
          <w:sz w:val="22"/>
          <w:szCs w:val="22"/>
        </w:rPr>
        <w:t xml:space="preserve">« Un pipeline CI/CD n'est pas un outil. C'est une déclaration de valeurs.</w:t>
      </w:r>
      <w:r>
        <w:rPr>
          <w:rFonts w:ascii="Calibri" w:cs="Calibri" w:eastAsia="Calibri" w:hAnsi="Calibri"/>
          <w:b w:val="false"/>
          <w:bCs w:val="false"/>
          <w:i/>
          <w:iCs/>
          <w:color w:val="444444"/>
          <w:sz w:val="22"/>
          <w:szCs w:val="22"/>
        </w:rPr>
        <w:br/>
      </w:r>
      <w:r>
        <w:rPr>
          <w:rFonts w:ascii="Calibri" w:cs="Calibri" w:eastAsia="Calibri" w:hAnsi="Calibri"/>
          <w:b w:val="false"/>
          <w:bCs w:val="false"/>
          <w:i/>
          <w:iCs/>
          <w:strike w:val="false"/>
          <w:color w:val="444444"/>
          <w:sz w:val="22"/>
          <w:szCs w:val="22"/>
        </w:rPr>
        <w:t xml:space="preserve"> Chaque gate est une promesse que l'équipe se fait à elle-même. »</w:t>
      </w:r>
    </w:p>
    <w:p>
      <w:pPr>
        <w:pStyle w:val="Heading2"/>
        <w:spacing w:after="120" w:before="400" w:line="312" w:lineRule="auto"/>
      </w:pPr>
      <w:r>
        <w:rPr>
          <w:rFonts w:ascii="Calibri" w:cs="Calibri" w:eastAsia="Calibri" w:hAnsi="Calibri"/>
          <w:color w:val="1A3A6B"/>
          <w:sz w:val="36"/>
          <w:szCs w:val="36"/>
        </w:rPr>
        <w:t xml:space="preserve">7.1 Le pipeline CI/CD dans le SDLC réconcilié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pipeline CI/CD — Intégration Continue / Déploiement Continu — est l'une des pratiques les plus transformatrices que les équipes de développement logiciel puissent adopter. Lorsqu'il est bien conçu et bien gouverné, il représente l'incarnation automatisée des valeurs d'ingénierie de l'équipe. Lorsqu'il est mal conçu ou mal gouverné, il devient une source de friction, de fausse sécurité, et de dette technique invisible.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Dans le SDLC réconcilié, le pipeline CI/CD n'est pas un outil parmi d'autres — c'est le fil conducteur de la zone FORGE (PLANIFIER · IMPLÉMENTER · DIFFUSER). C'est lui qui garantit que le passage d'une phase à la suivante respecte les standards de qualité que l'équipe a collectivement décidés. Il transforme des décisions humaines en contrôles automatisés, et des valeurs d'équipe en exigences non-négociables.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Comprendre le pipeline CI/CD comme une expression de discipline — plutôt que comme une simple infrastructure technique — change fondamentalement la façon dont on le conçoit, on le maintient, et on le gouverne.</w:t>
      </w:r>
    </w:p>
    <w:p>
      <w:pPr>
        <w:pStyle w:val="Heading3"/>
        <w:spacing w:after="100" w:before="280" w:line="312" w:lineRule="auto"/>
      </w:pPr>
      <w:r>
        <w:rPr>
          <w:rFonts w:ascii="Calibri" w:cs="Calibri" w:eastAsia="Calibri" w:hAnsi="Calibri"/>
          <w:color w:val="1A3A6B"/>
          <w:sz w:val="26"/>
          <w:szCs w:val="26"/>
        </w:rPr>
        <w:t xml:space="preserve">L'intégration continue (CI) : le droit de commiter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L'intégration continue est la pratique d'intégrer le code de tous les membres de l'équipe dans une branche principale partagée plusieurs fois par jour, et de vérifier automatiquement à chaque intégration que le code intégré respecte les standards de qualité définis. Cette pratique résout l'un des problèmes les plus coûteux du développement en équipe : l'enfer de l'intégration, où des branches divergentes accumulées pendant des semaines doivent être réconciliées en urgence juste avant une release.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CI transforme l'intégration d'un événement stressant et rare en une pratique continue et peu dramatique. Chaque commit est une micro-intégration. Chaque micro-intégration est automatiquement validée. Les problèmes sont détectés quelques minutes après leur introduction, pas quelques semaines.</w:t>
      </w:r>
    </w:p>
    <w:p>
      <w:pPr>
        <w:pStyle w:val="Heading3"/>
        <w:spacing w:after="100" w:before="280" w:line="312" w:lineRule="auto"/>
      </w:pPr>
      <w:r>
        <w:rPr>
          <w:rFonts w:ascii="Calibri" w:cs="Calibri" w:eastAsia="Calibri" w:hAnsi="Calibri"/>
          <w:color w:val="1A3A6B"/>
          <w:sz w:val="26"/>
          <w:szCs w:val="26"/>
        </w:rPr>
        <w:t xml:space="preserve">Le déploiement continu (CD) : le droit de livrer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déploiement continu va un cran plus loin : tout code qui passe la validation CI est automatiquement déployé dans l'environnement suivant (staging, préproduction, ou production selon le niveau de maturité et de confiance de l'équipe). Dans sa forme la plus complète, le CD élimine le déploiement comme événement humain — chaque commit qui passe tous les gates est livré automatiquement.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plupart des équipes pratiquent une forme intermédiaire — le déploiement continu vers staging, avec un déclencheur manuel pour la production — ce qui est une position parfaitement raisonnable. L'important n'est pas le niveau de CD atteint, mais la clarté sur ce qui déclenche chaque étape et les standards que chaque étape vérifie.</w:t>
      </w:r>
    </w:p>
    <w:p>
      <w:pPr>
        <w:pStyle w:val="Heading3"/>
        <w:spacing w:after="100" w:before="280" w:line="312" w:lineRule="auto"/>
      </w:pPr>
      <w:r>
        <w:rPr>
          <w:rFonts w:ascii="Calibri" w:cs="Calibri" w:eastAsia="Calibri" w:hAnsi="Calibri"/>
          <w:color w:val="1A3A6B"/>
          <w:sz w:val="26"/>
          <w:szCs w:val="26"/>
        </w:rPr>
        <w:t xml:space="preserve">Le pipeline comme discipline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Traiter le pipeline comme une discipline signifie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 chaque gate dans le pipeline représente une décision d'équipe sur ce qui est non-négociable.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 le pipeline ne peut pas être modifié par une seule personne sans processus de gouvernance.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 le pipeline lui-même est testé et maintenu comme n'importe quel autre artefact critique.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 la dégradation du pipeline (gates ignorés, tests silenciés, seuils abaissés) est traitée avec la même sévérité qu'une régression dans le code produit.</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7.2 Les éléments d'un pipeline CI/CD ToTAL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 pipeline CI/CD ToTAL est composé de gates successifs, chacun correspondant à une catégorie de validation. La progression dans le pipeline est séquentielle : un gate échoué arrête la progression et notifie l'équipe. Un gate réussi autorise la progression vers le gate suivant.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Gate</w:t>
            </w:r>
          </w:p>
        </w:tc>
        <w:tc>
          <w:tcPr>
            <w:tcW w:type="pct" w:w="4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Ce qu'il vérifie</w:t>
            </w:r>
          </w:p>
        </w:tc>
        <w:tc>
          <w:tcPr>
            <w:tcW w:type="pct" w:w="2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Seuil typique</w:t>
            </w:r>
          </w:p>
        </w:tc>
        <w:tc>
          <w:tcPr>
            <w:tcW w:type="pct" w:w="1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Priorité</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BUILD GATE</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code compile / transpile sans erreur. Les dépendances sont résolues. L'artefact est produit.</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100% — pas de build = pas de progression.</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Non-négociable</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TEST GATE</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Les tests automatisés (SMALL + MEDIUM sélectifs) passent. Le taux de passage respecte le seuil défini. Aucun test flaky non adressé.</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100% des tests SMALL. 100% des tests MEDIUM inclus dans le pipeline.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Non-négociable</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QUALITY GATE</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La couverture de code respecte le seuil. Les métriques de qualité statique (duplication, complexité cyclomatique, dette technique estimée) respectent les seuils.</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Couverture ≥ 80%. Complexité cyclomatique max = 15. Duplication ≤ 3%.</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Non-négociable (seuils progressifs au démarrage)</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SECURITY GATE</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Analyse des dépendances pour vulnérabilités connues (CVE). Analyse statique de sécurité (SAST). Aucune vulnérabilité critique non adressée.</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Zéro vulnérabilité critique. Vulnérabilités élevées sous plan de remédiation.</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Très fortement recommandé</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DEPLOY</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L'artefact validé est déployé dans l'environnement cible (staging / préproduction / production selon le niveau de CD).</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Déploiement automatique vers staging, manuel vers production (dans la plupart des contextes).</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Automatique si CI, déclenché si CD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NOTIFY</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L'équipe est notifiée du résultat — succès ou échec avec contexte — via les canaux appropriés (Slack, email, tableau de bord).</w:t>
            </w:r>
          </w:p>
        </w:tc>
        <w:tc>
          <w:tcPr>
            <w:tcW w:type="pct" w:w="2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100% des événements notifiés. Les succès sont visibles. Les échecs sont actionnables.</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Toujours présent</w:t>
            </w:r>
          </w:p>
        </w:tc>
      </w:tr>
    </w:tbl>
    <w:p>
      <w:pPr>
        <w:spacing w:after="200" w:before="0"/>
      </w:pPr>
    </w:p>
    <w:p>
      <w:pPr>
        <w:pStyle w:val="Heading3"/>
        <w:spacing w:after="100" w:before="280" w:line="312" w:lineRule="auto"/>
      </w:pPr>
      <w:r>
        <w:rPr>
          <w:rFonts w:ascii="Calibri" w:cs="Calibri" w:eastAsia="Calibri" w:hAnsi="Calibri"/>
          <w:color w:val="1A3A6B"/>
          <w:sz w:val="26"/>
          <w:szCs w:val="26"/>
        </w:rPr>
        <w:t xml:space="preserve">La logique de chaque gate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Chaque gate dans ce pipeline n'est pas une friction bureaucratique — c'est une décision d'équipe externalisée. L'équipe a, à un moment donné, eu une conversation explicite et décidé que le respect de ces standards est une condition non-négociable pour progresser dans le cycle de livraison. Le pipeline exécute cette décision de manière cohérente et sans exception de favoritisme.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w:t>
      </w:r>
      <w:r>
        <w:rPr>
          <w:rFonts w:ascii="Calibri" w:cs="Calibri" w:eastAsia="Calibri" w:hAnsi="Calibri"/>
          <w:b/>
          <w:bCs/>
          <w:i w:val="false"/>
          <w:iCs w:val="false"/>
          <w:strike w:val="false"/>
          <w:color w:val="000000"/>
          <w:sz w:val="22"/>
          <w:szCs w:val="22"/>
        </w:rPr>
        <w:t xml:space="preserve">BUILD GATE</w:t>
      </w:r>
      <w:r>
        <w:rPr>
          <w:rFonts w:ascii="Calibri" w:cs="Calibri" w:eastAsia="Calibri" w:hAnsi="Calibri"/>
          <w:b w:val="false"/>
          <w:bCs w:val="false"/>
          <w:i w:val="false"/>
          <w:iCs w:val="false"/>
          <w:strike w:val="false"/>
          <w:color w:val="000000"/>
          <w:sz w:val="22"/>
          <w:szCs w:val="22"/>
        </w:rPr>
        <w:t xml:space="preserve"> est le plus basique et le plus évident. Un code qui ne compile pas n'est pas du code livrable. Sa présence n'est jamais discutée.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w:t>
      </w:r>
      <w:r>
        <w:rPr>
          <w:rFonts w:ascii="Calibri" w:cs="Calibri" w:eastAsia="Calibri" w:hAnsi="Calibri"/>
          <w:b/>
          <w:bCs/>
          <w:i w:val="false"/>
          <w:iCs w:val="false"/>
          <w:strike w:val="false"/>
          <w:color w:val="000000"/>
          <w:sz w:val="22"/>
          <w:szCs w:val="22"/>
        </w:rPr>
        <w:t xml:space="preserve">TEST GATE</w:t>
      </w:r>
      <w:r>
        <w:rPr>
          <w:rFonts w:ascii="Calibri" w:cs="Calibri" w:eastAsia="Calibri" w:hAnsi="Calibri"/>
          <w:b w:val="false"/>
          <w:bCs w:val="false"/>
          <w:i w:val="false"/>
          <w:iCs w:val="false"/>
          <w:strike w:val="false"/>
          <w:color w:val="000000"/>
          <w:sz w:val="22"/>
          <w:szCs w:val="22"/>
        </w:rPr>
        <w:t xml:space="preserve"> est la traduction automatisée de la confiance dans la qualité. Il dit : </w:t>
      </w:r>
      <w:r>
        <w:rPr>
          <w:rFonts w:ascii="Calibri" w:cs="Calibri" w:eastAsia="Calibri" w:hAnsi="Calibri"/>
          <w:b w:val="false"/>
          <w:bCs w:val="false"/>
          <w:i/>
          <w:iCs/>
          <w:strike w:val="false"/>
          <w:color w:val="000000"/>
          <w:sz w:val="22"/>
          <w:szCs w:val="22"/>
        </w:rPr>
        <w:t xml:space="preserve">nous avons décidé que ces tests représentent notre niveau minimal de confiance dans le comportement du système.</w:t>
      </w:r>
      <w:r>
        <w:rPr>
          <w:rFonts w:ascii="Calibri" w:cs="Calibri" w:eastAsia="Calibri" w:hAnsi="Calibri"/>
          <w:b w:val="false"/>
          <w:bCs w:val="false"/>
          <w:i w:val="false"/>
          <w:iCs w:val="false"/>
          <w:strike w:val="false"/>
          <w:color w:val="000000"/>
          <w:sz w:val="22"/>
          <w:szCs w:val="22"/>
        </w:rPr>
        <w:t xml:space="preserve"> Un test qui échoue n'est pas un inconvénient à bypasser — c'est une information sur l'état réel du système.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w:t>
      </w:r>
      <w:r>
        <w:rPr>
          <w:rFonts w:ascii="Calibri" w:cs="Calibri" w:eastAsia="Calibri" w:hAnsi="Calibri"/>
          <w:b/>
          <w:bCs/>
          <w:i w:val="false"/>
          <w:iCs w:val="false"/>
          <w:strike w:val="false"/>
          <w:color w:val="000000"/>
          <w:sz w:val="22"/>
          <w:szCs w:val="22"/>
        </w:rPr>
        <w:t xml:space="preserve">QUALITY GATE</w:t>
      </w:r>
      <w:r>
        <w:rPr>
          <w:rFonts w:ascii="Calibri" w:cs="Calibri" w:eastAsia="Calibri" w:hAnsi="Calibri"/>
          <w:b w:val="false"/>
          <w:bCs w:val="false"/>
          <w:i w:val="false"/>
          <w:iCs w:val="false"/>
          <w:strike w:val="false"/>
          <w:color w:val="000000"/>
          <w:sz w:val="22"/>
          <w:szCs w:val="22"/>
        </w:rPr>
        <w:t xml:space="preserve"> est souvent le plus controversé dans les équipes qui le rencontrent pour la première fois. Les métriques de qualité statique semblent abstraites comparées aux tests fonctionnels. Mais elles ont une valeur prédictive bien documentée : le code à haute complexité cyclomatique est significativement plus susceptible de contenir des bugs et d'être difficile à modifier correctement. Le quality gate protège la maintenabilité future du code.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w:t>
      </w:r>
      <w:r>
        <w:rPr>
          <w:rFonts w:ascii="Calibri" w:cs="Calibri" w:eastAsia="Calibri" w:hAnsi="Calibri"/>
          <w:b/>
          <w:bCs/>
          <w:i w:val="false"/>
          <w:iCs w:val="false"/>
          <w:strike w:val="false"/>
          <w:color w:val="000000"/>
          <w:sz w:val="22"/>
          <w:szCs w:val="22"/>
        </w:rPr>
        <w:t xml:space="preserve">SECURITY GATE</w:t>
      </w:r>
      <w:r>
        <w:rPr>
          <w:rFonts w:ascii="Calibri" w:cs="Calibri" w:eastAsia="Calibri" w:hAnsi="Calibri"/>
          <w:b w:val="false"/>
          <w:bCs w:val="false"/>
          <w:i w:val="false"/>
          <w:iCs w:val="false"/>
          <w:strike w:val="false"/>
          <w:color w:val="000000"/>
          <w:sz w:val="22"/>
          <w:szCs w:val="22"/>
        </w:rPr>
        <w:t xml:space="preserve"> est marqué « optionnel » dans la table ci-dessus uniquement parce que sa mise en place requiert des outils spécialisés et une configuration initiale plus complexe. Il est fortement recommandé pour tout système qui traite des données d'utilisateurs ou qui est exposé à des réseaux non sécurisés. Dans les contextes réglementés (finance, santé, infrastructure critique), il est obligatoire.</w:t>
      </w:r>
    </w:p>
    <w:p>
      <w:pPr>
        <w:pStyle w:val="Heading3"/>
        <w:spacing w:after="100" w:before="280" w:line="312" w:lineRule="auto"/>
      </w:pPr>
      <w:r>
        <w:rPr>
          <w:rFonts w:ascii="Calibri" w:cs="Calibri" w:eastAsia="Calibri" w:hAnsi="Calibri"/>
          <w:color w:val="1A3A6B"/>
          <w:sz w:val="26"/>
          <w:szCs w:val="26"/>
        </w:rPr>
        <w:t xml:space="preserve">Les niveaux de pipeline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 pipeline CI/CD mature comporte généralement plusieurs niveaux d'exécution, chacun avec un périmètre et une vitesse différents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Pipeline de commit (rapide) :</w:t>
      </w:r>
      <w:r>
        <w:rPr>
          <w:rFonts w:ascii="Calibri" w:cs="Calibri" w:eastAsia="Calibri" w:hAnsi="Calibri"/>
          <w:b w:val="false"/>
          <w:bCs w:val="false"/>
          <w:i w:val="false"/>
          <w:iCs w:val="false"/>
          <w:strike w:val="false"/>
          <w:color w:val="000000"/>
          <w:sz w:val="22"/>
          <w:szCs w:val="22"/>
        </w:rPr>
        <w:t xml:space="preserve"> S'exécute à chaque commit ou pull request. Doit se terminer en moins de 10 minutes. Contient : build, tests SMALL, quality gate basique. L'objectif est le feedback rapide.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Pipeline complet (lent) :</w:t>
      </w:r>
      <w:r>
        <w:rPr>
          <w:rFonts w:ascii="Calibri" w:cs="Calibri" w:eastAsia="Calibri" w:hAnsi="Calibri"/>
          <w:b w:val="false"/>
          <w:bCs w:val="false"/>
          <w:i w:val="false"/>
          <w:iCs w:val="false"/>
          <w:strike w:val="false"/>
          <w:color w:val="000000"/>
          <w:sz w:val="22"/>
          <w:szCs w:val="22"/>
        </w:rPr>
        <w:t xml:space="preserve"> S'exécute à chaque merge dans la branche principale. Peut prendre 20 à 60 minutes. Contient : tous les tests (SMALL + MEDIUM + LARGE sélectifs), quality gate complet, security gate, déploiement staging.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Pipeline de release :</w:t>
      </w:r>
      <w:r>
        <w:rPr>
          <w:rFonts w:ascii="Calibri" w:cs="Calibri" w:eastAsia="Calibri" w:hAnsi="Calibri"/>
          <w:b w:val="false"/>
          <w:bCs w:val="false"/>
          <w:i w:val="false"/>
          <w:iCs w:val="false"/>
          <w:strike w:val="false"/>
          <w:color w:val="000000"/>
          <w:sz w:val="22"/>
          <w:szCs w:val="22"/>
        </w:rPr>
        <w:t xml:space="preserve"> Déclenché manuellement ou sur schedule pour les releases production. Contient : tous les tests + performance tests + smoke tests post-déploiement.</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7.3 La gouvernance du pipeline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gouvernance du pipeline est la question que les équipes posent le moins et qui crée le plus de dégâts à long terme. Un pipeline sans gouvernance claire se dégrade progressivement — non par malveillance, mais par accumulation de compromis raisonnables dans des contextes de pression qui deviennent progressivement la norme plutôt que l'exception.</w:t>
      </w:r>
    </w:p>
    <w:p>
      <w:pPr>
        <w:pStyle w:val="Heading3"/>
        <w:spacing w:after="100" w:before="280" w:line="312" w:lineRule="auto"/>
      </w:pPr>
      <w:r>
        <w:rPr>
          <w:rFonts w:ascii="Calibri" w:cs="Calibri" w:eastAsia="Calibri" w:hAnsi="Calibri"/>
          <w:color w:val="1A3A6B"/>
          <w:sz w:val="26"/>
          <w:szCs w:val="26"/>
        </w:rPr>
        <w:t xml:space="preserve">Qui peut modifier les seuils de qualité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réponse à cette question doit être explicite et connue de toute l'équipe. Dans le cadre ToTAL, la règle de gouvernance des seuils de qualité est la suivante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Élever un seuil :</w:t>
      </w:r>
      <w:r>
        <w:rPr>
          <w:rFonts w:ascii="Calibri" w:cs="Calibri" w:eastAsia="Calibri" w:hAnsi="Calibri"/>
          <w:b w:val="false"/>
          <w:bCs w:val="false"/>
          <w:i w:val="false"/>
          <w:iCs w:val="false"/>
          <w:strike w:val="false"/>
          <w:color w:val="000000"/>
          <w:sz w:val="22"/>
          <w:szCs w:val="22"/>
        </w:rPr>
        <w:t xml:space="preserve"> N'importe quel membre de l'équipe peut proposer une élévation de seuil. Elle est décidée collectivement (réunion, vote, consensus selon les pratiques de l'équipe) et documentée.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Abaisser un seuil :</w:t>
      </w:r>
      <w:r>
        <w:rPr>
          <w:rFonts w:ascii="Calibri" w:cs="Calibri" w:eastAsia="Calibri" w:hAnsi="Calibri"/>
          <w:b w:val="false"/>
          <w:bCs w:val="false"/>
          <w:i w:val="false"/>
          <w:iCs w:val="false"/>
          <w:strike w:val="false"/>
          <w:color w:val="000000"/>
          <w:sz w:val="22"/>
          <w:szCs w:val="22"/>
        </w:rPr>
        <w:t xml:space="preserve"> Requiert une justification écrite (pas un message Slack — un document dans le repo), une approbation de deux membres seniors, et une date de révision planifiée. Un abaissement de seuil sans date de révision est une dette permanente.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Désactiver un gate :</w:t>
      </w:r>
      <w:r>
        <w:rPr>
          <w:rFonts w:ascii="Calibri" w:cs="Calibri" w:eastAsia="Calibri" w:hAnsi="Calibri"/>
          <w:b w:val="false"/>
          <w:bCs w:val="false"/>
          <w:i w:val="false"/>
          <w:iCs w:val="false"/>
          <w:strike w:val="false"/>
          <w:color w:val="000000"/>
          <w:sz w:val="22"/>
          <w:szCs w:val="22"/>
        </w:rPr>
        <w:t xml:space="preserve"> Requiert l'approbation explicite de toute l'équipe (tech lead + PO + QA lead minimum), une raison documentée, et un plan de réactivation avec date. Un gate désactivé sans date de réactivation est une vulnérabilité ouverte.</w:t>
      </w:r>
    </w:p>
    <w:p>
      <w:pPr>
        <w:pStyle w:val="Heading3"/>
        <w:spacing w:after="100" w:before="280" w:line="312" w:lineRule="auto"/>
      </w:pPr>
      <w:r>
        <w:rPr>
          <w:rFonts w:ascii="Calibri" w:cs="Calibri" w:eastAsia="Calibri" w:hAnsi="Calibri"/>
          <w:color w:val="1A3A6B"/>
          <w:sz w:val="26"/>
          <w:szCs w:val="26"/>
        </w:rPr>
        <w:t xml:space="preserve">Qui peut bypasser un gate en urgence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bypass de gate est la question la plus délicate de la gouvernance du pipeline. Dans des situations de crise — un bug critique en production qui nécessite un hotfix immédiat — la pression de bypasser les gates est intense et compréhensible. La question n'est pas si le bypass sera parfois nécessaire (il le sera), mais comment il est encadré pour que son utilisation reste l'exception absolue plutôt qu'une habitude.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règles ToTAL pour le bypass de gate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 bypass requiert l'accord verbal explicite d'au moins deux personnes (idéalement tech lead + PO).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 bypass est documenté immédiatement — même pendant la crise, une ligne dans un document de post-mortem ouvert.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Dans les 24 heures suivant le bypass, le gate bypassed doit être adressé (soit le code est corrigé pour passer le gate, soit un ticket est créé avec une priorité élevée).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 le même gate est bypassed deux fois en un mois, c'est le signal d'une conversation d'équipe sur la pertinence du seuil — pas sur la légitimité du bypass.</w:t>
      </w:r>
    </w:p>
    <w:p>
      <w:pPr>
        <w:pStyle w:val="Heading3"/>
        <w:spacing w:after="100" w:before="280" w:line="312" w:lineRule="auto"/>
      </w:pPr>
      <w:r>
        <w:rPr>
          <w:rFonts w:ascii="Calibri" w:cs="Calibri" w:eastAsia="Calibri" w:hAnsi="Calibri"/>
          <w:color w:val="1A3A6B"/>
          <w:sz w:val="26"/>
          <w:szCs w:val="26"/>
        </w:rPr>
        <w:t xml:space="preserve">Comment teste-t-on le pipeline lui-même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la question la plus souvent négligée et pourtant fondamentale : le pipeline est lui-même un système complexe qui peut contenir des bugs, des configurations erronées, et des comportements inattendus. Comment s'assure-t-on qu'il fonctionne correctement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pratiques recommandées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Pipeline as Code :</w:t>
      </w:r>
      <w:r>
        <w:rPr>
          <w:rFonts w:ascii="Calibri" w:cs="Calibri" w:eastAsia="Calibri" w:hAnsi="Calibri"/>
          <w:b w:val="false"/>
          <w:bCs w:val="false"/>
          <w:i w:val="false"/>
          <w:iCs w:val="false"/>
          <w:strike w:val="false"/>
          <w:color w:val="000000"/>
          <w:sz w:val="22"/>
          <w:szCs w:val="22"/>
        </w:rPr>
        <w:t xml:space="preserve"> La définition du pipeline est dans le repository, versionnée, soumise à revue comme n'importe quel code. Les changements au pipeline passent par le même processus de PR que les changements au code produit.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Tests de fumée du pipeline :</w:t>
      </w:r>
      <w:r>
        <w:rPr>
          <w:rFonts w:ascii="Calibri" w:cs="Calibri" w:eastAsia="Calibri" w:hAnsi="Calibri"/>
          <w:b w:val="false"/>
          <w:bCs w:val="false"/>
          <w:i w:val="false"/>
          <w:iCs w:val="false"/>
          <w:strike w:val="false"/>
          <w:color w:val="000000"/>
          <w:sz w:val="22"/>
          <w:szCs w:val="22"/>
        </w:rPr>
        <w:t xml:space="preserve"> Un scénario de test dédié vérifie que le pipeline lui-même se comporte correctement — qu'un commit qui viole la couverture de code est bien bloqué, qu'un commit avec un test en échec est bien bloqué, etc.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Simulations de panne :</w:t>
      </w:r>
      <w:r>
        <w:rPr>
          <w:rFonts w:ascii="Calibri" w:cs="Calibri" w:eastAsia="Calibri" w:hAnsi="Calibri"/>
          <w:b w:val="false"/>
          <w:bCs w:val="false"/>
          <w:i w:val="false"/>
          <w:iCs w:val="false"/>
          <w:strike w:val="false"/>
          <w:color w:val="000000"/>
          <w:sz w:val="22"/>
          <w:szCs w:val="22"/>
        </w:rPr>
        <w:t xml:space="preserve"> Périodiquement (trimestriellement), l'équipe simule une panne du pipeline et s'assure qu'elle sait livrer manuellement avec les mêmes standards de qualité.</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Documentation de l'architecture du pipeline :</w:t>
      </w:r>
      <w:r>
        <w:rPr>
          <w:rFonts w:ascii="Calibri" w:cs="Calibri" w:eastAsia="Calibri" w:hAnsi="Calibri"/>
          <w:b w:val="false"/>
          <w:bCs w:val="false"/>
          <w:i w:val="false"/>
          <w:iCs w:val="false"/>
          <w:strike w:val="false"/>
          <w:color w:val="000000"/>
          <w:sz w:val="22"/>
          <w:szCs w:val="22"/>
        </w:rPr>
        <w:t xml:space="preserve"> Un document vivant (dans le repo) explique chaque gate, son seuil, sa raison d'être, et comment le modifier. Tout nouveau membre de l'équipe doit comprendre le pipeline en moins d'une heure grâce à ce document.</w:t>
      </w:r>
    </w:p>
    <w:p>
      <w:pPr>
        <w:pStyle w:val="Heading3"/>
        <w:spacing w:after="100" w:before="280" w:line="312" w:lineRule="auto"/>
      </w:pPr>
      <w:r>
        <w:rPr>
          <w:rFonts w:ascii="Calibri" w:cs="Calibri" w:eastAsia="Calibri" w:hAnsi="Calibri"/>
          <w:color w:val="1A3A6B"/>
          <w:sz w:val="26"/>
          <w:szCs w:val="26"/>
        </w:rPr>
        <w:t xml:space="preserve">La gouvernance comme microcosme de la qualité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façon dont une équipe gouverne son pipeline est un miroir fidèle de sa relation à la qualité en général. Une équipe qui bypasse régulièrement les gates « pour aller plus vite » aura des pratiques de qualité poreuses dans tous les aspects de son travail. Une équipe qui traite les gates comme des engagements collectifs non-négociables aura une culture de la qualité qui se manifeste dans ses revues de code, ses estimations, sa gestion des bugs, et ses relations avec les parties prenantes.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gouvernance du pipeline n'est pas un sujet technique — c'est un sujet de culture d'équipe. Et comme toute question de culture, elle se traite par la clarté des valeurs, la cohérence des comportements, et l'acceptation que les compromis de court terme ont des coûts de long terme qu'il faut nommer.</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7.4 Anecdote — Grande firme conseil en TI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00" w:sz="6"/>
              <w:left w:val="single" w:color="8B6900" w:sz="6"/>
              <w:bottom w:val="single" w:color="8B6900" w:sz="6"/>
              <w:right w:val="single" w:color="8B6900" w:sz="6"/>
            </w:tcBorders>
            <w:shd w:fill="FFFBF0" w:color="auto" w:val="clear"/>
            <w:tcMar>
              <w:top w:type="dxa" w:w="210"/>
              <w:left w:type="dxa" w:w="240"/>
              <w:bottom w:type="dxa" w:w="210"/>
              <w:right w:type="dxa" w:w="240"/>
            </w:tcMar>
          </w:tcPr>
          <w:p>
            <w:pPr>
              <w:spacing w:after="120" w:line="408" w:lineRule="auto"/>
            </w:pPr>
            <w:r>
              <w:rPr>
                <w:b/>
                <w:bCs/>
                <w:i w:val="false"/>
                <w:iCs w:val="false"/>
                <w:color w:val="8B6900"/>
              </w:rPr>
              <w:t xml:space="preserve">Terrain — Grande firme conseil en TI</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Cette organisation, dont les consultants interviennent sur des centaines de projets clients simultanément, avait développé un pipeline CI/CD interne pour ses projets récurrents. Au départ — il y a environ quatre ans — ce pipeline était bien conçu : quatre gates clairs, des seuils documentés, une governance explicite. L'équipe initiale l'avait pensé avec soin et faisait sa fierté.</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Puis le temps a passé. L'équipe initiale a changé. Des consultants ont transité sur le projet, chacun avec ses propres convictions, ses propres besoins urgents, ses propres ajustements raisonnables dans des contextes de pression. Sur quatre ans, voilà ce qui s'était produit :</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seuil de couverture de code avait été progressivement abaissé de 80% à 65% à 55% à 48% — chaque fois pour une raison légitime dans le contexte du moment, jamais avec une date de révision planifiée.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Trois tests dans la suite d'intégration échouaient régulièrement. Plutôt que de les corriger, quelqu'un avait ajouté une configuration qui ignorait leurs échecs « temporairement ». Cette configuration avait maintenant deux ans.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security gate, qui avait été désactivé lors d'un sprint sous pression il y a 18 mois, n'avait jamais été réactivé. Personne dans l'équipe actuelle ne savait pourquoi il était désactivé — ils pensaient simplement qu'il n'avait « jamais été implémenté ».</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documentation du pipeline, dans le wiki, datait de trois ans et décrivait un pipeline qui n'existait plus.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Lors d'un audit déclenché par un incident de sécurité — une dépendance tierce vulnérable qui avait été introduite dans le codebase et n'avait pas été détectée pendant 8 mois — l'équipe a découvert l'état réel de son pipeline. La réaction collective a été une combinaison de stupéfaction et de reconnaissance : chacun des changements individuels avait semblé raisonnable à l'époque. L'accumulation avait rendu le pipeline fondamentalement différent de ce qu'il prétendait être.</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métaphore qui est émergée lors du post-mortem : le pipeline avait subi ce qu'on pourrait appeler une « érosion par mille compromis raisonnables ». Aucun compromise individuel n'avait été irresponsable. La somme des compromis avait produit un outil qui donnait l'illusion de la qualité tout en ne la garantissant plus.</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Le plan de remédiation a inclus : un audit complet de l'état réel du pipeline versus sa documentation, une revue de gouvernance pour réintroduire des règles explicites de modification, la réactivation et la reconfiguration du security gate, la correction des trois tests silencieux, et une revue trimestrielle obligatoire de l'état du pipeline par l'ensemble de l'équipe projet.</w:t>
            </w:r>
          </w:p>
          <w:p>
            <w:pPr>
              <w:spacing w:after="0" w:line="384" w:lineRule="auto"/>
              <w:jc w:val="both"/>
            </w:pPr>
            <w:r>
              <w:rPr>
                <w:rFonts w:ascii="Calibri" w:cs="Calibri" w:eastAsia="Calibri" w:hAnsi="Calibri"/>
                <w:b/>
                <w:bCs/>
                <w:i w:val="false"/>
                <w:iCs w:val="false"/>
                <w:strike w:val="false"/>
                <w:color w:val="555555"/>
                <w:sz w:val="22"/>
                <w:szCs w:val="22"/>
              </w:rPr>
              <w:t xml:space="preserve">La leçon : un pipeline CI/CD qui n'est pas activement gouverné ne reste pas stable — il se dégrade. La dégradation est toujours progressive, toujours invisible depuis l'intérieur, et toujours révélée par un incident qu'elle aurait dû prévenir.</w:t>
            </w:r>
          </w:p>
        </w:tc>
      </w:tr>
    </w:tbl>
    <w:p>
      <w:pPr>
        <w:spacing w:after="240" w:before="0"/>
      </w:pP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7.5 Scène DREAM-TEAM — Le premier pipeline CI/CD d'ORIGINALIUM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5C3A" w:sz="6"/>
              <w:left w:val="single" w:color="1A5C3A" w:sz="6"/>
              <w:bottom w:val="single" w:color="1A5C3A" w:sz="6"/>
              <w:right w:val="single" w:color="1A5C3A" w:sz="6"/>
            </w:tcBorders>
            <w:shd w:fill="EAF4EE" w:color="auto" w:val="clear"/>
            <w:tcMar>
              <w:top w:type="dxa" w:w="210"/>
              <w:left w:type="dxa" w:w="240"/>
              <w:bottom w:type="dxa" w:w="210"/>
              <w:right w:type="dxa" w:w="240"/>
            </w:tcMar>
          </w:tcPr>
          <w:p>
            <w:pPr>
              <w:spacing w:after="120" w:line="408" w:lineRule="auto"/>
            </w:pPr>
            <w:r>
              <w:rPr>
                <w:b/>
                <w:bCs/>
                <w:i w:val="false"/>
                <w:iCs w:val="false"/>
                <w:color w:val="1A5C3A"/>
              </w:rPr>
              <w:t xml:space="preserve">Scène DREAM-TEAM · ORIGINALIUM · Sprint 18 — Conception du pipeline</w:t>
            </w:r>
          </w:p>
          <w:p>
            <w:pPr>
              <w:spacing w:after="160" w:line="384" w:lineRule="auto"/>
              <w:jc w:val="both"/>
            </w:pPr>
            <w:r>
              <w:rPr>
                <w:rFonts w:ascii="Calibri" w:cs="Calibri" w:eastAsia="Calibri" w:hAnsi="Calibri"/>
                <w:b w:val="false"/>
                <w:bCs w:val="false"/>
                <w:i w:val="false"/>
                <w:iCs w:val="false"/>
                <w:strike w:val="false"/>
                <w:color w:val="000000"/>
                <w:sz w:val="21"/>
                <w:szCs w:val="21"/>
              </w:rPr>
              <w:t xml:space="preserve">ORIGINALIUM a grandi. L'équipe compte maintenant sept développeurs, deux QA et Théo comme PO. Rania a convoqué une session de conception du pipeline CI/CD — pas pour choisir l'outil (GitHub Actions, décision prise), mais pour définir les gates, les seuils, et la gouvernance.</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Je propose quatre gates. BUILD — si ça ne compile pas, on s'arrête là. TEST — 100% de notre suite SMALL, 100% de nos tests d'intégration inclus dans le pipeline. QUALITY — couverture 80%, complexité cyclomatique max 12. SECURITY — scan des dépendances pour les CVE critiques.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Le quality gate va bloquer la moitié des commits initialement. Notre couverture actuelle est à 61%.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C'est pour ça qu'on l'implémente progressivement. 60% le mois 1 — donc personne n'est bloqué immédiatement mais tout le monde voit le seuil. 70% le mois 2. 80% le mois 3. La progression est progressive mais le mouvement est vers le haut, jamais vers le bas.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Et si quelqu'un a une deadline et qu'un commit ne passe pas le quality gate ?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On en discute ensemble, tous les trois. Si deux personnes sur trois acceptent le bypass, on le documente immédiatement et on crée un ticket de priorité haute.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Et personne ne bypass sans que les 3 soient d'accord ?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Deux sur trois. Mais les deux doivent être conscients et consentants, pas « je n'ai pas vu le message Slack. »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Et si c'est moi qui veux bypasser ?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Surtout toi. Le PO est en position de pression constante sur les deadlines. Le pipeline est là précisément pour créer un point de résistance saine à cette pression. Rania et moi, on est là pour tenir ce point.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w:t>
            </w:r>
            <w:r>
              <w:rPr>
                <w:rFonts w:ascii="Calibri" w:cs="Calibri" w:eastAsia="Calibri" w:hAnsi="Calibri"/>
                <w:b w:val="false"/>
                <w:bCs w:val="false"/>
                <w:i/>
                <w:iCs/>
                <w:strike w:val="false"/>
                <w:color w:val="000000"/>
                <w:sz w:val="22"/>
                <w:szCs w:val="22"/>
              </w:rPr>
              <w:t xml:space="preserve">(sourire)</w:t>
            </w:r>
            <w:r>
              <w:rPr>
                <w:rFonts w:ascii="Calibri" w:cs="Calibri" w:eastAsia="Calibri" w:hAnsi="Calibri"/>
                <w:b w:val="false"/>
                <w:bCs w:val="false"/>
                <w:i w:val="false"/>
                <w:iCs w:val="false"/>
                <w:strike w:val="false"/>
                <w:color w:val="000000"/>
                <w:sz w:val="21"/>
                <w:szCs w:val="21"/>
              </w:rPr>
              <w:t xml:space="preserve"> « Je vais haïr ce pipeline les premiers mois.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Probablement. Et dans six mois, tu seras le premier à défendre ses seuils face à un client qui demande de couper les coins ronds.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Une dernière chose : la définition du pipeline est dans le repo, comme du code. Les changements passent par une PR. Et on documente chaque gate dans le wiki — pas juste ce qu'il fait, mais pourquoi on l'a choisi à ce seuil.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Pour que dans deux ans, quelqu'un qui n'était pas là aujourd'hui comprenne le raisonnement. Pas juste le résultat. »</w:t>
            </w:r>
          </w:p>
          <w:p>
            <w:pPr>
              <w:spacing w:after="160" w:line="384" w:lineRule="auto"/>
              <w:jc w:val="both"/>
            </w:pPr>
            <w:r>
              <w:rPr>
                <w:rFonts w:ascii="Calibri" w:cs="Calibri" w:eastAsia="Calibri" w:hAnsi="Calibri"/>
                <w:b w:val="false"/>
                <w:bCs w:val="false"/>
                <w:i/>
                <w:iCs/>
                <w:strike w:val="false"/>
                <w:color w:val="555555"/>
                <w:sz w:val="21"/>
                <w:szCs w:val="21"/>
              </w:rPr>
              <w:t xml:space="preserve">Le premier pipeline d'ORIGINALIUM a été déployé trois jours plus tard. Les deux premières semaines, il a bloqué dix commits qui auraient précédemment atteint staging sans validation. Chacun de ces blocages a donné lieu à une conversation de 10 à 30 minutes qui a produit un code meilleur. À la fin du premier mois, la couverture de code de l'équipe était à 64% — au-dessus du seuil initial de 60%, et en progression constante.</w:t>
            </w:r>
          </w:p>
        </w:tc>
      </w:tr>
    </w:tbl>
    <w:p>
      <w:pPr>
        <w:spacing w:after="240" w:before="0"/>
      </w:pPr>
    </w:p>
    <w:p>
      <w:pPr>
        <w:pBdr>
          <w:bottom w:val="single" w:color="000000" w:sz="6"/>
        </w:pBdr>
        <w:spacing w:after="240" w:before="24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DCE6F0" w:color="auto" w:val="clear"/>
            <w:tcMar>
              <w:top w:type="dxa" w:w="180"/>
              <w:left w:type="dxa" w:w="210"/>
              <w:bottom w:type="dxa" w:w="180"/>
              <w:right w:type="dxa" w:w="210"/>
            </w:tcMar>
          </w:tcPr>
          <w:p>
            <w:pPr>
              <w:spacing w:after="120" w:line="408" w:lineRule="auto"/>
            </w:pPr>
            <w:r>
              <w:rPr>
                <w:b/>
                <w:bCs/>
                <w:i w:val="false"/>
                <w:iCs w:val="false"/>
                <w:color w:val="000000"/>
              </w:rPr>
              <w:t xml:space="preserve">À retenir — Chapitre 7</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pipeline CI/CD dans le SDLC réconcilié est une discipline, pas juste un outil. Il incarne les valeurs de qualité de l'équipe sous forme de contrôles automatisés.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Un pipeline ToTAL comporte six éléments : BUILD GATE → TEST GATE → QUALITY GATE → SECURITY GATE → DEPLOY → NOTIFY. Chaque gate est une décision d'équipe externalisée.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gouvernance du pipeline répond à trois questions : qui peut modifier les seuils, qui peut bypasser en urgence, comment le pipeline est testé lui-même.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L'érosion par mille compromis raisonnables est le principal vecteur de dégradation d'un pipeline. Elle est toujours progressive, invisible depuis l'intérieur, et révélée par un incident qu'elle aurait dû prévenir.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Pipeline as Code : la définition du pipeline est dans le repository, versionnée et soumise à revue comme tout autre code critique.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Un bypass de gate non documenté est une dette. Un gate désactivé sans date de réactivation est une vulnérabilité ouverte.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000000"/>
              </w:rPr>
              <w:t xml:space="preserve">Symptômes à observer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Des gates dans le pipeline ont des seuils qui n'ont jamais été documentés — personne ne sait pourquoi ils ont été fixés à ces valeurs.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Des tests échouent dans le pipeline mais leurs échecs sont ignorés via des flags de configuration « temporaires » vieux de plusieurs mois.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documentation du pipeline est désynchronisée avec l'état réel — elle décrit un pipeline qui n'existe plus.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Des bypasses de gate se produisent sans documentation ni suivi. Ils sont devenus la norme pour les sprints « chargés ».</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Un security gate n'est pas présent, ou est présent mais désactivé sans explication.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120" w:line="408" w:lineRule="auto"/>
            </w:pPr>
            <w:r>
              <w:rPr>
                <w:b/>
                <w:bCs/>
                <w:i w:val="false"/>
                <w:iCs w:val="false"/>
                <w:color w:val="000000"/>
              </w:rPr>
              <w:t xml:space="preserve">Questions de réflexion</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Pour chaque gate dans votre pipeline : pouvez-vous expliquer en deux phrases pourquoi il existe et pourquoi son seuil est ce qu'il est ? Si non, c'est un gate orphelin.</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Combien de fois avez-vous bypassed un gate le mois dernier ? Chaque bypass était-il documenté ? Y a-t-il eu un suivi dans les 24 heures ?</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Si votre tech lead quittait demain, combien de temps faudrait-il à son remplaçant pour comprendre votre pipeline depuis la documentation existante ?</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Votre équipe a-t-elle simulé une panne complète du pipeline dans les 12 derniers mois ? Savez-vous comment livrer manuellement si le pipeline tombe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000000"/>
              </w:rPr>
              <w:t xml:space="preserve">Signal de vigilance — Chapitre 7</w:t>
            </w:r>
          </w:p>
          <w:p>
            <w:pPr>
              <w:spacing w:after="160" w:line="384" w:lineRule="auto"/>
              <w:jc w:val="both"/>
            </w:pPr>
            <w:r>
              <w:rPr>
                <w:rFonts w:ascii="Calibri" w:cs="Calibri" w:eastAsia="Calibri" w:hAnsi="Calibri"/>
                <w:b/>
                <w:bCs/>
                <w:i w:val="false"/>
                <w:iCs w:val="false"/>
                <w:strike w:val="false"/>
                <w:color w:val="000000"/>
                <w:sz w:val="22"/>
                <w:szCs w:val="22"/>
              </w:rPr>
              <w:t xml:space="preserve">Si un membre de votre équipe dit « le pipeline est un peu strict » pour justifier un bypass non exceptionnel</w:t>
            </w:r>
            <w:r>
              <w:rPr>
                <w:rFonts w:ascii="Calibri" w:cs="Calibri" w:eastAsia="Calibri" w:hAnsi="Calibri"/>
                <w:b w:val="false"/>
                <w:bCs w:val="false"/>
                <w:i w:val="false"/>
                <w:iCs w:val="false"/>
                <w:strike w:val="false"/>
                <w:color w:val="000000"/>
                <w:sz w:val="22"/>
                <w:szCs w:val="22"/>
              </w:rPr>
              <w:t xml:space="preserve">, vous avez un signal culturel qui mérite attention. Le pipeline n'est jamais « strict » — il est l'expression des standards que l'équipe a collectivement acceptés. Quand ces standards semblent excessifs en pratique, la bonne réponse est une conversation d'équipe sur l'adéquation des seuils — pas un contournement individuel. Un bypass non discuté est un jugement individuel qui se substitue à une décision collective. C'est la première pierre de l'érosion par mille compromis raisonnables.</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6B" w:color="auto" w:val="clear"/>
            <w:tcMar>
              <w:top w:type="dxa" w:w="240"/>
              <w:left w:type="dxa" w:w="300"/>
              <w:bottom w:type="dxa" w:w="240"/>
              <w:right w:type="dxa" w:w="300"/>
            </w:tcMar>
          </w:tcPr>
          <w:p>
            <w:pPr>
              <w:pStyle w:val="Heading1"/>
              <w:spacing w:after="120" w:line="312" w:lineRule="auto"/>
            </w:pPr>
            <w:r>
              <w:rPr>
                <w:color w:val="FFFFFF"/>
              </w:rPr>
              <w:t xml:space="preserve">Chapitre 8</w:t>
            </w:r>
          </w:p>
          <w:p>
            <w:pPr>
              <w:spacing w:after="120" w:line="408" w:lineRule="auto"/>
            </w:pPr>
            <w:r>
              <w:rPr>
                <w:rFonts w:ascii="Calibri" w:cs="Calibri" w:eastAsia="Calibri" w:hAnsi="Calibri"/>
                <w:b w:val="false"/>
                <w:bCs w:val="false"/>
                <w:i w:val="false"/>
                <w:iCs w:val="false"/>
                <w:strike w:val="false"/>
                <w:color w:val="C0D0E8"/>
                <w:sz w:val="22"/>
                <w:szCs w:val="22"/>
              </w:rPr>
              <w:t xml:space="preserve">La maintenance de l'automatisation</w:t>
            </w:r>
          </w:p>
        </w:tc>
      </w:tr>
    </w:tbl>
    <w:p>
      <w:pPr>
        <w:spacing w:after="240" w:before="0"/>
      </w:pPr>
    </w:p>
    <w:p>
      <w:pPr>
        <w:spacing w:after="360" w:before="60" w:line="384" w:lineRule="auto"/>
        <w:jc w:val="center"/>
      </w:pPr>
      <w:r>
        <w:rPr>
          <w:rFonts w:ascii="Calibri" w:cs="Calibri" w:eastAsia="Calibri" w:hAnsi="Calibri"/>
          <w:b w:val="false"/>
          <w:bCs w:val="false"/>
          <w:i/>
          <w:iCs/>
          <w:strike w:val="false"/>
          <w:color w:val="444444"/>
          <w:sz w:val="22"/>
          <w:szCs w:val="22"/>
        </w:rPr>
        <w:t xml:space="preserve">« On automatise pour aller plus vite.</w:t>
      </w:r>
      <w:r>
        <w:rPr>
          <w:rFonts w:ascii="Calibri" w:cs="Calibri" w:eastAsia="Calibri" w:hAnsi="Calibri"/>
          <w:b w:val="false"/>
          <w:bCs w:val="false"/>
          <w:i/>
          <w:iCs/>
          <w:color w:val="444444"/>
          <w:sz w:val="22"/>
          <w:szCs w:val="22"/>
        </w:rPr>
        <w:br/>
      </w:r>
      <w:r>
        <w:rPr>
          <w:rFonts w:ascii="Calibri" w:cs="Calibri" w:eastAsia="Calibri" w:hAnsi="Calibri"/>
          <w:b w:val="false"/>
          <w:bCs w:val="false"/>
          <w:i/>
          <w:iCs/>
          <w:strike w:val="false"/>
          <w:color w:val="444444"/>
          <w:sz w:val="22"/>
          <w:szCs w:val="22"/>
        </w:rPr>
        <w:t xml:space="preserve">On maintient les compétences pour ne jamais être paralysés. »</w:t>
      </w:r>
    </w:p>
    <w:p>
      <w:pPr>
        <w:pStyle w:val="Heading2"/>
        <w:spacing w:after="120" w:before="400" w:line="312" w:lineRule="auto"/>
      </w:pPr>
      <w:r>
        <w:rPr>
          <w:rFonts w:ascii="Calibri" w:cs="Calibri" w:eastAsia="Calibri" w:hAnsi="Calibri"/>
          <w:color w:val="1A3A6B"/>
          <w:sz w:val="36"/>
          <w:szCs w:val="36"/>
        </w:rPr>
        <w:t xml:space="preserve">8.1 L'automatisation n'est pas gratuite après déploiement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existe dans les discussions sur l'automatisation un angle mort persistant et coûteux : la croyance implicite que l'automatisation, une fois déployée, fonctionne indéfiniment sans coût. Cette croyance est compréhensible — intuitivement, une fois que la machine est en marche, elle devrait continuer à tourner. En pratique, cette intuition est fausse pour des raisons profondes qui tiennent à la nature même des systèmes logiciels.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systèmes logiciels ne restent pas statiques. Le code évolue. Les dépendances évoluent. Les systèmes externes évoluent. Les environnements d'exécution évoluent. Les exigences de sécurité évoluent. Chacune de ces évolutions peut rendre une automatisation précédemment fonctionnelle incorrecte, fragmentée, ou carrément dangereuse.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Voici les principaux vecteurs de dégradation naturelle d'une automatisation dans le temps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Dérive d'environnement :</w:t>
      </w:r>
      <w:r>
        <w:rPr>
          <w:rFonts w:ascii="Calibri" w:cs="Calibri" w:eastAsia="Calibri" w:hAnsi="Calibri"/>
          <w:b w:val="false"/>
          <w:bCs w:val="false"/>
          <w:i w:val="false"/>
          <w:iCs w:val="false"/>
          <w:strike w:val="false"/>
          <w:color w:val="000000"/>
          <w:sz w:val="22"/>
          <w:szCs w:val="22"/>
        </w:rPr>
        <w:t xml:space="preserve"> Les versions de runtime, les configurations de système d'exploitation, les paramètres de réseau changent. Une automatisation conçue pour un environnement spécifique peut se comporter différemment dans un environnement légèrement différent.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Évolution des dépendances :</w:t>
      </w:r>
      <w:r>
        <w:rPr>
          <w:rFonts w:ascii="Calibri" w:cs="Calibri" w:eastAsia="Calibri" w:hAnsi="Calibri"/>
          <w:b w:val="false"/>
          <w:bCs w:val="false"/>
          <w:i w:val="false"/>
          <w:iCs w:val="false"/>
          <w:strike w:val="false"/>
          <w:color w:val="000000"/>
          <w:sz w:val="22"/>
          <w:szCs w:val="22"/>
        </w:rPr>
        <w:t xml:space="preserve"> Les bibliothèques tierces utilisées par l'automatisation publient des mises à jour qui modifient leurs APIs, leurs comportements, ou leurs prérequis. Une mise à jour non gérée peut casser une automatisation du jour au lendemain.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Évolution du système cible :</w:t>
      </w:r>
      <w:r>
        <w:rPr>
          <w:rFonts w:ascii="Calibri" w:cs="Calibri" w:eastAsia="Calibri" w:hAnsi="Calibri"/>
          <w:b w:val="false"/>
          <w:bCs w:val="false"/>
          <w:i w:val="false"/>
          <w:iCs w:val="false"/>
          <w:strike w:val="false"/>
          <w:color w:val="000000"/>
          <w:sz w:val="22"/>
          <w:szCs w:val="22"/>
        </w:rPr>
        <w:t xml:space="preserve"> L'automatisation est conçue pour interagir avec un système dans un état particulier. Ce système évolue. Si l'automatisation ne suit pas, elle interagit incorrectement avec un système qu'elle ne connaît plus bien.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Accumulation de cas non gérés :</w:t>
      </w:r>
      <w:r>
        <w:rPr>
          <w:rFonts w:ascii="Calibri" w:cs="Calibri" w:eastAsia="Calibri" w:hAnsi="Calibri"/>
          <w:b w:val="false"/>
          <w:bCs w:val="false"/>
          <w:i w:val="false"/>
          <w:iCs w:val="false"/>
          <w:strike w:val="false"/>
          <w:color w:val="000000"/>
          <w:sz w:val="22"/>
          <w:szCs w:val="22"/>
        </w:rPr>
        <w:t xml:space="preserve"> Au fil du temps, des cas d'usage qui n'existaient pas lors de la conception de l'automatisation émergent. L'automatisation ne les gère pas — elle les ignore, les traite incorrectement, ou génère des erreurs.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Obsolescence de la logique métier :</w:t>
      </w:r>
      <w:r>
        <w:rPr>
          <w:rFonts w:ascii="Calibri" w:cs="Calibri" w:eastAsia="Calibri" w:hAnsi="Calibri"/>
          <w:b w:val="false"/>
          <w:bCs w:val="false"/>
          <w:i w:val="false"/>
          <w:iCs w:val="false"/>
          <w:strike w:val="false"/>
          <w:color w:val="000000"/>
          <w:sz w:val="22"/>
          <w:szCs w:val="22"/>
        </w:rPr>
        <w:t xml:space="preserve"> Les règles métier que l'automatisation implémente évoluent. Si l'automatisation n'est pas mise à jour en même temps que les règles, elle implémente d'anciennes règles dans un nouveau contexte — ce qui est souvent pire que de ne rien automatiser.</w:t>
      </w:r>
    </w:p>
    <w:p>
      <w:pPr>
        <w:pStyle w:val="Heading3"/>
        <w:spacing w:after="100" w:before="280" w:line="312" w:lineRule="auto"/>
      </w:pPr>
      <w:r>
        <w:rPr>
          <w:rFonts w:ascii="Calibri" w:cs="Calibri" w:eastAsia="Calibri" w:hAnsi="Calibri"/>
          <w:color w:val="1A3A6B"/>
          <w:sz w:val="26"/>
          <w:szCs w:val="26"/>
        </w:rPr>
        <w:t xml:space="preserve">Le budget de maintenance : 15-20% du temps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règle empirique ToTAL pour la maintenance de l'automatisation est de budgéter entre 15% et 20% de la capacité totale de l'équipe pour la maintenance de l'automatisation existante. Ce chiffre peut sembler élevé — voire alarmant — pour des équipes qui n'ont pas intégré la maintenance dans leur planification. Mais il reflète la réalité observée dans les équipes matures qui maintiennent des infrastructures d'automatisation étendues.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 15-20% se répartissent typiquement ainsi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Activité de maintenance</w:t>
            </w:r>
          </w:p>
        </w:tc>
        <w:tc>
          <w:tcPr>
            <w:tcW w:type="pct" w:w="1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Part approximative</w:t>
            </w:r>
          </w:p>
        </w:tc>
        <w:tc>
          <w:tcPr>
            <w:tcW w:type="pct" w:w="44%"/>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Fréquence</w:t>
            </w:r>
          </w:p>
        </w:tc>
      </w:tr>
      <w:tr>
        <w:trPr>
          <w:tblHeader w:val="false"/>
        </w:trPr>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Correction de tests flaky</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30-40%</w:t>
            </w:r>
          </w:p>
        </w:tc>
        <w:tc>
          <w:tcPr>
            <w:tcW w:type="pct" w:w="4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Continue (chaque sprint)</w:t>
            </w:r>
          </w:p>
        </w:tc>
      </w:tr>
      <w:tr>
        <w:trPr>
          <w:tblHeader w:val="false"/>
        </w:trPr>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Mise à jour des données de test</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15-20%</w:t>
            </w:r>
          </w:p>
        </w:tc>
        <w:tc>
          <w:tcPr>
            <w:tcW w:type="pct" w:w="4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Mensuelle ou déclenchée par évolution produit</w:t>
            </w:r>
          </w:p>
        </w:tc>
      </w:tr>
      <w:tr>
        <w:trPr>
          <w:tblHeader w:val="false"/>
        </w:trPr>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Mise à jour des dépendances d'automatisation</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10-15%</w:t>
            </w:r>
          </w:p>
        </w:tc>
        <w:tc>
          <w:tcPr>
            <w:tcW w:type="pct" w:w="4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Mensuelle ou trimestrielle</w:t>
            </w:r>
          </w:p>
        </w:tc>
      </w:tr>
      <w:tr>
        <w:trPr>
          <w:tblHeader w:val="false"/>
        </w:trPr>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Adaptation aux changements du système cible</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20-25%</w:t>
            </w:r>
          </w:p>
        </w:tc>
        <w:tc>
          <w:tcPr>
            <w:tcW w:type="pct" w:w="4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Déclenchée par chaque évolution significative</w:t>
            </w:r>
          </w:p>
        </w:tc>
      </w:tr>
      <w:tr>
        <w:trPr>
          <w:tblHeader w:val="false"/>
        </w:trPr>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Documentation et revue de santé</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5-10%</w:t>
            </w:r>
          </w:p>
        </w:tc>
        <w:tc>
          <w:tcPr>
            <w:tcW w:type="pct" w:w="4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Trimestrielle</w:t>
            </w:r>
          </w:p>
        </w:tc>
      </w:tr>
    </w:tbl>
    <w:p>
      <w:pPr>
        <w:spacing w:after="20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 chiffres ne sont pas des coûts à minimiser — ils sont des investissements dans la durabilité de l'automatisation. Une équipe qui investit régulièrement ses 15-20% en maintenance n'aura jamais à faire face à une dette d'automatisation catastrophique. Une équipe qui investit zéro en maintenance pendant 6 mois aura à faire face à un sprint de crise à 80% de capacité dédiée à la résurrection d'une infrastructure d'automatisation mourante.</w:t>
      </w:r>
    </w:p>
    <w:p>
      <w:pPr>
        <w:pStyle w:val="Heading3"/>
        <w:spacing w:after="100" w:before="280" w:line="312" w:lineRule="auto"/>
      </w:pPr>
      <w:r>
        <w:rPr>
          <w:rFonts w:ascii="Calibri" w:cs="Calibri" w:eastAsia="Calibri" w:hAnsi="Calibri"/>
          <w:color w:val="1A3A6B"/>
          <w:sz w:val="26"/>
          <w:szCs w:val="26"/>
        </w:rPr>
        <w:t xml:space="preserve">Le paradoxe de la maintenance visible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L'un des défis culturels de la maintenance de l'automatisation est sa faible visibilité pour les parties prenantes non techniques. Écrire un nouveau test génère un artefact visible (le test). Corriger un test flaky remet le système dans l'état où il était — l'artefact visible est l'absence de problème. Cette asymétrie rend la maintenance difficile à justifier politiquement.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solution est de rendre la maintenance visible par des métriques régulièrement communiquées :</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Nombre de tests flaky corrigés par sprint.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Temps d'exécution total de la suite (en réduction est un signal positif).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Taux de tests fantômes supprimés lors des audits trimestriels.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Ratio couverture réelle / couverture nominale (après correction des faux positifs).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 métriques transforment la maintenance de l'automatisation d'un travail invisible en une pratique mesurable avec une valeur démontrable.</w:t>
      </w: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8.2 La dette d'automatisation : comment la détecter et la rembourser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dette d'automatisation est le pendant de la dette technique appliqué à l'infrastructure d'automatisation. Elle s'accumule de la même façon — par des compromis pris sous pression, par le passage du temps sans maintenance, par la croissance du système sans croissance correspondante de l'automatisation — et elle a les mêmes effets : ralentissement progressif, fragilité croissante, coût de correction exponentiel si on laisse la dette s'accumuler trop longtemps.</w:t>
      </w:r>
    </w:p>
    <w:p>
      <w:pPr>
        <w:pStyle w:val="Heading3"/>
        <w:spacing w:after="100" w:before="280" w:line="312" w:lineRule="auto"/>
      </w:pPr>
      <w:r>
        <w:rPr>
          <w:rFonts w:ascii="Calibri" w:cs="Calibri" w:eastAsia="Calibri" w:hAnsi="Calibri"/>
          <w:color w:val="1A3A6B"/>
          <w:sz w:val="26"/>
          <w:szCs w:val="26"/>
        </w:rPr>
        <w:t xml:space="preserve">Les signes de dette d'automatisation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équipes expérimentées reconnaissent les symptômes de la dette d'automatisation avant qu'ils deviennent critiques. Les voici dans l'ordre croissant de sévérité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Niveau 1 — Dette latente :</w:t>
      </w:r>
      <w:r>
        <w:rPr>
          <w:rFonts w:ascii="Calibri" w:cs="Calibri" w:eastAsia="Calibri" w:hAnsi="Calibri"/>
          <w:b w:val="false"/>
          <w:bCs w:val="false"/>
          <w:i w:val="false"/>
          <w:iCs w:val="false"/>
          <w:strike w:val="false"/>
          <w:color w:val="000000"/>
          <w:sz w:val="22"/>
          <w:szCs w:val="22"/>
        </w:rPr>
        <w:t xml:space="preserve"> Des tests échouent occasionnellement sans raison claire. Les développeurs ont l'habitude de relancer le pipeline après un échec sans enquêter. La documentation du pipeline et des tests est légèrement désynchronisée avec la réalité.</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Niveau 2 — Dette active :</w:t>
      </w:r>
      <w:r>
        <w:rPr>
          <w:rFonts w:ascii="Calibri" w:cs="Calibri" w:eastAsia="Calibri" w:hAnsi="Calibri"/>
          <w:b w:val="false"/>
          <w:bCs w:val="false"/>
          <w:i w:val="false"/>
          <w:iCs w:val="false"/>
          <w:strike w:val="false"/>
          <w:color w:val="000000"/>
          <w:sz w:val="22"/>
          <w:szCs w:val="22"/>
        </w:rPr>
        <w:t xml:space="preserve"> Des tests flaky ont été identifiés mais pas encore corrigés. La suite prend de plus en plus de temps à s'exécuter. Des seuils de qualité ont été abaissés sans date de révision. Certains tests ne couvrent plus les fonctionnalités qu'ils prétendent couvrir.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Niveau 3 — Dette critique :</w:t>
      </w:r>
      <w:r>
        <w:rPr>
          <w:rFonts w:ascii="Calibri" w:cs="Calibri" w:eastAsia="Calibri" w:hAnsi="Calibri"/>
          <w:b w:val="false"/>
          <w:bCs w:val="false"/>
          <w:i w:val="false"/>
          <w:iCs w:val="false"/>
          <w:strike w:val="false"/>
          <w:color w:val="000000"/>
          <w:sz w:val="22"/>
          <w:szCs w:val="22"/>
        </w:rPr>
        <w:t xml:space="preserve"> Personne ne peut expliquer pourquoi plusieurs tests existent. La suite prend si longtemps que personne ne la lance localement. Des gates sont régulièrement bypassed sans documentation. Le pipeline est géré par une seule personne que toute l'équipe craint de voir partir en vacances.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Niveau 4 — Dette catastrophique :</w:t>
      </w:r>
      <w:r>
        <w:rPr>
          <w:rFonts w:ascii="Calibri" w:cs="Calibri" w:eastAsia="Calibri" w:hAnsi="Calibri"/>
          <w:b w:val="false"/>
          <w:bCs w:val="false"/>
          <w:i w:val="false"/>
          <w:iCs w:val="false"/>
          <w:strike w:val="false"/>
          <w:color w:val="000000"/>
          <w:sz w:val="22"/>
          <w:szCs w:val="22"/>
        </w:rPr>
        <w:t xml:space="preserve"> La suite de tests ne peut plus être exécutée dans son état actuel. Le pipeline est cassé et personne ne sait depuis combien de temps. L'équipe a perdu confiance dans ses tests au point de ne plus s'y fier pour les décisions de release.</w:t>
      </w:r>
    </w:p>
    <w:p>
      <w:pPr>
        <w:pStyle w:val="Heading3"/>
        <w:spacing w:after="100" w:before="280" w:line="312" w:lineRule="auto"/>
      </w:pPr>
      <w:r>
        <w:rPr>
          <w:rFonts w:ascii="Calibri" w:cs="Calibri" w:eastAsia="Calibri" w:hAnsi="Calibri"/>
          <w:color w:val="1A3A6B"/>
          <w:sz w:val="26"/>
          <w:szCs w:val="26"/>
        </w:rPr>
        <w:t xml:space="preserve">Le programme de remboursement ToTAL</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remboursement de la dette d'automatisation suit les mêmes principes que le remboursement de la dette technique : il doit être planifié, progressif, et intégré dans le rythme normal de l'équipe — pas traité comme une exception extraordinaire qui justifie d'arrêter tout autre travail.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Mécanisme</w:t>
            </w:r>
          </w:p>
        </w:tc>
        <w:tc>
          <w:tcPr>
            <w:tcW w:type="pct" w:w="17%"/>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Fréquence</w:t>
            </w:r>
          </w:p>
        </w:tc>
        <w:tc>
          <w:tcPr>
            <w:tcW w:type="pct" w:w="4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Description</w:t>
            </w:r>
          </w:p>
        </w:tc>
        <w:tc>
          <w:tcPr>
            <w:tcW w:type="pct" w:w="26%"/>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Livrables attendus</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Règle du scout</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Continue (chaque commit)</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Laisser les tests dans un meilleur état qu'on les a trouvés. Corriger un test flaky observé pendant le développement d'une fonctionnalité.</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Micro-corrections continues. Absence d'accumulation.</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Maintenance sprint</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Chaque sprint (10-15% de la capacité)</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Temps dédié explicitement à la maintenance — correction de flakiness, mise à jour de dépendances, mise à jour des données de test.</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Taux de flakiness stable ou en réduction. Suite à jour.</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Audit de santé trimestriel</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Tous les 3 mois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Revue systématique de l'ensemble de la suite : identification des tests fantômes, des faux positifs, des tests obsolètes, des données de test périmées.</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Rapport de santé. Liste des tests à corriger, à supprimer, à mettre à jour.</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Sprint de dette bi-annuel</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Tous les 6 mois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Sprint ou demi-sprint dédié uniquement à la réduction de la dette d'automatisation. Pas de nouvelles fonctionnalités pendant ce sprint.</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Réduction significative de la dette. Pipeline clarifié. Documentation à jour.</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Revue d'ownership</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Annuelle</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Vérification que chaque automatisation a bien un propriétaire humain actif et que cet ownership est connu de l'équipe.</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Tableau d'ownership mis à jour. Transferts d'ownership documentés.</w:t>
            </w:r>
          </w:p>
        </w:tc>
      </w:tr>
    </w:tbl>
    <w:p>
      <w:pPr>
        <w:spacing w:after="200" w:before="0"/>
      </w:pP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8.3 L'obsession de la stabilité des tests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Les tests flaky — ces tests qui passent parfois et échouent parfois sans que le code ait changé — sont l'un des problèmes les plus insidieux et les plus coûteux de l'ingénierie des tests automatisés. Ils semblent bénins — après tout, si le test échoue mais que le code est correct, ce n'est qu'un faux positif, non ? — mais leur impact sur la culture d'équipe est profond et durable.</w:t>
      </w:r>
    </w:p>
    <w:p>
      <w:pPr>
        <w:pStyle w:val="Heading3"/>
        <w:spacing w:after="100" w:before="280" w:line="312" w:lineRule="auto"/>
      </w:pPr>
      <w:r>
        <w:rPr>
          <w:rFonts w:ascii="Calibri" w:cs="Calibri" w:eastAsia="Calibri" w:hAnsi="Calibri"/>
          <w:color w:val="1A3A6B"/>
          <w:sz w:val="26"/>
          <w:szCs w:val="26"/>
        </w:rPr>
        <w:t xml:space="preserve">Pourquoi les tests flaky sont si dangereux</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Un test flaky crée progressivement une culture de l'indifférence aux signaux d'alarme. Le processus se déroule ainsi :</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 test commence à échouer occasionnellement. L'équipe remarque que le code est correct. Elle relance le pipeline. Le test passe. On passe à autre chose.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L'échec se répète. L'équipe relance automatiquement maintenant — c'est devenu un réflexe. Le « re-run » fait partie du processus implicite de validation.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D'autres tests deviennent flaky. L'équipe applique le même réflexe. Le pipeline avec 3 relances est maintenant la norme.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 vrai bug est introduit. Son test échoue. L'équipe relance — et le test échoue à nouveau. Mais maintenant, l'équipe a un conditionnement : les échecs au premier run ne sont pas fiables. Elle relance encore.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 le vrai bug fait échouer le test de manière intermittente (flaky par nature), il peut atteindre la production. La protection que le test était censé fournir a été neutralisée par la culture du re-run.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C'est le mécanisme exact par lequel les tests flaky détruisent la valeur de l'automatisation. Ce n'est pas leur coût direct (le temps perdu en re-runs) qui est le plus grave — c'est leur coût indirect (l'érosion de la confiance dans les signaux du pipeline).</w:t>
      </w:r>
    </w:p>
    <w:p>
      <w:pPr>
        <w:pStyle w:val="Heading3"/>
        <w:spacing w:after="100" w:before="280" w:line="312" w:lineRule="auto"/>
      </w:pPr>
      <w:r>
        <w:rPr>
          <w:rFonts w:ascii="Calibri" w:cs="Calibri" w:eastAsia="Calibri" w:hAnsi="Calibri"/>
          <w:color w:val="1A3A6B"/>
          <w:sz w:val="26"/>
          <w:szCs w:val="26"/>
        </w:rPr>
        <w:t xml:space="preserve">La politique ToTAL sur les tests flaky</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politique ToTAL sur les tests flaky est sans ambiguïté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t xml:space="preserve">RÈGLE ABSOLUTE — Tests flaky :</w:t>
            </w:r>
          </w:p>
          <w:p>
            <w:pPr>
              <w:spacing w:after="120" w:line="408" w:lineRule="auto"/>
            </w:pPr>
            <w:r>
              <w:t xml:space="preserve">Tout test flaky détecté est soit :</w:t>
            </w:r>
          </w:p>
          <w:p>
            <w:pPr>
              <w:spacing w:after="120" w:line="408" w:lineRule="auto"/>
            </w:pPr>
            <w:r>
              <w:t xml:space="preserve">(A) Corrigé dans le sprint en cours — priorité haute, pas de nouvelle fonctionnalité pour son propriétaire avant correction ;</w:t>
            </w:r>
          </w:p>
          <w:p>
            <w:pPr>
              <w:spacing w:after="120" w:line="408" w:lineRule="auto"/>
            </w:pPr>
            <w:r>
              <w:t xml:space="preserve">(B) Désactivé temporairement dans le pipeline avec un ticket de correction créé immédiatement, priorité haute, et une date de réactivation planifiée.</w:t>
            </w:r>
          </w:p>
          <w:p>
            <w:pPr>
              <w:spacing w:after="120" w:line="408" w:lineRule="auto"/>
            </w:pPr>
            <w:r>
              <w:t xml:space="preserve">Jamais ignoré. Jamais re-runné comme seule réponse. Jamais toléré comme « normale variabilité ».</w:t>
            </w:r>
          </w:p>
        </w:tc>
      </w:tr>
    </w:tbl>
    <w:p>
      <w:pPr>
        <w:spacing w:after="240" w:before="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Cette politique peut sembler sévère. Elle l'est intentionnellement. La sévérité de la règle est la réponse appropriée à la sévérité du risque : un test flaky ignoré est un mensonge toléré dans le système de signaux de l'équipe.</w:t>
      </w:r>
    </w:p>
    <w:p>
      <w:pPr>
        <w:pStyle w:val="Heading3"/>
        <w:spacing w:after="100" w:before="280" w:line="312" w:lineRule="auto"/>
      </w:pPr>
      <w:r>
        <w:rPr>
          <w:rFonts w:ascii="Calibri" w:cs="Calibri" w:eastAsia="Calibri" w:hAnsi="Calibri"/>
          <w:color w:val="1A3A6B"/>
          <w:sz w:val="26"/>
          <w:szCs w:val="26"/>
        </w:rPr>
        <w:t xml:space="preserve">Les causes communes de tests flaky et leurs corrections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Cause</w:t>
            </w:r>
          </w:p>
        </w:tc>
        <w:tc>
          <w:tcPr>
            <w:tcW w:type="pct" w:w="39%"/>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Symptôme</w:t>
            </w:r>
          </w:p>
        </w:tc>
        <w:tc>
          <w:tcPr>
            <w:tcW w:type="pct" w:w="4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Correction</w:t>
            </w:r>
          </w:p>
        </w:tc>
      </w:tr>
      <w:tr>
        <w:trPr>
          <w:tblHeader w:val="false"/>
        </w:trPr>
        <w:tc>
          <w:tcPr>
            <w:tcW w:type="pct" w:w="1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Dépendance au temps</w:t>
            </w:r>
          </w:p>
        </w:tc>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test passe le matin mais échoue le soir. Passe le 1er du mois, échoue le 31.</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Isoler les références temporelles dans le test. Utiliser des horodatages fictifs injectés plutôt que l'horloge système.</w:t>
            </w:r>
          </w:p>
        </w:tc>
      </w:tr>
      <w:tr>
        <w:trPr>
          <w:tblHeader w:val="false"/>
        </w:trPr>
        <w:tc>
          <w:tcPr>
            <w:tcW w:type="pct" w:w="1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Dépendance à l'ordre d'exécution</w:t>
            </w:r>
          </w:p>
        </w:tc>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test passe seul mais échoue en suite. Il dépend de l'état laissé par un test précédent.</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Garantir que chaque test crée son propre état initial et le nettoie après lui. Isolation stricte.</w:t>
            </w:r>
          </w:p>
        </w:tc>
      </w:tr>
      <w:tr>
        <w:trPr>
          <w:tblHeader w:val="false"/>
        </w:trPr>
        <w:tc>
          <w:tcPr>
            <w:tcW w:type="pct" w:w="1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Timeouts fragiles</w:t>
            </w:r>
          </w:p>
        </w:tc>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test passe en CI légère, échoue en CI chargée. Dépend d'un délai de réponse réseau.</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Allonger les timeouts raisonnablement. Ou mieux : simuler les dépendances réseau pour éliminer la variabilité externe.</w:t>
            </w:r>
          </w:p>
        </w:tc>
      </w:tr>
      <w:tr>
        <w:trPr>
          <w:tblHeader w:val="false"/>
        </w:trPr>
        <w:tc>
          <w:tcPr>
            <w:tcW w:type="pct" w:w="1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Concurrence non gérée</w:t>
            </w:r>
          </w:p>
        </w:tc>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test échoue quand la suite s'exécute en parallèle mais passe en séquentiel.</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Identifier les ressources partagées. Utiliser des ressources isolées par test ou des locks appropriés.</w:t>
            </w:r>
          </w:p>
        </w:tc>
      </w:tr>
      <w:tr>
        <w:trPr>
          <w:tblHeader w:val="false"/>
        </w:trPr>
        <w:tc>
          <w:tcPr>
            <w:tcW w:type="pct" w:w="1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Données partagées entre tests</w:t>
            </w:r>
          </w:p>
        </w:tc>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test passe quand il est exécuté seul, échoue quand un autre test a modifié les données partagées.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Éliminer les données globales partagées. Chaque test gère ses propres données.</w:t>
            </w:r>
          </w:p>
        </w:tc>
      </w:tr>
      <w:tr>
        <w:trPr>
          <w:tblHeader w:val="false"/>
        </w:trPr>
        <w:tc>
          <w:tcPr>
            <w:tcW w:type="pct" w:w="1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Animation / timing UI</w:t>
            </w:r>
          </w:p>
        </w:tc>
        <w:tc>
          <w:tcPr>
            <w:tcW w:type="pct" w:w="3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test end-to-end échoue aléatoirement car il clique sur un élément avant qu'il soit pleinement rendu.</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Attendre explicitement la disponibilité des éléments (wait for visibility) plutôt que d'utiliser des délais fixes.</w:t>
            </w:r>
          </w:p>
        </w:tc>
      </w:tr>
    </w:tbl>
    <w:p>
      <w:pPr>
        <w:spacing w:after="200" w:before="0"/>
      </w:pPr>
    </w:p>
    <w:p>
      <w:pPr>
        <w:pBdr>
          <w:bottom w:val="single" w:color="000000" w:sz="6"/>
        </w:pBdr>
        <w:spacing w:after="240" w:before="240"/>
      </w:pPr>
    </w:p>
    <w:p>
      <w:pPr>
        <w:pStyle w:val="Heading2"/>
        <w:spacing w:after="120" w:before="400" w:line="312" w:lineRule="auto"/>
      </w:pPr>
      <w:r>
        <w:rPr>
          <w:rFonts w:ascii="Calibri" w:cs="Calibri" w:eastAsia="Calibri" w:hAnsi="Calibri"/>
          <w:color w:val="1A3A6B"/>
          <w:sz w:val="36"/>
          <w:szCs w:val="36"/>
        </w:rPr>
        <w:t xml:space="preserve">8.4 Scène DREAM-TEAM finale Partie B — Le bilan annuel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5C3A" w:sz="6"/>
              <w:left w:val="single" w:color="1A5C3A" w:sz="6"/>
              <w:bottom w:val="single" w:color="1A5C3A" w:sz="6"/>
              <w:right w:val="single" w:color="1A5C3A" w:sz="6"/>
            </w:tcBorders>
            <w:shd w:fill="EAF4EE" w:color="auto" w:val="clear"/>
            <w:tcMar>
              <w:top w:type="dxa" w:w="210"/>
              <w:left w:type="dxa" w:w="240"/>
              <w:bottom w:type="dxa" w:w="210"/>
              <w:right w:type="dxa" w:w="240"/>
            </w:tcMar>
          </w:tcPr>
          <w:p>
            <w:pPr>
              <w:spacing w:after="120" w:line="408" w:lineRule="auto"/>
            </w:pPr>
            <w:r>
              <w:rPr>
                <w:b/>
                <w:bCs/>
                <w:i w:val="false"/>
                <w:iCs w:val="false"/>
                <w:color w:val="1A5C3A"/>
              </w:rPr>
              <w:t xml:space="preserve">Scène DREAM-TEAM · ORIGINALIUM · Bilan annuel — 12 mois après le sprint 14</w:t>
            </w:r>
          </w:p>
          <w:p>
            <w:pPr>
              <w:spacing w:after="160" w:line="384" w:lineRule="auto"/>
              <w:jc w:val="both"/>
            </w:pPr>
            <w:r>
              <w:rPr>
                <w:rFonts w:ascii="Calibri" w:cs="Calibri" w:eastAsia="Calibri" w:hAnsi="Calibri"/>
                <w:b w:val="false"/>
                <w:bCs w:val="false"/>
                <w:i w:val="false"/>
                <w:iCs w:val="false"/>
                <w:strike w:val="false"/>
                <w:color w:val="000000"/>
                <w:sz w:val="21"/>
                <w:szCs w:val="21"/>
              </w:rPr>
              <w:t xml:space="preserve">Douze mois ont passé depuis la première session d'évaluation d'automatisation avec les 5 questions. ORIGINALIUM a grandi encore — onze développeurs, trois QA, Théo toujours PO. Rania a préparé un rapport de bilan. La réunion se tient dans la même petite salle — le tableau blanc est différent, mais le projecteur résiste toujours au premier essai de calibration.</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Un an. Voilà où on en est. »</w:t>
            </w:r>
          </w:p>
          <w:p>
            <w:pPr>
              <w:spacing w:after="160" w:line="384" w:lineRule="auto"/>
              <w:jc w:val="both"/>
            </w:pPr>
            <w:r>
              <w:rPr>
                <w:rFonts w:ascii="Calibri" w:cs="Calibri" w:eastAsia="Calibri" w:hAnsi="Calibri"/>
                <w:b w:val="false"/>
                <w:bCs w:val="false"/>
                <w:i w:val="false"/>
                <w:iCs w:val="false"/>
                <w:strike w:val="false"/>
                <w:color w:val="000000"/>
                <w:sz w:val="21"/>
                <w:szCs w:val="21"/>
              </w:rPr>
              <w:t xml:space="preserve">Elle projette les métriques sur le mur :</w:t>
            </w:r>
          </w:p>
          <w:p>
            <w:pPr>
              <w:spacing w:after="120" w:line="408" w:lineRule="auto"/>
            </w:pPr>
            <w:r>
              <w:t xml:space="preserve">Métrique</w:t>
            </w:r>
          </w:p>
          <w:p>
            <w:pPr>
              <w:spacing w:after="120" w:line="408" w:lineRule="auto"/>
            </w:pPr>
            <w:r>
              <w:t xml:space="preserve">Il y a 12 mois</w:t>
            </w:r>
          </w:p>
          <w:p>
            <w:pPr>
              <w:spacing w:after="120" w:line="408" w:lineRule="auto"/>
            </w:pPr>
            <w:r>
              <w:t xml:space="preserve">Aujourd'hui</w:t>
            </w:r>
          </w:p>
          <w:p>
            <w:pPr>
              <w:spacing w:after="120" w:line="408" w:lineRule="auto"/>
            </w:pPr>
            <w:r>
              <w:t xml:space="preserve">Nombre de tests automatisés</w:t>
            </w:r>
          </w:p>
          <w:p>
            <w:pPr>
              <w:spacing w:after="120" w:line="408" w:lineRule="auto"/>
            </w:pPr>
            <w:r>
              <w:t xml:space="preserve">0</w:t>
            </w:r>
          </w:p>
          <w:p>
            <w:pPr>
              <w:spacing w:after="120" w:line="408" w:lineRule="auto"/>
            </w:pPr>
            <w:r>
              <w:t xml:space="preserve">1 247</w:t>
            </w:r>
          </w:p>
          <w:p>
            <w:pPr>
              <w:spacing w:after="120" w:line="408" w:lineRule="auto"/>
            </w:pPr>
            <w:r>
              <w:t xml:space="preserve">Proportion pyramidale (SMALL/MEDIUM/LARGE)</w:t>
            </w:r>
          </w:p>
          <w:p>
            <w:pPr>
              <w:spacing w:after="120" w:line="408" w:lineRule="auto"/>
            </w:pPr>
            <w:r>
              <w:t xml:space="preserve">N/A</w:t>
            </w:r>
          </w:p>
          <w:p>
            <w:pPr>
              <w:spacing w:after="120" w:line="408" w:lineRule="auto"/>
            </w:pPr>
            <w:r>
              <w:t xml:space="preserve">74% / 18% / 8%</w:t>
            </w:r>
          </w:p>
          <w:p>
            <w:pPr>
              <w:spacing w:after="120" w:line="408" w:lineRule="auto"/>
            </w:pPr>
            <w:r>
              <w:t xml:space="preserve">Taux de stabilité du pipeline</w:t>
            </w:r>
          </w:p>
          <w:p>
            <w:pPr>
              <w:spacing w:after="120" w:line="408" w:lineRule="auto"/>
            </w:pPr>
            <w:r>
              <w:t xml:space="preserve">N/A</w:t>
            </w:r>
          </w:p>
          <w:p>
            <w:pPr>
              <w:spacing w:after="120" w:line="408" w:lineRule="auto"/>
            </w:pPr>
            <w:r>
              <w:t xml:space="preserve">98,7%</w:t>
            </w:r>
          </w:p>
          <w:p>
            <w:pPr>
              <w:spacing w:after="120" w:line="408" w:lineRule="auto"/>
            </w:pPr>
            <w:r>
              <w:t xml:space="preserve">Tests flaky non adressés</w:t>
            </w:r>
          </w:p>
          <w:p>
            <w:pPr>
              <w:spacing w:after="120" w:line="408" w:lineRule="auto"/>
            </w:pPr>
            <w:r>
              <w:t xml:space="preserve">N/A</w:t>
            </w:r>
          </w:p>
          <w:p>
            <w:pPr>
              <w:spacing w:after="120" w:line="408" w:lineRule="auto"/>
            </w:pPr>
            <w:r>
              <w:t xml:space="preserve">0</w:t>
            </w:r>
          </w:p>
          <w:p>
            <w:pPr>
              <w:spacing w:after="120" w:line="408" w:lineRule="auto"/>
            </w:pPr>
            <w:r>
              <w:t xml:space="preserve">Temps libéré par sprint (QA)</w:t>
            </w:r>
          </w:p>
          <w:p>
            <w:pPr>
              <w:spacing w:after="120" w:line="408" w:lineRule="auto"/>
            </w:pPr>
            <w:r>
              <w:t xml:space="preserve">0 h</w:t>
            </w:r>
          </w:p>
          <w:p>
            <w:pPr>
              <w:spacing w:after="120" w:line="408" w:lineRule="auto"/>
            </w:pPr>
            <w:r>
              <w:t xml:space="preserve">23 h</w:t>
            </w:r>
          </w:p>
          <w:p>
            <w:pPr>
              <w:spacing w:after="120" w:line="408" w:lineRule="auto"/>
            </w:pPr>
            <w:r>
              <w:t xml:space="preserve">Régressions interceptées avant production (cumul)</w:t>
            </w:r>
          </w:p>
          <w:p>
            <w:pPr>
              <w:spacing w:after="120" w:line="408" w:lineRule="auto"/>
            </w:pPr>
            <w:r>
              <w:t xml:space="preserve">0</w:t>
            </w:r>
          </w:p>
          <w:p>
            <w:pPr>
              <w:spacing w:after="120" w:line="408" w:lineRule="auto"/>
            </w:pPr>
            <w:r>
              <w:t xml:space="preserve">67</w:t>
            </w:r>
          </w:p>
          <w:p>
            <w:pPr>
              <w:spacing w:after="120" w:line="408" w:lineRule="auto"/>
            </w:pPr>
            <w:r>
              <w:t xml:space="preserve">Couverture de code</w:t>
            </w:r>
          </w:p>
          <w:p>
            <w:pPr>
              <w:spacing w:after="120" w:line="408" w:lineRule="auto"/>
            </w:pPr>
            <w:r>
              <w:t xml:space="preserve">61%</w:t>
            </w:r>
          </w:p>
          <w:p>
            <w:pPr>
              <w:spacing w:after="120" w:line="408" w:lineRule="auto"/>
            </w:pPr>
            <w:r>
              <w:t xml:space="preserve">83%</w:t>
            </w:r>
          </w:p>
          <w:p>
            <w:pPr>
              <w:spacing w:after="120" w:line="408" w:lineRule="auto"/>
            </w:pPr>
            <w:r>
              <w:t xml:space="preserve">Durée du pipeline complet</w:t>
            </w:r>
          </w:p>
          <w:p>
            <w:pPr>
              <w:spacing w:after="120" w:line="408" w:lineRule="auto"/>
            </w:pPr>
            <w:r>
              <w:t xml:space="preserve">N/A</w:t>
            </w:r>
          </w:p>
          <w:p>
            <w:pPr>
              <w:spacing w:after="120" w:line="408" w:lineRule="auto"/>
            </w:pPr>
            <w:r>
              <w:t xml:space="preserve">18 minutes</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67 régressions interceptées avant la production. Si on estime que chaque régression en production coûte en moyenne 4 heures de correction + 2 heures d'impact client, c'est 402 heures économisées sur l'année.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Plus les 23 heures par sprint libérées pour l'exploration. Sur 24 sprints, c'est 552 heures de QA exploratoire qu'on n'avait pas avant.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Ce qui m'importe autant que les chiffres, c'est ce qui s'est passé en octobre.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w:t>
            </w:r>
            <w:r>
              <w:rPr>
                <w:rFonts w:ascii="Calibri" w:cs="Calibri" w:eastAsia="Calibri" w:hAnsi="Calibri"/>
                <w:b w:val="false"/>
                <w:bCs w:val="false"/>
                <w:i/>
                <w:iCs/>
                <w:strike w:val="false"/>
                <w:color w:val="000000"/>
                <w:sz w:val="22"/>
                <w:szCs w:val="22"/>
              </w:rPr>
              <w:t xml:space="preserve">(souriant)</w:t>
            </w:r>
            <w:r>
              <w:rPr>
                <w:rFonts w:ascii="Calibri" w:cs="Calibri" w:eastAsia="Calibri" w:hAnsi="Calibri"/>
                <w:b w:val="false"/>
                <w:bCs w:val="false"/>
                <w:i w:val="false"/>
                <w:iCs w:val="false"/>
                <w:strike w:val="false"/>
                <w:color w:val="000000"/>
                <w:sz w:val="21"/>
                <w:szCs w:val="21"/>
              </w:rPr>
              <w:t xml:space="preserve"> « La panne.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Le pipeline a été complètement hors service pendant 3 jours — une migration de notre infrastructure CI. On a dû livrer une release manuellement.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Et on l'a fait. En 2 jours au lieu de 4 heures de pipeline automatisé — mais on l'a fait, avec les mêmes standards de qualité. Chaque test exécuté manuellement, chaque gate vérifié à la main.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Ce qui n'aurait pas été possible il y a un an. On n'avait pas les compétences — parce qu'on n'avait pas les tests. Et on n'avait pas la discipline — parce qu'on n'avait pas les standards.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Le test de la panne a prouvé quelque chose qu'aucune métrique ne peut capturer complètement : on n'est pas dépendants de notre pipeline au point d'être paralysés sans lui. On automatise pour aller plus vite. On maintient les compétences pour ne jamais être paralysés. »</w:t>
            </w:r>
          </w:p>
          <w:p>
            <w:pPr>
              <w:spacing w:after="160" w:line="384" w:lineRule="auto"/>
              <w:jc w:val="both"/>
            </w:pPr>
            <w:r>
              <w:rPr>
                <w:rFonts w:ascii="Calibri" w:cs="Calibri" w:eastAsia="Calibri" w:hAnsi="Calibri"/>
                <w:b/>
                <w:bCs/>
                <w:i w:val="false"/>
                <w:iCs w:val="false"/>
                <w:strike w:val="false"/>
                <w:color w:val="8B4500"/>
                <w:sz w:val="22"/>
                <w:szCs w:val="22"/>
              </w:rPr>
              <w:t xml:space="preserve">Karim :</w:t>
            </w:r>
            <w:r>
              <w:rPr>
                <w:rFonts w:ascii="Calibri" w:cs="Calibri" w:eastAsia="Calibri" w:hAnsi="Calibri"/>
                <w:b w:val="false"/>
                <w:bCs w:val="false"/>
                <w:i w:val="false"/>
                <w:iCs w:val="false"/>
                <w:strike w:val="false"/>
                <w:color w:val="000000"/>
                <w:sz w:val="21"/>
                <w:szCs w:val="21"/>
              </w:rPr>
              <w:t xml:space="preserve"> « Il y a des choses qu'on ferait différemment si on recommençait. Les données de test — j'aurais mis les factories en place dès le premier sprint, pas à 6 mois. La documentation du pipeline — j'aurais insisté encore plus tôt sur la formalisation. Et les audits de santé trimestriels — on a raté celui de 3 mois, ce qui a causé l'accumulation de faux positifs découverte à 6 mois. »</w:t>
            </w:r>
          </w:p>
          <w:p>
            <w:pPr>
              <w:spacing w:after="160" w:line="384" w:lineRule="auto"/>
              <w:jc w:val="both"/>
            </w:pPr>
            <w:r>
              <w:rPr>
                <w:rFonts w:ascii="Calibri" w:cs="Calibri" w:eastAsia="Calibri" w:hAnsi="Calibri"/>
                <w:b/>
                <w:bCs/>
                <w:i w:val="false"/>
                <w:iCs w:val="false"/>
                <w:strike w:val="false"/>
                <w:color w:val="1A3A6B"/>
                <w:sz w:val="22"/>
                <w:szCs w:val="22"/>
              </w:rPr>
              <w:t xml:space="preserve">Rania :</w:t>
            </w:r>
            <w:r>
              <w:rPr>
                <w:rFonts w:ascii="Calibri" w:cs="Calibri" w:eastAsia="Calibri" w:hAnsi="Calibri"/>
                <w:b w:val="false"/>
                <w:bCs w:val="false"/>
                <w:i w:val="false"/>
                <w:iCs w:val="false"/>
                <w:strike w:val="false"/>
                <w:color w:val="000000"/>
                <w:sz w:val="21"/>
                <w:szCs w:val="21"/>
              </w:rPr>
              <w:t xml:space="preserve"> « On a appris en faisant. C'est le seul chemin réel. »</w:t>
            </w:r>
          </w:p>
          <w:p>
            <w:pPr>
              <w:spacing w:after="160" w:line="384" w:lineRule="auto"/>
              <w:jc w:val="both"/>
            </w:pPr>
            <w:r>
              <w:rPr>
                <w:rFonts w:ascii="Calibri" w:cs="Calibri" w:eastAsia="Calibri" w:hAnsi="Calibri"/>
                <w:b/>
                <w:bCs/>
                <w:i w:val="false"/>
                <w:iCs w:val="false"/>
                <w:strike w:val="false"/>
                <w:color w:val="5A0078"/>
                <w:sz w:val="22"/>
                <w:szCs w:val="22"/>
              </w:rPr>
              <w:t xml:space="preserve">Théo :</w:t>
            </w:r>
            <w:r>
              <w:rPr>
                <w:rFonts w:ascii="Calibri" w:cs="Calibri" w:eastAsia="Calibri" w:hAnsi="Calibri"/>
                <w:b w:val="false"/>
                <w:bCs w:val="false"/>
                <w:i w:val="false"/>
                <w:iCs w:val="false"/>
                <w:strike w:val="false"/>
                <w:color w:val="000000"/>
                <w:sz w:val="21"/>
                <w:szCs w:val="21"/>
              </w:rPr>
              <w:t xml:space="preserve"> « Ce que j'aurais voulu savoir il y a un an : que l'automatisation responsable est un engagement à long terme. Ce n'est pas un projet avec une date de fin. C'est une pratique vivante qui requiert de l'attention constante. Exactement comme le code qu'elle protège. »</w:t>
            </w:r>
          </w:p>
          <w:p>
            <w:pPr>
              <w:spacing w:after="160" w:line="384" w:lineRule="auto"/>
              <w:jc w:val="both"/>
            </w:pPr>
            <w:r>
              <w:rPr>
                <w:rFonts w:ascii="Calibri" w:cs="Calibri" w:eastAsia="Calibri" w:hAnsi="Calibri"/>
                <w:b w:val="false"/>
                <w:bCs w:val="false"/>
                <w:i/>
                <w:iCs/>
                <w:strike w:val="false"/>
                <w:color w:val="555555"/>
                <w:sz w:val="21"/>
                <w:szCs w:val="21"/>
              </w:rPr>
              <w:t xml:space="preserve">Le bilan annuel se termine. Rania prend une photo du tableau de métriques avec son téléphone — non pour la partager immédiatement, mais pour la regarder le lendemain matin, quand commencera le sprint 36, et se souvenir que chaque décision prise dans la salle petite avec le projecteur capricieux a eu des conséquences réelles sur des systèmes réels, des utilisateurs réels, et une équipe qui a appris à faire bien.</w:t>
            </w:r>
          </w:p>
        </w:tc>
      </w:tr>
    </w:tbl>
    <w:p>
      <w:pPr>
        <w:spacing w:after="240" w:before="0"/>
      </w:pPr>
    </w:p>
    <w:p>
      <w:pPr>
        <w:pBdr>
          <w:bottom w:val="single" w:color="000000" w:sz="6"/>
        </w:pBdr>
        <w:spacing w:after="240" w:before="24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DCE6F0" w:color="auto" w:val="clear"/>
            <w:tcMar>
              <w:top w:type="dxa" w:w="180"/>
              <w:left w:type="dxa" w:w="210"/>
              <w:bottom w:type="dxa" w:w="180"/>
              <w:right w:type="dxa" w:w="210"/>
            </w:tcMar>
          </w:tcPr>
          <w:p>
            <w:pPr>
              <w:spacing w:after="120" w:line="408" w:lineRule="auto"/>
            </w:pPr>
            <w:r>
              <w:rPr>
                <w:b/>
                <w:bCs/>
                <w:i w:val="false"/>
                <w:iCs w:val="false"/>
                <w:color w:val="000000"/>
              </w:rPr>
              <w:t xml:space="preserve">À retenir — Chapitre 8</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L'automatisation n'est pas gratuite après déploiement. Budgéter 15-20% de la capacité de l'équipe pour la maintenance de l'automatisation existante est une règle empirique réaliste, non une prudence excessive.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dette d'automatisation s'accumule par érosion progressive. Elle a quatre niveaux de sévérité, et passer du niveau 1 au niveau 4 peut se faire en 12 à 18 mois d'inattention.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programme de remboursement inclut cinq mécanismes : la règle du scout (continue), la maintenance sprint (chaque sprint), l'audit de santé trimestriel, le sprint de dette bi-annuel, et la revue d'ownership annuelle.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Un test flaky est pire qu'un test absent : il crée de la fausse sécurité et érodie la culture de confiance dans les signaux du pipeline.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politique ToTAL : zéro test flaky ignoré. Corrigé ou désactivé avec ticket — jamais simplement relancé.</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vrai test de la maturité d'une automatisation : l'équipe peut-elle livrer manuellement, avec les mêmes standards, si le pipeline tombe en panne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120" w:line="408" w:lineRule="auto"/>
            </w:pPr>
            <w:r>
              <w:rPr>
                <w:b/>
                <w:bCs/>
                <w:i w:val="false"/>
                <w:iCs w:val="false"/>
                <w:color w:val="000000"/>
              </w:rPr>
              <w:t xml:space="preserve">Symptômes à observer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L'équipe a le réflexe de relancer automatiquement un pipeline échoué sans enquêter sur la cause.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temps de maintenance de l'automatisation n'est pas budgété dans la planification de sprint — il apparaît en tant que travail non prévu.</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Aucun audit de santé de la suite de tests n'a été réalisé depuis plus de 6 mois.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L'ownership de l'automatisation est implicite ou partagé de manière floue — en cas de problème, personne ne se sent naturellement responsable.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Si le pipeline tombait en panne pendant une semaine, l'équipe ne saurait pas comment livrer une release manuellement avec les mêmes standards.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120" w:line="408" w:lineRule="auto"/>
            </w:pPr>
            <w:r>
              <w:rPr>
                <w:b/>
                <w:bCs/>
                <w:i w:val="false"/>
                <w:iCs w:val="false"/>
                <w:color w:val="000000"/>
              </w:rPr>
              <w:t xml:space="preserve">Questions de réflexion</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À quel niveau de dette d'automatisation se trouve votre équipe aujourd'hui ? Latente, active, critique, ou catastrophique ? Qu'est-ce qui vous permet de le dire ?</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Combien de tests flaky votre suite contient-elle actuellement ? Combien ont été ignorés plutôt que corrigés lors des deux derniers sprints ?</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Si votre QA lead ou votre principal développeur d'infrastructure quittait demain, quelle part de la connaissance sur votre automatisation partirait avec lui ? Comment cette connaissance est-elle documentée ?</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Quand avez-vous réalisé le dernier exercice de livraison manuelle — une simulation de panne du pipeline où vous vous êtes assurés de pouvoir livrer sans l'infrastructure d'automatisation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120" w:line="408" w:lineRule="auto"/>
            </w:pPr>
            <w:r>
              <w:rPr>
                <w:b/>
                <w:bCs/>
                <w:i w:val="false"/>
                <w:iCs w:val="false"/>
                <w:color w:val="000000"/>
              </w:rPr>
              <w:t xml:space="preserve">Signal de vigilance — Chapitre 8</w:t>
            </w:r>
          </w:p>
          <w:p>
            <w:pPr>
              <w:spacing w:after="160" w:line="384" w:lineRule="auto"/>
              <w:jc w:val="both"/>
            </w:pPr>
            <w:r>
              <w:rPr>
                <w:rFonts w:ascii="Calibri" w:cs="Calibri" w:eastAsia="Calibri" w:hAnsi="Calibri"/>
                <w:b/>
                <w:bCs/>
                <w:i w:val="false"/>
                <w:iCs w:val="false"/>
                <w:strike w:val="false"/>
                <w:color w:val="000000"/>
                <w:sz w:val="22"/>
                <w:szCs w:val="22"/>
              </w:rPr>
              <w:t xml:space="preserve">Si votre équipe n'a jamais eu de conversation explicite sur la maintenance de l'automatisation</w:t>
            </w:r>
            <w:r>
              <w:rPr>
                <w:rFonts w:ascii="Calibri" w:cs="Calibri" w:eastAsia="Calibri" w:hAnsi="Calibri"/>
                <w:b w:val="false"/>
                <w:bCs w:val="false"/>
                <w:i w:val="false"/>
                <w:iCs w:val="false"/>
                <w:strike w:val="false"/>
                <w:color w:val="000000"/>
                <w:sz w:val="22"/>
                <w:szCs w:val="22"/>
              </w:rPr>
              <w:t xml:space="preserve"> — si le sujet n'apparaît pas dans votre planification de sprint, dans vos rétrospectives, dans vos conversations d'architecture — vous avez une dette d'automatisation qui s'accumule silencieusement depuis le premier jour. La dette silencieuse est la plus dangereuse parce qu'elle ne crée aucun signal d'alarme jusqu'à ce qu'elle atteigne un seuil critique. À ce moment-là, le coût de correction est exponentiel par rapport au coût qu'aurait représenté une maintenance régulière. La conversation la plus utile que votre équipe puisse avoir ce sprint n'est peut-être pas sur la prochaine fonctionnalité — c'est sur l'état de santé de ce que vous avez déjà automatisé.</w:t>
            </w:r>
          </w:p>
        </w:tc>
      </w:tr>
    </w:tbl>
    <w:p>
      <w:pPr>
        <w:spacing w:after="240" w:before="0"/>
      </w:pPr>
    </w:p>
    <w:p>
      <w:pPr>
        <w:pBdr>
          <w:bottom w:val="single" w:color="000000" w:sz="6"/>
        </w:pBdr>
        <w:spacing w:after="240" w:before="240"/>
      </w:pPr>
    </w:p>
    <w:p>
      <w:pPr>
        <w:pStyle w:val="Heading1"/>
        <w:spacing w:after="240" w:before="560" w:line="312" w:lineRule="auto"/>
        <w:jc w:val="center"/>
      </w:pPr>
      <w:r>
        <w:rPr>
          <w:rFonts w:ascii="Calibri" w:cs="Calibri" w:eastAsia="Calibri" w:hAnsi="Calibri"/>
          <w:color w:val="1A1A1A"/>
          <w:sz w:val="48"/>
          <w:szCs w:val="48"/>
        </w:rPr>
        <w:t xml:space="preserve">Conclusion de la Partie B</w:t>
      </w:r>
    </w:p>
    <w:p>
      <w:pPr>
        <w:pStyle w:val="Heading2"/>
        <w:spacing w:after="120" w:before="400" w:line="312" w:lineRule="auto"/>
        <w:jc w:val="center"/>
      </w:pPr>
      <w:r>
        <w:rPr>
          <w:rFonts w:ascii="Calibri" w:cs="Calibri" w:eastAsia="Calibri" w:hAnsi="Calibri"/>
          <w:color w:val="2B5797"/>
          <w:sz w:val="36"/>
          <w:szCs w:val="36"/>
        </w:rPr>
        <w:t xml:space="preserve">La mécanique au service de l'humain</w:t>
      </w:r>
    </w:p>
    <w:p>
      <w:pPr>
        <w:spacing w:after="400" w:before="60" w:line="384" w:lineRule="auto"/>
        <w:jc w:val="center"/>
      </w:pPr>
      <w:r>
        <w:rPr>
          <w:rFonts w:ascii="Calibri" w:cs="Calibri" w:eastAsia="Calibri" w:hAnsi="Calibri"/>
          <w:b w:val="false"/>
          <w:bCs w:val="false"/>
          <w:i/>
          <w:iCs/>
          <w:strike w:val="false"/>
          <w:color w:val="555555"/>
          <w:sz w:val="22"/>
          <w:szCs w:val="22"/>
        </w:rPr>
        <w:t xml:space="preserve">« La mécanique sans la philosophie est aveugle.</w:t>
      </w:r>
      <w:r>
        <w:rPr>
          <w:rFonts w:ascii="Calibri" w:cs="Calibri" w:eastAsia="Calibri" w:hAnsi="Calibri"/>
          <w:b w:val="false"/>
          <w:bCs w:val="false"/>
          <w:i/>
          <w:iCs/>
          <w:color w:val="555555"/>
          <w:sz w:val="22"/>
          <w:szCs w:val="22"/>
        </w:rPr>
        <w:br/>
      </w:r>
      <w:r>
        <w:rPr>
          <w:rFonts w:ascii="Calibri" w:cs="Calibri" w:eastAsia="Calibri" w:hAnsi="Calibri"/>
          <w:b w:val="false"/>
          <w:bCs w:val="false"/>
          <w:i/>
          <w:iCs/>
          <w:strike w:val="false"/>
          <w:color w:val="555555"/>
          <w:sz w:val="22"/>
          <w:szCs w:val="22"/>
        </w:rPr>
        <w:t xml:space="preserve"> La philosophie sans la mécanique est impuissante.</w:t>
      </w:r>
      <w:r>
        <w:rPr>
          <w:rFonts w:ascii="Calibri" w:cs="Calibri" w:eastAsia="Calibri" w:hAnsi="Calibri"/>
          <w:b w:val="false"/>
          <w:bCs w:val="false"/>
          <w:i/>
          <w:iCs/>
          <w:color w:val="555555"/>
          <w:sz w:val="22"/>
          <w:szCs w:val="22"/>
        </w:rPr>
        <w:br/>
      </w:r>
      <w:r>
        <w:rPr>
          <w:rFonts w:ascii="Calibri" w:cs="Calibri" w:eastAsia="Calibri" w:hAnsi="Calibri"/>
          <w:b w:val="false"/>
          <w:bCs w:val="false"/>
          <w:i/>
          <w:iCs/>
          <w:strike w:val="false"/>
          <w:color w:val="555555"/>
          <w:sz w:val="22"/>
          <w:szCs w:val="22"/>
        </w:rPr>
        <w:t xml:space="preserve"> Ensemble, elles permettent de faire bien — durablement.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Partie A de ce livre avait posé la philosophie : pourquoi automatiser, vers quoi libérer ce qui est libéré, comment éviter les pièges de l'automatisation qui se retourne contre elle-même. La Partie B est entrée dans la mécanique — non pas la mécanique des outils, qui change d'une saison à l'autre, mais la mécanique des principes durables qui gouvernent les décisions d'automatisation dans n'importe quel contexte technologique.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Nous avons traversé quatre territoires distincts mais profondément connectés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w:t>
      </w:r>
      <w:r>
        <w:rPr>
          <w:rFonts w:ascii="Calibri" w:cs="Calibri" w:eastAsia="Calibri" w:hAnsi="Calibri"/>
          <w:b/>
          <w:bCs/>
          <w:i w:val="false"/>
          <w:iCs w:val="false"/>
          <w:strike w:val="false"/>
          <w:color w:val="000000"/>
          <w:sz w:val="22"/>
          <w:szCs w:val="22"/>
        </w:rPr>
        <w:t xml:space="preserve">Chapitre 5</w:t>
      </w:r>
      <w:r>
        <w:rPr>
          <w:rFonts w:ascii="Calibri" w:cs="Calibri" w:eastAsia="Calibri" w:hAnsi="Calibri"/>
          <w:b w:val="false"/>
          <w:bCs w:val="false"/>
          <w:i w:val="false"/>
          <w:iCs w:val="false"/>
          <w:strike w:val="false"/>
          <w:color w:val="000000"/>
          <w:sz w:val="22"/>
          <w:szCs w:val="22"/>
        </w:rPr>
        <w:t xml:space="preserve"> a proposé le cadre de décision en 5 questions — VALEUR, CIBLE, COMPÉTENCE, MAINTENANCE, SORTIE — comme une conversation d'équipe à tenir avant chaque geste d'automatisation. Ces questions ne ralentissent pas l'automatisation : elles évitent les automatisations mal orientées qui ralentissent tout le reste. Rania, Théo et Karim, dans leur session de 47 minutes, ont montré ce à quoi ressemble cette conversation quand elle est bien menée : directe, honnête, productive, et fondatrice d'un engagement collectif informé.</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w:t>
      </w:r>
      <w:r>
        <w:rPr>
          <w:rFonts w:ascii="Calibri" w:cs="Calibri" w:eastAsia="Calibri" w:hAnsi="Calibri"/>
          <w:b/>
          <w:bCs/>
          <w:i w:val="false"/>
          <w:iCs w:val="false"/>
          <w:strike w:val="false"/>
          <w:color w:val="000000"/>
          <w:sz w:val="22"/>
          <w:szCs w:val="22"/>
        </w:rPr>
        <w:t xml:space="preserve">Chapitre 6</w:t>
      </w:r>
      <w:r>
        <w:rPr>
          <w:rFonts w:ascii="Calibri" w:cs="Calibri" w:eastAsia="Calibri" w:hAnsi="Calibri"/>
          <w:b w:val="false"/>
          <w:bCs w:val="false"/>
          <w:i w:val="false"/>
          <w:iCs w:val="false"/>
          <w:strike w:val="false"/>
          <w:color w:val="000000"/>
          <w:sz w:val="22"/>
          <w:szCs w:val="22"/>
        </w:rPr>
        <w:t xml:space="preserve"> a cartographié l'automatisation des tests à travers la pyramide ToTAL et le cadre BEASTEST (optionnel). La pyramide — 70-80% de tests unitaires automatisés massivement, 15-20% de tests d'intégration automatisés sélectivement, 5-10% de tests end-to-end automatisés avec parcimonie, et toujours des tests exploratoires humains hors de la pyramide — est une réponse structurelle à l'antipattern le plus coûteux de l'industrie : le cône de glace, où les tests les plus fragiles et les plus coûteux à maintenir sont les plus nombreux. Les données de test, souvent négligées, ont été identifiées comme un vecteur de risque aussi important que la qualité du code des tests eux-mêmes.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w:t>
      </w:r>
      <w:r>
        <w:rPr>
          <w:rFonts w:ascii="Calibri" w:cs="Calibri" w:eastAsia="Calibri" w:hAnsi="Calibri"/>
          <w:b/>
          <w:bCs/>
          <w:i w:val="false"/>
          <w:iCs w:val="false"/>
          <w:strike w:val="false"/>
          <w:color w:val="000000"/>
          <w:sz w:val="22"/>
          <w:szCs w:val="22"/>
        </w:rPr>
        <w:t xml:space="preserve">Chapitre 7</w:t>
      </w:r>
      <w:r>
        <w:rPr>
          <w:rFonts w:ascii="Calibri" w:cs="Calibri" w:eastAsia="Calibri" w:hAnsi="Calibri"/>
          <w:b w:val="false"/>
          <w:bCs w:val="false"/>
          <w:i w:val="false"/>
          <w:iCs w:val="false"/>
          <w:strike w:val="false"/>
          <w:color w:val="000000"/>
          <w:sz w:val="22"/>
          <w:szCs w:val="22"/>
        </w:rPr>
        <w:t xml:space="preserve"> a exploré le pipeline CI/CD non comme un outil d'infrastructure, mais comme une déclaration de valeurs — une expression automatisée des standards que l'équipe a collectivement décidé de rendre non-négociables. La gouvernance du pipeline — qui peut modifier les seuils, qui peut bypasser en urgence, comment le pipeline est testé lui-même — s'est révélée être non pas un sujet technique mais un sujet culturel. L'anecdote de la grande firme conseil en TI a illustré comment l'érosion par mille compromis raisonnables peut transformer un pipeline exemplaire en une illusion de qualité en l'espace de quelques années d'inattention.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w:t>
      </w:r>
      <w:r>
        <w:rPr>
          <w:rFonts w:ascii="Calibri" w:cs="Calibri" w:eastAsia="Calibri" w:hAnsi="Calibri"/>
          <w:b/>
          <w:bCs/>
          <w:i w:val="false"/>
          <w:iCs w:val="false"/>
          <w:strike w:val="false"/>
          <w:color w:val="000000"/>
          <w:sz w:val="22"/>
          <w:szCs w:val="22"/>
        </w:rPr>
        <w:t xml:space="preserve">Chapitre 8</w:t>
      </w:r>
      <w:r>
        <w:rPr>
          <w:rFonts w:ascii="Calibri" w:cs="Calibri" w:eastAsia="Calibri" w:hAnsi="Calibri"/>
          <w:b w:val="false"/>
          <w:bCs w:val="false"/>
          <w:i w:val="false"/>
          <w:iCs w:val="false"/>
          <w:strike w:val="false"/>
          <w:color w:val="000000"/>
          <w:sz w:val="22"/>
          <w:szCs w:val="22"/>
        </w:rPr>
        <w:t xml:space="preserve"> a abordé la question la plus longtemps différée de l'automatisation : sa maintenance après déploiement. L'automatisation n'est pas gratuite après déploiement — elle requiert 15 à 20% de la capacité de l'équipe pour rester en bonne santé. La dette d'automatisation s'accumule silencieusement et exponentiellement. Les tests flaky sont des mensonges tolérés dans le système de signaux de l'équipe. Et le vrai test de la maturité d'une infrastructure d'automatisation — celui qu'ORIGINALIUM a passé lors de la panne de son pipeline en octobre — est la capacité de l'équipe à livrer correctement même sans son infrastructure d'automatisation.</w:t>
      </w:r>
    </w:p>
    <w:p>
      <w:pPr>
        <w:pStyle w:val="Heading3"/>
        <w:spacing w:after="100" w:before="280" w:line="312" w:lineRule="auto"/>
      </w:pPr>
      <w:r>
        <w:rPr>
          <w:rFonts w:ascii="Calibri" w:cs="Calibri" w:eastAsia="Calibri" w:hAnsi="Calibri"/>
          <w:color w:val="1A3A6B"/>
          <w:sz w:val="26"/>
          <w:szCs w:val="26"/>
        </w:rPr>
        <w:t xml:space="preserve">Ce que la mécanique enseigne sur l'humain</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Il y a une ironie fondamentale dans la mécanique de l'automatisation responsable : plus on la maîtrise, plus on réalise à quel point elle est profondément humaine dans ses exigences et ses défis. Les 5 questions ne sont pas un algorithme — ce sont des questions de conversation et de jugement. La pyramide de tests ne s'auto-maintient pas — elle requiert une discipline humaine constante. Le pipeline CI/CD ne se gouverne pas seul — il requiert une culture collective d'engagement. La maintenance de l'automatisation ne s'auto-déclenche pas — elle requiert une vigilance et une humilité qui reconnaissent que les systèmes se dégradent si on ne les entretient pas activement.</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n'est pas un paradoxe — c'est la nature de l'automatisation responsable. Elle amplifie la compétence humaine. Elle libère le temps humain pour des activités à plus haute valeur. Mais elle ne remplace pas le jugement humain, la conversation humaine, la vigilance humaine, et la discipline humaine. Les équipes qui comprennent cela automatisent avec sagesse. Les équipes qui l'oublient automatisent avec les meilleures intentions et les pires résultats.</w:t>
      </w:r>
    </w:p>
    <w:p>
      <w:pPr>
        <w:pStyle w:val="Heading3"/>
        <w:spacing w:after="100" w:before="280" w:line="312" w:lineRule="auto"/>
      </w:pPr>
      <w:r>
        <w:rPr>
          <w:rFonts w:ascii="Calibri" w:cs="Calibri" w:eastAsia="Calibri" w:hAnsi="Calibri"/>
          <w:color w:val="1A3A6B"/>
          <w:sz w:val="26"/>
          <w:szCs w:val="26"/>
        </w:rPr>
        <w:t xml:space="preserve">La chaîne de valeur toujours présente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À travers les quatre chapitres de la Partie B, la chaîne de valeur ToTAL — Clarté → Qualité → Confiance → Excellence durable — a été visible à chaque étape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Clarté :</w:t>
      </w:r>
      <w:r>
        <w:rPr>
          <w:rFonts w:ascii="Calibri" w:cs="Calibri" w:eastAsia="Calibri" w:hAnsi="Calibri"/>
          <w:b w:val="false"/>
          <w:bCs w:val="false"/>
          <w:i w:val="false"/>
          <w:iCs w:val="false"/>
          <w:strike w:val="false"/>
          <w:color w:val="000000"/>
          <w:sz w:val="22"/>
          <w:szCs w:val="22"/>
        </w:rPr>
        <w:t xml:space="preserve"> Les 5 questions créent la clarté sur ce qu'on automatise et pourquoi. La pyramide clarifie où placer l'effort d'automatisation. La gouvernance du pipeline clarifie qui est responsable de quoi.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Qualité :</w:t>
      </w:r>
      <w:r>
        <w:rPr>
          <w:rFonts w:ascii="Calibri" w:cs="Calibri" w:eastAsia="Calibri" w:hAnsi="Calibri"/>
          <w:b w:val="false"/>
          <w:bCs w:val="false"/>
          <w:i w:val="false"/>
          <w:iCs w:val="false"/>
          <w:strike w:val="false"/>
          <w:color w:val="000000"/>
          <w:sz w:val="22"/>
          <w:szCs w:val="22"/>
        </w:rPr>
        <w:t xml:space="preserve"> La pyramide de tests bien proportionnée garantit une qualité mesurable et maintenue. Le pipeline CI/CD transforme les standards de qualité en exigences automatisées.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Confiance :</w:t>
      </w:r>
      <w:r>
        <w:rPr>
          <w:rFonts w:ascii="Calibri" w:cs="Calibri" w:eastAsia="Calibri" w:hAnsi="Calibri"/>
          <w:b w:val="false"/>
          <w:bCs w:val="false"/>
          <w:i w:val="false"/>
          <w:iCs w:val="false"/>
          <w:strike w:val="false"/>
          <w:color w:val="000000"/>
          <w:sz w:val="22"/>
          <w:szCs w:val="22"/>
        </w:rPr>
        <w:t xml:space="preserve"> Une suite de tests honnête (sans faux positifs) est une suite de tests en qui on peut avoir confiance. Un pipeline bien gouverné est un pipeline en qui l'équipe peut avoir confiance — et sur lequel les parties prenantes peuvent s'appuyer.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Excellence durable :</w:t>
      </w:r>
      <w:r>
        <w:rPr>
          <w:rFonts w:ascii="Calibri" w:cs="Calibri" w:eastAsia="Calibri" w:hAnsi="Calibri"/>
          <w:b w:val="false"/>
          <w:bCs w:val="false"/>
          <w:i w:val="false"/>
          <w:iCs w:val="false"/>
          <w:strike w:val="false"/>
          <w:color w:val="000000"/>
          <w:sz w:val="22"/>
          <w:szCs w:val="22"/>
        </w:rPr>
        <w:t xml:space="preserve"> La maintenance active, les audits réguliers, la règle de zéro test flaky ignoré, les simulations de panne — ce sont les pratiques qui transforment une bonne automatisation en une excellente automatisation qui dure dans le temps.</w:t>
      </w:r>
    </w:p>
    <w:p>
      <w:pPr>
        <w:pStyle w:val="Heading3"/>
        <w:spacing w:after="100" w:before="280" w:line="312" w:lineRule="auto"/>
      </w:pPr>
      <w:r>
        <w:rPr>
          <w:rFonts w:ascii="Calibri" w:cs="Calibri" w:eastAsia="Calibri" w:hAnsi="Calibri"/>
          <w:color w:val="1A3A6B"/>
          <w:sz w:val="26"/>
          <w:szCs w:val="26"/>
        </w:rPr>
        <w:t xml:space="preserve">La grande boucle : CONFIRMER → ÉLICITER</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Partie B se termine là où elle doit toujours se terminer dans le SDLC réconcilié : non pas à une destination finale, mais à un retour conscient vers le début. Ce qu'on a appris en maintenant l'automatisation — les vrais coûts, les vraies fragilités, les vrais succès, les vraies lacunes — doit alimenter les futures décisions d'automatisation. La boucle grande CONFIRMER → ÉLICITER est la structure qui empêche l'automatisation de devenir une convention figée plutôt qu'une pratique vivante.</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Le bilan annuel d'ORIGINALIUM n'est pas une célébration — c'est une réinitialisation. Karim, Rania et Théo regardent les métriques avec satisfaction, identifient ce qu'ils auraient fait différemment, et commencent le sprint 36 avec une compréhension plus profonde de ce que l'automatisation responsable exige et offre.</w:t>
      </w:r>
    </w:p>
    <w:p>
      <w:pPr>
        <w:pStyle w:val="Heading3"/>
        <w:spacing w:after="100" w:before="280" w:line="312" w:lineRule="auto"/>
      </w:pPr>
      <w:r>
        <w:rPr>
          <w:rFonts w:ascii="Calibri" w:cs="Calibri" w:eastAsia="Calibri" w:hAnsi="Calibri"/>
          <w:color w:val="1A3A6B"/>
          <w:sz w:val="26"/>
          <w:szCs w:val="26"/>
        </w:rPr>
        <w:t xml:space="preserve">Ce qui vient : la Partie C</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La Partie B a traité de la mécanique. La Partie C abordera la question la plus profonde de ce livre — peut-être de la Collection ToTAL tout entière : comment s'assurer que l'humain reste véritablement au centre d'une organisation qui automatise de plus en plus ? Comment reconnaître le moment où l'automatisation commence à prendre des décisions qui devraient rester humaines ? Comment gouverner l'intelligence artificielle et les systèmes autonomes dans un contexte où leur sophistication croissante les rend de moins en moins transparents aux yeux de ceux qui les utilisent ?</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Ces questions ne sont pas rhétoriques. Elles ont des réponses pratiques — imparfaites, contextuelles, en évolution constante, mais réelles. La Partie C les cherchera honnêtement, avec la même rigueur et la même humilité qui ont guidé les Parties A et B.</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0F4FB" w:color="auto" w:val="clear"/>
            <w:tcMar>
              <w:top w:type="dxa" w:w="160"/>
              <w:left w:type="dxa" w:w="280"/>
              <w:bottom w:type="dxa" w:w="160"/>
              <w:right w:type="dxa" w:w="280"/>
            </w:tcMar>
          </w:tcPr>
          <w:p>
            <w:pPr>
              <w:spacing w:after="120" w:line="408" w:lineRule="auto"/>
            </w:pPr>
            <w:r>
              <w:rPr>
                <w:i/>
                <w:iCs/>
              </w:rPr>
              <w:t xml:space="preserve">« Nous automatisons ce que nous comprenons bien, pour libérer le temps de mieux comprendre ce que nous comprenons encore mal. C'est l'acte de foi au cœur de l'automatisation responsable : croire que la machine peut prendre en charge le répétitif pour que l'humain ait plus d'espace pour l'essentiel. »</w:t>
            </w:r>
          </w:p>
          <w:p>
            <w:pPr>
              <w:spacing w:after="120" w:line="408" w:lineRule="auto"/>
            </w:pPr>
            <w:r>
              <w:t xml:space="preserve">— Réflexion de clôture, Partie B, Collection ToTAL — Réconciliation</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120" w:line="408" w:lineRule="auto"/>
            </w:pPr>
            <w:r>
              <w:rPr>
                <w:b/>
                <w:bCs/>
                <w:i w:val="false"/>
                <w:iCs w:val="false"/>
                <w:color w:val="000000"/>
              </w:rPr>
              <w:t xml:space="preserve">Pont vers la Partie C</w:t>
            </w:r>
          </w:p>
          <w:p>
            <w:pPr>
              <w:spacing w:after="160" w:line="384" w:lineRule="auto"/>
              <w:jc w:val="both"/>
            </w:pPr>
            <w:r>
              <w:rPr>
                <w:rFonts w:ascii="Calibri" w:cs="Calibri" w:eastAsia="Calibri" w:hAnsi="Calibri"/>
                <w:b w:val="false"/>
                <w:bCs w:val="false"/>
                <w:i w:val="false"/>
                <w:iCs w:val="false"/>
                <w:strike w:val="false"/>
                <w:color w:val="000000"/>
                <w:sz w:val="22"/>
                <w:szCs w:val="22"/>
              </w:rPr>
              <w:t xml:space="preserve">La Partie C — </w:t>
            </w:r>
            <w:r>
              <w:rPr>
                <w:rFonts w:ascii="Calibri" w:cs="Calibri" w:eastAsia="Calibri" w:hAnsi="Calibri"/>
                <w:b w:val="false"/>
                <w:bCs w:val="false"/>
                <w:i/>
                <w:iCs/>
                <w:strike w:val="false"/>
                <w:color w:val="000000"/>
                <w:sz w:val="22"/>
                <w:szCs w:val="22"/>
              </w:rPr>
              <w:t xml:space="preserve">L'humain au centre : gouverner l'automatisation avancée</w:t>
            </w:r>
            <w:r>
              <w:rPr>
                <w:rFonts w:ascii="Calibri" w:cs="Calibri" w:eastAsia="Calibri" w:hAnsi="Calibri"/>
                <w:b w:val="false"/>
                <w:bCs w:val="false"/>
                <w:i w:val="false"/>
                <w:iCs w:val="false"/>
                <w:strike w:val="false"/>
                <w:color w:val="000000"/>
                <w:sz w:val="22"/>
                <w:szCs w:val="22"/>
              </w:rPr>
              <w:t xml:space="preserve"> — explorera :</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spectre de l'autonomie : de l'automatisation simple aux systèmes de décision autonomes.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Les critères de décision pour savoir quand une décision doit rester humaine.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 gouvernance de l'IA dans les équipes de développement logiciel.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 droit à l'explication et la responsabilité humaine face aux systèmes automatisés.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Les pratiques organisationnelles qui préservent l'agency humaine dans un monde d'automatisation croissante.</w:t>
            </w:r>
          </w:p>
        </w:tc>
      </w:tr>
    </w:tbl>
    <w:p>
      <w:pPr>
        <w:spacing w:after="240" w:before="0"/>
      </w:pPr>
    </w:p>
    <w:p>
      <w:pPr>
        <w:pBdr>
          <w:bottom w:val="single" w:color="000000" w:sz="6"/>
        </w:pBdr>
        <w:spacing w:after="240" w:before="240"/>
      </w:pPr>
    </w:p>
    <w:p>
      <w:pPr>
        <w:pStyle w:val="Heading1"/>
        <w:spacing w:after="240" w:before="560" w:line="312" w:lineRule="auto"/>
      </w:pPr>
      <w:r>
        <w:rPr>
          <w:rFonts w:ascii="Calibri" w:cs="Calibri" w:eastAsia="Calibri" w:hAnsi="Calibri"/>
          <w:color w:val="1A3A6B"/>
          <w:sz w:val="48"/>
          <w:szCs w:val="48"/>
        </w:rPr>
        <w:t xml:space="preserve">Annexe A — Récapitulatif du cadre de décision en 5 questions</w:t>
      </w: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Ce récapitulatif peut être imprimé et affiché dans l'espace de travail de l'équipe comme aide-mémoire lors des sessions d'évaluation d'automatisation.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w:t>
            </w:r>
          </w:p>
        </w:tc>
        <w:tc>
          <w:tcPr>
            <w:tcW w:type="pct" w:w="26%"/>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Question</w:t>
            </w:r>
          </w:p>
        </w:tc>
        <w:tc>
          <w:tcPr>
            <w:tcW w:type="pct" w:w="4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Une bonne réponse ressemble à...</w:t>
            </w:r>
          </w:p>
        </w:tc>
        <w:tc>
          <w:tcPr>
            <w:tcW w:type="pct" w:w="2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Une réponse insuffisante ressemble à...</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Q1</w:t>
            </w:r>
          </w:p>
        </w:tc>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VALEUR</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Quelle valeur concrète et mesurable ?</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12 heures par sprint économisées, soit 288 heures par an réinvesties en QA exploratoire. »</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Ça va nous faire gagner du temps. »</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Q2</w:t>
            </w:r>
          </w:p>
        </w:tc>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CIBLE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Automatise-t-on le bon problème ?</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La tâche est stable, répétable, bien définie. Elle s'attaque à la vraie source de friction (le déploiement manual), pas à un symptôme. »</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Ouais, ça semble automatisable. »</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Q3</w:t>
            </w:r>
          </w:p>
        </w:tc>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COMPÉTENCE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Quelle compétence risque de s'atrophier et comment la maintient-on ?</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Le jugement sur les contrats d'API peut s'éroder. Mitigation : 1 test d'intégration manuel complexe par sprint maintenu pour chaque développeur. »</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On n'aura plus besoin de le faire manuellement, c'est le but. »</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Q4</w:t>
            </w:r>
          </w:p>
        </w:tc>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MAINTENANCE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Qui maintient, avec quelles ressources ?</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Karim est propriétaire. Budget : 2 heures par sprint. Revue de santé trimestrielle. Critères de dégradation définis. »</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L'équipe s'en occupera. »</w:t>
            </w:r>
          </w:p>
        </w:tc>
      </w:tr>
      <w:tr>
        <w:trPr>
          <w:tblHeader w:val="false"/>
        </w:trPr>
        <w:tc>
          <w:tcPr>
            <w:tcW w:type="pct" w:w="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Q5</w:t>
            </w:r>
          </w:p>
        </w:tc>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SORTIE</w:t>
            </w: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strike w:val="false"/>
                <w:color w:val="000000"/>
                <w:sz w:val="21"/>
                <w:szCs w:val="21"/>
              </w:rPr>
              <w:t xml:space="preserve">Quel est le coût de sortie si on abandonne demain ?</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Faible. Les tests peuvent être exécutés manuellement. La logique est documentée. Aucune dépendance profonde. Coût de sortie : 1 sprint de transition. »</w:t>
            </w:r>
          </w:p>
        </w:tc>
        <w:tc>
          <w:tcPr>
            <w:tcW w:type="pct" w:w="2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 On ne sortirait jamais de toute façon. »</w:t>
            </w:r>
          </w:p>
        </w:tc>
      </w:tr>
    </w:tbl>
    <w:p>
      <w:pPr>
        <w:spacing w:after="200" w:before="0"/>
      </w:pPr>
    </w:p>
    <w:p>
      <w:pPr>
        <w:pBdr>
          <w:bottom w:val="single" w:color="000000" w:sz="6"/>
        </w:pBdr>
        <w:spacing w:after="240" w:before="240"/>
      </w:pPr>
    </w:p>
    <w:p>
      <w:pPr>
        <w:pStyle w:val="Heading1"/>
        <w:spacing w:after="240" w:before="560" w:line="312" w:lineRule="auto"/>
      </w:pPr>
      <w:r>
        <w:rPr>
          <w:rFonts w:ascii="Calibri" w:cs="Calibri" w:eastAsia="Calibri" w:hAnsi="Calibri"/>
          <w:color w:val="1A3A6B"/>
          <w:sz w:val="48"/>
          <w:szCs w:val="48"/>
        </w:rPr>
        <w:t xml:space="preserve">Annexe B — La pyramide d'automatisation des tests ToTAL — Référence rapide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Niveau</w:t>
            </w:r>
          </w:p>
        </w:tc>
        <w:tc>
          <w:tcPr>
            <w:tcW w:type="pct" w:w="17%"/>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Type</w:t>
            </w:r>
          </w:p>
        </w:tc>
        <w:tc>
          <w:tcPr>
            <w:tcW w:type="pct" w:w="12%"/>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w:t>
            </w:r>
          </w:p>
        </w:tc>
        <w:tc>
          <w:tcPr>
            <w:tcW w:type="pct" w:w="1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Vitesse</w:t>
            </w:r>
          </w:p>
        </w:tc>
        <w:tc>
          <w:tcPr>
            <w:tcW w:type="pct" w:w="16%"/>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Maintenance</w:t>
            </w:r>
          </w:p>
        </w:tc>
        <w:tc>
          <w:tcPr>
            <w:tcW w:type="pct" w:w="29%"/>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Règle clé</w:t>
            </w:r>
          </w:p>
        </w:tc>
      </w:tr>
      <w:tr>
        <w:trPr>
          <w:tblHeader w:val="false"/>
        </w:trPr>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HORS PYRAMIDE</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Exploratoires (humains)</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Non mesurée</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Variable</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Temps humain qualifié</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Jamais automatisés. Toujours présents.</w:t>
            </w:r>
          </w:p>
        </w:tc>
      </w:tr>
      <w:tr>
        <w:trPr>
          <w:tblHeader w:val="false"/>
        </w:trPr>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SOMMET</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LARGE (end-to-end)</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5-10%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Minutes</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Très élevée</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Happy paths critiques seulement. Pas les cas d'erreur.</w:t>
            </w:r>
          </w:p>
        </w:tc>
      </w:tr>
      <w:tr>
        <w:trPr>
          <w:tblHeader w:val="false"/>
        </w:trPr>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MILIEU</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MEDIUM (intégration)</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15-20%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Secondes</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Moyenne</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Contrats d'interface critiques. Sélection disciplinée.</w:t>
            </w:r>
          </w:p>
        </w:tc>
      </w:tr>
      <w:tr>
        <w:trPr>
          <w:tblHeader w:val="false"/>
        </w:trPr>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BASE</w:t>
            </w:r>
          </w:p>
        </w:tc>
        <w:tc>
          <w:tcPr>
            <w:tcW w:type="pct" w:w="1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SMALL (unitaires)</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70-80%</w:t>
            </w:r>
          </w:p>
        </w:tc>
        <w:tc>
          <w:tcPr>
            <w:tcW w:type="pct" w:w="1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Millisecondes</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Faible</w:t>
            </w:r>
          </w:p>
        </w:tc>
        <w:tc>
          <w:tcPr>
            <w:tcW w:type="pct" w:w="2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Massifs. Rapides. Déterministes. Indépendants.</w:t>
            </w:r>
          </w:p>
        </w:tc>
      </w:tr>
    </w:tbl>
    <w:p>
      <w:pPr>
        <w:spacing w:after="200" w:before="0"/>
      </w:pPr>
    </w:p>
    <w:p>
      <w:pPr>
        <w:pStyle w:val="Heading3"/>
        <w:spacing w:after="100" w:before="280" w:line="312" w:lineRule="auto"/>
      </w:pPr>
      <w:r>
        <w:rPr>
          <w:rFonts w:ascii="Calibri" w:cs="Calibri" w:eastAsia="Calibri" w:hAnsi="Calibri"/>
          <w:color w:val="1A3A6B"/>
          <w:sz w:val="26"/>
          <w:szCs w:val="26"/>
        </w:rPr>
        <w:t xml:space="preserve">Les 4 niveaux de couverture fonctionnelle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Niveau</w:t>
            </w:r>
          </w:p>
        </w:tc>
        <w:tc>
          <w:tcPr>
            <w:tcW w:type="pct" w:w="4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Question à laquelle il répond</w:t>
            </w:r>
          </w:p>
        </w:tc>
        <w:tc>
          <w:tcPr>
            <w:tcW w:type="pct" w:w="31%"/>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Fréquence d'exécution</w:t>
            </w:r>
          </w:p>
        </w:tc>
      </w:tr>
      <w:tr>
        <w:trPr>
          <w:tblHeader w:val="false"/>
        </w:trPr>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1 — SMOKE TESTS</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système vit-il ?</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Après chaque déploiement</w:t>
            </w:r>
          </w:p>
        </w:tc>
      </w:tr>
      <w:tr>
        <w:trPr>
          <w:tblHeader w:val="false"/>
        </w:trPr>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2 — RÉGRESSION</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Les corrections passées tiennent-elles ?</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À chaque commit (pipeline CI)</w:t>
            </w:r>
          </w:p>
        </w:tc>
      </w:tr>
      <w:tr>
        <w:trPr>
          <w:tblHeader w:val="false"/>
        </w:trPr>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3 — COUVERTURE FONCTIONNELLE</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Les spécifications IF...THEN... sont-elles respectées ?</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À chaque commit (pipeline CI)</w:t>
            </w:r>
          </w:p>
        </w:tc>
      </w:tr>
      <w:tr>
        <w:trPr>
          <w:tblHeader w:val="false"/>
        </w:trPr>
        <w:tc>
          <w:tcPr>
            <w:tcW w:type="pct" w:w="26%"/>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4 — PERFORMANCE</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système tient-il sous charge réelle ?</w:t>
            </w:r>
          </w:p>
        </w:tc>
        <w:tc>
          <w:tcPr>
            <w:tcW w:type="pct" w:w="3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Périodique (hebdomadaire ou mensuel)</w:t>
            </w:r>
          </w:p>
        </w:tc>
      </w:tr>
    </w:tbl>
    <w:p>
      <w:pPr>
        <w:spacing w:after="200" w:before="0"/>
      </w:pPr>
    </w:p>
    <w:p>
      <w:pPr>
        <w:pBdr>
          <w:bottom w:val="single" w:color="000000" w:sz="6"/>
        </w:pBdr>
        <w:spacing w:after="240" w:before="240"/>
      </w:pPr>
    </w:p>
    <w:p>
      <w:pPr>
        <w:pStyle w:val="Heading1"/>
        <w:spacing w:after="240" w:before="560" w:line="312" w:lineRule="auto"/>
      </w:pPr>
      <w:r>
        <w:rPr>
          <w:rFonts w:ascii="Calibri" w:cs="Calibri" w:eastAsia="Calibri" w:hAnsi="Calibri"/>
          <w:color w:val="1A3A6B"/>
          <w:sz w:val="48"/>
          <w:szCs w:val="48"/>
        </w:rPr>
        <w:t xml:space="preserve">Annexe C — Le pipeline CI/CD ToTAL — Référence rapide de gouvernance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4%"/>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Question de gouvernance</w:t>
            </w:r>
          </w:p>
        </w:tc>
        <w:tc>
          <w:tcPr>
            <w:tcW w:type="pct" w:w="66%"/>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Règle ToTAL</w:t>
            </w:r>
          </w:p>
        </w:tc>
      </w:tr>
      <w:tr>
        <w:trPr>
          <w:tblHeader w:val="false"/>
        </w:trPr>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Qui peut </w:t>
            </w:r>
            <w:r>
              <w:rPr>
                <w:rFonts w:ascii="Calibri" w:cs="Calibri" w:eastAsia="Calibri" w:hAnsi="Calibri"/>
                <w:b/>
                <w:bCs/>
                <w:i w:val="false"/>
                <w:iCs w:val="false"/>
                <w:strike w:val="false"/>
                <w:color w:val="000000"/>
                <w:sz w:val="22"/>
                <w:szCs w:val="22"/>
              </w:rPr>
              <w:t xml:space="preserve">élever</w:t>
            </w:r>
            <w:r>
              <w:rPr>
                <w:rFonts w:ascii="Calibri" w:cs="Calibri" w:eastAsia="Calibri" w:hAnsi="Calibri"/>
                <w:b w:val="false"/>
                <w:bCs w:val="false"/>
                <w:i w:val="false"/>
                <w:iCs w:val="false"/>
                <w:strike w:val="false"/>
                <w:color w:val="000000"/>
                <w:sz w:val="21"/>
                <w:szCs w:val="21"/>
              </w:rPr>
              <w:t xml:space="preserve"> un seuil de qualité ?</w:t>
            </w:r>
          </w:p>
        </w:tc>
        <w:tc>
          <w:tcPr>
            <w:tcW w:type="pct" w:w="6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N'importe quel membre. Décision collective. Documentée.</w:t>
            </w:r>
          </w:p>
        </w:tc>
      </w:tr>
      <w:tr>
        <w:trPr>
          <w:tblHeader w:val="false"/>
        </w:trPr>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Qui peut </w:t>
            </w:r>
            <w:r>
              <w:rPr>
                <w:rFonts w:ascii="Calibri" w:cs="Calibri" w:eastAsia="Calibri" w:hAnsi="Calibri"/>
                <w:b/>
                <w:bCs/>
                <w:i w:val="false"/>
                <w:iCs w:val="false"/>
                <w:strike w:val="false"/>
                <w:color w:val="000000"/>
                <w:sz w:val="22"/>
                <w:szCs w:val="22"/>
              </w:rPr>
              <w:t xml:space="preserve">abaisser</w:t>
            </w:r>
            <w:r>
              <w:rPr>
                <w:rFonts w:ascii="Calibri" w:cs="Calibri" w:eastAsia="Calibri" w:hAnsi="Calibri"/>
                <w:b w:val="false"/>
                <w:bCs w:val="false"/>
                <w:i w:val="false"/>
                <w:iCs w:val="false"/>
                <w:strike w:val="false"/>
                <w:color w:val="000000"/>
                <w:sz w:val="21"/>
                <w:szCs w:val="21"/>
              </w:rPr>
              <w:t xml:space="preserve"> un seuil de qualité ?</w:t>
            </w:r>
          </w:p>
        </w:tc>
        <w:tc>
          <w:tcPr>
            <w:tcW w:type="pct" w:w="6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Deux membres seniors min. Justification écrite. Date de révision obligatoire.</w:t>
            </w:r>
          </w:p>
        </w:tc>
      </w:tr>
      <w:tr>
        <w:trPr>
          <w:tblHeader w:val="false"/>
        </w:trPr>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Qui peut </w:t>
            </w:r>
            <w:r>
              <w:rPr>
                <w:rFonts w:ascii="Calibri" w:cs="Calibri" w:eastAsia="Calibri" w:hAnsi="Calibri"/>
                <w:b/>
                <w:bCs/>
                <w:i w:val="false"/>
                <w:iCs w:val="false"/>
                <w:strike w:val="false"/>
                <w:color w:val="000000"/>
                <w:sz w:val="22"/>
                <w:szCs w:val="22"/>
              </w:rPr>
              <w:t xml:space="preserve">désactiver</w:t>
            </w:r>
            <w:r>
              <w:rPr>
                <w:rFonts w:ascii="Calibri" w:cs="Calibri" w:eastAsia="Calibri" w:hAnsi="Calibri"/>
                <w:b w:val="false"/>
                <w:bCs w:val="false"/>
                <w:i w:val="false"/>
                <w:iCs w:val="false"/>
                <w:strike w:val="false"/>
                <w:color w:val="000000"/>
                <w:sz w:val="21"/>
                <w:szCs w:val="21"/>
              </w:rPr>
              <w:t xml:space="preserve"> un gate ?</w:t>
            </w:r>
          </w:p>
        </w:tc>
        <w:tc>
          <w:tcPr>
            <w:tcW w:type="pct" w:w="6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Toute l'équipe (tech lead + PO + QA lead min). Raison documentée. Plan de réactivation avec date.</w:t>
            </w:r>
          </w:p>
        </w:tc>
      </w:tr>
      <w:tr>
        <w:trPr>
          <w:tblHeader w:val="false"/>
        </w:trPr>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Qui peut </w:t>
            </w:r>
            <w:r>
              <w:rPr>
                <w:rFonts w:ascii="Calibri" w:cs="Calibri" w:eastAsia="Calibri" w:hAnsi="Calibri"/>
                <w:b/>
                <w:bCs/>
                <w:i w:val="false"/>
                <w:iCs w:val="false"/>
                <w:strike w:val="false"/>
                <w:color w:val="000000"/>
                <w:sz w:val="22"/>
                <w:szCs w:val="22"/>
              </w:rPr>
              <w:t xml:space="preserve">bypasser</w:t>
            </w:r>
            <w:r>
              <w:rPr>
                <w:rFonts w:ascii="Calibri" w:cs="Calibri" w:eastAsia="Calibri" w:hAnsi="Calibri"/>
                <w:b w:val="false"/>
                <w:bCs w:val="false"/>
                <w:i w:val="false"/>
                <w:iCs w:val="false"/>
                <w:strike w:val="false"/>
                <w:color w:val="000000"/>
                <w:sz w:val="21"/>
                <w:szCs w:val="21"/>
              </w:rPr>
              <w:t xml:space="preserve"> un gate en urgence ?</w:t>
            </w:r>
          </w:p>
        </w:tc>
        <w:tc>
          <w:tcPr>
            <w:tcW w:type="pct" w:w="6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Deux personnes en accord verbal explicite. Documentation immédiate. Adressé dans les 24h.</w:t>
            </w:r>
          </w:p>
        </w:tc>
      </w:tr>
      <w:tr>
        <w:trPr>
          <w:tblHeader w:val="false"/>
        </w:trPr>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Comment </w:t>
            </w:r>
            <w:r>
              <w:rPr>
                <w:rFonts w:ascii="Calibri" w:cs="Calibri" w:eastAsia="Calibri" w:hAnsi="Calibri"/>
                <w:b/>
                <w:bCs/>
                <w:i w:val="false"/>
                <w:iCs w:val="false"/>
                <w:strike w:val="false"/>
                <w:color w:val="000000"/>
                <w:sz w:val="22"/>
                <w:szCs w:val="22"/>
              </w:rPr>
              <w:t xml:space="preserve">modifier</w:t>
            </w:r>
            <w:r>
              <w:rPr>
                <w:rFonts w:ascii="Calibri" w:cs="Calibri" w:eastAsia="Calibri" w:hAnsi="Calibri"/>
                <w:b w:val="false"/>
                <w:bCs w:val="false"/>
                <w:i w:val="false"/>
                <w:iCs w:val="false"/>
                <w:strike w:val="false"/>
                <w:color w:val="000000"/>
                <w:sz w:val="21"/>
                <w:szCs w:val="21"/>
              </w:rPr>
              <w:t xml:space="preserve"> la définition du pipeline ?</w:t>
            </w:r>
          </w:p>
        </w:tc>
        <w:tc>
          <w:tcPr>
            <w:tcW w:type="pct" w:w="6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 dans le repo (Pipeline as Code). Même processus de revue que le code produit.</w:t>
            </w:r>
          </w:p>
        </w:tc>
      </w:tr>
      <w:tr>
        <w:trPr>
          <w:tblHeader w:val="false"/>
        </w:trPr>
        <w:tc>
          <w:tcPr>
            <w:tcW w:type="pct" w:w="3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Comment </w:t>
            </w:r>
            <w:r>
              <w:rPr>
                <w:rFonts w:ascii="Calibri" w:cs="Calibri" w:eastAsia="Calibri" w:hAnsi="Calibri"/>
                <w:b/>
                <w:bCs/>
                <w:i w:val="false"/>
                <w:iCs w:val="false"/>
                <w:strike w:val="false"/>
                <w:color w:val="000000"/>
                <w:sz w:val="22"/>
                <w:szCs w:val="22"/>
              </w:rPr>
              <w:t xml:space="preserve">tester</w:t>
            </w:r>
            <w:r>
              <w:rPr>
                <w:rFonts w:ascii="Calibri" w:cs="Calibri" w:eastAsia="Calibri" w:hAnsi="Calibri"/>
                <w:b w:val="false"/>
                <w:bCs w:val="false"/>
                <w:i w:val="false"/>
                <w:iCs w:val="false"/>
                <w:strike w:val="false"/>
                <w:color w:val="000000"/>
                <w:sz w:val="21"/>
                <w:szCs w:val="21"/>
              </w:rPr>
              <w:t xml:space="preserve"> le pipeline lui-même ?</w:t>
            </w:r>
          </w:p>
        </w:tc>
        <w:tc>
          <w:tcPr>
            <w:tcW w:type="pct" w:w="6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Smoke tests du pipeline. Simulations de panne trimestrielles. Documentation vivante.</w:t>
            </w:r>
          </w:p>
        </w:tc>
      </w:tr>
    </w:tbl>
    <w:p>
      <w:pPr>
        <w:spacing w:after="200" w:before="0"/>
      </w:pPr>
    </w:p>
    <w:p>
      <w:pPr>
        <w:pBdr>
          <w:bottom w:val="single" w:color="000000" w:sz="6"/>
        </w:pBdr>
        <w:spacing w:after="240" w:before="240"/>
      </w:pPr>
    </w:p>
    <w:p>
      <w:pPr>
        <w:pStyle w:val="Heading1"/>
        <w:spacing w:after="240" w:before="560" w:line="312" w:lineRule="auto"/>
      </w:pPr>
      <w:r>
        <w:rPr>
          <w:rFonts w:ascii="Calibri" w:cs="Calibri" w:eastAsia="Calibri" w:hAnsi="Calibri"/>
          <w:color w:val="1A3A6B"/>
          <w:sz w:val="48"/>
          <w:szCs w:val="48"/>
        </w:rPr>
        <w:t xml:space="preserve">Annexe D — Programme de maintenance de l'automatisation — Calendrier de référence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4%"/>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Activité</w:t>
            </w:r>
          </w:p>
        </w:tc>
        <w:tc>
          <w:tcPr>
            <w:tcW w:type="pct" w:w="16%"/>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Fréquence</w:t>
            </w:r>
          </w:p>
        </w:tc>
        <w:tc>
          <w:tcPr>
            <w:tcW w:type="pct" w:w="18%"/>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Responsable</w:t>
            </w:r>
          </w:p>
        </w:tc>
        <w:tc>
          <w:tcPr>
            <w:tcW w:type="pct" w:w="27%"/>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Livrables</w:t>
            </w:r>
          </w:p>
        </w:tc>
        <w:tc>
          <w:tcPr>
            <w:tcW w:type="pct" w:w="15%"/>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 capacité</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Règle du scout — corrections ponctuelles</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Continue (chaque commit)</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Développeur qui observe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 corrigé dans le commit</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~2-3%</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Maintenance sprint — correction flaky, dépendances</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Chaque sprint</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Propriétaire de l'automatisation</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Taux flaky stable ou en baisse. Suite à jour.</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~10-12%</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Mise à jour des données de test</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Mensuelle ou déclenchée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QA lead</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Jeu de données représentatif des patterns actuels</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~3-5%</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Audit de santé trimestriel</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Tous les 3 mois</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QA lead + tech lead</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Rapport de santé. Liste corrective priorisée.</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~2-3% (sur le trimestre)</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Sprint de dette bi-annuel</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Tous les 6 mois</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Toute l'équipe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Réduction dette. Pipeline clarifié. Documentation à jour.</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~4-6% (sur le semestre)</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Revue d'ownership annuelle</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Annuelle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Tech lead</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Tableau d'ownership mis à jour. Transferts documentés.</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~1%</w:t>
            </w:r>
          </w:p>
        </w:tc>
      </w:tr>
      <w:tr>
        <w:trPr>
          <w:tblHeader w:val="false"/>
        </w:trPr>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Simulation de panne (pipeline hors service)</w:t>
            </w:r>
          </w:p>
        </w:tc>
        <w:tc>
          <w:tcPr>
            <w:tcW w:type="pct" w:w="1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Trimestrielle</w:t>
            </w:r>
          </w:p>
        </w:tc>
        <w:tc>
          <w:tcPr>
            <w:tcW w:type="pct" w:w="18%"/>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Toute l'équipe</w:t>
            </w:r>
          </w:p>
        </w:tc>
        <w:tc>
          <w:tcPr>
            <w:tcW w:type="pct" w:w="27%"/>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Capacité de livraison manuelle vérifiée. Lacunes identifiées.</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~2% (sur le trimestre)</w:t>
            </w:r>
          </w:p>
        </w:tc>
      </w:tr>
    </w:tbl>
    <w:p>
      <w:pPr>
        <w:spacing w:after="200" w:before="0"/>
      </w:pPr>
    </w:p>
    <w:p>
      <w:pPr>
        <w:spacing w:after="240" w:before="60" w:line="384" w:lineRule="auto"/>
        <w:jc w:val="both"/>
      </w:pPr>
      <w:r>
        <w:rPr>
          <w:rFonts w:ascii="Calibri" w:cs="Calibri" w:eastAsia="Calibri" w:hAnsi="Calibri"/>
          <w:b w:val="false"/>
          <w:bCs w:val="false"/>
          <w:i/>
          <w:iCs/>
          <w:strike w:val="false"/>
          <w:color w:val="555555"/>
          <w:sz w:val="22"/>
          <w:szCs w:val="22"/>
        </w:rPr>
        <w:t xml:space="preserve">Total estimé : 15-20% de la capacité de l'équipe — soit 1 journée à 1,5 journée par semaine pour une équipe à plein temps. Cet investissement est la différence entre une infrastructure d'automatisation qui dure et une infrastructure qui se dégrade.</w:t>
      </w:r>
    </w:p>
    <w:p>
      <w:pPr>
        <w:pBdr>
          <w:bottom w:val="single" w:color="000000" w:sz="6"/>
        </w:pBdr>
        <w:spacing w:after="240" w:before="240"/>
      </w:pPr>
    </w:p>
    <w:p>
      <w:pPr>
        <w:pStyle w:val="Heading1"/>
        <w:spacing w:after="240" w:before="560" w:line="312" w:lineRule="auto"/>
      </w:pPr>
      <w:r>
        <w:rPr>
          <w:rFonts w:ascii="Calibri" w:cs="Calibri" w:eastAsia="Calibri" w:hAnsi="Calibri"/>
          <w:color w:val="1A3A6B"/>
          <w:sz w:val="48"/>
          <w:szCs w:val="48"/>
        </w:rPr>
        <w:t xml:space="preserve">Lexique — Termes clés de la Partie B</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Terme</w:t>
            </w:r>
          </w:p>
        </w:tc>
        <w:tc>
          <w:tcPr>
            <w:tcW w:type="pct" w:w="83%"/>
            <w:shd w:fill="DCE6F0" w:color="auto" w:val="clear"/>
            <w:tcMar>
              <w:top w:type="dxa" w:w="105"/>
              <w:left w:type="dxa" w:w="135"/>
              <w:bottom w:type="dxa" w:w="105"/>
              <w:right w:type="dxa" w:w="135"/>
            </w:tcMar>
          </w:tcPr>
          <w:p>
            <w:r>
              <w:rPr>
                <w:rFonts w:ascii="Calibri" w:cs="Calibri" w:eastAsia="Calibri" w:hAnsi="Calibri"/>
                <w:b/>
                <w:bCs/>
                <w:i w:val="false"/>
                <w:iCs w:val="false"/>
                <w:strike w:val="false"/>
                <w:color w:val="1A1A1A"/>
                <w:sz w:val="21"/>
                <w:szCs w:val="21"/>
              </w:rPr>
              <w:t xml:space="preserve">Définition dans le contexte ToTAL</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BEASTEST</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Cadre d'organisation des tests (optionnel, Livre 4) classant les tests en SMALL, MEDIUM, LARGE et EXPLORATOIRES selon leur portée, leur vitesse et leur complexité de maintenance.</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CI/CD</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Intégration Continue / Déploiement Continu. Pratique d'intégration fréquente du code avec validation automatique et déploiement automatisé ou facilité.</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Cône de glace</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Antipattern d'automatisation des tests où les tests end-to-end (lents, coûteux) sont majoritaires et les tests unitaires (rapides, peu coûteux) sont minoritaires. Inverse de la pyramide saine.</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Coverage fonctionnelle</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Mesure du degré de couverture des spécifications métier (comportements IF...THEN...) par des tests automatisés. Distincte de la couverture de code.</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Dette d'automatisation</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Accumulation de coûts différés résultant d'un manque de maintenance, d'une conception bâclée, ou de compromis non documentés dans l'infrastructure d'automatisation.</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Factory de données</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Fonction ou classe dédiée à la génération de données de test cohérentes, contrôlées, et personnalisables à la demande, évitant les données globales statiques.</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Gate</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Contrôle automatisé dans un pipeline CI/CD qui doit être passé avec succès pour autoriser la progression vers l'étape suivante. Expression d'une décision d'équipe externalisée.</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Pipeline as Code</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Pratique de définir la configuration du pipeline CI/CD dans des fichiers versionnés dans le repository, soumis aux mêmes processus de revue que le code produit.</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Pyramide d'automatisation</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Modèle de répartition optimale des tests automatisés : large base de tests unitaires, milieu de tests d'intégration, sommet étroit de tests end-to-end.</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ROI honnête</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Calcul du retour sur investissement d'une automatisation incluant tous les coûts réels : développement, maintenance, dette, atrophie des compétences, transition.</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SDLC réconcilié</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Le cycle de vie du développement logiciel tel que structuré par la Collection ToTAL, en 6 phases : ÉLICITER · DÉFINIR · PLANIFIER · IMPLÉMENTER · DIFFUSER · CONFIRMER, dans 3 zones : SENSE · FORGE · CARE.</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Smoke test</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 de survie minimal vérifiant que le système démarre et que ses fonctions critiques répondent. Exécuté immédiatement après chaque déploiement.</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Test exploratoire</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 guidé par le jugement humain, non scriptée, cherchant activement des comportements inattendus. Non automatisable par définition. Toujours présent dans une suite saine.</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Test flaky</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 dont le résultat est non-déterministe — passe et échoue de manière intermittente sans que le code ait changé. Traité par la politique ToTAL de zéro tolérance pour les tests flaky ignorés.</w:t>
            </w:r>
          </w:p>
        </w:tc>
      </w:tr>
      <w:tr>
        <w:trPr>
          <w:tblHeader w:val="false"/>
        </w:trPr>
        <w:tc>
          <w:tcPr>
            <w:tcW w:type="pct" w:w="17%"/>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Test de régression</w:t>
            </w:r>
          </w:p>
        </w:tc>
        <w:tc>
          <w:tcPr>
            <w:tcW w:type="pct" w:w="8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1"/>
                <w:szCs w:val="21"/>
              </w:rPr>
              <w:t xml:space="preserve">Test écrit spécifiquement pour s'assurer qu'un bug corrigé dans le passé ne réapparaît pas. Règle ToTAL : aucun bug corrigé sans test de régression correspondant.</w:t>
            </w:r>
          </w:p>
        </w:tc>
      </w:tr>
    </w:tbl>
    <w:p>
      <w:pPr>
        <w:spacing w:after="200" w:before="0"/>
      </w:pPr>
    </w:p>
    <w:p>
      <w:pPr>
        <w:pBdr>
          <w:bottom w:val="single" w:color="000000" w:sz="6"/>
        </w:pBdr>
        <w:spacing w:after="240" w:before="240"/>
      </w:pPr>
    </w:p>
    <w:p>
      <w:pPr>
        <w:pBdr>
          <w:bottom w:val="single" w:color="2B5797"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22"/>
          <w:szCs w:val="22"/>
        </w:rPr>
        <w:t xml:space="preserve">COLLECTION TOTAL — RÉCONCILIATION · 21 LIVRES</w:t>
      </w:r>
    </w:p>
    <w:p>
      <w:pPr>
        <w:spacing w:after="240" w:line="384" w:lineRule="auto"/>
        <w:jc w:val="center"/>
      </w:pPr>
      <w:r>
        <w:rPr>
          <w:rFonts w:ascii="Calibri" w:cs="Calibri" w:eastAsia="Calibri" w:hAnsi="Calibri"/>
          <w:b/>
          <w:bCs/>
          <w:i w:val="false"/>
          <w:iCs w:val="false"/>
          <w:strike w:val="false"/>
          <w:color w:val="1A3A6B"/>
          <w:sz w:val="22"/>
          <w:szCs w:val="22"/>
        </w:rPr>
        <w:t xml:space="preserve">Livre 13 — Le genèsis humain de l'automatisation</w:t>
      </w:r>
    </w:p>
    <w:p>
      <w:pPr>
        <w:spacing w:after="240" w:line="384" w:lineRule="auto"/>
        <w:jc w:val="center"/>
      </w:pPr>
      <w:r>
        <w:rPr>
          <w:rFonts w:ascii="Calibri" w:cs="Calibri" w:eastAsia="Calibri" w:hAnsi="Calibri"/>
          <w:b w:val="false"/>
          <w:bCs w:val="false"/>
          <w:i/>
          <w:iCs/>
          <w:strike w:val="false"/>
          <w:color w:val="444444"/>
          <w:sz w:val="22"/>
          <w:szCs w:val="22"/>
        </w:rPr>
        <w:t xml:space="preserve">Partie B — La mécanique de l'automatisation responsable</w:t>
      </w:r>
    </w:p>
    <w:p>
      <w:pPr>
        <w:pBdr>
          <w:bottom w:val="single" w:color="000000" w:sz="6"/>
        </w:pBdr>
        <w:spacing w:after="240" w:before="240"/>
      </w:pPr>
    </w:p>
    <w:p>
      <w:pPr>
        <w:spacing w:after="240" w:before="60" w:line="384" w:lineRule="auto"/>
        <w:jc w:val="both"/>
      </w:pPr>
      <w:r>
        <w:rPr>
          <w:rFonts w:ascii="Calibri" w:cs="Calibri" w:eastAsia="Calibri" w:hAnsi="Calibri"/>
          <w:b w:val="false"/>
          <w:bCs w:val="false"/>
          <w:i w:val="false"/>
          <w:iCs w:val="false"/>
          <w:strike w:val="false"/>
          <w:color w:val="333333"/>
          <w:sz w:val="22"/>
          <w:szCs w:val="22"/>
        </w:rPr>
        <w:t xml:space="preserve">Ce livre est la Partie B d'un ouvrage en trois parties. La Partie A a posé la philosophie de l'automatisation responsable. La Partie B entre dans la mécanique : le cadre de décision en 5 questions, la pyramide d'automatisation des tests, le pipeline CI/CD comme expression des valeurs d'équipe, et la maintenance active comme condition de la durabilité. La Partie C abordera la question la plus profonde : l'humain au centre d'une organisation qui automatise de plus en plus.</w:t>
      </w:r>
    </w:p>
    <w:p>
      <w:pPr>
        <w:spacing w:after="240" w:before="60" w:line="384" w:lineRule="auto"/>
        <w:jc w:val="both"/>
      </w:pPr>
      <w:r>
        <w:rPr>
          <w:rFonts w:ascii="Calibri" w:cs="Calibri" w:eastAsia="Calibri" w:hAnsi="Calibri"/>
          <w:b w:val="false"/>
          <w:bCs w:val="false"/>
          <w:i w:val="false"/>
          <w:iCs w:val="false"/>
          <w:strike w:val="false"/>
          <w:color w:val="333333"/>
          <w:sz w:val="22"/>
          <w:szCs w:val="22"/>
        </w:rPr>
        <w:t xml:space="preserve">À travers les scènes de la DREAM-TEAM d'ORIGINALIUM — Rania, Théo et Karim — et des anecdotes de terrain soigneusement anonymisées, ce livre démontre que l'automatisation responsable n'est pas une question de technologie, mais de discipline, de conversation, et de choix humains conscients.</w:t>
      </w:r>
    </w:p>
    <w:p>
      <w:pPr>
        <w:pBdr>
          <w:bottom w:val="single" w:color="000000" w:sz="6"/>
        </w:pBdr>
        <w:spacing w:after="240" w:before="240"/>
      </w:pPr>
    </w:p>
    <w:p>
      <w:pPr>
        <w:spacing w:after="80" w:before="60" w:line="384" w:lineRule="auto"/>
        <w:jc w:val="both"/>
      </w:pPr>
      <w:r>
        <w:rPr>
          <w:rFonts w:ascii="Calibri" w:cs="Calibri" w:eastAsia="Calibri" w:hAnsi="Calibri"/>
          <w:b/>
          <w:bCs/>
          <w:i w:val="false"/>
          <w:iCs w:val="false"/>
          <w:strike w:val="false"/>
          <w:color w:val="000000"/>
          <w:sz w:val="22"/>
          <w:szCs w:val="22"/>
        </w:rPr>
        <w:t xml:space="preserve">Léo Michel Bélanger, fondateur d'ORIGINALIUM</w:t>
      </w:r>
    </w:p>
    <w:p>
      <w:pPr>
        <w:spacing w:after="240" w:before="60" w:line="384" w:lineRule="auto"/>
        <w:jc w:val="both"/>
      </w:pPr>
      <w:r>
        <w:rPr>
          <w:rFonts w:ascii="Calibri" w:cs="Calibri" w:eastAsia="Calibri" w:hAnsi="Calibri"/>
          <w:b w:val="false"/>
          <w:bCs w:val="false"/>
          <w:i/>
          <w:iCs/>
          <w:strike w:val="false"/>
          <w:color w:val="999999"/>
          <w:sz w:val="22"/>
          <w:szCs w:val="22"/>
        </w:rPr>
        <w:t xml:space="preserve">Images et couverture par Soléane Bélanger</w:t>
      </w:r>
    </w:p>
    <w:p>
      <w:pPr>
        <w:spacing w:after="240" w:before="60" w:line="384" w:lineRule="auto"/>
        <w:jc w:val="both"/>
      </w:pPr>
      <w:r>
        <w:rPr>
          <w:rFonts w:ascii="Calibri" w:cs="Calibri" w:eastAsia="Calibri" w:hAnsi="Calibri"/>
          <w:b w:val="false"/>
          <w:bCs w:val="false"/>
          <w:i w:val="false"/>
          <w:iCs w:val="false"/>
          <w:strike w:val="false"/>
          <w:color w:val="BBBBBB"/>
          <w:sz w:val="22"/>
          <w:szCs w:val="22"/>
        </w:rPr>
        <w:t xml:space="preserve">Collection ToTAL — Réconciliation · 21 livres · Tous droits réservés</w:t>
      </w:r>
    </w:p>
    <w:p>
      <w:pPr>
        <w:pBdr>
          <w:bottom w:val="single" w:color="CCCCCC" w:sz="6"/>
        </w:pBdr>
        <w:spacing w:after="240" w:before="240"/>
      </w:pPr>
    </w:p>
    <w:p>
      <w:pPr>
        <w:spacing w:after="240" w:before="60" w:line="384" w:lineRule="auto"/>
        <w:jc w:val="both"/>
      </w:pPr>
      <w:r>
        <w:rPr>
          <w:rFonts w:ascii="Calibri" w:cs="Calibri" w:eastAsia="Calibri" w:hAnsi="Calibri"/>
          <w:b w:val="false"/>
          <w:bCs w:val="false"/>
          <w:i w:val="false"/>
          <w:iCs w:val="false"/>
          <w:strike w:val="false"/>
          <w:color w:val="000000"/>
          <w:sz w:val="22"/>
          <w:szCs w:val="22"/>
        </w:rPr>
        <w:t xml:space="preserve">Collection ToTAL — Réconciliation · Livre 13 · Partie B · La mécanique de l'automatisation responsable · Images et couverture par Soléane Bélanger · Léo Michel Bélanger, fondateur d'ORIGINALIUM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ge9Fga6weEgU81UZHqdVn</dc:title>
  <dc:creator>Un-named</dc:creator>
  <dc:description>Generated document</dc:description>
  <cp:lastModifiedBy>Un-named</cp:lastModifiedBy>
  <cp:revision>1</cp:revision>
  <dcterms:created xsi:type="dcterms:W3CDTF">2026-10-10T01:17:59.596Z</dcterms:created>
  <dcterms:modified xsi:type="dcterms:W3CDTF">2026-10-10T01:17:59.596Z</dcterms:modified>
</cp:coreProperties>
</file>

<file path=docProps/custom.xml><?xml version="1.0" encoding="utf-8"?>
<Properties xmlns="http://schemas.openxmlformats.org/officeDocument/2006/custom-properties" xmlns:vt="http://schemas.openxmlformats.org/officeDocument/2006/docPropsVTypes"/>
</file>