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8"/>
        </w:rPr>
        <w:t>Relatorio simplificado de merge - VettiFlow</w:t>
      </w:r>
    </w:p>
    <w:p>
      <w:pPr>
        <w:jc w:val="center"/>
      </w:pPr>
      <w:r>
        <w:rPr>
          <w:color w:val="555555"/>
          <w:sz w:val="20"/>
        </w:rPr>
        <w:t>Comparacao e padronizacao entre a branch postgres-windows e a branch integracao-protheus-mac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AF3FF"/>
          </w:tcPr>
          <w:p>
            <w:pPr>
              <w:spacing w:after="60"/>
            </w:pPr>
            <w:r>
              <w:rPr>
                <w:b/>
                <w:color w:val="0B2545"/>
                <w:sz w:val="18"/>
              </w:rPr>
              <w:t xml:space="preserve">Decisao recomendada: </w:t>
            </w:r>
            <w:r>
              <w:rPr>
                <w:color w:val="1F2937"/>
                <w:sz w:val="18"/>
              </w:rPr>
              <w:t>manter a branch postgres-windows como base do app e incorporar da branch do Vitor a arquitetura de API, fila e idempotencia, adaptando tudo as regras confirmadas com o gestor.</w:t>
            </w:r>
          </w:p>
        </w:tc>
      </w:tr>
    </w:tbl>
    <w:p/>
    <w:p>
      <w:pPr>
        <w:pStyle w:val="Heading1"/>
      </w:pPr>
      <w:r>
        <w:t>1. O que foi priorizado</w:t>
      </w:r>
    </w:p>
    <w:p>
      <w:pPr>
        <w:pStyle w:val="ListBullet"/>
      </w:pPr>
      <w:r>
        <w:rPr>
          <w:b/>
        </w:rPr>
        <w:t xml:space="preserve">Base principal do app: </w:t>
      </w:r>
      <w:r>
        <w:t>Foi priorizada a branch postgres-windows, porque ela esta mais alinhada ao processo real da fabrica: etapas, SMD da Paula, permissoes por setor, PIN, assinaturas, pausas, defeitos, rotas personalizadas e persistencia de etapa no Postgres.</w:t>
      </w:r>
    </w:p>
    <w:p>
      <w:pPr>
        <w:pStyle w:val="ListBullet"/>
      </w:pPr>
      <w:r>
        <w:rPr>
          <w:b/>
        </w:rPr>
        <w:t xml:space="preserve">Integracao futura com Protheus: </w:t>
      </w:r>
      <w:r>
        <w:t>Foi priorizada a ideia do Vitor de usar uma API Python como gateway, com fila de mutacoes e idempotencia. Isso evita que o Flutter carregue para sempre toda a responsabilidade de escrever diretamente em SC2, SD4, SD3 e SB2.</w:t>
      </w:r>
    </w:p>
    <w:p>
      <w:pPr>
        <w:pStyle w:val="ListBullet"/>
      </w:pPr>
      <w:r>
        <w:rPr>
          <w:b/>
        </w:rPr>
        <w:t xml:space="preserve">Regra de negocio: </w:t>
      </w:r>
      <w:r>
        <w:t>Foi priorizada a resposta do gestor acima das duas branches. Onde havia conflito, a regra confirmada pelo gestor venceu.</w:t>
      </w:r>
    </w:p>
    <w:p>
      <w:pPr>
        <w:pStyle w:val="Heading1"/>
      </w:pPr>
      <w:r>
        <w:t>2. O que veio da branch Leonardo / postgres-windows</w:t>
      </w:r>
    </w:p>
    <w:p>
      <w:pPr>
        <w:pStyle w:val="ListBullet"/>
      </w:pPr>
      <w:r>
        <w:t>Fluxo operacional atual da fabrica: Almoxarifado, SMD, Gravacao, Soldagem, Teste, Fechamento e Expedicao.</w:t>
      </w:r>
    </w:p>
    <w:p>
      <w:pPr>
        <w:pStyle w:val="ListBullet"/>
      </w:pPr>
      <w:r>
        <w:t>Permissoes por colaborador/setor, evitando que usuarios movimentem etapas fora da area deles.</w:t>
      </w:r>
    </w:p>
    <w:p>
      <w:pPr>
        <w:pStyle w:val="ListBullet"/>
      </w:pPr>
      <w:r>
        <w:t>Criacao de OP lendo SG1 primeiro e usando SB1/SB2 para produto, bloqueio e saldo atual.</w:t>
      </w:r>
    </w:p>
    <w:p>
      <w:pPr>
        <w:pStyle w:val="ListBullet"/>
      </w:pPr>
      <w:r>
        <w:t>Escolha de armazem por componente quando ha material em outro armazem.</w:t>
      </w:r>
    </w:p>
    <w:p>
      <w:pPr>
        <w:pStyle w:val="ListBullet"/>
      </w:pPr>
      <w:r>
        <w:t>PIN e assinatura em acoes que movimentam ou alteram informacoes criticas.</w:t>
      </w:r>
    </w:p>
    <w:p>
      <w:pPr>
        <w:pStyle w:val="ListBullet"/>
      </w:pPr>
      <w:r>
        <w:t>Historico de assinaturas, pausas, tempos, defeitos e responsaveis.</w:t>
      </w:r>
    </w:p>
    <w:p>
      <w:pPr>
        <w:pStyle w:val="ListBullet"/>
      </w:pPr>
      <w:r>
        <w:t>Persistencia da etapa atual no Postgres para nao voltar ao Almoxarifado no hot restart.</w:t>
      </w:r>
    </w:p>
    <w:p>
      <w:pPr>
        <w:pStyle w:val="ListBullet"/>
      </w:pPr>
      <w:r>
        <w:t>Rotas personalizadas para escolher a ordem das etapas da OP.</w:t>
      </w:r>
    </w:p>
    <w:p>
      <w:pPr>
        <w:pStyle w:val="Heading1"/>
      </w:pPr>
      <w:r>
        <w:t>3. O que veio / foi aproveitado da branch do Vitor</w:t>
      </w:r>
    </w:p>
    <w:p>
      <w:pPr>
        <w:pStyle w:val="ListBullet"/>
      </w:pPr>
      <w:r>
        <w:t>Conceito de API Python/FastAPI como camada oficial entre VettiFlow e Protheus.</w:t>
      </w:r>
    </w:p>
    <w:p>
      <w:pPr>
        <w:pStyle w:val="ListBullet"/>
      </w:pPr>
      <w:r>
        <w:t>Fila de mutacoes para nao perder movimentos quando a API ou o banco estiverem indisponiveis.</w:t>
      </w:r>
    </w:p>
    <w:p>
      <w:pPr>
        <w:pStyle w:val="ListBullet"/>
      </w:pPr>
      <w:r>
        <w:t>Idempotencia, evitando duplicar movimentos quando uma acao for reenviada.</w:t>
      </w:r>
    </w:p>
    <w:p>
      <w:pPr>
        <w:pStyle w:val="ListBullet"/>
      </w:pPr>
      <w:r>
        <w:t>Tela/fila de pendencias do Protheus para acompanhar o que foi enviado, armazenado ou falhou.</w:t>
      </w:r>
    </w:p>
    <w:p>
      <w:pPr>
        <w:pStyle w:val="ListBullet"/>
      </w:pPr>
      <w:r>
        <w:t>Modelos de leitura e escrita Protheus mais proximos de um gateway real.</w:t>
      </w:r>
    </w:p>
    <w:p>
      <w:pPr>
        <w:pStyle w:val="ListBullet"/>
      </w:pPr>
      <w:r>
        <w:t>Testes de API/fila/saldo que devem ser trazidos e adaptados para a regra final do gestor.</w:t>
      </w:r>
    </w:p>
    <w:p>
      <w:pPr>
        <w:pStyle w:val="Heading1"/>
      </w:pPr>
      <w:r>
        <w:t>4. Padrao definido para movimentos Protheus/Postgres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pPr>
              <w:spacing w:after="60"/>
            </w:pPr>
            <w:r>
              <w:rPr>
                <w:b/>
                <w:sz w:val="18"/>
              </w:rPr>
              <w:t>Momento</w:t>
            </w:r>
          </w:p>
        </w:tc>
        <w:tc>
          <w:tcPr>
            <w:tcW w:type="dxa" w:w="2484"/>
            <w:shd w:fill="E8EEF5"/>
          </w:tcPr>
          <w:p>
            <w:pPr>
              <w:spacing w:after="60"/>
            </w:pPr>
            <w:r>
              <w:rPr>
                <w:b/>
                <w:sz w:val="18"/>
              </w:rPr>
              <w:t>Tabelas</w:t>
            </w:r>
          </w:p>
        </w:tc>
        <w:tc>
          <w:tcPr>
            <w:tcW w:type="dxa" w:w="2484"/>
            <w:shd w:fill="E8EEF5"/>
          </w:tcPr>
          <w:p>
            <w:pPr>
              <w:spacing w:after="60"/>
            </w:pPr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484"/>
            <w:shd w:fill="E8EEF5"/>
          </w:tcPr>
          <w:p>
            <w:pPr>
              <w:spacing w:after="60"/>
            </w:pPr>
            <w:r>
              <w:rPr>
                <w:b/>
                <w:sz w:val="18"/>
              </w:rPr>
              <w:t>Observacao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Criacao da OP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SC2, SD4, SB2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Cria a OP, gera empenho e aumenta B2_QEMP.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Nao gera SD3.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Avanco de etapa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VettiFlow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Atualiza etapa, responsavel, tempo, pausa e assinatura.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Por enquanto nao movimenta Protheus.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Finalizacao da producao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SC2, SD3, SD4, SB2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PR0 entra produto acabado; RE1 consome materia-prima; fecha SC2/SD4.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MOD nao movimenta saldo fisico.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Cancelamento antes do fim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SC2, SD4, SB2, VettiFlow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Cancela SC2, cancela/zera SD4 e devolve B2_QEMP.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Estorno de OP ja finalizada fica para decisao futura.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Transferencia entre armazens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SD3, SB2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Padrao previsto com RE4/DE4.</w:t>
            </w:r>
          </w:p>
        </w:tc>
        <w:tc>
          <w:tcPr>
            <w:tcW w:type="dxa" w:w="2484"/>
            <w:vAlign w:val="top"/>
          </w:tcPr>
          <w:p>
            <w:pPr>
              <w:spacing w:after="60"/>
            </w:pPr>
            <w:r>
              <w:rPr>
                <w:sz w:val="18"/>
              </w:rPr>
              <w:t>Ainda precisa ser fechado na API/gateway.</w:t>
            </w:r>
          </w:p>
        </w:tc>
      </w:tr>
    </w:tbl>
    <w:p>
      <w:pPr>
        <w:pStyle w:val="Heading1"/>
      </w:pPr>
      <w:r>
        <w:t>5. O que foi ajustado na rodada final</w:t>
      </w:r>
    </w:p>
    <w:p>
      <w:pPr>
        <w:pStyle w:val="ListBullet"/>
      </w:pPr>
      <w:r>
        <w:t>SC2 agora nasce com as 151 colunas Protheus esperadas no payload base.</w:t>
      </w:r>
    </w:p>
    <w:p>
      <w:pPr>
        <w:pStyle w:val="ListBullet"/>
      </w:pPr>
      <w:r>
        <w:t>Criacao de OP foi mantida sem SD3, conforme regra do gestor.</w:t>
      </w:r>
    </w:p>
    <w:p>
      <w:pPr>
        <w:pStyle w:val="ListBullet"/>
      </w:pPr>
      <w:r>
        <w:t>Conclusao da OP agora grava SD3 PR0 e RE1, atualiza SC2, zera SD4 e ajusta SB2.</w:t>
      </w:r>
    </w:p>
    <w:p>
      <w:pPr>
        <w:pStyle w:val="ListBullet"/>
      </w:pPr>
      <w:r>
        <w:t>Cancelamento antes da conclusao marca SC2 como cancelada e registra auditoria em SD4.</w:t>
      </w:r>
    </w:p>
    <w:p>
      <w:pPr>
        <w:pStyle w:val="ListBullet"/>
      </w:pPr>
      <w:r>
        <w:t>Foi criada uma ferramenta de teste real no Postgres: tools/run_real_postgres_flow_check.dart.</w:t>
      </w:r>
    </w:p>
    <w:p>
      <w:pPr>
        <w:pStyle w:val="ListBullet"/>
      </w:pPr>
      <w:r>
        <w:t>Exports, dumps e arquivos .env locais foram adicionados ao .gitignore para facilitar o uso no Mac do Vitor sem subir dados locais por engano.</w:t>
      </w:r>
    </w:p>
    <w:p>
      <w:pPr>
        <w:pStyle w:val="Heading1"/>
      </w:pPr>
      <w:r>
        <w:t>6. Validacao feita</w:t>
      </w:r>
    </w:p>
    <w:p>
      <w:pPr>
        <w:pStyle w:val="ListBullet"/>
      </w:pPr>
      <w:r>
        <w:t>dart analyze lib test tools: passou sem erros.</w:t>
      </w:r>
    </w:p>
    <w:p>
      <w:pPr>
        <w:pStyle w:val="ListBullet"/>
      </w:pPr>
      <w:r>
        <w:t>flutter test: passou com 81 testes.</w:t>
      </w:r>
    </w:p>
    <w:p>
      <w:pPr>
        <w:pStyle w:val="ListBullet"/>
      </w:pPr>
      <w:r>
        <w:t>Rodada real no Postgres: passou criando, avancando, finalizando e cancelando OPs de teste.</w:t>
      </w:r>
    </w:p>
    <w:p>
      <w:pPr>
        <w:pStyle w:val="ListBullet"/>
      </w:pPr>
      <w:r>
        <w:t>OP finalizada testada: OP-FLOW-FIN-352976.</w:t>
      </w:r>
    </w:p>
    <w:p>
      <w:pPr>
        <w:pStyle w:val="ListBullet"/>
      </w:pPr>
      <w:r>
        <w:t>OP cancelada testada: OP-FLOW-CAN-352977.</w:t>
      </w:r>
    </w:p>
    <w:p>
      <w:pPr>
        <w:pStyle w:val="ListBullet"/>
      </w:pPr>
      <w:r>
        <w:t>SD3 confirmou PR0 do produto acabado no armazem 05 e RE1 do componente no armazem 01.</w:t>
      </w:r>
    </w:p>
    <w:p>
      <w:pPr>
        <w:pStyle w:val="Heading1"/>
      </w:pPr>
      <w:r>
        <w:t>7. Proximos passos recomendados</w:t>
      </w:r>
    </w:p>
    <w:p>
      <w:pPr>
        <w:pStyle w:val="ListNumber"/>
      </w:pPr>
      <w:r>
        <w:t>Trazer a pasta api/ do Vitor para a branch principal de forma controlada.</w:t>
      </w:r>
    </w:p>
    <w:p>
      <w:pPr>
        <w:pStyle w:val="ListNumber"/>
      </w:pPr>
      <w:r>
        <w:t>Criar uma interface unica ProtheusGateway no Flutter.</w:t>
      </w:r>
    </w:p>
    <w:p>
      <w:pPr>
        <w:pStyle w:val="ListNumber"/>
      </w:pPr>
      <w:r>
        <w:t>Manter escrita direta no Postgres como implementacao atual e preparar implementacao futura via API.</w:t>
      </w:r>
    </w:p>
    <w:p>
      <w:pPr>
        <w:pStyle w:val="ListNumber"/>
      </w:pPr>
      <w:r>
        <w:t>Adaptar a API para as regras finais: criacao com SC2/SD4/SB2, finalizacao com PR0/RE1 e transferencia com RE4/DE4.</w:t>
      </w:r>
    </w:p>
    <w:p>
      <w:pPr>
        <w:pStyle w:val="ListNumber"/>
      </w:pPr>
      <w:r>
        <w:t>Confirmar com o gestor a regra de estorno quando uma OP ja finalizada precisar ser cancelada.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AF3FF"/>
          </w:tcPr>
          <w:p>
            <w:pPr>
              <w:spacing w:after="60"/>
            </w:pPr>
            <w:r>
              <w:rPr>
                <w:b/>
                <w:color w:val="0B2545"/>
                <w:sz w:val="18"/>
              </w:rPr>
              <w:t xml:space="preserve">Resumo final: </w:t>
            </w:r>
            <w:r>
              <w:rPr>
                <w:color w:val="1F2937"/>
                <w:sz w:val="18"/>
              </w:rPr>
              <w:t>a unificacao recomendada nao e escolher uma branch contra a outra. E usar a branch atual como produto principal e absorver da branch do Vitor a arquitetura de API/fila para deixar a integracao Protheus mais robusta.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Documento interno - atualizado em 05/08/2026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b/>
        <w:color w:val="0B2545"/>
        <w:sz w:val="20"/>
      </w:rPr>
      <w:t>VETTIFLOW</w:t>
    </w:r>
    <w:r>
      <w:rPr>
        <w:sz w:val="18"/>
      </w:rPr>
      <w:t xml:space="preserve">  |  Relatorio de merge e padronizacao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