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8e7cc3"/>
          <w:sz w:val="36"/>
          <w:szCs w:val="36"/>
          <w:rtl w:val="0"/>
        </w:rPr>
        <w:t xml:space="preserve">Leonardo Mosiah Janes de Souza</w:t>
      </w: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Layout w:type="fixed"/>
        <w:tblLook w:val="0400"/>
      </w:tblPr>
      <w:tblGrid>
        <w:gridCol w:w="119"/>
        <w:gridCol w:w="9331"/>
        <w:tblGridChange w:id="0">
          <w:tblGrid>
            <w:gridCol w:w="119"/>
            <w:gridCol w:w="9331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Espirito Santo,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leonardomosiah@gmail.com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+55 27 99803 6464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480" w:lineRule="auto"/>
        <w:contextualSpacing w:val="0"/>
        <w:rPr>
          <w:color w:val="9a9a9a"/>
        </w:rPr>
      </w:pPr>
      <w:r w:rsidDel="00000000" w:rsidR="00000000" w:rsidRPr="00000000">
        <w:rPr>
          <w:color w:val="9a9a9a"/>
          <w:rtl w:val="0"/>
        </w:rPr>
        <w:t xml:space="preserve">RESUMO DE CARREIRA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bookmarkStart w:colFirst="0" w:colLast="0" w:name="_91k9egm0wh88" w:id="0"/>
      <w:bookmarkEnd w:id="0"/>
      <w:r w:rsidDel="00000000" w:rsidR="00000000" w:rsidRPr="00000000">
        <w:rPr>
          <w:sz w:val="24"/>
          <w:szCs w:val="24"/>
          <w:rtl w:val="0"/>
        </w:rPr>
        <w:t xml:space="preserve">Desenvolvedor Front-End proficiente em Javascript, HTML e CSS. Visando gerenciamento ágil de projetos utilizando metodologias de Kanban. Focado em desenvolvimento responsivo e uso de arquitetura e organização computacional em projetos front-end principalmente B.E.M.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>
          <w:color w:val="9a9a9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>
          <w:color w:val="9a9a9a"/>
        </w:rPr>
      </w:pPr>
      <w:r w:rsidDel="00000000" w:rsidR="00000000" w:rsidRPr="00000000">
        <w:rPr>
          <w:color w:val="9a9a9a"/>
          <w:rtl w:val="0"/>
        </w:rPr>
        <w:t xml:space="preserve">EXPERIÊNCIAS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Analista de TI Jr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- Jun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/2017 - atualmente - Vitória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ES, Brasil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Banestes Simplifica Fase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Testes em ambiente de homologação do novo aplicativo transacional do banco para menor impacto nos correntista com o novo layout do aplicativo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v4qr978e97kg" w:id="2"/>
      <w:bookmarkEnd w:id="2"/>
      <w:r w:rsidDel="00000000" w:rsidR="00000000" w:rsidRPr="00000000">
        <w:rPr>
          <w:sz w:val="24"/>
          <w:szCs w:val="24"/>
          <w:rtl w:val="0"/>
        </w:rPr>
        <w:t xml:space="preserve">Banestes Simplifica Fase II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Auxiliou na formulação de relatórios estatísticos dos dados transacionais do banco Banestes usando Power BI, PostgreSQL e conceitos de ciência de dados em Python. Criou padrões </w:t>
      </w:r>
      <w:r w:rsidDel="00000000" w:rsidR="00000000" w:rsidRPr="00000000">
        <w:rPr>
          <w:sz w:val="24"/>
          <w:szCs w:val="24"/>
          <w:rtl w:val="0"/>
        </w:rPr>
        <w:t xml:space="preserve">de controle </w:t>
      </w:r>
      <w:r w:rsidDel="00000000" w:rsidR="00000000" w:rsidRPr="00000000">
        <w:rPr>
          <w:sz w:val="24"/>
          <w:szCs w:val="24"/>
          <w:rtl w:val="0"/>
        </w:rPr>
        <w:t xml:space="preserve">de documentação de homologação para correção de bug’s e  implementação de novas funcionalidades do aplicativo transacional update de versão do aplicativo transacional (iOS e Android). Este projeto visou  otimizar a projeção do banco em relação a seus concorrentes e padronizar processo internos de documentação e </w:t>
      </w:r>
      <w:r w:rsidDel="00000000" w:rsidR="00000000" w:rsidRPr="00000000">
        <w:rPr>
          <w:sz w:val="24"/>
          <w:szCs w:val="24"/>
          <w:rtl w:val="0"/>
        </w:rPr>
        <w:t xml:space="preserve">controle.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Banestes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Liderou a implementação do projeto que facilitará o acesso a dados operacionais de transações bancárias, desenhando e implementando uma API REST em express.js para disponibilizar as informações quanto no frontend com nvd3.js para trazer as informações na forma de gráficos. Este projeto visa fomentar a utilização de canais eletrônicos ao invés de canais tradicionais, otimizando custos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Auxiliar Técnico de Instalação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- Ago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/2011 - Fev/2012 -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Vitória, ES, Brasil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Instalação e manutenção de GPS em automóveis.</w:t>
      </w:r>
    </w:p>
    <w:p w:rsidR="00000000" w:rsidDel="00000000" w:rsidP="00000000" w:rsidRDefault="00000000" w:rsidRPr="00000000" w14:paraId="00000013">
      <w:pPr>
        <w:spacing w:after="16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Instalação e manutenção de computador de bordo em automóveis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Auxiliar de Produção, Geocontrol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- Jun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/2011 - Ago/2011 - Vitória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ES, Brasil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i w:val="1"/>
          <w:sz w:val="24"/>
          <w:szCs w:val="24"/>
          <w:rtl w:val="0"/>
        </w:rPr>
        <w:t xml:space="preserve">Montagem de GPS e equipamentos eletrônicos</w:t>
      </w:r>
    </w:p>
    <w:p w:rsidR="00000000" w:rsidDel="00000000" w:rsidP="00000000" w:rsidRDefault="00000000" w:rsidRPr="00000000" w14:paraId="00000017">
      <w:pPr>
        <w:spacing w:after="160" w:line="276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• Soldagem em placas 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contextualSpacing w:val="0"/>
        <w:rPr>
          <w:color w:val="9a9a9a"/>
        </w:rPr>
      </w:pPr>
      <w:r w:rsidDel="00000000" w:rsidR="00000000" w:rsidRPr="00000000">
        <w:rPr>
          <w:color w:val="9a9a9a"/>
          <w:rtl w:val="0"/>
        </w:rPr>
        <w:t xml:space="preserve">SERVIÇOS VOLUNTÁRIOS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Líder Regional de Equipe, ABIJSUD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- Jan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/2013 - Dez/2014 – Santa Catarina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ES, Brasil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 voluntário na direção de pessoas e relacionamentos interpessoais no período de 2 anos; condução de reuniões de equipes para desenvolvimento de planos para alcançar metas;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contextualSpacing w:val="0"/>
        <w:rPr>
          <w:color w:val="9a9a9a"/>
        </w:rPr>
      </w:pPr>
      <w:r w:rsidDel="00000000" w:rsidR="00000000" w:rsidRPr="00000000">
        <w:rPr>
          <w:color w:val="9a9a9a"/>
          <w:rtl w:val="0"/>
        </w:rPr>
        <w:t xml:space="preserve">FORMAÇÃO ACADÊMICA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2016 Engenharia da Computação, Faculdade do Centro Leste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2013 Técnico em Automação Industrial, CEDTEC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color w:val="9a9a9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>
          <w:color w:val="9a9a9a"/>
        </w:rPr>
      </w:pPr>
      <w:r w:rsidDel="00000000" w:rsidR="00000000" w:rsidRPr="00000000">
        <w:rPr>
          <w:color w:val="9a9a9a"/>
          <w:rtl w:val="0"/>
        </w:rPr>
        <w:t xml:space="preserve">HABILIDADES TÉCNICAS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Javascript, HTML, CSS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