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2C6A" w:rsidP="00416646" w:rsidRDefault="00172C6A" w14:paraId="0B7C0A47" w14:textId="0F84A049">
      <w:pPr>
        <w:spacing w:before="5" w:line="360" w:lineRule="auto"/>
        <w:rPr>
          <w:rFonts w:ascii="Times New Roman" w:hAnsi="Times New Roman" w:eastAsia="Times New Roman" w:cs="Times New Roman"/>
          <w:sz w:val="16"/>
          <w:szCs w:val="16"/>
        </w:rPr>
      </w:pPr>
    </w:p>
    <w:p w:rsidR="00537A0F" w:rsidP="00416646" w:rsidRDefault="00537A0F" w14:paraId="6E05CF8D" w14:textId="77777777">
      <w:pPr>
        <w:spacing w:before="5" w:line="360" w:lineRule="auto"/>
        <w:rPr>
          <w:rFonts w:ascii="Times New Roman" w:hAnsi="Times New Roman" w:eastAsia="Times New Roman" w:cs="Times New Roman"/>
          <w:sz w:val="16"/>
          <w:szCs w:val="16"/>
        </w:rPr>
      </w:pPr>
    </w:p>
    <w:p w:rsidR="00572293" w:rsidP="00416646" w:rsidRDefault="00572293" w14:paraId="64E8BB2B" w14:textId="4F614CBE">
      <w:pPr>
        <w:spacing w:before="5" w:line="360" w:lineRule="auto"/>
        <w:rPr>
          <w:rFonts w:ascii="Times New Roman" w:hAnsi="Times New Roman" w:eastAsia="Times New Roman" w:cs="Times New Roman"/>
          <w:sz w:val="16"/>
          <w:szCs w:val="16"/>
        </w:rPr>
      </w:pPr>
    </w:p>
    <w:p w:rsidRPr="00DC3578" w:rsidR="00572293" w:rsidP="00416646" w:rsidRDefault="00572293" w14:paraId="62C9F2FB" w14:textId="77777777">
      <w:pPr>
        <w:spacing w:before="5" w:line="360" w:lineRule="auto"/>
        <w:rPr>
          <w:rFonts w:ascii="Times New Roman" w:hAnsi="Times New Roman" w:eastAsia="Times New Roman" w:cs="Times New Roman"/>
          <w:sz w:val="16"/>
          <w:szCs w:val="16"/>
        </w:rPr>
      </w:pPr>
    </w:p>
    <w:p w:rsidRPr="00DC3578" w:rsidR="00B40AC4" w:rsidP="00416646" w:rsidRDefault="00B40AC4" w14:paraId="238AF581" w14:textId="1B5E7E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DC3578">
        <w:rPr>
          <w:rFonts w:ascii="Times New Roman" w:hAnsi="Times New Roman" w:cs="Times New Roman"/>
          <w:sz w:val="28"/>
          <w:szCs w:val="28"/>
          <w:lang w:val="pt-BR"/>
        </w:rPr>
        <w:t>T</w:t>
      </w:r>
      <w:r w:rsidRPr="00DC3578" w:rsidR="00DD333D">
        <w:rPr>
          <w:rFonts w:ascii="Times New Roman" w:hAnsi="Times New Roman" w:cs="Times New Roman"/>
          <w:sz w:val="28"/>
          <w:szCs w:val="28"/>
          <w:lang w:val="pt-BR"/>
        </w:rPr>
        <w:t>ÍTULO DO ARTIGO</w:t>
      </w:r>
    </w:p>
    <w:p w:rsidRPr="00DC3578" w:rsidR="001D1173" w:rsidP="00416646" w:rsidRDefault="001D1173" w14:paraId="132429B6" w14:textId="196DAF9E">
      <w:pPr>
        <w:spacing w:line="360" w:lineRule="auto"/>
        <w:jc w:val="center"/>
        <w:rPr>
          <w:rFonts w:ascii="Times New Roman" w:hAnsi="Times New Roman" w:eastAsia="Garamond" w:cs="Times New Roman"/>
          <w:sz w:val="28"/>
          <w:szCs w:val="28"/>
          <w:lang w:val="pt-BR"/>
        </w:rPr>
      </w:pPr>
    </w:p>
    <w:p w:rsidRPr="00DC3578" w:rsidR="001D1173" w:rsidP="00416646" w:rsidRDefault="001D1173" w14:paraId="1FF70A94" w14:textId="1E476D1A">
      <w:pPr>
        <w:spacing w:line="360" w:lineRule="auto"/>
        <w:jc w:val="center"/>
        <w:rPr>
          <w:rFonts w:ascii="Times New Roman" w:hAnsi="Times New Roman" w:eastAsia="Garamond" w:cs="Times New Roman"/>
          <w:sz w:val="28"/>
          <w:szCs w:val="28"/>
          <w:lang w:val="pt-BR"/>
        </w:rPr>
      </w:pPr>
      <w:r w:rsidRPr="00DC3578">
        <w:rPr>
          <w:rFonts w:ascii="Times New Roman" w:hAnsi="Times New Roman" w:eastAsia="Garamond" w:cs="Times New Roman"/>
          <w:sz w:val="28"/>
          <w:szCs w:val="28"/>
          <w:lang w:val="pt-BR"/>
        </w:rPr>
        <w:t>TITLE OF THE ARTICLE</w:t>
      </w:r>
    </w:p>
    <w:p w:rsidRPr="00DC3578" w:rsidR="001D1173" w:rsidP="00416646" w:rsidRDefault="001D1173" w14:paraId="35314A93" w14:textId="77777777">
      <w:pPr>
        <w:spacing w:line="360" w:lineRule="auto"/>
        <w:jc w:val="center"/>
        <w:rPr>
          <w:rFonts w:ascii="Times New Roman" w:hAnsi="Times New Roman" w:eastAsia="Garamond" w:cs="Times New Roman"/>
          <w:sz w:val="28"/>
          <w:szCs w:val="28"/>
          <w:lang w:val="pt-BR"/>
        </w:rPr>
      </w:pPr>
    </w:p>
    <w:p w:rsidRPr="00DC3578" w:rsidR="00B40AC4" w:rsidP="00416646" w:rsidRDefault="00DD333D" w14:paraId="24F90D2A" w14:textId="0A563A44">
      <w:pPr>
        <w:spacing w:line="360" w:lineRule="auto"/>
        <w:jc w:val="center"/>
        <w:rPr>
          <w:rFonts w:ascii="Times New Roman" w:hAnsi="Times New Roman" w:eastAsia="Garamond" w:cs="Times New Roman"/>
          <w:sz w:val="24"/>
          <w:szCs w:val="24"/>
          <w:lang w:val="pt-BR"/>
        </w:rPr>
      </w:pPr>
      <w:r w:rsidRPr="00DC3578">
        <w:rPr>
          <w:rFonts w:ascii="Times New Roman" w:hAnsi="Times New Roman" w:eastAsia="Garamond" w:cs="Times New Roman"/>
          <w:sz w:val="24"/>
          <w:szCs w:val="24"/>
          <w:lang w:val="pt-BR"/>
        </w:rPr>
        <w:t>Fonte Times New Roman, tamanho 1</w:t>
      </w:r>
      <w:r w:rsidRPr="00DC3578" w:rsidR="003C350B">
        <w:rPr>
          <w:rFonts w:ascii="Times New Roman" w:hAnsi="Times New Roman" w:eastAsia="Garamond" w:cs="Times New Roman"/>
          <w:sz w:val="24"/>
          <w:szCs w:val="24"/>
          <w:lang w:val="pt-BR"/>
        </w:rPr>
        <w:t>4</w:t>
      </w:r>
      <w:r w:rsidRPr="00DC3578">
        <w:rPr>
          <w:rFonts w:ascii="Times New Roman" w:hAnsi="Times New Roman" w:eastAsia="Garamond" w:cs="Times New Roman"/>
          <w:sz w:val="24"/>
          <w:szCs w:val="24"/>
          <w:lang w:val="pt-BR"/>
        </w:rPr>
        <w:t>, negrito, centralizado, todas as letras maiúsculas e espaçamento simples entre linhas.</w:t>
      </w:r>
    </w:p>
    <w:p w:rsidRPr="00DC3578" w:rsidR="00DD333D" w:rsidP="00416646" w:rsidRDefault="00DD333D" w14:paraId="66073924" w14:textId="77777777">
      <w:pPr>
        <w:spacing w:line="360" w:lineRule="auto"/>
        <w:jc w:val="center"/>
        <w:rPr>
          <w:rFonts w:ascii="Times New Roman" w:hAnsi="Times New Roman" w:eastAsia="Garamond" w:cs="Times New Roman"/>
          <w:sz w:val="24"/>
          <w:szCs w:val="24"/>
          <w:lang w:val="pt-BR"/>
        </w:rPr>
      </w:pPr>
    </w:p>
    <w:p w:rsidRPr="00DC3578" w:rsidR="00B40AC4" w:rsidP="00416646" w:rsidRDefault="002C6B97" w14:paraId="1350F31A" w14:textId="0D1535DB"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pt-BR"/>
        </w:rPr>
      </w:pPr>
      <w:r w:rsidRPr="00DC3578">
        <w:rPr>
          <w:rFonts w:ascii="Times New Roman" w:hAnsi="Times New Roman" w:eastAsia="Calibri" w:cs="Times New Roman"/>
          <w:sz w:val="24"/>
          <w:szCs w:val="24"/>
          <w:lang w:val="pt-BR"/>
        </w:rPr>
        <w:t>Erick Galvão da Silva, Faculdade de Tecnologia de Americana</w:t>
      </w:r>
      <w:r w:rsidRPr="00DC3578" w:rsidR="007F0ABC">
        <w:rPr>
          <w:rFonts w:ascii="Times New Roman" w:hAnsi="Times New Roman" w:eastAsia="Calibri" w:cs="Times New Roman"/>
          <w:sz w:val="24"/>
          <w:szCs w:val="24"/>
          <w:lang w:val="pt-BR"/>
        </w:rPr>
        <w:t>,</w:t>
      </w:r>
    </w:p>
    <w:p w:rsidRPr="00DC3578" w:rsidR="002C6B97" w:rsidP="00416646" w:rsidRDefault="00000000" w14:paraId="097AFE03" w14:textId="490A13BD"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pt-BR"/>
        </w:rPr>
      </w:pPr>
      <w:hyperlink w:history="1" r:id="rId10">
        <w:r w:rsidRPr="00DC3578" w:rsidR="00EA4372">
          <w:rPr>
            <w:rStyle w:val="Hyperlink"/>
            <w:rFonts w:ascii="Times New Roman" w:hAnsi="Times New Roman" w:eastAsia="Calibri" w:cs="Times New Roman"/>
            <w:sz w:val="24"/>
            <w:szCs w:val="24"/>
            <w:lang w:val="pt-BR"/>
          </w:rPr>
          <w:t>erick.silva82@fatec.sp.gov.br</w:t>
        </w:r>
      </w:hyperlink>
    </w:p>
    <w:p w:rsidRPr="00DC3578" w:rsidR="00EA4372" w:rsidP="00416646" w:rsidRDefault="00EA4372" w14:paraId="677293AB" w14:textId="77777777"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pt-BR"/>
        </w:rPr>
      </w:pPr>
    </w:p>
    <w:p w:rsidRPr="00DC3578" w:rsidR="00DD333D" w:rsidP="00416646" w:rsidRDefault="00015D50" w14:paraId="060648A9" w14:textId="1305BBE3"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pt-BR"/>
        </w:rPr>
      </w:pPr>
      <w:r w:rsidRPr="00DC3578">
        <w:rPr>
          <w:rFonts w:ascii="Times New Roman" w:hAnsi="Times New Roman" w:eastAsia="Calibri" w:cs="Times New Roman"/>
          <w:sz w:val="24"/>
          <w:szCs w:val="24"/>
          <w:lang w:val="pt-BR"/>
        </w:rPr>
        <w:t>Stheffani Gonçalves Rocha Emboava, Faculdade de Tecnologia de Americana</w:t>
      </w:r>
      <w:r w:rsidRPr="00DC3578" w:rsidR="00175427">
        <w:rPr>
          <w:rFonts w:ascii="Times New Roman" w:hAnsi="Times New Roman" w:eastAsia="Calibri" w:cs="Times New Roman"/>
          <w:sz w:val="24"/>
          <w:szCs w:val="24"/>
          <w:lang w:val="pt-BR"/>
        </w:rPr>
        <w:t>,</w:t>
      </w:r>
    </w:p>
    <w:p w:rsidRPr="00DC3578" w:rsidR="00ED5532" w:rsidP="00416646" w:rsidRDefault="00000000" w14:paraId="3882C41B" w14:textId="502BF3FF"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pt-BR"/>
        </w:rPr>
      </w:pPr>
      <w:hyperlink w:history="1" r:id="rId11">
        <w:r w:rsidRPr="00DC3578" w:rsidR="00FF64E6">
          <w:rPr>
            <w:rStyle w:val="Hyperlink"/>
            <w:rFonts w:ascii="Times New Roman" w:hAnsi="Times New Roman" w:eastAsia="Calibri" w:cs="Times New Roman"/>
            <w:sz w:val="24"/>
            <w:szCs w:val="24"/>
            <w:lang w:val="pt-BR"/>
          </w:rPr>
          <w:t>sthefani.emboava@fatec.sp.gov.br</w:t>
        </w:r>
      </w:hyperlink>
    </w:p>
    <w:p w:rsidRPr="00DC3578" w:rsidR="00FF64E6" w:rsidP="00416646" w:rsidRDefault="00FF64E6" w14:paraId="24D508F8" w14:textId="77777777"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pt-BR"/>
        </w:rPr>
      </w:pPr>
    </w:p>
    <w:p w:rsidRPr="00DC3578" w:rsidR="00ED5532" w:rsidP="00416646" w:rsidRDefault="00ED5532" w14:paraId="13BE73FC" w14:textId="47332FE1"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pt-BR"/>
        </w:rPr>
      </w:pPr>
      <w:r w:rsidRPr="00DC3578">
        <w:rPr>
          <w:rFonts w:ascii="Times New Roman" w:hAnsi="Times New Roman" w:eastAsia="Calibri" w:cs="Times New Roman"/>
          <w:sz w:val="24"/>
          <w:szCs w:val="24"/>
          <w:lang w:val="pt-BR"/>
        </w:rPr>
        <w:t>Leonardo Rodrigues Ribeiro, Faculdade de Tecnologia de Americana</w:t>
      </w:r>
      <w:r w:rsidRPr="00DC3578" w:rsidR="00175427">
        <w:rPr>
          <w:rFonts w:ascii="Times New Roman" w:hAnsi="Times New Roman" w:eastAsia="Calibri" w:cs="Times New Roman"/>
          <w:sz w:val="24"/>
          <w:szCs w:val="24"/>
          <w:lang w:val="pt-BR"/>
        </w:rPr>
        <w:t>,</w:t>
      </w:r>
    </w:p>
    <w:p w:rsidRPr="00DC3578" w:rsidR="00DD333D" w:rsidP="00416646" w:rsidRDefault="00000000" w14:paraId="56B9F7A0" w14:textId="49409A7D"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pt-BR"/>
        </w:rPr>
      </w:pPr>
      <w:hyperlink r:id="rId12">
        <w:r w:rsidRPr="00DC3578" w:rsidR="00DE40A0">
          <w:rPr>
            <w:rStyle w:val="Hyperlink"/>
            <w:rFonts w:ascii="Times New Roman" w:hAnsi="Times New Roman" w:eastAsia="Calibri" w:cs="Times New Roman"/>
            <w:sz w:val="24"/>
            <w:szCs w:val="24"/>
            <w:lang w:val="pt-BR"/>
          </w:rPr>
          <w:t>leonardo.ribeiro16@fatec.sp.gov.br</w:t>
        </w:r>
      </w:hyperlink>
    </w:p>
    <w:p w:rsidRPr="00DC3578" w:rsidR="00DD333D" w:rsidP="00416646" w:rsidRDefault="00DD333D" w14:paraId="2726D9C1" w14:textId="77777777">
      <w:pPr>
        <w:spacing w:line="360" w:lineRule="auto"/>
        <w:jc w:val="center"/>
        <w:rPr>
          <w:rFonts w:ascii="Times New Roman" w:hAnsi="Times New Roman" w:eastAsia="Calibri" w:cs="Times New Roman"/>
          <w:sz w:val="28"/>
          <w:szCs w:val="28"/>
          <w:lang w:val="pt-BR"/>
        </w:rPr>
      </w:pPr>
    </w:p>
    <w:p w:rsidRPr="00DC3578" w:rsidR="001C5EA6" w:rsidP="00416646" w:rsidRDefault="0005735D" w14:paraId="7AA10DBA" w14:textId="4ED856E2">
      <w:pPr>
        <w:spacing w:before="120" w:after="120" w:line="360" w:lineRule="auto"/>
        <w:jc w:val="center"/>
        <w:rPr>
          <w:rFonts w:ascii="Times New Roman" w:hAnsi="Times New Roman" w:eastAsia="Gill Sans MT" w:cs="Times New Roman"/>
          <w:b/>
          <w:bCs/>
          <w:sz w:val="24"/>
          <w:szCs w:val="24"/>
          <w:lang w:val="pt-BR"/>
        </w:rPr>
      </w:pPr>
      <w:bookmarkStart w:name="Resumo" w:id="0"/>
      <w:bookmarkEnd w:id="0"/>
      <w:r w:rsidRPr="00DC3578">
        <w:rPr>
          <w:rFonts w:ascii="Times New Roman" w:hAnsi="Times New Roman" w:cs="Times New Roman"/>
          <w:b/>
          <w:bCs/>
          <w:sz w:val="24"/>
          <w:szCs w:val="24"/>
          <w:lang w:val="pt-BR"/>
        </w:rPr>
        <w:t>Resumo</w:t>
      </w:r>
    </w:p>
    <w:p w:rsidRPr="00DC3578" w:rsidR="00172C6A" w:rsidP="00416646" w:rsidRDefault="0005735D" w14:paraId="5B1C7D5C" w14:textId="7E7138DC">
      <w:pPr>
        <w:spacing w:line="360" w:lineRule="auto"/>
        <w:jc w:val="both"/>
        <w:rPr>
          <w:rFonts w:ascii="Times New Roman" w:hAnsi="Times New Roman" w:eastAsia="Century" w:cs="Times New Roman"/>
          <w:lang w:val="pt-BR"/>
        </w:rPr>
      </w:pPr>
      <w:r w:rsidRPr="00DC3578">
        <w:rPr>
          <w:rFonts w:ascii="Times New Roman" w:hAnsi="Times New Roman" w:cs="Times New Roman"/>
          <w:b/>
          <w:spacing w:val="-3"/>
          <w:w w:val="95"/>
          <w:lang w:val="pt-BR"/>
        </w:rPr>
        <w:t>P</w:t>
      </w:r>
      <w:r w:rsidRPr="00DC3578">
        <w:rPr>
          <w:rFonts w:ascii="Times New Roman" w:hAnsi="Times New Roman" w:cs="Times New Roman"/>
          <w:b/>
          <w:spacing w:val="-4"/>
          <w:w w:val="95"/>
          <w:lang w:val="pt-BR"/>
        </w:rPr>
        <w:t>ala</w:t>
      </w:r>
      <w:r w:rsidRPr="00DC3578">
        <w:rPr>
          <w:rFonts w:ascii="Times New Roman" w:hAnsi="Times New Roman" w:cs="Times New Roman"/>
          <w:b/>
          <w:spacing w:val="-3"/>
          <w:w w:val="95"/>
          <w:lang w:val="pt-BR"/>
        </w:rPr>
        <w:t>v</w:t>
      </w:r>
      <w:r w:rsidRPr="00DC3578">
        <w:rPr>
          <w:rFonts w:ascii="Times New Roman" w:hAnsi="Times New Roman" w:cs="Times New Roman"/>
          <w:b/>
          <w:spacing w:val="-4"/>
          <w:w w:val="95"/>
          <w:lang w:val="pt-BR"/>
        </w:rPr>
        <w:t>ras-cha</w:t>
      </w:r>
      <w:r w:rsidRPr="00DC3578">
        <w:rPr>
          <w:rFonts w:ascii="Times New Roman" w:hAnsi="Times New Roman" w:cs="Times New Roman"/>
          <w:b/>
          <w:spacing w:val="-3"/>
          <w:w w:val="95"/>
          <w:lang w:val="pt-BR"/>
        </w:rPr>
        <w:t>v</w:t>
      </w:r>
      <w:r w:rsidRPr="00DC3578">
        <w:rPr>
          <w:rFonts w:ascii="Times New Roman" w:hAnsi="Times New Roman" w:cs="Times New Roman"/>
          <w:b/>
          <w:spacing w:val="-4"/>
          <w:w w:val="95"/>
          <w:lang w:val="pt-BR"/>
        </w:rPr>
        <w:t>e</w:t>
      </w:r>
      <w:r w:rsidRPr="00DC3578">
        <w:rPr>
          <w:rFonts w:ascii="Times New Roman" w:hAnsi="Times New Roman" w:cs="Times New Roman"/>
          <w:spacing w:val="-3"/>
          <w:w w:val="95"/>
          <w:lang w:val="pt-BR"/>
        </w:rPr>
        <w:t>:</w:t>
      </w:r>
      <w:r w:rsidRPr="00DC3578">
        <w:rPr>
          <w:rFonts w:ascii="Times New Roman" w:hAnsi="Times New Roman" w:cs="Times New Roman"/>
          <w:w w:val="95"/>
          <w:lang w:val="pt-BR"/>
        </w:rPr>
        <w:t xml:space="preserve"> </w:t>
      </w:r>
      <w:r w:rsidRPr="00DC3578" w:rsidR="001C5EA6">
        <w:rPr>
          <w:rFonts w:ascii="Times New Roman" w:hAnsi="Times New Roman" w:cs="Times New Roman"/>
          <w:w w:val="95"/>
          <w:lang w:val="pt-BR"/>
        </w:rPr>
        <w:t>De três a cinco, separadas uma da outra por vírgula, tamanho da fonte 11</w:t>
      </w:r>
      <w:r w:rsidRPr="00DC3578">
        <w:rPr>
          <w:rFonts w:ascii="Times New Roman" w:hAnsi="Times New Roman" w:cs="Times New Roman"/>
          <w:w w:val="95"/>
          <w:lang w:val="pt-BR"/>
        </w:rPr>
        <w:t>.</w:t>
      </w:r>
    </w:p>
    <w:p w:rsidRPr="00DC3578" w:rsidR="00172C6A" w:rsidP="00416646" w:rsidRDefault="00172C6A" w14:paraId="6F02213D" w14:textId="77777777">
      <w:pPr>
        <w:spacing w:before="120" w:after="120" w:line="360" w:lineRule="auto"/>
        <w:jc w:val="both"/>
        <w:rPr>
          <w:rFonts w:ascii="Times New Roman" w:hAnsi="Times New Roman" w:eastAsia="Century" w:cs="Times New Roman"/>
          <w:sz w:val="20"/>
          <w:szCs w:val="20"/>
          <w:lang w:val="pt-BR"/>
        </w:rPr>
      </w:pPr>
    </w:p>
    <w:p w:rsidRPr="00DC3578" w:rsidR="00172C6A" w:rsidP="00416646" w:rsidRDefault="0005735D" w14:paraId="3FC213CD" w14:textId="77777777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name="Abstract" w:id="1"/>
      <w:bookmarkEnd w:id="1"/>
      <w:r w:rsidRPr="00DC357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Abstract</w:t>
      </w:r>
    </w:p>
    <w:p w:rsidRPr="00DC3578" w:rsidR="00172C6A" w:rsidP="00416646" w:rsidRDefault="0005735D" w14:paraId="78092A76" w14:textId="5C8A01C7">
      <w:pPr>
        <w:spacing w:before="120" w:after="120" w:line="360" w:lineRule="auto"/>
        <w:jc w:val="both"/>
        <w:rPr>
          <w:rFonts w:ascii="Times New Roman" w:hAnsi="Times New Roman" w:cs="Times New Roman"/>
          <w:bCs/>
          <w:i/>
          <w:iCs/>
          <w:spacing w:val="-3"/>
          <w:w w:val="95"/>
          <w:sz w:val="24"/>
          <w:szCs w:val="24"/>
        </w:rPr>
      </w:pPr>
      <w:r w:rsidRPr="00DC3578">
        <w:rPr>
          <w:rFonts w:ascii="Times New Roman" w:hAnsi="Times New Roman" w:cs="Times New Roman"/>
          <w:b/>
          <w:i/>
          <w:iCs/>
          <w:spacing w:val="-3"/>
          <w:w w:val="95"/>
          <w:sz w:val="24"/>
          <w:szCs w:val="24"/>
        </w:rPr>
        <w:t>Keywords</w:t>
      </w:r>
      <w:r w:rsidRPr="00DC3578">
        <w:rPr>
          <w:rFonts w:ascii="Times New Roman" w:hAnsi="Times New Roman" w:cs="Times New Roman"/>
          <w:bCs/>
          <w:i/>
          <w:iCs/>
          <w:spacing w:val="-3"/>
          <w:w w:val="95"/>
          <w:sz w:val="24"/>
          <w:szCs w:val="24"/>
        </w:rPr>
        <w:t xml:space="preserve">: </w:t>
      </w:r>
      <w:r w:rsidRPr="00DC3578" w:rsidR="00572293">
        <w:rPr>
          <w:rFonts w:ascii="Times New Roman" w:hAnsi="Times New Roman" w:cs="Times New Roman"/>
          <w:bCs/>
          <w:i/>
          <w:iCs/>
          <w:spacing w:val="-3"/>
          <w:w w:val="95"/>
          <w:sz w:val="24"/>
          <w:szCs w:val="24"/>
        </w:rPr>
        <w:t>Three to five, separated from each other by a comma, font size 11.</w:t>
      </w:r>
    </w:p>
    <w:p w:rsidRPr="00DC3578" w:rsidR="00742209" w:rsidP="00416646" w:rsidRDefault="00742209" w14:paraId="3A42F859" w14:textId="363E3B49">
      <w:pPr>
        <w:spacing w:before="115" w:line="360" w:lineRule="auto"/>
        <w:ind w:left="291" w:right="183"/>
        <w:rPr>
          <w:rFonts w:ascii="Times New Roman" w:hAnsi="Times New Roman" w:eastAsia="Century" w:cs="Times New Roman"/>
          <w:sz w:val="18"/>
          <w:szCs w:val="18"/>
        </w:rPr>
      </w:pPr>
    </w:p>
    <w:p w:rsidRPr="00DC3578" w:rsidR="00172C6A" w:rsidP="00416646" w:rsidRDefault="00172C6A" w14:paraId="1CACC732" w14:textId="3E34E037">
      <w:pPr>
        <w:spacing w:line="360" w:lineRule="auto"/>
        <w:rPr>
          <w:rFonts w:ascii="Times New Roman" w:hAnsi="Times New Roman" w:eastAsia="Century" w:cs="Times New Roman"/>
          <w:sz w:val="2"/>
          <w:szCs w:val="2"/>
        </w:rPr>
      </w:pPr>
    </w:p>
    <w:p w:rsidRPr="00DC3578" w:rsidR="00172C6A" w:rsidP="00416646" w:rsidRDefault="0005735D" w14:paraId="7DA9196B" w14:textId="77777777">
      <w:pPr>
        <w:pStyle w:val="Ttulo1"/>
        <w:numPr>
          <w:ilvl w:val="0"/>
          <w:numId w:val="3"/>
        </w:numPr>
        <w:tabs>
          <w:tab w:val="left" w:pos="534"/>
        </w:tabs>
        <w:spacing w:before="240" w:line="360" w:lineRule="auto"/>
        <w:ind w:left="357" w:hanging="357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bookmarkStart w:name="Introdução" w:id="2"/>
      <w:bookmarkEnd w:id="2"/>
      <w:r w:rsidRPr="00DC3578">
        <w:rPr>
          <w:rFonts w:ascii="Times New Roman" w:hAnsi="Times New Roman" w:cs="Times New Roman"/>
          <w:b/>
          <w:bCs/>
          <w:sz w:val="26"/>
          <w:szCs w:val="26"/>
          <w:lang w:val="pt-BR"/>
        </w:rPr>
        <w:t>Introdução</w:t>
      </w:r>
    </w:p>
    <w:p w:rsidRPr="00DC3578" w:rsidR="00677785" w:rsidP="00416646" w:rsidRDefault="009E3166" w14:paraId="34EF536C" w14:textId="5C602356">
      <w:pPr>
        <w:pStyle w:val="Corpodetexto"/>
        <w:spacing w:before="120" w:line="360" w:lineRule="auto"/>
        <w:ind w:left="0" w:firstLine="720"/>
        <w:jc w:val="bot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computação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quântica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é um campo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revolucionário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promete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transformar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radicalmente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forma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como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processamos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armazenamos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informações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(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Preskill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2018). Essa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tecnologia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potencial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resolver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problemas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complexos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maneira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mais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eficiente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 que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os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computadores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clássicos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convencionais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e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promete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ser a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resolução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dos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problemas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enfrentados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pela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tecnologia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atual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sanando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problemas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como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processamento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dados, de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maneira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eficiente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otimizada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além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ser o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ponto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chave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o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desenvolvimento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outras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tecnologias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como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PT"/>
        </w:rPr>
        <w:t xml:space="preserve">Inteligência Artificial,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PT"/>
        </w:rPr>
        <w:t>IoT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PT"/>
        </w:rPr>
        <w:t xml:space="preserve">,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PT"/>
        </w:rPr>
        <w:t>Machine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PT"/>
        </w:rPr>
        <w:t xml:space="preserve">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PT"/>
        </w:rPr>
        <w:t>Learning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PT"/>
        </w:rPr>
        <w:t xml:space="preserve">,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PT"/>
        </w:rPr>
        <w:t>Cloud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PT"/>
        </w:rPr>
        <w:t xml:space="preserve"> </w:t>
      </w:r>
      <w:proofErr w:type="spellStart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PT"/>
        </w:rPr>
        <w:t>Computing</w:t>
      </w:r>
      <w:proofErr w:type="spellEnd"/>
      <w:r w:rsidRPr="00DC35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PT"/>
        </w:rPr>
        <w:t xml:space="preserve"> e Banco de Dados. </w:t>
      </w:r>
      <w:r w:rsidRPr="00DC3578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Pr="00DC3578" w:rsidR="3AE7F327" w:rsidP="00416646" w:rsidRDefault="3AE7F327" w14:paraId="1BB4229A" w14:textId="3F0D4D71">
      <w:pPr>
        <w:pStyle w:val="Corpodetexto"/>
        <w:spacing w:before="120" w:line="360" w:lineRule="auto"/>
        <w:ind w:left="0" w:firstLine="720"/>
        <w:jc w:val="both"/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</w:pPr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Com o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avanço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da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computação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quântica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, a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segurança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vai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sendo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afetada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Assim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como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Mosca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Stebila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(2018)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previam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, "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Os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algoritmos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criptográficos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convencionais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amplamente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utilizados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hoje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em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são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vulneráveis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ataques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por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meio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computadores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quânticos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uma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vez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que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os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algoritmos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criptográficos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são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baseados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na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fatoração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grandes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números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primos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, o que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era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considerado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um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problema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complexo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para a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computação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clássica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e para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áreas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da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matemática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e que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poderia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levar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centenas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anos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para ser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solucionado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, com a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computação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quântica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dependendo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da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complexidade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dos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números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, a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resolução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da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fatoração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pode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levar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segundos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dias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ou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semanas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, um tempo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muito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menor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comparado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computação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clássica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C3578" w:rsidR="6D5C1F91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ameaçando</w:t>
      </w:r>
      <w:proofErr w:type="spellEnd"/>
      <w:r w:rsidRPr="00DC3578" w:rsidR="6D5C1F91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segurança</w:t>
      </w:r>
      <w:proofErr w:type="spellEnd"/>
      <w:r w:rsidRPr="00DC3578" w:rsidR="6F497AB2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antes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estabelecida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Pr="0098739E" w:rsidR="00172C6A" w:rsidP="0098739E" w:rsidRDefault="3AE7F327" w14:paraId="0646D62F" w14:textId="3FA2794A">
      <w:pPr>
        <w:pStyle w:val="Corpodetexto"/>
        <w:spacing w:before="12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Em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suma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, o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presente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artigo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 w:rsidR="3E5203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apresenta</w:t>
      </w:r>
      <w:proofErr w:type="spellEnd"/>
      <w:r w:rsidRPr="00DC3578" w:rsidR="3E5203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pesquisas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técnicas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aplicações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práticas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C3578" w:rsidR="33EA390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DC3578" w:rsidR="68D495C9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om o </w:t>
      </w:r>
      <w:proofErr w:type="spellStart"/>
      <w:r w:rsidRPr="00DC3578" w:rsidR="68D495C9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objetivo</w:t>
      </w:r>
      <w:proofErr w:type="spellEnd"/>
      <w:r w:rsidRPr="00DC3578" w:rsidR="68D495C9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Pr="00DC3578" w:rsidR="33EA390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 w:rsidR="33EA390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identificar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desafios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C3578" w:rsidR="6A0975F3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que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pode</w:t>
      </w:r>
      <w:r w:rsidRPr="00DC3578" w:rsidR="556CCC1B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rão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ser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enfrentados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na</w:t>
      </w:r>
      <w:proofErr w:type="spellEnd"/>
      <w:r w:rsidRPr="00DC3578" w:rsidR="0021DACA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 w:rsidR="0021DACA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iminente</w:t>
      </w:r>
      <w:proofErr w:type="spellEnd"/>
      <w:r w:rsid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migração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da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computação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clássica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para a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quântica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C3578" w:rsidR="4D31035A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com o </w:t>
      </w:r>
      <w:proofErr w:type="spellStart"/>
      <w:r w:rsidRPr="00DC3578" w:rsidR="4D31035A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uso</w:t>
      </w:r>
      <w:proofErr w:type="spellEnd"/>
      <w:r w:rsidRPr="00DC3578" w:rsidR="4D31035A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ambiente</w:t>
      </w:r>
      <w:r w:rsidRPr="00DC3578" w:rsidR="263D1035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 w:rsidR="6CFD8D81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experimentais</w:t>
      </w:r>
      <w:proofErr w:type="spellEnd"/>
      <w:r w:rsidRPr="00DC3578" w:rsidR="6CFD8D81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que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busca</w:t>
      </w:r>
      <w:r w:rsidRPr="00DC3578" w:rsidR="1CAEA0B4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m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facilitar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 w:rsidR="1DA47656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essa</w:t>
      </w:r>
      <w:proofErr w:type="spellEnd"/>
      <w:r w:rsidRPr="00DC3578" w:rsidR="1DA47656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transição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C3578" w:rsidR="39EE88C1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tais </w:t>
      </w:r>
      <w:proofErr w:type="spellStart"/>
      <w:r w:rsidRPr="00DC3578" w:rsidR="39EE88C1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como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simuladores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 w:rsidR="3E200DAF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quânticos</w:t>
      </w:r>
      <w:proofErr w:type="spellEnd"/>
      <w:r w:rsidRPr="00DC3578" w:rsidR="3E200DAF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linguagens</w:t>
      </w:r>
      <w:proofErr w:type="spellEnd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programação</w:t>
      </w:r>
      <w:proofErr w:type="spellEnd"/>
      <w:r w:rsidRPr="00DC3578" w:rsidR="5898FAC0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bibliotecas</w:t>
      </w:r>
      <w:proofErr w:type="spellEnd"/>
      <w:r w:rsidRPr="00DC3578" w:rsidR="64C8B84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C3578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C3578" w:rsidR="0737C59F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Dessa </w:t>
      </w:r>
      <w:proofErr w:type="spellStart"/>
      <w:r w:rsidRPr="00DC3578" w:rsidR="0737C59F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maneira</w:t>
      </w:r>
      <w:proofErr w:type="spellEnd"/>
      <w:r w:rsidRPr="00DC3578" w:rsidR="0737C59F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demonstra</w:t>
      </w:r>
      <w:r w:rsidRPr="00DC3578" w:rsidR="2787C980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m</w:t>
      </w:r>
      <w:proofErr w:type="spellEnd"/>
      <w:r w:rsidRPr="00DC3578" w:rsidR="2787C980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-se</w:t>
      </w:r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efeito</w:t>
      </w:r>
      <w:r w:rsidRPr="00DC3578" w:rsidR="640124A6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s</w:t>
      </w:r>
      <w:proofErr w:type="spellEnd"/>
      <w:r w:rsidRPr="00DC3578" w:rsidR="640124A6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da </w:t>
      </w:r>
      <w:proofErr w:type="spellStart"/>
      <w:r w:rsidRPr="00DC3578" w:rsidR="640124A6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computação</w:t>
      </w:r>
      <w:proofErr w:type="spellEnd"/>
      <w:r w:rsidRPr="00DC3578" w:rsidR="640124A6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 w:rsidR="640124A6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quântica</w:t>
      </w:r>
      <w:proofErr w:type="spellEnd"/>
      <w:r w:rsidRPr="00DC3578" w:rsidR="640124A6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 w:rsidR="4B9455B2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sobre</w:t>
      </w:r>
      <w:proofErr w:type="spellEnd"/>
      <w:r w:rsidRPr="00DC3578" w:rsidR="4B9455B2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DC3578" w:rsidR="4B9455B2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DC3578" w:rsidR="640124A6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lássica</w:t>
      </w:r>
      <w:proofErr w:type="spellEnd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destacando</w:t>
      </w:r>
      <w:proofErr w:type="spellEnd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seu</w:t>
      </w:r>
      <w:proofErr w:type="spellEnd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impacto</w:t>
      </w:r>
      <w:proofErr w:type="spellEnd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principalmente</w:t>
      </w:r>
      <w:proofErr w:type="spellEnd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na</w:t>
      </w:r>
      <w:proofErr w:type="spellEnd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segurança</w:t>
      </w:r>
      <w:proofErr w:type="spellEnd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de um banco de dados, e </w:t>
      </w:r>
      <w:proofErr w:type="spellStart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buscar</w:t>
      </w:r>
      <w:proofErr w:type="spellEnd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plataformas</w:t>
      </w:r>
      <w:proofErr w:type="spellEnd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linguagens</w:t>
      </w:r>
      <w:proofErr w:type="spellEnd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que </w:t>
      </w:r>
      <w:proofErr w:type="spellStart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possibilitem</w:t>
      </w:r>
      <w:proofErr w:type="spellEnd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migração</w:t>
      </w:r>
      <w:proofErr w:type="spellEnd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, de </w:t>
      </w:r>
      <w:proofErr w:type="spellStart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maneira</w:t>
      </w:r>
      <w:proofErr w:type="spellEnd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segura</w:t>
      </w:r>
      <w:proofErr w:type="spellEnd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e com </w:t>
      </w:r>
      <w:proofErr w:type="spellStart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baixa</w:t>
      </w:r>
      <w:proofErr w:type="spellEnd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complexidade</w:t>
      </w:r>
      <w:proofErr w:type="spellEnd"/>
      <w:r w:rsidRPr="00DC3578" w:rsidR="698490BD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:rsidR="00742209" w:rsidP="02285DF7" w:rsidRDefault="00742209" w14:paraId="48C01E09" w14:textId="1EDE354C">
      <w:pPr>
        <w:pStyle w:val="Ttulo1"/>
        <w:numPr>
          <w:ilvl w:val="0"/>
          <w:numId w:val="3"/>
        </w:numPr>
        <w:tabs>
          <w:tab w:val="left" w:pos="541"/>
        </w:tabs>
        <w:spacing w:before="240"/>
        <w:ind w:left="357" w:hanging="357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bookmarkStart w:name="Revisão_Bibliográfica" w:id="3"/>
      <w:bookmarkEnd w:id="3"/>
      <w:r w:rsidRPr="02285DF7">
        <w:rPr>
          <w:rFonts w:ascii="Times New Roman" w:hAnsi="Times New Roman" w:cs="Times New Roman"/>
          <w:b/>
          <w:bCs/>
          <w:sz w:val="26"/>
          <w:szCs w:val="26"/>
          <w:lang w:val="pt-BR"/>
        </w:rPr>
        <w:t>Referencial Teórico</w:t>
      </w:r>
    </w:p>
    <w:p w:rsidR="6F3B5A8C" w:rsidP="02285DF7" w:rsidRDefault="6F3B5A8C" w14:paraId="178A8ED7" w14:textId="2CCA7F96">
      <w:pPr>
        <w:pStyle w:val="Corpodetexto"/>
        <w:spacing w:before="12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2285DF7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2.1 Computação Quântica </w:t>
      </w:r>
    </w:p>
    <w:p w:rsidRPr="005874C0" w:rsidR="4F3809A2" w:rsidP="005874C0" w:rsidRDefault="4F3809A2" w14:paraId="2F7F3D6B" w14:textId="215987A3">
      <w:pPr>
        <w:pStyle w:val="Corpodetexto"/>
        <w:spacing w:before="12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874C0">
        <w:rPr>
          <w:rFonts w:ascii="Times New Roman" w:hAnsi="Times New Roman" w:cs="Times New Roman"/>
          <w:sz w:val="24"/>
          <w:szCs w:val="24"/>
          <w:lang w:val="pt-BR"/>
        </w:rPr>
        <w:t xml:space="preserve">A Computação Quântica é uma tecnologia emergente da Ciência da Computação, que utiliza de conceitos e fundamentos da </w:t>
      </w:r>
      <w:r w:rsidRPr="005874C0" w:rsidR="12B53337">
        <w:rPr>
          <w:rFonts w:ascii="Times New Roman" w:hAnsi="Times New Roman" w:cs="Times New Roman"/>
          <w:sz w:val="24"/>
          <w:szCs w:val="24"/>
          <w:lang w:val="pt-BR"/>
        </w:rPr>
        <w:t>Física</w:t>
      </w:r>
      <w:r w:rsidRPr="005874C0">
        <w:rPr>
          <w:rFonts w:ascii="Times New Roman" w:hAnsi="Times New Roman" w:cs="Times New Roman"/>
          <w:sz w:val="24"/>
          <w:szCs w:val="24"/>
          <w:lang w:val="pt-BR"/>
        </w:rPr>
        <w:t xml:space="preserve">, Matemática e Mecânica Quântica, sendo esses o tripé da Computação Quântica, e se destaca por sua capacidade de processamento de dados exponencialmente maior quando comparado à computação clássica. Enquanto os computadores clássicos operam com bits clássicos, de 0 e 1, os bits quânticos, ou </w:t>
      </w:r>
      <w:proofErr w:type="spellStart"/>
      <w:r w:rsidRPr="005874C0">
        <w:rPr>
          <w:rFonts w:ascii="Times New Roman" w:hAnsi="Times New Roman" w:cs="Times New Roman"/>
          <w:sz w:val="24"/>
          <w:szCs w:val="24"/>
          <w:lang w:val="pt-BR"/>
        </w:rPr>
        <w:t>qubits</w:t>
      </w:r>
      <w:proofErr w:type="spellEnd"/>
      <w:r w:rsidRPr="005874C0">
        <w:rPr>
          <w:rFonts w:ascii="Times New Roman" w:hAnsi="Times New Roman" w:cs="Times New Roman"/>
          <w:sz w:val="24"/>
          <w:szCs w:val="24"/>
          <w:lang w:val="pt-BR"/>
        </w:rPr>
        <w:t xml:space="preserve">, operam com a superposição de estados, onde o bit pode estar em zero, um, ou simultaneamente entre os dois estados. Os </w:t>
      </w:r>
      <w:proofErr w:type="spellStart"/>
      <w:r w:rsidRPr="005874C0">
        <w:rPr>
          <w:rFonts w:ascii="Times New Roman" w:hAnsi="Times New Roman" w:cs="Times New Roman"/>
          <w:sz w:val="24"/>
          <w:szCs w:val="24"/>
          <w:lang w:val="pt-BR"/>
        </w:rPr>
        <w:t>qubits</w:t>
      </w:r>
      <w:proofErr w:type="spellEnd"/>
      <w:r w:rsidRPr="005874C0">
        <w:rPr>
          <w:rFonts w:ascii="Times New Roman" w:hAnsi="Times New Roman" w:cs="Times New Roman"/>
          <w:sz w:val="24"/>
          <w:szCs w:val="24"/>
          <w:lang w:val="pt-BR"/>
        </w:rPr>
        <w:t xml:space="preserve"> também podem estar entrelaçados, e através disso, e possível realizar as correlações quânticas, que não são possíveis em sistemas clássicos. (LACAVA &amp; MIANO, </w:t>
      </w:r>
      <w:r w:rsidRPr="005874C0">
        <w:rPr>
          <w:rFonts w:ascii="Times New Roman" w:hAnsi="Times New Roman" w:cs="Times New Roman"/>
          <w:sz w:val="24"/>
          <w:szCs w:val="24"/>
          <w:lang w:val="pt-BR"/>
        </w:rPr>
        <w:lastRenderedPageBreak/>
        <w:t>2018).</w:t>
      </w:r>
    </w:p>
    <w:p w:rsidRPr="005874C0" w:rsidR="4F3809A2" w:rsidP="005874C0" w:rsidRDefault="4F3809A2" w14:paraId="1B183C47" w14:textId="4BD91BAF">
      <w:pPr>
        <w:pStyle w:val="Corpodetexto"/>
        <w:spacing w:before="12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874C0">
        <w:rPr>
          <w:rFonts w:ascii="Times New Roman" w:hAnsi="Times New Roman" w:cs="Times New Roman"/>
          <w:sz w:val="24"/>
          <w:szCs w:val="24"/>
          <w:lang w:val="pt-BR"/>
        </w:rPr>
        <w:t xml:space="preserve">Existem diversas vantagens potenciais no uso da Computação Quântica em relação à Computação Clássica, como a velocidade e eficiência na resolução de determinados problemas, por exemplo a fatoração de números grandes, em que na computação clássica esse resultado pode levar anos a ser obtidos (e por conta disso se tornou a base da criptografia clássica), já com a criptografia quântica, essa fatoração leva segundos, minutos ou dias, dependendo do tamanho do número e sua complexidade. Outra vantagem, seria a simulação de sistemas quânticos complexos e a otimização de problemas em grande escala, como o processamento de dados através do uso de tecnologias como algoritmos de </w:t>
      </w:r>
      <w:proofErr w:type="spellStart"/>
      <w:r w:rsidRPr="005874C0">
        <w:rPr>
          <w:rFonts w:ascii="Times New Roman" w:hAnsi="Times New Roman" w:cs="Times New Roman"/>
          <w:sz w:val="24"/>
          <w:szCs w:val="24"/>
          <w:lang w:val="pt-BR"/>
        </w:rPr>
        <w:t>Machine</w:t>
      </w:r>
      <w:proofErr w:type="spellEnd"/>
      <w:r w:rsidRPr="005874C0">
        <w:rPr>
          <w:rFonts w:ascii="Times New Roman" w:hAnsi="Times New Roman" w:cs="Times New Roman"/>
          <w:sz w:val="24"/>
          <w:szCs w:val="24"/>
          <w:lang w:val="pt-BR"/>
        </w:rPr>
        <w:t xml:space="preserve"> Learning para o processamento de uma massa de dados extensa, que demanda de velocidade e grandes recursos. (MIANO, 2020).</w:t>
      </w:r>
    </w:p>
    <w:p w:rsidRPr="005874C0" w:rsidR="7F8661AD" w:rsidP="005874C0" w:rsidRDefault="7F8661AD" w14:paraId="0DA5FA7A" w14:textId="2332C6E3">
      <w:pPr>
        <w:pStyle w:val="Corpodetexto"/>
        <w:spacing w:before="12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5874C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2.1.1 Algoritmo de </w:t>
      </w:r>
      <w:proofErr w:type="spellStart"/>
      <w:r w:rsidRPr="005874C0">
        <w:rPr>
          <w:rFonts w:ascii="Times New Roman" w:hAnsi="Times New Roman" w:cs="Times New Roman"/>
          <w:b/>
          <w:bCs/>
          <w:sz w:val="24"/>
          <w:szCs w:val="24"/>
          <w:lang w:val="pt-BR"/>
        </w:rPr>
        <w:t>Shor</w:t>
      </w:r>
      <w:proofErr w:type="spellEnd"/>
    </w:p>
    <w:p w:rsidRPr="005874C0" w:rsidR="02285DF7" w:rsidP="005874C0" w:rsidRDefault="02285DF7" w14:paraId="5B021B8D" w14:textId="1E584302">
      <w:pPr>
        <w:pStyle w:val="Corpodetexto"/>
        <w:spacing w:before="12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Pr="005874C0" w:rsidR="4E8DCD25" w:rsidP="005874C0" w:rsidRDefault="00990C14" w14:paraId="20595D46" w14:textId="1DAD0BC3">
      <w:pPr>
        <w:pStyle w:val="Corpodetexto"/>
        <w:spacing w:before="12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5874C0">
        <w:rPr>
          <w:rFonts w:ascii="Times New Roman" w:hAnsi="Times New Roman" w:cs="Times New Roman"/>
          <w:b/>
          <w:bCs/>
          <w:sz w:val="24"/>
          <w:szCs w:val="24"/>
          <w:lang w:val="pt-BR"/>
        </w:rPr>
        <w:t>2.</w:t>
      </w:r>
      <w:r w:rsidRPr="005874C0" w:rsidR="25EF5FE8">
        <w:rPr>
          <w:rFonts w:ascii="Times New Roman" w:hAnsi="Times New Roman" w:cs="Times New Roman"/>
          <w:b/>
          <w:bCs/>
          <w:sz w:val="24"/>
          <w:szCs w:val="24"/>
          <w:lang w:val="pt-BR"/>
        </w:rPr>
        <w:t>2</w:t>
      </w:r>
      <w:r w:rsidRPr="005874C0" w:rsidR="3AD487A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Plataformas e Simuladores Quânticos</w:t>
      </w:r>
    </w:p>
    <w:p w:rsidRPr="005874C0" w:rsidR="38DDF0CA" w:rsidP="005874C0" w:rsidRDefault="003DA8D6" w14:paraId="6008BDB2" w14:textId="1A55E19D">
      <w:pPr>
        <w:pStyle w:val="Corpodetexto"/>
        <w:spacing w:before="12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5874C0">
        <w:rPr>
          <w:rFonts w:ascii="Times New Roman" w:hAnsi="Times New Roman" w:cs="Times New Roman"/>
          <w:sz w:val="24"/>
          <w:szCs w:val="24"/>
          <w:lang w:val="pt-BR"/>
        </w:rPr>
        <w:t>As plataformas e simuladores quânticos são ambientes que contém ferramentas desenvolvidas para simular e estudar sistemas quânticos, através das máquinas clássicas. Elas fornecem a possibilidade de investigar o comportamento de sistemas quânticos, realizar experimentos e testes de algoritmos quânticos virtualmente, oferecendo a possibilidade de trabalhar com tecnologias híbridas, o que auxilia na realização dos estudos e experimentos para desenvolvimento d</w:t>
      </w:r>
      <w:r w:rsidRPr="005874C0" w:rsidR="7F6AFBC5">
        <w:rPr>
          <w:rFonts w:ascii="Times New Roman" w:hAnsi="Times New Roman" w:cs="Times New Roman"/>
          <w:sz w:val="24"/>
          <w:szCs w:val="24"/>
          <w:lang w:val="pt-BR"/>
        </w:rPr>
        <w:t>este trabalho</w:t>
      </w:r>
      <w:r w:rsidRPr="005874C0">
        <w:rPr>
          <w:rFonts w:ascii="Times New Roman" w:hAnsi="Times New Roman" w:cs="Times New Roman"/>
          <w:sz w:val="24"/>
          <w:szCs w:val="24"/>
          <w:lang w:val="pt-BR"/>
        </w:rPr>
        <w:t xml:space="preserve">, pois podemos, através delas, </w:t>
      </w:r>
      <w:r w:rsidRPr="005874C0" w:rsidR="67191138">
        <w:rPr>
          <w:rFonts w:ascii="Times New Roman" w:hAnsi="Times New Roman" w:cs="Times New Roman"/>
          <w:sz w:val="24"/>
          <w:szCs w:val="24"/>
          <w:lang w:val="pt-BR"/>
        </w:rPr>
        <w:t>simular ambientes</w:t>
      </w:r>
      <w:r w:rsidRPr="005874C0">
        <w:rPr>
          <w:rFonts w:ascii="Times New Roman" w:hAnsi="Times New Roman" w:cs="Times New Roman"/>
          <w:sz w:val="24"/>
          <w:szCs w:val="24"/>
          <w:lang w:val="pt-BR"/>
        </w:rPr>
        <w:t xml:space="preserve"> quânticos através das máquinas atuais.</w:t>
      </w:r>
    </w:p>
    <w:p w:rsidRPr="005874C0" w:rsidR="38DDF0CA" w:rsidP="005874C0" w:rsidRDefault="2C9C7A59" w14:paraId="45E9ED94" w14:textId="27F9415C">
      <w:pPr>
        <w:pStyle w:val="Corpodetexto"/>
        <w:spacing w:before="12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5874C0">
        <w:rPr>
          <w:rFonts w:ascii="Times New Roman" w:hAnsi="Times New Roman" w:cs="Times New Roman"/>
          <w:b/>
          <w:bCs/>
          <w:sz w:val="24"/>
          <w:szCs w:val="24"/>
          <w:lang w:val="pt-BR"/>
        </w:rPr>
        <w:t>2.</w:t>
      </w:r>
      <w:r w:rsidRPr="005874C0" w:rsidR="62070DB2">
        <w:rPr>
          <w:rFonts w:ascii="Times New Roman" w:hAnsi="Times New Roman" w:cs="Times New Roman"/>
          <w:b/>
          <w:bCs/>
          <w:sz w:val="24"/>
          <w:szCs w:val="24"/>
          <w:lang w:val="pt-BR"/>
        </w:rPr>
        <w:t>2</w:t>
      </w:r>
      <w:r w:rsidRPr="005874C0">
        <w:rPr>
          <w:rFonts w:ascii="Times New Roman" w:hAnsi="Times New Roman" w:cs="Times New Roman"/>
          <w:b/>
          <w:bCs/>
          <w:sz w:val="24"/>
          <w:szCs w:val="24"/>
          <w:lang w:val="pt-BR"/>
        </w:rPr>
        <w:t>.1 Microsoft Azure Quantum</w:t>
      </w:r>
    </w:p>
    <w:p w:rsidRPr="005874C0" w:rsidR="02285DF7" w:rsidP="005874C0" w:rsidRDefault="2C9C7A59" w14:paraId="48EA8271" w14:textId="2C897245">
      <w:pPr>
        <w:pStyle w:val="Corpodetexto"/>
        <w:spacing w:before="12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5874C0">
        <w:rPr>
          <w:rFonts w:ascii="Times New Roman" w:hAnsi="Times New Roman" w:cs="Times New Roman"/>
          <w:sz w:val="24"/>
          <w:szCs w:val="24"/>
          <w:lang w:val="pt-BR"/>
        </w:rPr>
        <w:t>O Microsoft</w:t>
      </w:r>
      <w:r w:rsidRPr="005874C0" w:rsidR="06E3D6B7">
        <w:rPr>
          <w:rFonts w:ascii="Times New Roman" w:hAnsi="Times New Roman" w:cs="Times New Roman"/>
          <w:sz w:val="24"/>
          <w:szCs w:val="24"/>
          <w:lang w:val="pt-BR"/>
        </w:rPr>
        <w:t xml:space="preserve"> Azure Quant</w:t>
      </w:r>
      <w:r w:rsidRPr="005874C0" w:rsidR="52B47E77">
        <w:rPr>
          <w:rFonts w:ascii="Times New Roman" w:hAnsi="Times New Roman" w:cs="Times New Roman"/>
          <w:sz w:val="24"/>
          <w:szCs w:val="24"/>
          <w:lang w:val="pt-BR"/>
        </w:rPr>
        <w:t xml:space="preserve">um foi </w:t>
      </w:r>
      <w:r w:rsidRPr="005874C0" w:rsidR="06E3D6B7">
        <w:rPr>
          <w:rFonts w:ascii="Times New Roman" w:hAnsi="Times New Roman" w:cs="Times New Roman"/>
          <w:sz w:val="24"/>
          <w:szCs w:val="24"/>
          <w:lang w:val="pt-BR"/>
        </w:rPr>
        <w:t>a plataforma</w:t>
      </w:r>
      <w:r w:rsidRPr="005874C0" w:rsidR="282CE5B2">
        <w:rPr>
          <w:rFonts w:ascii="Times New Roman" w:hAnsi="Times New Roman" w:cs="Times New Roman"/>
          <w:sz w:val="24"/>
          <w:szCs w:val="24"/>
          <w:lang w:val="pt-BR"/>
        </w:rPr>
        <w:t xml:space="preserve"> de simulação</w:t>
      </w:r>
      <w:r w:rsidRPr="005874C0" w:rsidR="06E3D6B7">
        <w:rPr>
          <w:rFonts w:ascii="Times New Roman" w:hAnsi="Times New Roman" w:cs="Times New Roman"/>
          <w:sz w:val="24"/>
          <w:szCs w:val="24"/>
          <w:lang w:val="pt-BR"/>
        </w:rPr>
        <w:t xml:space="preserve"> escolhida para </w:t>
      </w:r>
      <w:r w:rsidRPr="005874C0" w:rsidR="7FC12276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5874C0" w:rsidR="06E3D6B7">
        <w:rPr>
          <w:rFonts w:ascii="Times New Roman" w:hAnsi="Times New Roman" w:cs="Times New Roman"/>
          <w:sz w:val="24"/>
          <w:szCs w:val="24"/>
          <w:lang w:val="pt-BR"/>
        </w:rPr>
        <w:t xml:space="preserve"> desenvolvimento do projeto</w:t>
      </w:r>
      <w:r w:rsidRPr="005874C0" w:rsidR="36E395F2"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5874C0" w:rsidR="18FC6E3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5874C0" w:rsidR="12E2E8EE">
        <w:rPr>
          <w:rFonts w:ascii="Times New Roman" w:hAnsi="Times New Roman" w:cs="Times New Roman"/>
          <w:sz w:val="24"/>
          <w:szCs w:val="24"/>
          <w:lang w:val="pt-BR"/>
        </w:rPr>
        <w:t>D</w:t>
      </w:r>
      <w:r w:rsidRPr="005874C0" w:rsidR="18FC6E35">
        <w:rPr>
          <w:rFonts w:ascii="Times New Roman" w:hAnsi="Times New Roman" w:cs="Times New Roman"/>
          <w:sz w:val="24"/>
          <w:szCs w:val="24"/>
          <w:lang w:val="pt-BR"/>
        </w:rPr>
        <w:t xml:space="preserve">evido </w:t>
      </w:r>
      <w:r w:rsidRPr="005874C0" w:rsidR="1D81B1B5">
        <w:rPr>
          <w:rFonts w:ascii="Times New Roman" w:hAnsi="Times New Roman" w:cs="Times New Roman"/>
          <w:sz w:val="24"/>
          <w:szCs w:val="24"/>
          <w:lang w:val="pt-BR"/>
        </w:rPr>
        <w:t xml:space="preserve">à </w:t>
      </w:r>
      <w:r w:rsidRPr="005874C0" w:rsidR="222DEF5D">
        <w:rPr>
          <w:rFonts w:ascii="Times New Roman" w:hAnsi="Times New Roman" w:cs="Times New Roman"/>
          <w:sz w:val="24"/>
          <w:szCs w:val="24"/>
          <w:lang w:val="pt-BR"/>
        </w:rPr>
        <w:t xml:space="preserve">maturidade </w:t>
      </w:r>
      <w:r w:rsidRPr="005874C0" w:rsidR="76691B31">
        <w:rPr>
          <w:rFonts w:ascii="Times New Roman" w:hAnsi="Times New Roman" w:cs="Times New Roman"/>
          <w:sz w:val="24"/>
          <w:szCs w:val="24"/>
          <w:lang w:val="pt-BR"/>
        </w:rPr>
        <w:t xml:space="preserve">da Microsoft </w:t>
      </w:r>
      <w:r w:rsidRPr="005874C0" w:rsidR="35C67A39">
        <w:rPr>
          <w:rFonts w:ascii="Times New Roman" w:hAnsi="Times New Roman" w:cs="Times New Roman"/>
          <w:sz w:val="24"/>
          <w:szCs w:val="24"/>
          <w:lang w:val="pt-BR"/>
        </w:rPr>
        <w:t>em</w:t>
      </w:r>
      <w:r w:rsidRPr="005874C0" w:rsidR="222DEF5D">
        <w:rPr>
          <w:rFonts w:ascii="Times New Roman" w:hAnsi="Times New Roman" w:cs="Times New Roman"/>
          <w:sz w:val="24"/>
          <w:szCs w:val="24"/>
          <w:lang w:val="pt-BR"/>
        </w:rPr>
        <w:t xml:space="preserve"> serviços baseados em nuvem</w:t>
      </w:r>
      <w:r w:rsidRPr="005874C0" w:rsidR="55D79851">
        <w:rPr>
          <w:rFonts w:ascii="Times New Roman" w:hAnsi="Times New Roman" w:cs="Times New Roman"/>
          <w:sz w:val="24"/>
          <w:szCs w:val="24"/>
          <w:lang w:val="pt-BR"/>
        </w:rPr>
        <w:t>, seu simulador quântico mostrou-se muito eficiente para o desenvolvimento do pro</w:t>
      </w:r>
      <w:r w:rsidRPr="005874C0" w:rsidR="7DD11A1E">
        <w:rPr>
          <w:rFonts w:ascii="Times New Roman" w:hAnsi="Times New Roman" w:cs="Times New Roman"/>
          <w:sz w:val="24"/>
          <w:szCs w:val="24"/>
          <w:lang w:val="pt-BR"/>
        </w:rPr>
        <w:t>jeto</w:t>
      </w:r>
      <w:r w:rsidRPr="005874C0" w:rsidR="1284646F">
        <w:rPr>
          <w:rFonts w:ascii="Times New Roman" w:hAnsi="Times New Roman" w:cs="Times New Roman"/>
          <w:sz w:val="24"/>
          <w:szCs w:val="24"/>
          <w:lang w:val="pt-BR"/>
        </w:rPr>
        <w:t xml:space="preserve">. Dentro da plataforma </w:t>
      </w:r>
      <w:r w:rsidRPr="005874C0" w:rsidR="222DEF5D">
        <w:rPr>
          <w:rFonts w:ascii="Times New Roman" w:hAnsi="Times New Roman" w:cs="Times New Roman"/>
          <w:sz w:val="24"/>
          <w:szCs w:val="24"/>
          <w:lang w:val="pt-BR"/>
        </w:rPr>
        <w:t>contamos com um</w:t>
      </w:r>
      <w:r w:rsidRPr="005874C0" w:rsidR="1D81B1B5">
        <w:rPr>
          <w:rFonts w:ascii="Times New Roman" w:hAnsi="Times New Roman" w:cs="Times New Roman"/>
          <w:sz w:val="24"/>
          <w:szCs w:val="24"/>
          <w:lang w:val="pt-BR"/>
        </w:rPr>
        <w:t xml:space="preserve"> conjunto de ferramentas de desenvolvimento QDK (Microsoft Quantum </w:t>
      </w:r>
      <w:proofErr w:type="spellStart"/>
      <w:r w:rsidRPr="005874C0" w:rsidR="1D81B1B5">
        <w:rPr>
          <w:rFonts w:ascii="Times New Roman" w:hAnsi="Times New Roman" w:cs="Times New Roman"/>
          <w:sz w:val="24"/>
          <w:szCs w:val="24"/>
          <w:lang w:val="pt-BR"/>
        </w:rPr>
        <w:t>Development</w:t>
      </w:r>
      <w:proofErr w:type="spellEnd"/>
      <w:r w:rsidRPr="005874C0" w:rsidR="1D81B1B5">
        <w:rPr>
          <w:rFonts w:ascii="Times New Roman" w:hAnsi="Times New Roman" w:cs="Times New Roman"/>
          <w:sz w:val="24"/>
          <w:szCs w:val="24"/>
          <w:lang w:val="pt-BR"/>
        </w:rPr>
        <w:t xml:space="preserve"> Kit) e a linguagem de programação Q# (Q Sharp), </w:t>
      </w:r>
      <w:r w:rsidRPr="005874C0" w:rsidR="6D888976">
        <w:rPr>
          <w:rFonts w:ascii="Times New Roman" w:hAnsi="Times New Roman" w:cs="Times New Roman"/>
          <w:sz w:val="24"/>
          <w:szCs w:val="24"/>
          <w:lang w:val="pt-BR"/>
        </w:rPr>
        <w:t>nativos da plataforma</w:t>
      </w:r>
      <w:r w:rsidRPr="005874C0" w:rsidR="254A5E2D">
        <w:rPr>
          <w:rFonts w:ascii="Times New Roman" w:hAnsi="Times New Roman" w:cs="Times New Roman"/>
          <w:sz w:val="24"/>
          <w:szCs w:val="24"/>
          <w:lang w:val="pt-BR"/>
        </w:rPr>
        <w:t>, oferecendo suporte à simulação</w:t>
      </w:r>
      <w:r w:rsidRPr="005874C0" w:rsidR="1D81B1B5">
        <w:rPr>
          <w:rFonts w:ascii="Times New Roman" w:hAnsi="Times New Roman" w:cs="Times New Roman"/>
          <w:sz w:val="24"/>
          <w:szCs w:val="24"/>
          <w:lang w:val="pt-BR"/>
        </w:rPr>
        <w:t xml:space="preserve">, programação e integração com hardware quântico. </w:t>
      </w:r>
    </w:p>
    <w:p w:rsidRPr="005874C0" w:rsidR="02686C80" w:rsidP="005874C0" w:rsidRDefault="02686C80" w14:paraId="02048738" w14:textId="03BAB89E">
      <w:pPr>
        <w:pStyle w:val="Corpodetexto"/>
        <w:spacing w:before="12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5874C0">
        <w:rPr>
          <w:rFonts w:ascii="Times New Roman" w:hAnsi="Times New Roman" w:cs="Times New Roman"/>
          <w:b/>
          <w:bCs/>
          <w:sz w:val="24"/>
          <w:szCs w:val="24"/>
          <w:lang w:val="pt-BR"/>
        </w:rPr>
        <w:t>2.</w:t>
      </w:r>
      <w:r w:rsidRPr="005874C0" w:rsidR="468E47AF">
        <w:rPr>
          <w:rFonts w:ascii="Times New Roman" w:hAnsi="Times New Roman" w:cs="Times New Roman"/>
          <w:b/>
          <w:bCs/>
          <w:sz w:val="24"/>
          <w:szCs w:val="24"/>
          <w:lang w:val="pt-BR"/>
        </w:rPr>
        <w:t>3</w:t>
      </w:r>
      <w:r w:rsidRPr="005874C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Linguagens de Programação</w:t>
      </w:r>
    </w:p>
    <w:p w:rsidRPr="005874C0" w:rsidR="4FBD9BE1" w:rsidP="005874C0" w:rsidRDefault="4FBD9BE1" w14:paraId="755B06B9" w14:textId="081F4774">
      <w:pPr>
        <w:pStyle w:val="Corpodetexto"/>
        <w:spacing w:before="12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5874C0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Considerando </w:t>
      </w:r>
      <w:r w:rsidRPr="005874C0" w:rsidR="4F409A1D">
        <w:rPr>
          <w:rFonts w:ascii="Times New Roman" w:hAnsi="Times New Roman" w:cs="Times New Roman"/>
          <w:sz w:val="24"/>
          <w:szCs w:val="24"/>
          <w:lang w:val="pt-BR"/>
        </w:rPr>
        <w:t xml:space="preserve">os objetivos </w:t>
      </w:r>
      <w:r w:rsidRPr="005874C0">
        <w:rPr>
          <w:rFonts w:ascii="Times New Roman" w:hAnsi="Times New Roman" w:cs="Times New Roman"/>
          <w:sz w:val="24"/>
          <w:szCs w:val="24"/>
          <w:lang w:val="pt-BR"/>
        </w:rPr>
        <w:t xml:space="preserve">do trabalho e a área de conhecimento enfatizada nesse artigo (Tecnologia da Informação), </w:t>
      </w:r>
      <w:r w:rsidRPr="005874C0" w:rsidR="45D91F57">
        <w:rPr>
          <w:rFonts w:ascii="Times New Roman" w:hAnsi="Times New Roman" w:cs="Times New Roman"/>
          <w:sz w:val="24"/>
          <w:szCs w:val="24"/>
          <w:lang w:val="pt-BR"/>
        </w:rPr>
        <w:t>mostrou-se</w:t>
      </w:r>
      <w:r w:rsidRPr="005874C0" w:rsidR="616BF90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5874C0">
        <w:rPr>
          <w:rFonts w:ascii="Times New Roman" w:hAnsi="Times New Roman" w:cs="Times New Roman"/>
          <w:sz w:val="24"/>
          <w:szCs w:val="24"/>
          <w:lang w:val="pt-BR"/>
        </w:rPr>
        <w:t xml:space="preserve">imprescindível </w:t>
      </w:r>
      <w:r w:rsidRPr="005874C0" w:rsidR="071B2FF4">
        <w:rPr>
          <w:rFonts w:ascii="Times New Roman" w:hAnsi="Times New Roman" w:cs="Times New Roman"/>
          <w:sz w:val="24"/>
          <w:szCs w:val="24"/>
          <w:lang w:val="pt-BR"/>
        </w:rPr>
        <w:t xml:space="preserve">a construção de </w:t>
      </w:r>
      <w:r w:rsidRPr="005874C0" w:rsidR="13C7E391">
        <w:rPr>
          <w:rFonts w:ascii="Times New Roman" w:hAnsi="Times New Roman" w:cs="Times New Roman"/>
          <w:sz w:val="24"/>
          <w:szCs w:val="24"/>
          <w:lang w:val="pt-BR"/>
        </w:rPr>
        <w:t>um programa, demonstrando na prática os resultados alm</w:t>
      </w:r>
      <w:r w:rsidRPr="005874C0" w:rsidR="207FA6E1">
        <w:rPr>
          <w:rFonts w:ascii="Times New Roman" w:hAnsi="Times New Roman" w:cs="Times New Roman"/>
          <w:sz w:val="24"/>
          <w:szCs w:val="24"/>
          <w:lang w:val="pt-BR"/>
        </w:rPr>
        <w:t>ejados</w:t>
      </w:r>
      <w:r w:rsidRPr="005874C0" w:rsidR="2335DC7E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</w:p>
    <w:p w:rsidRPr="005874C0" w:rsidR="2F173ED8" w:rsidP="005874C0" w:rsidRDefault="2F173ED8" w14:paraId="71A8B3EC" w14:textId="6CEBCCDB">
      <w:pPr>
        <w:pStyle w:val="Corpodetexto"/>
        <w:spacing w:before="12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5874C0">
        <w:rPr>
          <w:rFonts w:ascii="Times New Roman" w:hAnsi="Times New Roman" w:cs="Times New Roman"/>
          <w:b/>
          <w:bCs/>
          <w:sz w:val="24"/>
          <w:szCs w:val="24"/>
          <w:lang w:val="pt-BR"/>
        </w:rPr>
        <w:t>2.</w:t>
      </w:r>
      <w:r w:rsidRPr="005874C0" w:rsidR="39C3F11C">
        <w:rPr>
          <w:rFonts w:ascii="Times New Roman" w:hAnsi="Times New Roman" w:cs="Times New Roman"/>
          <w:b/>
          <w:bCs/>
          <w:sz w:val="24"/>
          <w:szCs w:val="24"/>
          <w:lang w:val="pt-BR"/>
        </w:rPr>
        <w:t>3</w:t>
      </w:r>
      <w:r w:rsidRPr="005874C0">
        <w:rPr>
          <w:rFonts w:ascii="Times New Roman" w:hAnsi="Times New Roman" w:cs="Times New Roman"/>
          <w:b/>
          <w:bCs/>
          <w:sz w:val="24"/>
          <w:szCs w:val="24"/>
          <w:lang w:val="pt-BR"/>
        </w:rPr>
        <w:t>.1 Python</w:t>
      </w:r>
    </w:p>
    <w:p w:rsidRPr="005874C0" w:rsidR="777FD82B" w:rsidP="005874C0" w:rsidRDefault="2F173ED8" w14:paraId="3C13FF97" w14:textId="6B0527AA">
      <w:pPr>
        <w:pStyle w:val="Corpodetexto"/>
        <w:spacing w:before="12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5874C0">
        <w:rPr>
          <w:rFonts w:ascii="Times New Roman" w:hAnsi="Times New Roman" w:cs="Times New Roman"/>
          <w:b/>
          <w:bCs/>
          <w:sz w:val="24"/>
          <w:szCs w:val="24"/>
          <w:lang w:val="pt-BR"/>
        </w:rPr>
        <w:t>2.</w:t>
      </w:r>
      <w:r w:rsidRPr="005874C0" w:rsidR="6A9349E7">
        <w:rPr>
          <w:rFonts w:ascii="Times New Roman" w:hAnsi="Times New Roman" w:cs="Times New Roman"/>
          <w:b/>
          <w:bCs/>
          <w:sz w:val="24"/>
          <w:szCs w:val="24"/>
          <w:lang w:val="pt-BR"/>
        </w:rPr>
        <w:t>3</w:t>
      </w:r>
      <w:r w:rsidRPr="005874C0">
        <w:rPr>
          <w:rFonts w:ascii="Times New Roman" w:hAnsi="Times New Roman" w:cs="Times New Roman"/>
          <w:b/>
          <w:bCs/>
          <w:sz w:val="24"/>
          <w:szCs w:val="24"/>
          <w:lang w:val="pt-BR"/>
        </w:rPr>
        <w:t>.2 Q# (Q Sharp)</w:t>
      </w:r>
    </w:p>
    <w:p w:rsidRPr="005874C0" w:rsidR="1CC85E9B" w:rsidP="005874C0" w:rsidRDefault="1CC85E9B" w14:paraId="1F0F9987" w14:textId="69E451C8">
      <w:pPr>
        <w:spacing w:after="16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5874C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pt-PT"/>
        </w:rPr>
        <w:t>Q# é uma linguagem de programação específica para domínio usada para expressar algoritmos quânticos. Foi lançada ao público pela Microsoft como parte do Kit de Desenvolvimento Quântico (QDK). Q# é uma linguagem de alto nível, independente de hardware, que permite focar no nível de algoritmo e aplicação para criar programas quânticos. Q# também introduz novas estruturas e operações específicas para quântica, como repetir até sucesso e estimativa de fase adaptativa, que permitem a integração de computações quânticas e clássicas. (MICROSOFT, 2023e)</w:t>
      </w:r>
    </w:p>
    <w:p w:rsidRPr="005874C0" w:rsidR="777FD82B" w:rsidP="005874C0" w:rsidRDefault="777FD82B" w14:paraId="4823C209" w14:textId="2FA49223">
      <w:pPr>
        <w:pStyle w:val="Corpodetexto"/>
        <w:spacing w:before="12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Pr="005874C0" w:rsidR="2F173ED8" w:rsidP="005874C0" w:rsidRDefault="2F173ED8" w14:paraId="387EB44A" w14:textId="053725DB">
      <w:pPr>
        <w:pStyle w:val="Corpodetexto"/>
        <w:spacing w:before="12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5874C0">
        <w:rPr>
          <w:rFonts w:ascii="Times New Roman" w:hAnsi="Times New Roman" w:cs="Times New Roman"/>
          <w:b/>
          <w:bCs/>
          <w:sz w:val="24"/>
          <w:szCs w:val="24"/>
          <w:lang w:val="pt-BR"/>
        </w:rPr>
        <w:t>2.</w:t>
      </w:r>
      <w:r w:rsidRPr="005874C0" w:rsidR="1EDE6B1F">
        <w:rPr>
          <w:rFonts w:ascii="Times New Roman" w:hAnsi="Times New Roman" w:cs="Times New Roman"/>
          <w:b/>
          <w:bCs/>
          <w:sz w:val="24"/>
          <w:szCs w:val="24"/>
          <w:lang w:val="pt-BR"/>
        </w:rPr>
        <w:t>3</w:t>
      </w:r>
      <w:r w:rsidRPr="005874C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.3 </w:t>
      </w:r>
      <w:r w:rsidRPr="005874C0" w:rsidR="55B4D7E7">
        <w:rPr>
          <w:rFonts w:ascii="Times New Roman" w:hAnsi="Times New Roman" w:cs="Times New Roman"/>
          <w:b/>
          <w:bCs/>
          <w:sz w:val="24"/>
          <w:szCs w:val="24"/>
          <w:lang w:val="pt-BR"/>
        </w:rPr>
        <w:t>SQL (</w:t>
      </w:r>
      <w:proofErr w:type="spellStart"/>
      <w:r w:rsidRPr="005874C0" w:rsidR="55B4D7E7">
        <w:rPr>
          <w:rFonts w:ascii="Times New Roman" w:hAnsi="Times New Roman" w:cs="Times New Roman"/>
          <w:b/>
          <w:bCs/>
          <w:sz w:val="24"/>
          <w:szCs w:val="24"/>
          <w:lang w:val="pt-BR"/>
        </w:rPr>
        <w:t>Structured</w:t>
      </w:r>
      <w:proofErr w:type="spellEnd"/>
      <w:r w:rsidRPr="005874C0" w:rsidR="55B4D7E7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Query </w:t>
      </w:r>
      <w:proofErr w:type="spellStart"/>
      <w:r w:rsidRPr="005874C0" w:rsidR="55B4D7E7">
        <w:rPr>
          <w:rFonts w:ascii="Times New Roman" w:hAnsi="Times New Roman" w:cs="Times New Roman"/>
          <w:b/>
          <w:bCs/>
          <w:sz w:val="24"/>
          <w:szCs w:val="24"/>
          <w:lang w:val="pt-BR"/>
        </w:rPr>
        <w:t>Language</w:t>
      </w:r>
      <w:proofErr w:type="spellEnd"/>
      <w:r w:rsidRPr="005874C0" w:rsidR="55B4D7E7">
        <w:rPr>
          <w:rFonts w:ascii="Times New Roman" w:hAnsi="Times New Roman" w:cs="Times New Roman"/>
          <w:b/>
          <w:bCs/>
          <w:sz w:val="24"/>
          <w:szCs w:val="24"/>
          <w:lang w:val="pt-BR"/>
        </w:rPr>
        <w:t>)</w:t>
      </w:r>
    </w:p>
    <w:p w:rsidRPr="00F74BDC" w:rsidR="00172C6A" w:rsidP="00F74BDC" w:rsidRDefault="079456AA" w14:paraId="1011670F" w14:textId="196B7F12">
      <w:pPr>
        <w:pStyle w:val="Corpodetexto"/>
        <w:spacing w:before="12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5874C0">
        <w:rPr>
          <w:rFonts w:ascii="Times New Roman" w:hAnsi="Times New Roman" w:cs="Times New Roman"/>
          <w:b/>
          <w:bCs/>
          <w:sz w:val="24"/>
          <w:szCs w:val="24"/>
          <w:lang w:val="pt-BR"/>
        </w:rPr>
        <w:t>2.4 Criptografia</w:t>
      </w:r>
    </w:p>
    <w:p w:rsidRPr="005874C0" w:rsidR="0005735D" w:rsidP="005874C0" w:rsidRDefault="0005735D" w14:paraId="51F34257" w14:textId="39D021B2">
      <w:pPr>
        <w:pStyle w:val="Ttulo1"/>
        <w:numPr>
          <w:ilvl w:val="0"/>
          <w:numId w:val="3"/>
        </w:numPr>
        <w:tabs>
          <w:tab w:val="left" w:pos="541"/>
        </w:tabs>
        <w:spacing w:before="24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5874C0">
        <w:rPr>
          <w:rFonts w:ascii="Times New Roman" w:hAnsi="Times New Roman" w:cs="Times New Roman"/>
          <w:b/>
          <w:bCs/>
          <w:sz w:val="24"/>
          <w:szCs w:val="24"/>
          <w:lang w:val="pt-BR"/>
        </w:rPr>
        <w:t>Metodologia</w:t>
      </w:r>
    </w:p>
    <w:p w:rsidRPr="00F74BDC" w:rsidR="00172C6A" w:rsidP="00F74BDC" w:rsidRDefault="66668E8B" w14:paraId="5945119C" w14:textId="57E84B61">
      <w:pPr>
        <w:pStyle w:val="Corpodetexto"/>
        <w:spacing w:before="12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pt-BR"/>
        </w:rPr>
      </w:pPr>
      <w:r w:rsidRPr="6F30B611" w:rsidR="6F30B611">
        <w:rPr>
          <w:rFonts w:ascii="Times New Roman" w:hAnsi="Times New Roman" w:cs="Times New Roman"/>
          <w:sz w:val="24"/>
          <w:szCs w:val="24"/>
          <w:lang w:val="pt-BR"/>
        </w:rPr>
        <w:t>Este trabalho descreve uma pesquisa teórica de caráter experimental...</w:t>
      </w:r>
    </w:p>
    <w:p w:rsidRPr="005874C0" w:rsidR="00172C6A" w:rsidP="005874C0" w:rsidRDefault="0005735D" w14:paraId="49C17FF0" w14:textId="77777777">
      <w:pPr>
        <w:pStyle w:val="Ttulo1"/>
        <w:numPr>
          <w:ilvl w:val="0"/>
          <w:numId w:val="3"/>
        </w:numPr>
        <w:tabs>
          <w:tab w:val="left" w:pos="554"/>
        </w:tabs>
        <w:spacing w:before="24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bookmarkStart w:name="Resultados_e_Discussões" w:id="4"/>
      <w:bookmarkEnd w:id="4"/>
      <w:r w:rsidRPr="005874C0">
        <w:rPr>
          <w:rFonts w:ascii="Times New Roman" w:hAnsi="Times New Roman" w:cs="Times New Roman"/>
          <w:b/>
          <w:bCs/>
          <w:sz w:val="24"/>
          <w:szCs w:val="24"/>
          <w:lang w:val="pt-BR"/>
        </w:rPr>
        <w:t>Resultados e Discussões</w:t>
      </w:r>
    </w:p>
    <w:p w:rsidRPr="005874C0" w:rsidR="00172C6A" w:rsidP="005874C0" w:rsidRDefault="00172C6A" w14:paraId="7DB030C7" w14:textId="77777777">
      <w:pPr>
        <w:spacing w:before="10" w:line="360" w:lineRule="auto"/>
        <w:jc w:val="both"/>
        <w:rPr>
          <w:rFonts w:ascii="Times New Roman" w:hAnsi="Times New Roman" w:eastAsia="Century" w:cs="Times New Roman"/>
          <w:sz w:val="24"/>
          <w:szCs w:val="24"/>
          <w:lang w:val="pt-BR"/>
        </w:rPr>
      </w:pPr>
      <w:bookmarkStart w:name="Exemplo_de_subseções" w:id="5"/>
      <w:bookmarkEnd w:id="5"/>
    </w:p>
    <w:p w:rsidRPr="005874C0" w:rsidR="00172C6A" w:rsidP="005874C0" w:rsidRDefault="0005735D" w14:paraId="6B4C4664" w14:textId="77777777">
      <w:pPr>
        <w:pStyle w:val="Ttulo1"/>
        <w:numPr>
          <w:ilvl w:val="1"/>
          <w:numId w:val="3"/>
        </w:numPr>
        <w:tabs>
          <w:tab w:val="left" w:pos="554"/>
        </w:tabs>
        <w:spacing w:line="360" w:lineRule="auto"/>
        <w:ind w:left="431" w:hanging="431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bookmarkStart w:name="Sobre_as_Referências" w:id="6"/>
      <w:bookmarkEnd w:id="6"/>
      <w:r w:rsidRPr="005874C0">
        <w:rPr>
          <w:rFonts w:ascii="Times New Roman" w:hAnsi="Times New Roman" w:cs="Times New Roman"/>
          <w:b/>
          <w:bCs/>
          <w:sz w:val="24"/>
          <w:szCs w:val="24"/>
          <w:lang w:val="pt-BR"/>
        </w:rPr>
        <w:t>Sobre as Referências</w:t>
      </w:r>
    </w:p>
    <w:p w:rsidRPr="005874C0" w:rsidR="00172C6A" w:rsidP="005874C0" w:rsidRDefault="00172C6A" w14:paraId="5F145462" w14:textId="77777777">
      <w:pPr>
        <w:spacing w:before="5" w:line="360" w:lineRule="auto"/>
        <w:jc w:val="both"/>
        <w:rPr>
          <w:rFonts w:ascii="Times New Roman" w:hAnsi="Times New Roman" w:eastAsia="Century" w:cs="Times New Roman"/>
          <w:sz w:val="24"/>
          <w:szCs w:val="24"/>
          <w:lang w:val="pt-BR"/>
        </w:rPr>
      </w:pPr>
    </w:p>
    <w:p w:rsidRPr="005874C0" w:rsidR="00172C6A" w:rsidP="005874C0" w:rsidRDefault="0005735D" w14:paraId="29F62AAA" w14:textId="77777777">
      <w:pPr>
        <w:pStyle w:val="Ttulo1"/>
        <w:numPr>
          <w:ilvl w:val="1"/>
          <w:numId w:val="3"/>
        </w:numPr>
        <w:tabs>
          <w:tab w:val="left" w:pos="554"/>
        </w:tabs>
        <w:spacing w:line="360" w:lineRule="auto"/>
        <w:ind w:left="431" w:hanging="431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bookmarkStart w:name="Sobre_as_Imagens" w:id="7"/>
      <w:bookmarkEnd w:id="7"/>
      <w:r w:rsidRPr="005874C0">
        <w:rPr>
          <w:rFonts w:ascii="Times New Roman" w:hAnsi="Times New Roman" w:cs="Times New Roman"/>
          <w:b/>
          <w:bCs/>
          <w:sz w:val="24"/>
          <w:szCs w:val="24"/>
          <w:lang w:val="pt-BR"/>
        </w:rPr>
        <w:t>Sobre as Imagens</w:t>
      </w:r>
    </w:p>
    <w:p w:rsidRPr="005874C0" w:rsidR="00172C6A" w:rsidP="005874C0" w:rsidRDefault="00172C6A" w14:paraId="2B85D8F5" w14:textId="77777777">
      <w:pPr>
        <w:spacing w:before="5" w:line="360" w:lineRule="auto"/>
        <w:jc w:val="both"/>
        <w:rPr>
          <w:rFonts w:ascii="Times New Roman" w:hAnsi="Times New Roman" w:eastAsia="Century" w:cs="Times New Roman"/>
          <w:sz w:val="24"/>
          <w:szCs w:val="24"/>
          <w:lang w:val="pt-BR"/>
        </w:rPr>
      </w:pPr>
    </w:p>
    <w:p w:rsidRPr="00D55062" w:rsidR="00F66E85" w:rsidP="00D55062" w:rsidRDefault="0005735D" w14:paraId="0090D70E" w14:textId="27C5F905">
      <w:pPr>
        <w:pStyle w:val="Ttulo1"/>
        <w:numPr>
          <w:ilvl w:val="1"/>
          <w:numId w:val="3"/>
        </w:numPr>
        <w:tabs>
          <w:tab w:val="left" w:pos="554"/>
        </w:tabs>
        <w:spacing w:line="360" w:lineRule="auto"/>
        <w:ind w:left="431" w:hanging="431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bookmarkStart w:name="Figuras_e_Legendas" w:id="8"/>
      <w:bookmarkEnd w:id="8"/>
      <w:r w:rsidRPr="005874C0">
        <w:rPr>
          <w:rFonts w:ascii="Times New Roman" w:hAnsi="Times New Roman" w:cs="Times New Roman"/>
          <w:b/>
          <w:bCs/>
          <w:sz w:val="24"/>
          <w:szCs w:val="24"/>
          <w:lang w:val="pt-BR"/>
        </w:rPr>
        <w:t>Figuras e Legendas</w:t>
      </w:r>
    </w:p>
    <w:p w:rsidRPr="00F66E85" w:rsidR="00172C6A" w:rsidP="00F66E85" w:rsidRDefault="0005735D" w14:paraId="13596A4D" w14:textId="1B6FD2B0">
      <w:pPr>
        <w:pStyle w:val="Ttulo1"/>
        <w:numPr>
          <w:ilvl w:val="0"/>
          <w:numId w:val="3"/>
        </w:numPr>
        <w:tabs>
          <w:tab w:val="left" w:pos="540"/>
        </w:tabs>
        <w:spacing w:before="240"/>
        <w:ind w:left="357" w:hanging="357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bookmarkStart w:name="Considerações_finais" w:id="9"/>
      <w:bookmarkEnd w:id="9"/>
      <w:r w:rsidRPr="777FD82B"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Considerações </w:t>
      </w:r>
      <w:r w:rsidRPr="777FD82B" w:rsidR="00B40AC4">
        <w:rPr>
          <w:rFonts w:ascii="Times New Roman" w:hAnsi="Times New Roman" w:cs="Times New Roman"/>
          <w:b/>
          <w:bCs/>
          <w:sz w:val="26"/>
          <w:szCs w:val="26"/>
          <w:lang w:val="pt-BR"/>
        </w:rPr>
        <w:t>Fi</w:t>
      </w:r>
      <w:r w:rsidRPr="777FD82B">
        <w:rPr>
          <w:rFonts w:ascii="Times New Roman" w:hAnsi="Times New Roman" w:cs="Times New Roman"/>
          <w:b/>
          <w:bCs/>
          <w:sz w:val="26"/>
          <w:szCs w:val="26"/>
          <w:lang w:val="pt-BR"/>
        </w:rPr>
        <w:t>nais</w:t>
      </w:r>
    </w:p>
    <w:p w:rsidRPr="00575F6B" w:rsidR="00B40AC4" w:rsidP="00575F6B" w:rsidRDefault="00B40AC4" w14:paraId="013049DF" w14:textId="17F4DF1D">
      <w:pPr>
        <w:pStyle w:val="Corpodetexto"/>
        <w:spacing w:before="288" w:beforeLines="120" w:line="360" w:lineRule="auto"/>
        <w:ind w:right="155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Pr="00B40AC4" w:rsidR="00172C6A" w:rsidP="00575F6B" w:rsidRDefault="0005735D" w14:paraId="50B6D9DC" w14:textId="1BF8B3EA">
      <w:pPr>
        <w:pStyle w:val="Ttulo1"/>
        <w:numPr>
          <w:ilvl w:val="0"/>
          <w:numId w:val="3"/>
        </w:numPr>
        <w:ind w:right="-19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bookmarkStart w:name="Referências" w:id="10"/>
      <w:bookmarkEnd w:id="10"/>
      <w:r w:rsidRPr="00B40AC4">
        <w:rPr>
          <w:rFonts w:ascii="Times New Roman" w:hAnsi="Times New Roman" w:cs="Times New Roman"/>
          <w:b/>
          <w:bCs/>
          <w:sz w:val="24"/>
          <w:szCs w:val="24"/>
          <w:lang w:val="pt-BR"/>
        </w:rPr>
        <w:t>Referências</w:t>
      </w:r>
    </w:p>
    <w:p w:rsidRPr="00EA1850" w:rsidR="00172C6A" w:rsidP="00EA1850" w:rsidRDefault="0005735D" w14:paraId="3B1A0DAA" w14:textId="77777777">
      <w:pPr>
        <w:pStyle w:val="Corpodetexto"/>
        <w:spacing w:before="288" w:beforeLines="120"/>
        <w:ind w:left="0" w:firstLine="0"/>
        <w:jc w:val="both"/>
        <w:rPr>
          <w:rFonts w:ascii="Times New Roman" w:hAnsi="Times New Roman" w:cs="Times New Roman"/>
          <w:spacing w:val="-1"/>
          <w:sz w:val="24"/>
          <w:szCs w:val="24"/>
          <w:lang w:val="pt-BR"/>
        </w:rPr>
      </w:pPr>
      <w:r w:rsidRPr="00EA1850">
        <w:rPr>
          <w:rFonts w:ascii="Times New Roman" w:hAnsi="Times New Roman" w:cs="Times New Roman"/>
          <w:spacing w:val="-1"/>
          <w:sz w:val="24"/>
          <w:szCs w:val="24"/>
          <w:lang w:val="pt-BR"/>
        </w:rPr>
        <w:t xml:space="preserve">ACEVEDO, C.; NOHARA, J. Metodologia no curso de administração: guia completo de </w:t>
      </w:r>
      <w:r w:rsidRPr="00EA1850">
        <w:rPr>
          <w:rFonts w:ascii="Times New Roman" w:hAnsi="Times New Roman" w:cs="Times New Roman"/>
          <w:spacing w:val="-1"/>
          <w:sz w:val="24"/>
          <w:szCs w:val="24"/>
          <w:lang w:val="pt-BR"/>
        </w:rPr>
        <w:lastRenderedPageBreak/>
        <w:t>conteúdo e forma. São Paulo: Atlas, 2004. Citado na página 2.</w:t>
      </w:r>
    </w:p>
    <w:p w:rsidRPr="00EA1850" w:rsidR="00172C6A" w:rsidP="00EA1850" w:rsidRDefault="0005735D" w14:paraId="718B06E6" w14:textId="77777777">
      <w:pPr>
        <w:pStyle w:val="Corpodetexto"/>
        <w:spacing w:before="288" w:beforeLines="120" w:after="120"/>
        <w:ind w:left="0" w:firstLine="0"/>
        <w:jc w:val="both"/>
        <w:rPr>
          <w:rFonts w:ascii="Times New Roman" w:hAnsi="Times New Roman" w:cs="Times New Roman"/>
          <w:spacing w:val="-1"/>
          <w:sz w:val="24"/>
          <w:szCs w:val="24"/>
          <w:lang w:val="pt-BR"/>
        </w:rPr>
      </w:pPr>
      <w:r w:rsidRPr="00EA1850">
        <w:rPr>
          <w:rFonts w:ascii="Times New Roman" w:hAnsi="Times New Roman" w:cs="Times New Roman"/>
          <w:spacing w:val="-1"/>
          <w:sz w:val="24"/>
          <w:szCs w:val="24"/>
          <w:lang w:val="pt-BR"/>
        </w:rPr>
        <w:t>ANDERSON, C.; LONGA, A. C. do mercado de massa para o mercado de nicho. Rio De Janeiro, RJ: Elsevier, 2006. Citado na página 6.</w:t>
      </w:r>
    </w:p>
    <w:p w:rsidRPr="00EA1850" w:rsidR="00172C6A" w:rsidP="00EA1850" w:rsidRDefault="0005735D" w14:paraId="7D94A514" w14:textId="77777777">
      <w:pPr>
        <w:pStyle w:val="Corpodetexto"/>
        <w:spacing w:before="288" w:beforeLines="120" w:after="120"/>
        <w:ind w:left="0" w:firstLine="0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EA1850">
        <w:rPr>
          <w:rFonts w:ascii="Times New Roman" w:hAnsi="Times New Roman" w:cs="Times New Roman"/>
          <w:spacing w:val="-1"/>
          <w:sz w:val="24"/>
          <w:szCs w:val="24"/>
          <w:lang w:val="pt-BR"/>
        </w:rPr>
        <w:t xml:space="preserve">BOULIC, R.; RENAULT, O. 3d </w:t>
      </w:r>
      <w:proofErr w:type="spellStart"/>
      <w:r w:rsidRPr="00EA1850">
        <w:rPr>
          <w:rFonts w:ascii="Times New Roman" w:hAnsi="Times New Roman" w:cs="Times New Roman"/>
          <w:spacing w:val="-1"/>
          <w:sz w:val="24"/>
          <w:szCs w:val="24"/>
          <w:lang w:val="pt-BR"/>
        </w:rPr>
        <w:t>hierarchies</w:t>
      </w:r>
      <w:proofErr w:type="spellEnd"/>
      <w:r w:rsidRPr="00EA1850">
        <w:rPr>
          <w:rFonts w:ascii="Times New Roman" w:hAnsi="Times New Roman" w:cs="Times New Roman"/>
          <w:spacing w:val="-1"/>
          <w:sz w:val="24"/>
          <w:szCs w:val="24"/>
          <w:lang w:val="pt-BR"/>
        </w:rPr>
        <w:t xml:space="preserve"> for </w:t>
      </w:r>
      <w:proofErr w:type="spellStart"/>
      <w:r w:rsidRPr="00EA1850">
        <w:rPr>
          <w:rFonts w:ascii="Times New Roman" w:hAnsi="Times New Roman" w:cs="Times New Roman"/>
          <w:spacing w:val="-1"/>
          <w:sz w:val="24"/>
          <w:szCs w:val="24"/>
          <w:lang w:val="pt-BR"/>
        </w:rPr>
        <w:t>animation</w:t>
      </w:r>
      <w:proofErr w:type="spellEnd"/>
      <w:r w:rsidRPr="00EA1850">
        <w:rPr>
          <w:rFonts w:ascii="Times New Roman" w:hAnsi="Times New Roman" w:cs="Times New Roman"/>
          <w:spacing w:val="-1"/>
          <w:sz w:val="24"/>
          <w:szCs w:val="24"/>
          <w:lang w:val="pt-BR"/>
        </w:rPr>
        <w:t xml:space="preserve">. </w:t>
      </w:r>
      <w:r w:rsidRPr="00EA1850">
        <w:rPr>
          <w:rFonts w:ascii="Times New Roman" w:hAnsi="Times New Roman" w:cs="Times New Roman"/>
          <w:spacing w:val="-1"/>
          <w:sz w:val="24"/>
          <w:szCs w:val="24"/>
        </w:rPr>
        <w:t>In: MAGNENAT-THALMANN, N.; THALMANN, D. (Ed.). New Trends in Animation and Visualization. [</w:t>
      </w:r>
      <w:proofErr w:type="spellStart"/>
      <w:r w:rsidRPr="00EA1850">
        <w:rPr>
          <w:rFonts w:ascii="Times New Roman" w:hAnsi="Times New Roman" w:cs="Times New Roman"/>
          <w:spacing w:val="-1"/>
          <w:sz w:val="24"/>
          <w:szCs w:val="24"/>
        </w:rPr>
        <w:t>S.l.</w:t>
      </w:r>
      <w:proofErr w:type="spellEnd"/>
      <w:r w:rsidRPr="00EA1850">
        <w:rPr>
          <w:rFonts w:ascii="Times New Roman" w:hAnsi="Times New Roman" w:cs="Times New Roman"/>
          <w:spacing w:val="-1"/>
          <w:sz w:val="24"/>
          <w:szCs w:val="24"/>
        </w:rPr>
        <w:t xml:space="preserve">]: John Wiley &amp; Sons ltd., 1991. </w:t>
      </w:r>
      <w:proofErr w:type="spellStart"/>
      <w:r w:rsidRPr="00EA1850">
        <w:rPr>
          <w:rFonts w:ascii="Times New Roman" w:hAnsi="Times New Roman" w:cs="Times New Roman"/>
          <w:spacing w:val="-1"/>
          <w:sz w:val="24"/>
          <w:szCs w:val="24"/>
        </w:rPr>
        <w:t>Citado</w:t>
      </w:r>
      <w:proofErr w:type="spellEnd"/>
      <w:r w:rsidRPr="00EA18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EA1850">
        <w:rPr>
          <w:rFonts w:ascii="Times New Roman" w:hAnsi="Times New Roman" w:cs="Times New Roman"/>
          <w:spacing w:val="-1"/>
          <w:sz w:val="24"/>
          <w:szCs w:val="24"/>
        </w:rPr>
        <w:t>na</w:t>
      </w:r>
      <w:proofErr w:type="spellEnd"/>
      <w:r w:rsidRPr="00EA18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EA1850">
        <w:rPr>
          <w:rFonts w:ascii="Times New Roman" w:hAnsi="Times New Roman" w:cs="Times New Roman"/>
          <w:spacing w:val="-1"/>
          <w:sz w:val="24"/>
          <w:szCs w:val="24"/>
        </w:rPr>
        <w:t>página</w:t>
      </w:r>
      <w:proofErr w:type="spellEnd"/>
      <w:r w:rsidRPr="00EA1850">
        <w:rPr>
          <w:rFonts w:ascii="Times New Roman" w:hAnsi="Times New Roman" w:cs="Times New Roman"/>
          <w:spacing w:val="-1"/>
          <w:sz w:val="24"/>
          <w:szCs w:val="24"/>
        </w:rPr>
        <w:t xml:space="preserve"> 3.</w:t>
      </w:r>
    </w:p>
    <w:p w:rsidRPr="00EA1850" w:rsidR="00172C6A" w:rsidP="00EA1850" w:rsidRDefault="0005735D" w14:paraId="4A8DF676" w14:textId="77777777">
      <w:pPr>
        <w:pStyle w:val="Corpodetexto"/>
        <w:spacing w:before="288" w:beforeLines="120" w:after="120"/>
        <w:ind w:left="0" w:firstLine="0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EA1850">
        <w:rPr>
          <w:rFonts w:ascii="Times New Roman" w:hAnsi="Times New Roman" w:cs="Times New Roman"/>
          <w:spacing w:val="-1"/>
          <w:sz w:val="24"/>
          <w:szCs w:val="24"/>
        </w:rPr>
        <w:t xml:space="preserve">COHEN, S. Folk devils and moral panics: the creation of the mods. Criminology: A Reader, SAGE, p. 130, 2002. </w:t>
      </w:r>
      <w:proofErr w:type="spellStart"/>
      <w:r w:rsidRPr="00EA1850">
        <w:rPr>
          <w:rFonts w:ascii="Times New Roman" w:hAnsi="Times New Roman" w:cs="Times New Roman"/>
          <w:spacing w:val="-1"/>
          <w:sz w:val="24"/>
          <w:szCs w:val="24"/>
        </w:rPr>
        <w:t>Citado</w:t>
      </w:r>
      <w:proofErr w:type="spellEnd"/>
      <w:r w:rsidRPr="00EA18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EA1850">
        <w:rPr>
          <w:rFonts w:ascii="Times New Roman" w:hAnsi="Times New Roman" w:cs="Times New Roman"/>
          <w:spacing w:val="-1"/>
          <w:sz w:val="24"/>
          <w:szCs w:val="24"/>
        </w:rPr>
        <w:t>na</w:t>
      </w:r>
      <w:proofErr w:type="spellEnd"/>
      <w:r w:rsidRPr="00EA18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EA1850">
        <w:rPr>
          <w:rFonts w:ascii="Times New Roman" w:hAnsi="Times New Roman" w:cs="Times New Roman"/>
          <w:spacing w:val="-1"/>
          <w:sz w:val="24"/>
          <w:szCs w:val="24"/>
        </w:rPr>
        <w:t>página</w:t>
      </w:r>
      <w:proofErr w:type="spellEnd"/>
      <w:r w:rsidRPr="00EA1850">
        <w:rPr>
          <w:rFonts w:ascii="Times New Roman" w:hAnsi="Times New Roman" w:cs="Times New Roman"/>
          <w:spacing w:val="-1"/>
          <w:sz w:val="24"/>
          <w:szCs w:val="24"/>
        </w:rPr>
        <w:t xml:space="preserve"> 6.</w:t>
      </w:r>
    </w:p>
    <w:p w:rsidRPr="00A73F59" w:rsidR="00172C6A" w:rsidP="00966C70" w:rsidRDefault="0005735D" w14:paraId="77D8280E" w14:textId="63544185">
      <w:pPr>
        <w:pStyle w:val="Corpodetexto"/>
        <w:spacing w:before="288" w:beforeLines="120" w:after="120"/>
        <w:ind w:left="0" w:firstLine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A1850">
        <w:rPr>
          <w:rFonts w:ascii="Times New Roman" w:hAnsi="Times New Roman" w:cs="Times New Roman"/>
          <w:spacing w:val="-1"/>
          <w:sz w:val="24"/>
          <w:szCs w:val="24"/>
        </w:rPr>
        <w:t xml:space="preserve">KNUTH, D. E. The TEX Book. 15th. ed. </w:t>
      </w:r>
      <w:r w:rsidRPr="00EA1850">
        <w:rPr>
          <w:rFonts w:ascii="Times New Roman" w:hAnsi="Times New Roman" w:cs="Times New Roman"/>
          <w:spacing w:val="-1"/>
          <w:sz w:val="24"/>
          <w:szCs w:val="24"/>
          <w:lang w:val="pt-BR"/>
        </w:rPr>
        <w:t>[</w:t>
      </w:r>
      <w:proofErr w:type="spellStart"/>
      <w:r w:rsidRPr="00EA1850">
        <w:rPr>
          <w:rFonts w:ascii="Times New Roman" w:hAnsi="Times New Roman" w:cs="Times New Roman"/>
          <w:spacing w:val="-1"/>
          <w:sz w:val="24"/>
          <w:szCs w:val="24"/>
          <w:lang w:val="pt-BR"/>
        </w:rPr>
        <w:t>S.l</w:t>
      </w:r>
      <w:proofErr w:type="spellEnd"/>
      <w:r w:rsidRPr="00EA1850">
        <w:rPr>
          <w:rFonts w:ascii="Times New Roman" w:hAnsi="Times New Roman" w:cs="Times New Roman"/>
          <w:spacing w:val="-1"/>
          <w:sz w:val="24"/>
          <w:szCs w:val="24"/>
          <w:lang w:val="pt-BR"/>
        </w:rPr>
        <w:t xml:space="preserve">.]: Addison-Wesley, 1984. </w:t>
      </w:r>
      <w:r w:rsidRPr="00A73F59">
        <w:rPr>
          <w:rFonts w:ascii="Times New Roman" w:hAnsi="Times New Roman" w:cs="Times New Roman"/>
          <w:spacing w:val="-1"/>
          <w:sz w:val="24"/>
          <w:szCs w:val="24"/>
          <w:lang w:val="pt-BR"/>
        </w:rPr>
        <w:t>Citado na página 3.</w:t>
      </w:r>
    </w:p>
    <w:p w:rsidRPr="00EA1850" w:rsidR="00172C6A" w:rsidP="00EA1850" w:rsidRDefault="0005735D" w14:paraId="144B533B" w14:textId="77777777">
      <w:pPr>
        <w:pStyle w:val="Corpodetexto"/>
        <w:spacing w:before="288" w:beforeLines="120" w:after="120"/>
        <w:ind w:left="0" w:firstLine="0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EA1850">
        <w:rPr>
          <w:rFonts w:ascii="Times New Roman" w:hAnsi="Times New Roman" w:cs="Times New Roman"/>
          <w:spacing w:val="-1"/>
          <w:sz w:val="24"/>
          <w:szCs w:val="24"/>
        </w:rPr>
        <w:t>SMITH, A.; JONES, B. On the complexity of computing. In: SMITH-JONES, A. B. (Ed.). Advances in Computer Science. [</w:t>
      </w:r>
      <w:proofErr w:type="spellStart"/>
      <w:r w:rsidRPr="00EA1850">
        <w:rPr>
          <w:rFonts w:ascii="Times New Roman" w:hAnsi="Times New Roman" w:cs="Times New Roman"/>
          <w:spacing w:val="-1"/>
          <w:sz w:val="24"/>
          <w:szCs w:val="24"/>
        </w:rPr>
        <w:t>S.l.</w:t>
      </w:r>
      <w:proofErr w:type="spellEnd"/>
      <w:r w:rsidRPr="00EA1850">
        <w:rPr>
          <w:rFonts w:ascii="Times New Roman" w:hAnsi="Times New Roman" w:cs="Times New Roman"/>
          <w:spacing w:val="-1"/>
          <w:sz w:val="24"/>
          <w:szCs w:val="24"/>
        </w:rPr>
        <w:t xml:space="preserve">]: Publishing Press, 1999. p. 555–566. </w:t>
      </w:r>
      <w:proofErr w:type="spellStart"/>
      <w:r w:rsidRPr="00EA1850">
        <w:rPr>
          <w:rFonts w:ascii="Times New Roman" w:hAnsi="Times New Roman" w:cs="Times New Roman"/>
          <w:spacing w:val="-1"/>
          <w:sz w:val="24"/>
          <w:szCs w:val="24"/>
        </w:rPr>
        <w:t>Citado</w:t>
      </w:r>
      <w:proofErr w:type="spellEnd"/>
      <w:r w:rsidRPr="00EA18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EA1850">
        <w:rPr>
          <w:rFonts w:ascii="Times New Roman" w:hAnsi="Times New Roman" w:cs="Times New Roman"/>
          <w:spacing w:val="-1"/>
          <w:sz w:val="24"/>
          <w:szCs w:val="24"/>
        </w:rPr>
        <w:t>na</w:t>
      </w:r>
      <w:proofErr w:type="spellEnd"/>
      <w:r w:rsidRPr="00EA18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EA1850">
        <w:rPr>
          <w:rFonts w:ascii="Times New Roman" w:hAnsi="Times New Roman" w:cs="Times New Roman"/>
          <w:spacing w:val="-1"/>
          <w:sz w:val="24"/>
          <w:szCs w:val="24"/>
        </w:rPr>
        <w:t>página</w:t>
      </w:r>
      <w:proofErr w:type="spellEnd"/>
      <w:r w:rsidRPr="00EA1850">
        <w:rPr>
          <w:rFonts w:ascii="Times New Roman" w:hAnsi="Times New Roman" w:cs="Times New Roman"/>
          <w:spacing w:val="-1"/>
          <w:sz w:val="24"/>
          <w:szCs w:val="24"/>
        </w:rPr>
        <w:t xml:space="preserve"> 3.</w:t>
      </w:r>
    </w:p>
    <w:p w:rsidRPr="00EA1850" w:rsidR="00172C6A" w:rsidP="00EA1850" w:rsidRDefault="0005735D" w14:paraId="28C4B941" w14:textId="77777777">
      <w:pPr>
        <w:pStyle w:val="Corpodetexto"/>
        <w:spacing w:before="288" w:beforeLines="120" w:after="120"/>
        <w:ind w:left="0" w:firstLine="0"/>
        <w:jc w:val="both"/>
        <w:rPr>
          <w:rFonts w:ascii="Times New Roman" w:hAnsi="Times New Roman" w:cs="Times New Roman"/>
          <w:spacing w:val="-1"/>
          <w:sz w:val="24"/>
          <w:szCs w:val="24"/>
          <w:lang w:val="pt-BR"/>
        </w:rPr>
      </w:pPr>
      <w:r w:rsidRPr="00EA1850">
        <w:rPr>
          <w:rFonts w:ascii="Times New Roman" w:hAnsi="Times New Roman" w:cs="Times New Roman"/>
          <w:spacing w:val="-1"/>
          <w:sz w:val="24"/>
          <w:szCs w:val="24"/>
          <w:lang w:val="pt-BR"/>
        </w:rPr>
        <w:t xml:space="preserve">SOARES, M. C. d. P. Althusser, </w:t>
      </w:r>
      <w:proofErr w:type="spellStart"/>
      <w:r w:rsidRPr="00EA1850">
        <w:rPr>
          <w:rFonts w:ascii="Times New Roman" w:hAnsi="Times New Roman" w:cs="Times New Roman"/>
          <w:spacing w:val="-1"/>
          <w:sz w:val="24"/>
          <w:szCs w:val="24"/>
          <w:lang w:val="pt-BR"/>
        </w:rPr>
        <w:t>poulantzas</w:t>
      </w:r>
      <w:proofErr w:type="spellEnd"/>
      <w:r w:rsidRPr="00EA1850">
        <w:rPr>
          <w:rFonts w:ascii="Times New Roman" w:hAnsi="Times New Roman" w:cs="Times New Roman"/>
          <w:spacing w:val="-1"/>
          <w:sz w:val="24"/>
          <w:szCs w:val="24"/>
          <w:lang w:val="pt-BR"/>
        </w:rPr>
        <w:t xml:space="preserve">, </w:t>
      </w:r>
      <w:proofErr w:type="spellStart"/>
      <w:r w:rsidRPr="00EA1850">
        <w:rPr>
          <w:rFonts w:ascii="Times New Roman" w:hAnsi="Times New Roman" w:cs="Times New Roman"/>
          <w:spacing w:val="-1"/>
          <w:sz w:val="24"/>
          <w:szCs w:val="24"/>
          <w:lang w:val="pt-BR"/>
        </w:rPr>
        <w:t>buci-glucksmann</w:t>
      </w:r>
      <w:proofErr w:type="spellEnd"/>
      <w:r w:rsidRPr="00EA1850">
        <w:rPr>
          <w:rFonts w:ascii="Times New Roman" w:hAnsi="Times New Roman" w:cs="Times New Roman"/>
          <w:spacing w:val="-1"/>
          <w:sz w:val="24"/>
          <w:szCs w:val="24"/>
          <w:lang w:val="pt-BR"/>
        </w:rPr>
        <w:t>: desenvolvimentos ulteriores do conceito gramsciano de estado integral. Crítica Marxista, n. 29, p. 97–121, 2009.</w:t>
      </w:r>
    </w:p>
    <w:p w:rsidRPr="00575F6B" w:rsidR="00DD6F1B" w:rsidP="00575F6B" w:rsidRDefault="00DD6F1B" w14:paraId="5DAD654E" w14:textId="1B29636E">
      <w:pPr>
        <w:rPr>
          <w:rFonts w:ascii="Times New Roman" w:hAnsi="Times New Roman" w:eastAsia="Century" w:cs="Times New Roman"/>
          <w:spacing w:val="-1"/>
          <w:lang w:val="pt-BR"/>
        </w:rPr>
      </w:pPr>
      <w:bookmarkStart w:name="Título_do_Apêndice_A" w:id="11"/>
      <w:bookmarkEnd w:id="11"/>
    </w:p>
    <w:sectPr w:rsidRPr="00575F6B" w:rsidR="00DD6F1B" w:rsidSect="00DC357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10" w:h="16840" w:orient="portrait"/>
      <w:pgMar w:top="1701" w:right="1134" w:bottom="1134" w:left="1701" w:header="0" w:footer="119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350F" w:rsidRDefault="009D350F" w14:paraId="21CC2CE3" w14:textId="77777777">
      <w:r>
        <w:separator/>
      </w:r>
    </w:p>
  </w:endnote>
  <w:endnote w:type="continuationSeparator" w:id="0">
    <w:p w:rsidR="009D350F" w:rsidRDefault="009D350F" w14:paraId="086AE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08CB" w:rsidRDefault="00B308CB" w14:paraId="273DE6F4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2D86" w:rsidP="00966C70" w:rsidRDefault="003D2D86" w14:paraId="44A53058" w14:textId="77777777">
    <w:pPr>
      <w:pStyle w:val="Rodap"/>
      <w:jc w:val="center"/>
      <w:rPr>
        <w:lang w:val="pt-BR"/>
      </w:rPr>
    </w:pPr>
  </w:p>
  <w:p w:rsidRPr="00356FEB" w:rsidR="00172C6A" w:rsidP="00966C70" w:rsidRDefault="00C6640D" w14:paraId="1F2EBFF8" w14:textId="283D1C5E">
    <w:pPr>
      <w:pStyle w:val="Rodap"/>
      <w:jc w:val="center"/>
      <w:rPr>
        <w:lang w:val="pt-BR"/>
      </w:rPr>
    </w:pPr>
    <w:r>
      <w:rPr>
        <w:lang w:val="pt-BR"/>
      </w:rPr>
      <w:t xml:space="preserve">II </w:t>
    </w:r>
    <w:proofErr w:type="spellStart"/>
    <w:r w:rsidRPr="00356FEB">
      <w:rPr>
        <w:lang w:val="pt-BR"/>
      </w:rPr>
      <w:t>FatecSeg</w:t>
    </w:r>
    <w:proofErr w:type="spellEnd"/>
    <w:r w:rsidRPr="00356FEB">
      <w:rPr>
        <w:lang w:val="pt-BR"/>
      </w:rPr>
      <w:t xml:space="preserve"> - Congresso de Segurança da Informação</w:t>
    </w:r>
    <w:r>
      <w:rPr>
        <w:lang w:val="pt-BR"/>
      </w:rPr>
      <w:t xml:space="preserve"> – </w:t>
    </w:r>
    <w:proofErr w:type="gramStart"/>
    <w:r w:rsidR="00B308CB">
      <w:rPr>
        <w:lang w:val="pt-BR"/>
      </w:rPr>
      <w:t xml:space="preserve">17 </w:t>
    </w:r>
    <w:r>
      <w:rPr>
        <w:lang w:val="pt-BR"/>
      </w:rPr>
      <w:t xml:space="preserve"> e</w:t>
    </w:r>
    <w:proofErr w:type="gramEnd"/>
    <w:r>
      <w:rPr>
        <w:lang w:val="pt-BR"/>
      </w:rPr>
      <w:t xml:space="preserve"> </w:t>
    </w:r>
    <w:r w:rsidR="00B308CB">
      <w:rPr>
        <w:lang w:val="pt-BR"/>
      </w:rPr>
      <w:t>18</w:t>
    </w:r>
    <w:r>
      <w:rPr>
        <w:lang w:val="pt-BR"/>
      </w:rPr>
      <w:t xml:space="preserve"> de </w:t>
    </w:r>
    <w:r w:rsidR="001245A7">
      <w:rPr>
        <w:lang w:val="pt-BR"/>
      </w:rPr>
      <w:t>novembro</w:t>
    </w:r>
    <w:r>
      <w:rPr>
        <w:lang w:val="pt-BR"/>
      </w:rPr>
      <w:t xml:space="preserve"> de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257D" w:rsidRDefault="0035257D" w14:paraId="12D83315" w14:textId="42CC40B8">
    <w:pPr>
      <w:pStyle w:val="Rodap"/>
    </w:pPr>
  </w:p>
  <w:p w:rsidRPr="00EB1EED" w:rsidR="00EB1EED" w:rsidP="00EB1EED" w:rsidRDefault="00EB1EED" w14:paraId="30DB9DEC" w14:textId="2561B077">
    <w:pPr>
      <w:pStyle w:val="Rodap"/>
      <w:jc w:val="center"/>
      <w:rPr>
        <w:lang w:val="pt-BR"/>
      </w:rPr>
    </w:pPr>
    <w:r>
      <w:rPr>
        <w:lang w:val="pt-BR"/>
      </w:rPr>
      <w:t xml:space="preserve">II </w:t>
    </w:r>
    <w:proofErr w:type="spellStart"/>
    <w:r w:rsidRPr="00356FEB">
      <w:rPr>
        <w:lang w:val="pt-BR"/>
      </w:rPr>
      <w:t>FatecSeg</w:t>
    </w:r>
    <w:proofErr w:type="spellEnd"/>
    <w:r w:rsidRPr="00356FEB">
      <w:rPr>
        <w:lang w:val="pt-BR"/>
      </w:rPr>
      <w:t xml:space="preserve"> - Congresso de Segurança da Informação</w:t>
    </w:r>
    <w:r>
      <w:rPr>
        <w:lang w:val="pt-BR"/>
      </w:rPr>
      <w:t xml:space="preserve"> – </w:t>
    </w:r>
    <w:r w:rsidR="00A73F59">
      <w:rPr>
        <w:lang w:val="pt-BR"/>
      </w:rPr>
      <w:t>17</w:t>
    </w:r>
    <w:r>
      <w:rPr>
        <w:lang w:val="pt-BR"/>
      </w:rPr>
      <w:t xml:space="preserve"> e </w:t>
    </w:r>
    <w:r w:rsidR="00A73F59">
      <w:rPr>
        <w:lang w:val="pt-BR"/>
      </w:rPr>
      <w:t>18</w:t>
    </w:r>
    <w:r>
      <w:rPr>
        <w:lang w:val="pt-BR"/>
      </w:rPr>
      <w:t xml:space="preserve"> de </w:t>
    </w:r>
    <w:r w:rsidR="00A73F59">
      <w:rPr>
        <w:lang w:val="pt-BR"/>
      </w:rPr>
      <w:t>novembro</w:t>
    </w:r>
    <w:r>
      <w:rPr>
        <w:lang w:val="pt-BR"/>
      </w:rPr>
      <w:t xml:space="preserve"> de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350F" w:rsidRDefault="009D350F" w14:paraId="400ED24C" w14:textId="77777777">
      <w:r>
        <w:separator/>
      </w:r>
    </w:p>
  </w:footnote>
  <w:footnote w:type="continuationSeparator" w:id="0">
    <w:p w:rsidR="009D350F" w:rsidRDefault="009D350F" w14:paraId="78A3E18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08CB" w:rsidRDefault="00B308CB" w14:paraId="0EA539C1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Pr="00903C44" w:rsidR="00356FEB" w:rsidP="00356FEB" w:rsidRDefault="00356FEB" w14:paraId="36FBAD31" w14:textId="20131C66">
    <w:pPr>
      <w:rPr>
        <w:sz w:val="24"/>
        <w:szCs w:val="24"/>
        <w:lang w:val="pt-BR"/>
      </w:rPr>
    </w:pPr>
  </w:p>
  <w:p w:rsidRPr="00903C44" w:rsidR="00903C44" w:rsidP="00356FEB" w:rsidRDefault="00903C44" w14:paraId="18352995" w14:textId="77777777">
    <w:pPr>
      <w:rPr>
        <w:sz w:val="24"/>
        <w:szCs w:val="24"/>
        <w:lang w:val="pt-BR"/>
      </w:rPr>
    </w:pPr>
  </w:p>
  <w:tbl>
    <w:tblPr>
      <w:tblStyle w:val="Tabelacomgrade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122"/>
      <w:gridCol w:w="6943"/>
    </w:tblGrid>
    <w:tr w:rsidRPr="00A73F59" w:rsidR="00474C85" w:rsidTr="003B25A8" w14:paraId="09B1C21C" w14:textId="77777777">
      <w:tc>
        <w:tcPr>
          <w:tcW w:w="2122" w:type="dxa"/>
        </w:tcPr>
        <w:p w:rsidR="00474C85" w:rsidP="00474C85" w:rsidRDefault="00474C85" w14:paraId="5739D252" w14:textId="77777777">
          <w:pPr>
            <w:rPr>
              <w:rFonts w:ascii="Noto Sans" w:hAnsi="Noto Sans" w:eastAsia="Times New Roman" w:cs="Times New Roman"/>
              <w:sz w:val="24"/>
              <w:szCs w:val="24"/>
              <w:shd w:val="clear" w:color="auto" w:fill="FFFFFF"/>
              <w:lang w:val="pt-BR" w:eastAsia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37071A2" wp14:editId="0BC415F1">
                <wp:extent cx="1142857" cy="495238"/>
                <wp:effectExtent l="0" t="0" r="635" b="635"/>
                <wp:docPr id="11" name="Imagem 11" descr="Placa vermelha com letras brancas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11" descr="Placa vermelha com letras brancas&#10;&#10;Descrição gerada automaticamente com confiança média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2857" cy="495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3" w:type="dxa"/>
          <w:vAlign w:val="center"/>
        </w:tcPr>
        <w:p w:rsidR="00474C85" w:rsidP="00474C85" w:rsidRDefault="00474C85" w14:paraId="604672DF" w14:textId="77777777">
          <w:pPr>
            <w:rPr>
              <w:rFonts w:ascii="Noto Sans" w:hAnsi="Noto Sans" w:eastAsia="Times New Roman" w:cs="Times New Roman"/>
              <w:sz w:val="24"/>
              <w:szCs w:val="24"/>
              <w:shd w:val="clear" w:color="auto" w:fill="FFFFFF"/>
              <w:lang w:val="pt-BR" w:eastAsia="pt-BR"/>
            </w:rPr>
          </w:pPr>
          <w:r w:rsidRPr="007D342D">
            <w:rPr>
              <w:rFonts w:ascii="Times New Roman" w:hAnsi="Times New Roman" w:eastAsia="Times New Roman" w:cs="Times New Roman"/>
              <w:sz w:val="28"/>
              <w:szCs w:val="28"/>
              <w:shd w:val="clear" w:color="auto" w:fill="FFFFFF"/>
              <w:lang w:val="pt-BR" w:eastAsia="pt-BR"/>
            </w:rPr>
            <w:t>Congresso de Segurança da Informação das Fatec</w:t>
          </w:r>
        </w:p>
      </w:tc>
    </w:tr>
  </w:tbl>
  <w:p w:rsidR="00474C85" w:rsidP="00356FEB" w:rsidRDefault="00474C85" w14:paraId="44FA73D0" w14:textId="77777777">
    <w:pPr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Pr="00903C44" w:rsidR="00572293" w:rsidP="00572293" w:rsidRDefault="00572293" w14:paraId="2FBEA4FE" w14:textId="75E991F4">
    <w:pPr>
      <w:rPr>
        <w:sz w:val="24"/>
        <w:szCs w:val="24"/>
      </w:rPr>
    </w:pPr>
  </w:p>
  <w:p w:rsidRPr="00903C44" w:rsidR="00572293" w:rsidP="00572293" w:rsidRDefault="00572293" w14:paraId="0E3765CF" w14:textId="3026A2EB">
    <w:pPr>
      <w:rPr>
        <w:rFonts w:ascii="Noto Sans" w:hAnsi="Noto Sans" w:eastAsia="Times New Roman" w:cs="Times New Roman"/>
        <w:sz w:val="28"/>
        <w:szCs w:val="28"/>
        <w:shd w:val="clear" w:color="auto" w:fill="FFFFFF"/>
        <w:lang w:val="pt-BR" w:eastAsia="pt-BR"/>
      </w:rPr>
    </w:pPr>
  </w:p>
  <w:tbl>
    <w:tblPr>
      <w:tblStyle w:val="Tabelacomgrade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122"/>
      <w:gridCol w:w="6943"/>
    </w:tblGrid>
    <w:tr w:rsidRPr="00A73F59" w:rsidR="0035257D" w:rsidTr="00EB1EED" w14:paraId="73DBAB03" w14:textId="77777777">
      <w:tc>
        <w:tcPr>
          <w:tcW w:w="2122" w:type="dxa"/>
        </w:tcPr>
        <w:p w:rsidR="0035257D" w:rsidP="00572293" w:rsidRDefault="0035257D" w14:paraId="6C6BB460" w14:textId="4929FCA6">
          <w:pPr>
            <w:rPr>
              <w:rFonts w:ascii="Noto Sans" w:hAnsi="Noto Sans" w:eastAsia="Times New Roman" w:cs="Times New Roman"/>
              <w:sz w:val="24"/>
              <w:szCs w:val="24"/>
              <w:shd w:val="clear" w:color="auto" w:fill="FFFFFF"/>
              <w:lang w:val="pt-BR" w:eastAsia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6ACE4DA2" wp14:editId="07853E2F">
                <wp:extent cx="1142857" cy="495238"/>
                <wp:effectExtent l="0" t="0" r="635" b="635"/>
                <wp:docPr id="9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2857" cy="495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3" w:type="dxa"/>
          <w:vAlign w:val="center"/>
        </w:tcPr>
        <w:p w:rsidR="0035257D" w:rsidP="00572293" w:rsidRDefault="0035257D" w14:paraId="7AF3BE62" w14:textId="3A771A9F">
          <w:pPr>
            <w:rPr>
              <w:rFonts w:ascii="Noto Sans" w:hAnsi="Noto Sans" w:eastAsia="Times New Roman" w:cs="Times New Roman"/>
              <w:sz w:val="24"/>
              <w:szCs w:val="24"/>
              <w:shd w:val="clear" w:color="auto" w:fill="FFFFFF"/>
              <w:lang w:val="pt-BR" w:eastAsia="pt-BR"/>
            </w:rPr>
          </w:pPr>
          <w:r w:rsidRPr="007D342D">
            <w:rPr>
              <w:rFonts w:ascii="Times New Roman" w:hAnsi="Times New Roman" w:eastAsia="Times New Roman" w:cs="Times New Roman"/>
              <w:sz w:val="28"/>
              <w:szCs w:val="28"/>
              <w:shd w:val="clear" w:color="auto" w:fill="FFFFFF"/>
              <w:lang w:val="pt-BR" w:eastAsia="pt-BR"/>
            </w:rPr>
            <w:t>Congresso de Segurança da Informação das Fatec</w:t>
          </w:r>
        </w:p>
      </w:tc>
    </w:tr>
  </w:tbl>
  <w:p w:rsidRPr="00572293" w:rsidR="00572293" w:rsidRDefault="00572293" w14:paraId="1E1D8776" w14:textId="7B0D204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70C5D"/>
    <w:multiLevelType w:val="hybridMultilevel"/>
    <w:tmpl w:val="E346744A"/>
    <w:lvl w:ilvl="0" w:tplc="0416000F">
      <w:start w:val="1"/>
      <w:numFmt w:val="decimal"/>
      <w:lvlText w:val="%1."/>
      <w:lvlJc w:val="left"/>
      <w:pPr>
        <w:ind w:left="839" w:hanging="360"/>
      </w:pPr>
    </w:lvl>
    <w:lvl w:ilvl="1" w:tplc="04160019" w:tentative="1">
      <w:start w:val="1"/>
      <w:numFmt w:val="lowerLetter"/>
      <w:lvlText w:val="%2."/>
      <w:lvlJc w:val="left"/>
      <w:pPr>
        <w:ind w:left="1559" w:hanging="360"/>
      </w:pPr>
    </w:lvl>
    <w:lvl w:ilvl="2" w:tplc="0416001B" w:tentative="1">
      <w:start w:val="1"/>
      <w:numFmt w:val="lowerRoman"/>
      <w:lvlText w:val="%3."/>
      <w:lvlJc w:val="right"/>
      <w:pPr>
        <w:ind w:left="2279" w:hanging="180"/>
      </w:pPr>
    </w:lvl>
    <w:lvl w:ilvl="3" w:tplc="0416000F" w:tentative="1">
      <w:start w:val="1"/>
      <w:numFmt w:val="decimal"/>
      <w:lvlText w:val="%4."/>
      <w:lvlJc w:val="left"/>
      <w:pPr>
        <w:ind w:left="2999" w:hanging="360"/>
      </w:pPr>
    </w:lvl>
    <w:lvl w:ilvl="4" w:tplc="04160019" w:tentative="1">
      <w:start w:val="1"/>
      <w:numFmt w:val="lowerLetter"/>
      <w:lvlText w:val="%5."/>
      <w:lvlJc w:val="left"/>
      <w:pPr>
        <w:ind w:left="3719" w:hanging="360"/>
      </w:pPr>
    </w:lvl>
    <w:lvl w:ilvl="5" w:tplc="0416001B" w:tentative="1">
      <w:start w:val="1"/>
      <w:numFmt w:val="lowerRoman"/>
      <w:lvlText w:val="%6."/>
      <w:lvlJc w:val="right"/>
      <w:pPr>
        <w:ind w:left="4439" w:hanging="180"/>
      </w:pPr>
    </w:lvl>
    <w:lvl w:ilvl="6" w:tplc="0416000F" w:tentative="1">
      <w:start w:val="1"/>
      <w:numFmt w:val="decimal"/>
      <w:lvlText w:val="%7."/>
      <w:lvlJc w:val="left"/>
      <w:pPr>
        <w:ind w:left="5159" w:hanging="360"/>
      </w:pPr>
    </w:lvl>
    <w:lvl w:ilvl="7" w:tplc="04160019" w:tentative="1">
      <w:start w:val="1"/>
      <w:numFmt w:val="lowerLetter"/>
      <w:lvlText w:val="%8."/>
      <w:lvlJc w:val="left"/>
      <w:pPr>
        <w:ind w:left="5879" w:hanging="360"/>
      </w:pPr>
    </w:lvl>
    <w:lvl w:ilvl="8" w:tplc="0416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" w15:restartNumberingAfterBreak="0">
    <w:nsid w:val="36BC1378"/>
    <w:multiLevelType w:val="hybridMultilevel"/>
    <w:tmpl w:val="4652393A"/>
    <w:lvl w:ilvl="0" w:tplc="04160003">
      <w:start w:val="1"/>
      <w:numFmt w:val="bullet"/>
      <w:lvlText w:val="o"/>
      <w:lvlJc w:val="left"/>
      <w:pPr>
        <w:ind w:left="1199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191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63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5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7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9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51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23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59" w:hanging="360"/>
      </w:pPr>
      <w:rPr>
        <w:rFonts w:hint="default" w:ascii="Wingdings" w:hAnsi="Wingdings"/>
      </w:rPr>
    </w:lvl>
  </w:abstractNum>
  <w:abstractNum w:abstractNumId="2" w15:restartNumberingAfterBreak="0">
    <w:nsid w:val="45DD04BE"/>
    <w:multiLevelType w:val="hybridMultilevel"/>
    <w:tmpl w:val="2422B566"/>
    <w:lvl w:ilvl="0" w:tplc="A208A456">
      <w:start w:val="1"/>
      <w:numFmt w:val="decimal"/>
      <w:lvlText w:val="%1"/>
      <w:lvlJc w:val="left"/>
      <w:pPr>
        <w:ind w:left="533" w:hanging="422"/>
      </w:pPr>
      <w:rPr>
        <w:rFonts w:hint="default" w:ascii="Gill Sans MT" w:hAnsi="Gill Sans MT" w:eastAsia="Gill Sans MT"/>
        <w:sz w:val="28"/>
        <w:szCs w:val="28"/>
      </w:rPr>
    </w:lvl>
    <w:lvl w:ilvl="1" w:tplc="22A47246">
      <w:start w:val="1"/>
      <w:numFmt w:val="bullet"/>
      <w:lvlText w:val="•"/>
      <w:lvlJc w:val="left"/>
      <w:pPr>
        <w:ind w:left="664" w:hanging="219"/>
      </w:pPr>
      <w:rPr>
        <w:rFonts w:hint="default" w:ascii="Courier New" w:hAnsi="Courier New" w:eastAsia="Courier New"/>
        <w:w w:val="82"/>
        <w:sz w:val="22"/>
        <w:szCs w:val="22"/>
      </w:rPr>
    </w:lvl>
    <w:lvl w:ilvl="2" w:tplc="60BECF68">
      <w:start w:val="1"/>
      <w:numFmt w:val="bullet"/>
      <w:lvlText w:val="•"/>
      <w:lvlJc w:val="left"/>
      <w:pPr>
        <w:ind w:left="1564" w:hanging="219"/>
      </w:pPr>
      <w:rPr>
        <w:rFonts w:hint="default"/>
      </w:rPr>
    </w:lvl>
    <w:lvl w:ilvl="3" w:tplc="62EC70CC">
      <w:start w:val="1"/>
      <w:numFmt w:val="bullet"/>
      <w:lvlText w:val="•"/>
      <w:lvlJc w:val="left"/>
      <w:pPr>
        <w:ind w:left="2464" w:hanging="219"/>
      </w:pPr>
      <w:rPr>
        <w:rFonts w:hint="default"/>
      </w:rPr>
    </w:lvl>
    <w:lvl w:ilvl="4" w:tplc="E0A6EA0E">
      <w:start w:val="1"/>
      <w:numFmt w:val="bullet"/>
      <w:lvlText w:val="•"/>
      <w:lvlJc w:val="left"/>
      <w:pPr>
        <w:ind w:left="3364" w:hanging="219"/>
      </w:pPr>
      <w:rPr>
        <w:rFonts w:hint="default"/>
      </w:rPr>
    </w:lvl>
    <w:lvl w:ilvl="5" w:tplc="B3729EC6">
      <w:start w:val="1"/>
      <w:numFmt w:val="bullet"/>
      <w:lvlText w:val="•"/>
      <w:lvlJc w:val="left"/>
      <w:pPr>
        <w:ind w:left="4264" w:hanging="219"/>
      </w:pPr>
      <w:rPr>
        <w:rFonts w:hint="default"/>
      </w:rPr>
    </w:lvl>
    <w:lvl w:ilvl="6" w:tplc="98EE59FA">
      <w:start w:val="1"/>
      <w:numFmt w:val="bullet"/>
      <w:lvlText w:val="•"/>
      <w:lvlJc w:val="left"/>
      <w:pPr>
        <w:ind w:left="5165" w:hanging="219"/>
      </w:pPr>
      <w:rPr>
        <w:rFonts w:hint="default"/>
      </w:rPr>
    </w:lvl>
    <w:lvl w:ilvl="7" w:tplc="2EC838C0">
      <w:start w:val="1"/>
      <w:numFmt w:val="bullet"/>
      <w:lvlText w:val="•"/>
      <w:lvlJc w:val="left"/>
      <w:pPr>
        <w:ind w:left="6065" w:hanging="219"/>
      </w:pPr>
      <w:rPr>
        <w:rFonts w:hint="default"/>
      </w:rPr>
    </w:lvl>
    <w:lvl w:ilvl="8" w:tplc="9B72D9EC">
      <w:start w:val="1"/>
      <w:numFmt w:val="bullet"/>
      <w:lvlText w:val="•"/>
      <w:lvlJc w:val="left"/>
      <w:pPr>
        <w:ind w:left="6965" w:hanging="219"/>
      </w:pPr>
      <w:rPr>
        <w:rFonts w:hint="default"/>
      </w:rPr>
    </w:lvl>
  </w:abstractNum>
  <w:abstractNum w:abstractNumId="3" w15:restartNumberingAfterBreak="0">
    <w:nsid w:val="475134EA"/>
    <w:multiLevelType w:val="hybridMultilevel"/>
    <w:tmpl w:val="3020B27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E1759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EC4B5F"/>
    <w:multiLevelType w:val="hybridMultilevel"/>
    <w:tmpl w:val="AF12BE62"/>
    <w:lvl w:ilvl="0" w:tplc="04160003">
      <w:start w:val="1"/>
      <w:numFmt w:val="bullet"/>
      <w:lvlText w:val="o"/>
      <w:lvlJc w:val="left"/>
      <w:pPr>
        <w:ind w:left="1216" w:hanging="360"/>
      </w:pPr>
      <w:rPr>
        <w:rFonts w:hint="default" w:ascii="Courier New" w:hAnsi="Courier New" w:cs="Courier New"/>
      </w:rPr>
    </w:lvl>
    <w:lvl w:ilvl="1" w:tplc="04160003">
      <w:start w:val="1"/>
      <w:numFmt w:val="bullet"/>
      <w:lvlText w:val="o"/>
      <w:lvlJc w:val="left"/>
      <w:pPr>
        <w:ind w:left="193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65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7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9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1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53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25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76" w:hanging="360"/>
      </w:pPr>
      <w:rPr>
        <w:rFonts w:hint="default" w:ascii="Wingdings" w:hAnsi="Wingdings"/>
      </w:rPr>
    </w:lvl>
  </w:abstractNum>
  <w:abstractNum w:abstractNumId="6" w15:restartNumberingAfterBreak="0">
    <w:nsid w:val="75EE0A75"/>
    <w:multiLevelType w:val="hybridMultilevel"/>
    <w:tmpl w:val="3EA248A8"/>
    <w:lvl w:ilvl="0" w:tplc="0416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Symbol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Symbol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Symbol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7" w15:restartNumberingAfterBreak="0">
    <w:nsid w:val="76F15294"/>
    <w:multiLevelType w:val="hybridMultilevel"/>
    <w:tmpl w:val="63E003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26ECA"/>
    <w:multiLevelType w:val="multilevel"/>
    <w:tmpl w:val="CF6E33CE"/>
    <w:lvl w:ilvl="0">
      <w:start w:val="4"/>
      <w:numFmt w:val="decimal"/>
      <w:lvlText w:val="%1"/>
      <w:lvlJc w:val="left"/>
      <w:pPr>
        <w:ind w:left="666" w:hanging="5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6" w:hanging="534"/>
      </w:pPr>
      <w:rPr>
        <w:rFonts w:hint="default" w:ascii="Gill Sans MT" w:hAnsi="Gill Sans MT" w:eastAsia="Gill Sans MT"/>
        <w:w w:val="102"/>
        <w:sz w:val="24"/>
        <w:szCs w:val="24"/>
      </w:rPr>
    </w:lvl>
    <w:lvl w:ilvl="2">
      <w:start w:val="1"/>
      <w:numFmt w:val="bullet"/>
      <w:lvlText w:val="•"/>
      <w:lvlJc w:val="left"/>
      <w:pPr>
        <w:ind w:left="2290" w:hanging="53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2" w:hanging="53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4" w:hanging="53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6" w:hanging="53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38" w:hanging="53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49" w:hanging="53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1" w:hanging="534"/>
      </w:pPr>
      <w:rPr>
        <w:rFonts w:hint="default"/>
      </w:rPr>
    </w:lvl>
  </w:abstractNum>
  <w:num w:numId="1" w16cid:durableId="2079933509">
    <w:abstractNumId w:val="8"/>
  </w:num>
  <w:num w:numId="2" w16cid:durableId="463622659">
    <w:abstractNumId w:val="2"/>
  </w:num>
  <w:num w:numId="3" w16cid:durableId="2000381032">
    <w:abstractNumId w:val="4"/>
  </w:num>
  <w:num w:numId="4" w16cid:durableId="1059479318">
    <w:abstractNumId w:val="6"/>
  </w:num>
  <w:num w:numId="5" w16cid:durableId="1585843222">
    <w:abstractNumId w:val="3"/>
  </w:num>
  <w:num w:numId="6" w16cid:durableId="1894001510">
    <w:abstractNumId w:val="1"/>
  </w:num>
  <w:num w:numId="7" w16cid:durableId="157575466">
    <w:abstractNumId w:val="5"/>
  </w:num>
  <w:num w:numId="8" w16cid:durableId="2130468966">
    <w:abstractNumId w:val="7"/>
  </w:num>
  <w:num w:numId="9" w16cid:durableId="99988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C6A"/>
    <w:rsid w:val="00015D50"/>
    <w:rsid w:val="000336DA"/>
    <w:rsid w:val="00046CC0"/>
    <w:rsid w:val="0005735D"/>
    <w:rsid w:val="00075C5C"/>
    <w:rsid w:val="00092E26"/>
    <w:rsid w:val="0009471E"/>
    <w:rsid w:val="001245A7"/>
    <w:rsid w:val="001548B3"/>
    <w:rsid w:val="00172C6A"/>
    <w:rsid w:val="00175427"/>
    <w:rsid w:val="001843E7"/>
    <w:rsid w:val="001C5EA6"/>
    <w:rsid w:val="001D1173"/>
    <w:rsid w:val="0021DACA"/>
    <w:rsid w:val="0028299B"/>
    <w:rsid w:val="00282DE6"/>
    <w:rsid w:val="002C6B97"/>
    <w:rsid w:val="00337011"/>
    <w:rsid w:val="0035257D"/>
    <w:rsid w:val="00356FEB"/>
    <w:rsid w:val="00370894"/>
    <w:rsid w:val="003A3384"/>
    <w:rsid w:val="003B7AD4"/>
    <w:rsid w:val="003C350B"/>
    <w:rsid w:val="003D2D86"/>
    <w:rsid w:val="003DA8D6"/>
    <w:rsid w:val="00416646"/>
    <w:rsid w:val="00423841"/>
    <w:rsid w:val="00474C85"/>
    <w:rsid w:val="004D2DBF"/>
    <w:rsid w:val="00537A0F"/>
    <w:rsid w:val="005531E2"/>
    <w:rsid w:val="00572293"/>
    <w:rsid w:val="00575F6B"/>
    <w:rsid w:val="0058478C"/>
    <w:rsid w:val="0058519B"/>
    <w:rsid w:val="005874C0"/>
    <w:rsid w:val="00597870"/>
    <w:rsid w:val="00633D0A"/>
    <w:rsid w:val="00677785"/>
    <w:rsid w:val="0069429C"/>
    <w:rsid w:val="00742209"/>
    <w:rsid w:val="007D342D"/>
    <w:rsid w:val="007F0ABC"/>
    <w:rsid w:val="00805ADC"/>
    <w:rsid w:val="00896C20"/>
    <w:rsid w:val="00903C44"/>
    <w:rsid w:val="00966C70"/>
    <w:rsid w:val="0098739E"/>
    <w:rsid w:val="00990C14"/>
    <w:rsid w:val="009D350F"/>
    <w:rsid w:val="009D54F0"/>
    <w:rsid w:val="009D767B"/>
    <w:rsid w:val="009E3166"/>
    <w:rsid w:val="009E6D19"/>
    <w:rsid w:val="009F5B2D"/>
    <w:rsid w:val="00A47A4A"/>
    <w:rsid w:val="00A73F59"/>
    <w:rsid w:val="00AA7EED"/>
    <w:rsid w:val="00B255C5"/>
    <w:rsid w:val="00B263F3"/>
    <w:rsid w:val="00B308CB"/>
    <w:rsid w:val="00B40AC4"/>
    <w:rsid w:val="00B432E2"/>
    <w:rsid w:val="00B5345B"/>
    <w:rsid w:val="00B627D4"/>
    <w:rsid w:val="00C13E32"/>
    <w:rsid w:val="00C6640D"/>
    <w:rsid w:val="00C871FB"/>
    <w:rsid w:val="00CA2856"/>
    <w:rsid w:val="00CC67D8"/>
    <w:rsid w:val="00D07C8E"/>
    <w:rsid w:val="00D45E86"/>
    <w:rsid w:val="00D55062"/>
    <w:rsid w:val="00D55F96"/>
    <w:rsid w:val="00DC3578"/>
    <w:rsid w:val="00DD333D"/>
    <w:rsid w:val="00DD6F1B"/>
    <w:rsid w:val="00DE40A0"/>
    <w:rsid w:val="00E244FA"/>
    <w:rsid w:val="00E3573E"/>
    <w:rsid w:val="00E67DAD"/>
    <w:rsid w:val="00EA1850"/>
    <w:rsid w:val="00EA4372"/>
    <w:rsid w:val="00EB1EED"/>
    <w:rsid w:val="00ED5532"/>
    <w:rsid w:val="00F26B99"/>
    <w:rsid w:val="00F50C12"/>
    <w:rsid w:val="00F66E85"/>
    <w:rsid w:val="00F74BDC"/>
    <w:rsid w:val="00F91BAF"/>
    <w:rsid w:val="00FF0E42"/>
    <w:rsid w:val="00FF64E6"/>
    <w:rsid w:val="01E10A23"/>
    <w:rsid w:val="01F26EC3"/>
    <w:rsid w:val="02285DF7"/>
    <w:rsid w:val="024A3420"/>
    <w:rsid w:val="02686C80"/>
    <w:rsid w:val="027B9B60"/>
    <w:rsid w:val="03432212"/>
    <w:rsid w:val="038C1E24"/>
    <w:rsid w:val="03E60481"/>
    <w:rsid w:val="067C8841"/>
    <w:rsid w:val="06E3D6B7"/>
    <w:rsid w:val="071B2FF4"/>
    <w:rsid w:val="0737C59F"/>
    <w:rsid w:val="079456AA"/>
    <w:rsid w:val="07C67592"/>
    <w:rsid w:val="081858A2"/>
    <w:rsid w:val="08504BA7"/>
    <w:rsid w:val="09839F84"/>
    <w:rsid w:val="09B26396"/>
    <w:rsid w:val="09E7C5EA"/>
    <w:rsid w:val="0B2732CF"/>
    <w:rsid w:val="0CC30330"/>
    <w:rsid w:val="0E5197ED"/>
    <w:rsid w:val="10146D04"/>
    <w:rsid w:val="11DE0590"/>
    <w:rsid w:val="12507ED4"/>
    <w:rsid w:val="1284646F"/>
    <w:rsid w:val="12B53337"/>
    <w:rsid w:val="12E2E8EE"/>
    <w:rsid w:val="134BF267"/>
    <w:rsid w:val="13C7E391"/>
    <w:rsid w:val="1515A652"/>
    <w:rsid w:val="165B91C5"/>
    <w:rsid w:val="169A9991"/>
    <w:rsid w:val="18FC6E35"/>
    <w:rsid w:val="19410A07"/>
    <w:rsid w:val="1A029C6C"/>
    <w:rsid w:val="1A20C0D9"/>
    <w:rsid w:val="1A94BC4B"/>
    <w:rsid w:val="1C3AB1C0"/>
    <w:rsid w:val="1CAEA0B4"/>
    <w:rsid w:val="1CBF22F0"/>
    <w:rsid w:val="1CC85E9B"/>
    <w:rsid w:val="1CE542AB"/>
    <w:rsid w:val="1D81B1B5"/>
    <w:rsid w:val="1DA47656"/>
    <w:rsid w:val="1E81130C"/>
    <w:rsid w:val="1EB2D687"/>
    <w:rsid w:val="1EDE6B1F"/>
    <w:rsid w:val="1EFB5C02"/>
    <w:rsid w:val="1F5E113F"/>
    <w:rsid w:val="1F785DC6"/>
    <w:rsid w:val="1F94247F"/>
    <w:rsid w:val="201385D1"/>
    <w:rsid w:val="207FA6E1"/>
    <w:rsid w:val="21CDC443"/>
    <w:rsid w:val="222DEF5D"/>
    <w:rsid w:val="2335DC7E"/>
    <w:rsid w:val="23A0A938"/>
    <w:rsid w:val="254A5E2D"/>
    <w:rsid w:val="25EF5FE8"/>
    <w:rsid w:val="263D1035"/>
    <w:rsid w:val="26651498"/>
    <w:rsid w:val="275AA3D6"/>
    <w:rsid w:val="2787C980"/>
    <w:rsid w:val="27A23513"/>
    <w:rsid w:val="282CE5B2"/>
    <w:rsid w:val="2848A684"/>
    <w:rsid w:val="2936C667"/>
    <w:rsid w:val="293E0574"/>
    <w:rsid w:val="298C4FB8"/>
    <w:rsid w:val="2B576E65"/>
    <w:rsid w:val="2B746712"/>
    <w:rsid w:val="2B9EA308"/>
    <w:rsid w:val="2BC65C90"/>
    <w:rsid w:val="2C9C7A59"/>
    <w:rsid w:val="2CA202E5"/>
    <w:rsid w:val="2CFFE616"/>
    <w:rsid w:val="2D3147D4"/>
    <w:rsid w:val="2F173ED8"/>
    <w:rsid w:val="300697DF"/>
    <w:rsid w:val="31323A37"/>
    <w:rsid w:val="31A26840"/>
    <w:rsid w:val="33EA390C"/>
    <w:rsid w:val="34C71962"/>
    <w:rsid w:val="35C67A39"/>
    <w:rsid w:val="36247602"/>
    <w:rsid w:val="36E395F2"/>
    <w:rsid w:val="37980631"/>
    <w:rsid w:val="37C04663"/>
    <w:rsid w:val="37C9ECA2"/>
    <w:rsid w:val="38DDF0CA"/>
    <w:rsid w:val="394B72B0"/>
    <w:rsid w:val="39C3F11C"/>
    <w:rsid w:val="39EE88C1"/>
    <w:rsid w:val="3A7A66B4"/>
    <w:rsid w:val="3AD487AA"/>
    <w:rsid w:val="3AE7F327"/>
    <w:rsid w:val="3CAD3945"/>
    <w:rsid w:val="3CCDCC92"/>
    <w:rsid w:val="3D2E48C3"/>
    <w:rsid w:val="3E200DAF"/>
    <w:rsid w:val="3E5203BD"/>
    <w:rsid w:val="3ECA1924"/>
    <w:rsid w:val="3EEDC04D"/>
    <w:rsid w:val="3F34AF7A"/>
    <w:rsid w:val="4015DEDD"/>
    <w:rsid w:val="406E6768"/>
    <w:rsid w:val="421DAEAD"/>
    <w:rsid w:val="42F5E948"/>
    <w:rsid w:val="45D91F57"/>
    <w:rsid w:val="460871C8"/>
    <w:rsid w:val="463643AE"/>
    <w:rsid w:val="46450E00"/>
    <w:rsid w:val="468E47AF"/>
    <w:rsid w:val="46E303D4"/>
    <w:rsid w:val="46F669BA"/>
    <w:rsid w:val="479D6E8F"/>
    <w:rsid w:val="47E0DE61"/>
    <w:rsid w:val="48B7DF89"/>
    <w:rsid w:val="492ECF29"/>
    <w:rsid w:val="49CB8B75"/>
    <w:rsid w:val="4A39DD1F"/>
    <w:rsid w:val="4A661934"/>
    <w:rsid w:val="4AC99D34"/>
    <w:rsid w:val="4B4DCF56"/>
    <w:rsid w:val="4B6DB1ED"/>
    <w:rsid w:val="4B9455B2"/>
    <w:rsid w:val="4D2B4430"/>
    <w:rsid w:val="4D2C2CC5"/>
    <w:rsid w:val="4D31035A"/>
    <w:rsid w:val="4E8DCD25"/>
    <w:rsid w:val="4F3809A2"/>
    <w:rsid w:val="4F409A1D"/>
    <w:rsid w:val="4FBD9BE1"/>
    <w:rsid w:val="503E9637"/>
    <w:rsid w:val="52B47E77"/>
    <w:rsid w:val="5464D07D"/>
    <w:rsid w:val="5522F02F"/>
    <w:rsid w:val="556CCC1B"/>
    <w:rsid w:val="55B4D7E7"/>
    <w:rsid w:val="55D79851"/>
    <w:rsid w:val="57239D77"/>
    <w:rsid w:val="5898FAC0"/>
    <w:rsid w:val="5A27504B"/>
    <w:rsid w:val="5AA4910F"/>
    <w:rsid w:val="5C89092F"/>
    <w:rsid w:val="5CA3A1D0"/>
    <w:rsid w:val="5D792E3E"/>
    <w:rsid w:val="5DC10799"/>
    <w:rsid w:val="5EB1F934"/>
    <w:rsid w:val="5EC1AF33"/>
    <w:rsid w:val="5F93FA85"/>
    <w:rsid w:val="5FAABC62"/>
    <w:rsid w:val="616BF905"/>
    <w:rsid w:val="62070DB2"/>
    <w:rsid w:val="63733266"/>
    <w:rsid w:val="63D9D5B5"/>
    <w:rsid w:val="640124A6"/>
    <w:rsid w:val="6466F559"/>
    <w:rsid w:val="6480D422"/>
    <w:rsid w:val="64AD8C2E"/>
    <w:rsid w:val="64C8B84D"/>
    <w:rsid w:val="6575A616"/>
    <w:rsid w:val="66668E8B"/>
    <w:rsid w:val="67191138"/>
    <w:rsid w:val="67A4F18B"/>
    <w:rsid w:val="681A451E"/>
    <w:rsid w:val="68D495C9"/>
    <w:rsid w:val="69182BAC"/>
    <w:rsid w:val="698490BD"/>
    <w:rsid w:val="69EA6170"/>
    <w:rsid w:val="6A0975F3"/>
    <w:rsid w:val="6A9349E7"/>
    <w:rsid w:val="6B772A9B"/>
    <w:rsid w:val="6BE4E79A"/>
    <w:rsid w:val="6C3251EE"/>
    <w:rsid w:val="6C86049C"/>
    <w:rsid w:val="6CFD8D81"/>
    <w:rsid w:val="6D5C1F91"/>
    <w:rsid w:val="6D888976"/>
    <w:rsid w:val="6F30B611"/>
    <w:rsid w:val="6F3B5A8C"/>
    <w:rsid w:val="6F497AB2"/>
    <w:rsid w:val="6FB15394"/>
    <w:rsid w:val="707030A4"/>
    <w:rsid w:val="718A70BF"/>
    <w:rsid w:val="71F57355"/>
    <w:rsid w:val="72678931"/>
    <w:rsid w:val="730D8503"/>
    <w:rsid w:val="7499DFFA"/>
    <w:rsid w:val="761A5982"/>
    <w:rsid w:val="76691B31"/>
    <w:rsid w:val="76B051FF"/>
    <w:rsid w:val="7716A4E0"/>
    <w:rsid w:val="777FD82B"/>
    <w:rsid w:val="778EB340"/>
    <w:rsid w:val="77EECEF1"/>
    <w:rsid w:val="7A275B9E"/>
    <w:rsid w:val="7B60D1C1"/>
    <w:rsid w:val="7CB46749"/>
    <w:rsid w:val="7DC01AA1"/>
    <w:rsid w:val="7DD11A1E"/>
    <w:rsid w:val="7E98C54C"/>
    <w:rsid w:val="7F34B5F9"/>
    <w:rsid w:val="7F6AFBC5"/>
    <w:rsid w:val="7F8661AD"/>
    <w:rsid w:val="7FC1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1A1275"/>
  <w15:docId w15:val="{588DF2B0-9A1C-425E-839F-2B13B33D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119"/>
      <w:outlineLvl w:val="0"/>
    </w:pPr>
    <w:rPr>
      <w:rFonts w:ascii="Gill Sans MT" w:hAnsi="Gill Sans MT" w:eastAsia="Gill Sans MT"/>
      <w:sz w:val="28"/>
      <w:szCs w:val="28"/>
    </w:rPr>
  </w:style>
  <w:style w:type="paragraph" w:styleId="Ttulo2">
    <w:name w:val="heading 2"/>
    <w:basedOn w:val="Normal"/>
    <w:uiPriority w:val="1"/>
    <w:qFormat/>
    <w:pPr>
      <w:ind w:left="666" w:hanging="533"/>
      <w:outlineLvl w:val="1"/>
    </w:pPr>
    <w:rPr>
      <w:rFonts w:ascii="Century" w:hAnsi="Century" w:eastAsia="Century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NormalTable0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spacing w:before="113"/>
      <w:ind w:left="119" w:firstLine="737"/>
    </w:pPr>
    <w:rPr>
      <w:rFonts w:ascii="Century" w:hAnsi="Century" w:eastAsia="Century"/>
    </w:rPr>
  </w:style>
  <w:style w:type="paragraph" w:styleId="Pargrafoda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092E26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092E26"/>
  </w:style>
  <w:style w:type="paragraph" w:styleId="Rodap">
    <w:name w:val="footer"/>
    <w:aliases w:val="V-SIPEM - Rodapé"/>
    <w:basedOn w:val="Normal"/>
    <w:link w:val="RodapChar"/>
    <w:uiPriority w:val="99"/>
    <w:unhideWhenUsed/>
    <w:rsid w:val="00092E26"/>
    <w:pPr>
      <w:tabs>
        <w:tab w:val="center" w:pos="4252"/>
        <w:tab w:val="right" w:pos="8504"/>
      </w:tabs>
    </w:pPr>
  </w:style>
  <w:style w:type="character" w:styleId="RodapChar" w:customStyle="1">
    <w:name w:val="Rodapé Char"/>
    <w:aliases w:val="V-SIPEM - Rodapé Char"/>
    <w:basedOn w:val="Fontepargpadro"/>
    <w:link w:val="Rodap"/>
    <w:uiPriority w:val="99"/>
    <w:rsid w:val="00092E26"/>
  </w:style>
  <w:style w:type="character" w:styleId="Hyperlink">
    <w:name w:val="Hyperlink"/>
    <w:basedOn w:val="Fontepargpadro"/>
    <w:uiPriority w:val="99"/>
    <w:unhideWhenUsed/>
    <w:rsid w:val="00B40AC4"/>
    <w:rPr>
      <w:color w:val="0000FF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B40AC4"/>
    <w:rPr>
      <w:color w:val="605E5C"/>
      <w:shd w:val="clear" w:color="auto" w:fill="E1DFDD"/>
    </w:rPr>
  </w:style>
  <w:style w:type="character" w:styleId="Refdenotaderodap">
    <w:name w:val="footnote reference"/>
    <w:uiPriority w:val="99"/>
    <w:semiHidden/>
    <w:rsid w:val="00370894"/>
    <w:rPr>
      <w:vertAlign w:val="superscript"/>
    </w:rPr>
  </w:style>
  <w:style w:type="paragraph" w:styleId="ResumoRevista" w:customStyle="1">
    <w:name w:val="ResumoRevista"/>
    <w:basedOn w:val="Normal"/>
    <w:rsid w:val="00370894"/>
    <w:pPr>
      <w:widowControl/>
      <w:suppressAutoHyphens/>
      <w:spacing w:after="120" w:line="100" w:lineRule="atLeast"/>
      <w:ind w:firstLine="709"/>
      <w:jc w:val="both"/>
    </w:pPr>
    <w:rPr>
      <w:rFonts w:ascii="Calibri" w:hAnsi="Calibri" w:eastAsia="Times New Roman" w:cs="Calibri"/>
      <w:lang w:val="pt-BR" w:eastAsia="ar-SA"/>
    </w:rPr>
  </w:style>
  <w:style w:type="table" w:styleId="Tabelacomgrade">
    <w:name w:val="Table Grid"/>
    <w:basedOn w:val="Tabelanormal"/>
    <w:uiPriority w:val="59"/>
    <w:rsid w:val="0035257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EA4372"/>
    <w:rPr>
      <w:color w:val="605E5C"/>
      <w:shd w:val="clear" w:color="auto" w:fill="E1DFDD"/>
    </w:rPr>
  </w:style>
  <w:style w:type="character" w:styleId="CorpodetextoChar" w:customStyle="1">
    <w:name w:val="Corpo de texto Char"/>
    <w:basedOn w:val="Fontepargpadro"/>
    <w:link w:val="Corpodetexto"/>
    <w:uiPriority w:val="1"/>
    <w:rsid w:val="0069429C"/>
    <w:rPr>
      <w:rFonts w:ascii="Century" w:hAnsi="Century" w:eastAsia="Century"/>
    </w:rPr>
  </w:style>
  <w:style w:type="character" w:styleId="normaltextrun" w:customStyle="1">
    <w:name w:val="normaltextrun"/>
    <w:basedOn w:val="Fontepargpadro"/>
    <w:rsid w:val="009E3166"/>
  </w:style>
  <w:style w:type="character" w:styleId="eop" w:customStyle="1">
    <w:name w:val="eop"/>
    <w:basedOn w:val="Fontepargpadro"/>
    <w:rsid w:val="009E3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mailto:leonardo.ribeiro16@fatec.sp.gov.br" TargetMode="External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sthefani.emboava@fatec.sp.gov.br" TargetMode="Externa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hyperlink" Target="mailto:erick.silva82@fatec.sp.gov.br" TargetMode="External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840BFAEFC38A4A8298F199CDAC6E67" ma:contentTypeVersion="5" ma:contentTypeDescription="Crie um novo documento." ma:contentTypeScope="" ma:versionID="cd148400b8d6fbdb00e8bd01313adedb">
  <xsd:schema xmlns:xsd="http://www.w3.org/2001/XMLSchema" xmlns:xs="http://www.w3.org/2001/XMLSchema" xmlns:p="http://schemas.microsoft.com/office/2006/metadata/properties" xmlns:ns2="e1956d34-72f4-4dc5-875b-bf0ca01d58c0" targetNamespace="http://schemas.microsoft.com/office/2006/metadata/properties" ma:root="true" ma:fieldsID="970777a75b6bbcf8f7e81db538ef87a6" ns2:_="">
    <xsd:import namespace="e1956d34-72f4-4dc5-875b-bf0ca01d58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56d34-72f4-4dc5-875b-bf0ca01d5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9A381C-CA1B-4126-8DCF-FF65D63C8BBA}"/>
</file>

<file path=customXml/itemProps2.xml><?xml version="1.0" encoding="utf-8"?>
<ds:datastoreItem xmlns:ds="http://schemas.openxmlformats.org/officeDocument/2006/customXml" ds:itemID="{6894CD51-613F-47DF-99ED-831F799B78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108314-A1D4-47D1-B417-134471F140F9}">
  <ds:schemaRefs>
    <ds:schemaRef ds:uri="http://schemas.microsoft.com/office/2006/metadata/properties"/>
    <ds:schemaRef ds:uri="http://schemas.microsoft.com/office/infopath/2007/PartnerControls"/>
    <ds:schemaRef ds:uri="86f692d1-7036-4513-90b6-af95e1d31be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Usuário Convidado</cp:lastModifiedBy>
  <cp:revision>13</cp:revision>
  <dcterms:created xsi:type="dcterms:W3CDTF">2023-06-21T02:03:00Z</dcterms:created>
  <dcterms:modified xsi:type="dcterms:W3CDTF">2023-06-21T11:18:55Z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2020-03-17T00:00:00Z</vt:filetime>
  </property>
  <property fmtid="{D5CDD505-2E9C-101B-9397-08002B2CF9AE}" pid="3" name="LastSaved">
    <vt:filetime>2020-03-17T00:00:00Z</vt:filetime>
  </property>
  <property fmtid="{D5CDD505-2E9C-101B-9397-08002B2CF9AE}" pid="4" name="ContentTypeId">
    <vt:lpwstr>0x010100D3840BFAEFC38A4A8298F199CDAC6E67</vt:lpwstr>
  </property>
</Properties>
</file>