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45E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172335B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CCFE5B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C# (.NET) SIN BDD</w:t>
                            </w:r>
                          </w:p>
                          <w:p w14:paraId="0EABDD6C" w14:textId="77777777" w:rsidR="0030127C" w:rsidRPr="003A28DA" w:rsidRDefault="0030127C" w:rsidP="00B6784F">
                            <w:pPr>
                              <w:jc w:val="center"/>
                              <w:rPr>
                                <w:rFonts w:eastAsia="Adobe Fangsong Std R" w:cstheme="minorHAnsi"/>
                                <w:b/>
                                <w:bCs/>
                                <w:color w:val="000000"/>
                                <w:sz w:val="36"/>
                                <w:szCs w:val="36"/>
                                <w:lang w:eastAsia="es-EC"/>
                              </w:rPr>
                            </w:pPr>
                          </w:p>
                          <w:p w14:paraId="725A201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68E2AD7" w14:textId="77777777" w:rsidR="0085688E" w:rsidRDefault="009721C2" w:rsidP="0085688E">
                            <w:pPr>
                              <w:spacing w:before="0"/>
                              <w:jc w:val="center"/>
                            </w:pPr>
                            <w:r>
                              <w:t>Caetano Flores</w:t>
                            </w:r>
                          </w:p>
                          <w:p w14:paraId="170E1FCC" w14:textId="77777777" w:rsidR="0085688E" w:rsidRDefault="009721C2" w:rsidP="0085688E">
                            <w:pPr>
                              <w:spacing w:before="0"/>
                              <w:jc w:val="center"/>
                            </w:pPr>
                            <w:r>
                              <w:t>Anthony Morales</w:t>
                            </w:r>
                          </w:p>
                          <w:p w14:paraId="13E6969A" w14:textId="77777777" w:rsidR="00DC67DE" w:rsidRDefault="009721C2" w:rsidP="00DC67DE">
                            <w:pPr>
                              <w:spacing w:before="0"/>
                              <w:jc w:val="center"/>
                            </w:pPr>
                            <w:r>
                              <w:t>Leonardo Narvaez</w:t>
                            </w:r>
                          </w:p>
                          <w:p w14:paraId="102C3BFC" w14:textId="77777777" w:rsidR="00B6784F" w:rsidRDefault="00B6784F" w:rsidP="00B6784F">
                            <w:pPr>
                              <w:jc w:val="center"/>
                              <w:rPr>
                                <w:rFonts w:eastAsia="Adobe Fangsong Std R" w:cstheme="minorHAnsi"/>
                                <w:b/>
                                <w:color w:val="000000"/>
                                <w:sz w:val="32"/>
                                <w:szCs w:val="28"/>
                                <w:lang w:eastAsia="es-EC"/>
                              </w:rPr>
                            </w:pPr>
                          </w:p>
                          <w:p w14:paraId="0C05E234"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58C3AC72" w14:textId="77777777" w:rsidR="00B6784F" w:rsidRPr="003E28A7" w:rsidRDefault="00B6784F" w:rsidP="00B6784F">
                            <w:pPr>
                              <w:jc w:val="center"/>
                            </w:pPr>
                            <w:r w:rsidRPr="003E28A7">
                              <w:t>Ing. Eduardo Mauricio Campaña Ortega</w:t>
                            </w:r>
                          </w:p>
                          <w:p w14:paraId="65BB7D29" w14:textId="77777777" w:rsidR="00B6784F" w:rsidRPr="003E28A7" w:rsidRDefault="00B6784F" w:rsidP="00B6784F">
                            <w:pPr>
                              <w:jc w:val="center"/>
                            </w:pPr>
                            <w:r w:rsidRPr="003E28A7">
                              <w:t>MIS.MDU.CCNA.CCIA.</w:t>
                            </w:r>
                          </w:p>
                          <w:p w14:paraId="64BD6F60" w14:textId="77777777" w:rsidR="00B6784F" w:rsidRPr="003E28A7" w:rsidRDefault="00B6784F" w:rsidP="00B6784F">
                            <w:pPr>
                              <w:jc w:val="center"/>
                            </w:pPr>
                            <w:r w:rsidRPr="003E28A7">
                              <w:t>PhD. (c) Ingeniería de Software PhD. (c) Seguridad Información</w:t>
                            </w:r>
                          </w:p>
                          <w:p w14:paraId="52669BC7" w14:textId="77777777" w:rsidR="00B6784F" w:rsidRDefault="00B6784F" w:rsidP="00B6784F">
                            <w:pPr>
                              <w:jc w:val="center"/>
                              <w:rPr>
                                <w:rFonts w:eastAsia="Adobe Fangsong Std R" w:cstheme="minorHAnsi"/>
                                <w:b/>
                                <w:color w:val="000000"/>
                                <w:sz w:val="32"/>
                                <w:szCs w:val="28"/>
                                <w:lang w:eastAsia="es-EC"/>
                              </w:rPr>
                            </w:pPr>
                          </w:p>
                          <w:p w14:paraId="4572FC55"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74716F4" w14:textId="5F21E5E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55B30">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172335B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CCFE5B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C# (.NET) SIN BDD</w:t>
                      </w:r>
                    </w:p>
                    <w:p w14:paraId="0EABDD6C" w14:textId="77777777" w:rsidR="0030127C" w:rsidRPr="003A28DA" w:rsidRDefault="0030127C" w:rsidP="00B6784F">
                      <w:pPr>
                        <w:jc w:val="center"/>
                        <w:rPr>
                          <w:rFonts w:eastAsia="Adobe Fangsong Std R" w:cstheme="minorHAnsi"/>
                          <w:b/>
                          <w:bCs/>
                          <w:color w:val="000000"/>
                          <w:sz w:val="36"/>
                          <w:szCs w:val="36"/>
                          <w:lang w:eastAsia="es-EC"/>
                        </w:rPr>
                      </w:pPr>
                    </w:p>
                    <w:p w14:paraId="725A201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68E2AD7" w14:textId="77777777" w:rsidR="0085688E" w:rsidRDefault="009721C2" w:rsidP="0085688E">
                      <w:pPr>
                        <w:spacing w:before="0"/>
                        <w:jc w:val="center"/>
                      </w:pPr>
                      <w:r>
                        <w:t>Caetano Flores</w:t>
                      </w:r>
                    </w:p>
                    <w:p w14:paraId="170E1FCC" w14:textId="77777777" w:rsidR="0085688E" w:rsidRDefault="009721C2" w:rsidP="0085688E">
                      <w:pPr>
                        <w:spacing w:before="0"/>
                        <w:jc w:val="center"/>
                      </w:pPr>
                      <w:r>
                        <w:t>Anthony Morales</w:t>
                      </w:r>
                    </w:p>
                    <w:p w14:paraId="13E6969A" w14:textId="77777777" w:rsidR="00DC67DE" w:rsidRDefault="009721C2" w:rsidP="00DC67DE">
                      <w:pPr>
                        <w:spacing w:before="0"/>
                        <w:jc w:val="center"/>
                      </w:pPr>
                      <w:r>
                        <w:t>Leonardo Narvaez</w:t>
                      </w:r>
                    </w:p>
                    <w:p w14:paraId="102C3BFC" w14:textId="77777777" w:rsidR="00B6784F" w:rsidRDefault="00B6784F" w:rsidP="00B6784F">
                      <w:pPr>
                        <w:jc w:val="center"/>
                        <w:rPr>
                          <w:rFonts w:eastAsia="Adobe Fangsong Std R" w:cstheme="minorHAnsi"/>
                          <w:b/>
                          <w:color w:val="000000"/>
                          <w:sz w:val="32"/>
                          <w:szCs w:val="28"/>
                          <w:lang w:eastAsia="es-EC"/>
                        </w:rPr>
                      </w:pPr>
                    </w:p>
                    <w:p w14:paraId="0C05E234"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58C3AC72" w14:textId="77777777" w:rsidR="00B6784F" w:rsidRPr="003E28A7" w:rsidRDefault="00B6784F" w:rsidP="00B6784F">
                      <w:pPr>
                        <w:jc w:val="center"/>
                      </w:pPr>
                      <w:r w:rsidRPr="003E28A7">
                        <w:t>Ing. Eduardo Mauricio Campaña Ortega</w:t>
                      </w:r>
                    </w:p>
                    <w:p w14:paraId="65BB7D29" w14:textId="77777777" w:rsidR="00B6784F" w:rsidRPr="003E28A7" w:rsidRDefault="00B6784F" w:rsidP="00B6784F">
                      <w:pPr>
                        <w:jc w:val="center"/>
                      </w:pPr>
                      <w:r w:rsidRPr="003E28A7">
                        <w:t>MIS.MDU.CCNA.CCIA.</w:t>
                      </w:r>
                    </w:p>
                    <w:p w14:paraId="64BD6F60" w14:textId="77777777" w:rsidR="00B6784F" w:rsidRPr="003E28A7" w:rsidRDefault="00B6784F" w:rsidP="00B6784F">
                      <w:pPr>
                        <w:jc w:val="center"/>
                      </w:pPr>
                      <w:r w:rsidRPr="003E28A7">
                        <w:t>PhD. (c) Ingeniería de Software PhD. (c) Seguridad Información</w:t>
                      </w:r>
                    </w:p>
                    <w:p w14:paraId="52669BC7" w14:textId="77777777" w:rsidR="00B6784F" w:rsidRDefault="00B6784F" w:rsidP="00B6784F">
                      <w:pPr>
                        <w:jc w:val="center"/>
                        <w:rPr>
                          <w:rFonts w:eastAsia="Adobe Fangsong Std R" w:cstheme="minorHAnsi"/>
                          <w:b/>
                          <w:color w:val="000000"/>
                          <w:sz w:val="32"/>
                          <w:szCs w:val="28"/>
                          <w:lang w:eastAsia="es-EC"/>
                        </w:rPr>
                      </w:pPr>
                    </w:p>
                    <w:p w14:paraId="4572FC55"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74716F4" w14:textId="5F21E5E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55B30">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69B682"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69B682"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AD0F4F3" w14:textId="77777777" w:rsidR="00290C91" w:rsidRDefault="00000000">
      <w:pPr>
        <w:pStyle w:val="TOCHeading"/>
        <w:jc w:val="center"/>
      </w:pPr>
      <w:r>
        <w:lastRenderedPageBreak/>
        <w:t>ESPECIFICACIÓN DE REQUERIMIENTOS DE SOFTWARE DEL SISTEMA “CONVERTIDOR DE UNIDADES” PARA SOA CON SOAP EN C# (.NET) SIN BDD</w:t>
      </w:r>
    </w:p>
    <w:p w14:paraId="3D521168" w14:textId="77777777" w:rsidR="00290C91" w:rsidRDefault="00000000">
      <w:pPr>
        <w:pStyle w:val="TOCHeading"/>
      </w:pPr>
      <w:r>
        <w:t>ÍNDICE DE CONTENIDOS</w:t>
      </w:r>
    </w:p>
    <w:p w14:paraId="10728865" w14:textId="77777777" w:rsidR="002F5CFA" w:rsidRDefault="00000000">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50765" w:history="1">
        <w:r w:rsidR="002F5CFA" w:rsidRPr="006C22E2">
          <w:rPr>
            <w:rStyle w:val="Hyperlink"/>
            <w:noProof/>
          </w:rPr>
          <w:t>1.</w:t>
        </w:r>
        <w:r w:rsidR="002F5CFA">
          <w:rPr>
            <w:rFonts w:asciiTheme="minorHAnsi" w:eastAsiaTheme="minorEastAsia" w:hAnsiTheme="minorHAnsi" w:cstheme="minorBidi"/>
            <w:noProof/>
            <w:kern w:val="2"/>
            <w:sz w:val="24"/>
            <w:szCs w:val="24"/>
            <w:lang w:val="en-US"/>
            <w14:ligatures w14:val="standardContextual"/>
          </w:rPr>
          <w:tab/>
        </w:r>
        <w:r w:rsidR="002F5CFA" w:rsidRPr="006C22E2">
          <w:rPr>
            <w:rStyle w:val="Hyperlink"/>
            <w:noProof/>
          </w:rPr>
          <w:t>Introducción</w:t>
        </w:r>
        <w:r w:rsidR="002F5CFA">
          <w:rPr>
            <w:noProof/>
            <w:webHidden/>
          </w:rPr>
          <w:tab/>
        </w:r>
        <w:r w:rsidR="002F5CFA">
          <w:rPr>
            <w:noProof/>
            <w:webHidden/>
          </w:rPr>
          <w:fldChar w:fldCharType="begin"/>
        </w:r>
        <w:r w:rsidR="002F5CFA">
          <w:rPr>
            <w:noProof/>
            <w:webHidden/>
          </w:rPr>
          <w:instrText xml:space="preserve"> PAGEREF _Toc242250765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14E7345B"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6" w:history="1">
        <w:r w:rsidRPr="006C22E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Propósito</w:t>
        </w:r>
        <w:r>
          <w:rPr>
            <w:noProof/>
            <w:webHidden/>
          </w:rPr>
          <w:tab/>
        </w:r>
        <w:r>
          <w:rPr>
            <w:noProof/>
            <w:webHidden/>
          </w:rPr>
          <w:fldChar w:fldCharType="begin"/>
        </w:r>
        <w:r>
          <w:rPr>
            <w:noProof/>
            <w:webHidden/>
          </w:rPr>
          <w:instrText xml:space="preserve"> PAGEREF _Toc242250766 \h </w:instrText>
        </w:r>
        <w:r>
          <w:rPr>
            <w:noProof/>
            <w:webHidden/>
          </w:rPr>
        </w:r>
        <w:r>
          <w:rPr>
            <w:noProof/>
            <w:webHidden/>
          </w:rPr>
          <w:fldChar w:fldCharType="separate"/>
        </w:r>
        <w:r>
          <w:rPr>
            <w:noProof/>
            <w:webHidden/>
          </w:rPr>
          <w:t>1</w:t>
        </w:r>
        <w:r>
          <w:rPr>
            <w:noProof/>
            <w:webHidden/>
          </w:rPr>
          <w:fldChar w:fldCharType="end"/>
        </w:r>
      </w:hyperlink>
    </w:p>
    <w:p w14:paraId="04D03A3D"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7" w:history="1">
        <w:r w:rsidRPr="006C22E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Alcance</w:t>
        </w:r>
        <w:r>
          <w:rPr>
            <w:noProof/>
            <w:webHidden/>
          </w:rPr>
          <w:tab/>
        </w:r>
        <w:r>
          <w:rPr>
            <w:noProof/>
            <w:webHidden/>
          </w:rPr>
          <w:fldChar w:fldCharType="begin"/>
        </w:r>
        <w:r>
          <w:rPr>
            <w:noProof/>
            <w:webHidden/>
          </w:rPr>
          <w:instrText xml:space="preserve"> PAGEREF _Toc242250767 \h </w:instrText>
        </w:r>
        <w:r>
          <w:rPr>
            <w:noProof/>
            <w:webHidden/>
          </w:rPr>
        </w:r>
        <w:r>
          <w:rPr>
            <w:noProof/>
            <w:webHidden/>
          </w:rPr>
          <w:fldChar w:fldCharType="separate"/>
        </w:r>
        <w:r>
          <w:rPr>
            <w:noProof/>
            <w:webHidden/>
          </w:rPr>
          <w:t>1</w:t>
        </w:r>
        <w:r>
          <w:rPr>
            <w:noProof/>
            <w:webHidden/>
          </w:rPr>
          <w:fldChar w:fldCharType="end"/>
        </w:r>
      </w:hyperlink>
    </w:p>
    <w:p w14:paraId="4356EBF5"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8" w:history="1">
        <w:r w:rsidRPr="006C22E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Definiciones, Acrónimos y Abreviaturas</w:t>
        </w:r>
        <w:r>
          <w:rPr>
            <w:noProof/>
            <w:webHidden/>
          </w:rPr>
          <w:tab/>
        </w:r>
        <w:r>
          <w:rPr>
            <w:noProof/>
            <w:webHidden/>
          </w:rPr>
          <w:fldChar w:fldCharType="begin"/>
        </w:r>
        <w:r>
          <w:rPr>
            <w:noProof/>
            <w:webHidden/>
          </w:rPr>
          <w:instrText xml:space="preserve"> PAGEREF _Toc242250768 \h </w:instrText>
        </w:r>
        <w:r>
          <w:rPr>
            <w:noProof/>
            <w:webHidden/>
          </w:rPr>
        </w:r>
        <w:r>
          <w:rPr>
            <w:noProof/>
            <w:webHidden/>
          </w:rPr>
          <w:fldChar w:fldCharType="separate"/>
        </w:r>
        <w:r>
          <w:rPr>
            <w:noProof/>
            <w:webHidden/>
          </w:rPr>
          <w:t>1</w:t>
        </w:r>
        <w:r>
          <w:rPr>
            <w:noProof/>
            <w:webHidden/>
          </w:rPr>
          <w:fldChar w:fldCharType="end"/>
        </w:r>
      </w:hyperlink>
    </w:p>
    <w:p w14:paraId="78A6FFE0"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9" w:history="1">
        <w:r w:rsidRPr="006C22E2">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Definiciones</w:t>
        </w:r>
        <w:r>
          <w:rPr>
            <w:noProof/>
            <w:webHidden/>
          </w:rPr>
          <w:tab/>
        </w:r>
        <w:r>
          <w:rPr>
            <w:noProof/>
            <w:webHidden/>
          </w:rPr>
          <w:fldChar w:fldCharType="begin"/>
        </w:r>
        <w:r>
          <w:rPr>
            <w:noProof/>
            <w:webHidden/>
          </w:rPr>
          <w:instrText xml:space="preserve"> PAGEREF _Toc242250769 \h </w:instrText>
        </w:r>
        <w:r>
          <w:rPr>
            <w:noProof/>
            <w:webHidden/>
          </w:rPr>
        </w:r>
        <w:r>
          <w:rPr>
            <w:noProof/>
            <w:webHidden/>
          </w:rPr>
          <w:fldChar w:fldCharType="separate"/>
        </w:r>
        <w:r>
          <w:rPr>
            <w:noProof/>
            <w:webHidden/>
          </w:rPr>
          <w:t>1</w:t>
        </w:r>
        <w:r>
          <w:rPr>
            <w:noProof/>
            <w:webHidden/>
          </w:rPr>
          <w:fldChar w:fldCharType="end"/>
        </w:r>
      </w:hyperlink>
    </w:p>
    <w:p w14:paraId="39B32777"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0" w:history="1">
        <w:r w:rsidRPr="006C22E2">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Acrónimos y abreviaturas</w:t>
        </w:r>
        <w:r>
          <w:rPr>
            <w:noProof/>
            <w:webHidden/>
          </w:rPr>
          <w:tab/>
        </w:r>
        <w:r>
          <w:rPr>
            <w:noProof/>
            <w:webHidden/>
          </w:rPr>
          <w:fldChar w:fldCharType="begin"/>
        </w:r>
        <w:r>
          <w:rPr>
            <w:noProof/>
            <w:webHidden/>
          </w:rPr>
          <w:instrText xml:space="preserve"> PAGEREF _Toc242250770 \h </w:instrText>
        </w:r>
        <w:r>
          <w:rPr>
            <w:noProof/>
            <w:webHidden/>
          </w:rPr>
        </w:r>
        <w:r>
          <w:rPr>
            <w:noProof/>
            <w:webHidden/>
          </w:rPr>
          <w:fldChar w:fldCharType="separate"/>
        </w:r>
        <w:r>
          <w:rPr>
            <w:noProof/>
            <w:webHidden/>
          </w:rPr>
          <w:t>1</w:t>
        </w:r>
        <w:r>
          <w:rPr>
            <w:noProof/>
            <w:webHidden/>
          </w:rPr>
          <w:fldChar w:fldCharType="end"/>
        </w:r>
      </w:hyperlink>
    </w:p>
    <w:p w14:paraId="28FDDA12"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1" w:history="1">
        <w:r w:rsidRPr="006C22E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Referencias</w:t>
        </w:r>
        <w:r>
          <w:rPr>
            <w:noProof/>
            <w:webHidden/>
          </w:rPr>
          <w:tab/>
        </w:r>
        <w:r>
          <w:rPr>
            <w:noProof/>
            <w:webHidden/>
          </w:rPr>
          <w:fldChar w:fldCharType="begin"/>
        </w:r>
        <w:r>
          <w:rPr>
            <w:noProof/>
            <w:webHidden/>
          </w:rPr>
          <w:instrText xml:space="preserve"> PAGEREF _Toc242250771 \h </w:instrText>
        </w:r>
        <w:r>
          <w:rPr>
            <w:noProof/>
            <w:webHidden/>
          </w:rPr>
        </w:r>
        <w:r>
          <w:rPr>
            <w:noProof/>
            <w:webHidden/>
          </w:rPr>
          <w:fldChar w:fldCharType="separate"/>
        </w:r>
        <w:r>
          <w:rPr>
            <w:noProof/>
            <w:webHidden/>
          </w:rPr>
          <w:t>1</w:t>
        </w:r>
        <w:r>
          <w:rPr>
            <w:noProof/>
            <w:webHidden/>
          </w:rPr>
          <w:fldChar w:fldCharType="end"/>
        </w:r>
      </w:hyperlink>
    </w:p>
    <w:p w14:paraId="2DA3B636"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2" w:history="1">
        <w:r w:rsidRPr="006C22E2">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Visión General del Documento</w:t>
        </w:r>
        <w:r>
          <w:rPr>
            <w:noProof/>
            <w:webHidden/>
          </w:rPr>
          <w:tab/>
        </w:r>
        <w:r>
          <w:rPr>
            <w:noProof/>
            <w:webHidden/>
          </w:rPr>
          <w:fldChar w:fldCharType="begin"/>
        </w:r>
        <w:r>
          <w:rPr>
            <w:noProof/>
            <w:webHidden/>
          </w:rPr>
          <w:instrText xml:space="preserve"> PAGEREF _Toc242250772 \h </w:instrText>
        </w:r>
        <w:r>
          <w:rPr>
            <w:noProof/>
            <w:webHidden/>
          </w:rPr>
        </w:r>
        <w:r>
          <w:rPr>
            <w:noProof/>
            <w:webHidden/>
          </w:rPr>
          <w:fldChar w:fldCharType="separate"/>
        </w:r>
        <w:r>
          <w:rPr>
            <w:noProof/>
            <w:webHidden/>
          </w:rPr>
          <w:t>1</w:t>
        </w:r>
        <w:r>
          <w:rPr>
            <w:noProof/>
            <w:webHidden/>
          </w:rPr>
          <w:fldChar w:fldCharType="end"/>
        </w:r>
      </w:hyperlink>
    </w:p>
    <w:p w14:paraId="7C920F01"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3" w:history="1">
        <w:r w:rsidRPr="006C22E2">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Descripción General</w:t>
        </w:r>
        <w:r>
          <w:rPr>
            <w:noProof/>
            <w:webHidden/>
          </w:rPr>
          <w:tab/>
        </w:r>
        <w:r>
          <w:rPr>
            <w:noProof/>
            <w:webHidden/>
          </w:rPr>
          <w:fldChar w:fldCharType="begin"/>
        </w:r>
        <w:r>
          <w:rPr>
            <w:noProof/>
            <w:webHidden/>
          </w:rPr>
          <w:instrText xml:space="preserve"> PAGEREF _Toc242250773 \h </w:instrText>
        </w:r>
        <w:r>
          <w:rPr>
            <w:noProof/>
            <w:webHidden/>
          </w:rPr>
        </w:r>
        <w:r>
          <w:rPr>
            <w:noProof/>
            <w:webHidden/>
          </w:rPr>
          <w:fldChar w:fldCharType="separate"/>
        </w:r>
        <w:r>
          <w:rPr>
            <w:noProof/>
            <w:webHidden/>
          </w:rPr>
          <w:t>1</w:t>
        </w:r>
        <w:r>
          <w:rPr>
            <w:noProof/>
            <w:webHidden/>
          </w:rPr>
          <w:fldChar w:fldCharType="end"/>
        </w:r>
      </w:hyperlink>
    </w:p>
    <w:p w14:paraId="0A568DF5"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4" w:history="1">
        <w:r w:rsidRPr="006C22E2">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Perspectiva del Producto</w:t>
        </w:r>
        <w:r>
          <w:rPr>
            <w:noProof/>
            <w:webHidden/>
          </w:rPr>
          <w:tab/>
        </w:r>
        <w:r>
          <w:rPr>
            <w:noProof/>
            <w:webHidden/>
          </w:rPr>
          <w:fldChar w:fldCharType="begin"/>
        </w:r>
        <w:r>
          <w:rPr>
            <w:noProof/>
            <w:webHidden/>
          </w:rPr>
          <w:instrText xml:space="preserve"> PAGEREF _Toc242250774 \h </w:instrText>
        </w:r>
        <w:r>
          <w:rPr>
            <w:noProof/>
            <w:webHidden/>
          </w:rPr>
        </w:r>
        <w:r>
          <w:rPr>
            <w:noProof/>
            <w:webHidden/>
          </w:rPr>
          <w:fldChar w:fldCharType="separate"/>
        </w:r>
        <w:r>
          <w:rPr>
            <w:noProof/>
            <w:webHidden/>
          </w:rPr>
          <w:t>1</w:t>
        </w:r>
        <w:r>
          <w:rPr>
            <w:noProof/>
            <w:webHidden/>
          </w:rPr>
          <w:fldChar w:fldCharType="end"/>
        </w:r>
      </w:hyperlink>
    </w:p>
    <w:p w14:paraId="35909565"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5" w:history="1">
        <w:r w:rsidRPr="006C22E2">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Funciones del Producto</w:t>
        </w:r>
        <w:r>
          <w:rPr>
            <w:noProof/>
            <w:webHidden/>
          </w:rPr>
          <w:tab/>
        </w:r>
        <w:r>
          <w:rPr>
            <w:noProof/>
            <w:webHidden/>
          </w:rPr>
          <w:fldChar w:fldCharType="begin"/>
        </w:r>
        <w:r>
          <w:rPr>
            <w:noProof/>
            <w:webHidden/>
          </w:rPr>
          <w:instrText xml:space="preserve"> PAGEREF _Toc242250775 \h </w:instrText>
        </w:r>
        <w:r>
          <w:rPr>
            <w:noProof/>
            <w:webHidden/>
          </w:rPr>
        </w:r>
        <w:r>
          <w:rPr>
            <w:noProof/>
            <w:webHidden/>
          </w:rPr>
          <w:fldChar w:fldCharType="separate"/>
        </w:r>
        <w:r>
          <w:rPr>
            <w:noProof/>
            <w:webHidden/>
          </w:rPr>
          <w:t>1</w:t>
        </w:r>
        <w:r>
          <w:rPr>
            <w:noProof/>
            <w:webHidden/>
          </w:rPr>
          <w:fldChar w:fldCharType="end"/>
        </w:r>
      </w:hyperlink>
    </w:p>
    <w:p w14:paraId="06C00FAC"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6" w:history="1">
        <w:r w:rsidRPr="006C22E2">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Condiciones del Entorno</w:t>
        </w:r>
        <w:r>
          <w:rPr>
            <w:noProof/>
            <w:webHidden/>
          </w:rPr>
          <w:tab/>
        </w:r>
        <w:r>
          <w:rPr>
            <w:noProof/>
            <w:webHidden/>
          </w:rPr>
          <w:fldChar w:fldCharType="begin"/>
        </w:r>
        <w:r>
          <w:rPr>
            <w:noProof/>
            <w:webHidden/>
          </w:rPr>
          <w:instrText xml:space="preserve"> PAGEREF _Toc242250776 \h </w:instrText>
        </w:r>
        <w:r>
          <w:rPr>
            <w:noProof/>
            <w:webHidden/>
          </w:rPr>
        </w:r>
        <w:r>
          <w:rPr>
            <w:noProof/>
            <w:webHidden/>
          </w:rPr>
          <w:fldChar w:fldCharType="separate"/>
        </w:r>
        <w:r>
          <w:rPr>
            <w:noProof/>
            <w:webHidden/>
          </w:rPr>
          <w:t>1</w:t>
        </w:r>
        <w:r>
          <w:rPr>
            <w:noProof/>
            <w:webHidden/>
          </w:rPr>
          <w:fldChar w:fldCharType="end"/>
        </w:r>
      </w:hyperlink>
    </w:p>
    <w:p w14:paraId="1125F402"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7" w:history="1">
        <w:r w:rsidRPr="006C22E2">
          <w:rPr>
            <w:rStyle w:val="Hyperlink"/>
            <w:noProof/>
          </w:rPr>
          <w:t>7.4.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Características de los Usuarios</w:t>
        </w:r>
        <w:r>
          <w:rPr>
            <w:noProof/>
            <w:webHidden/>
          </w:rPr>
          <w:tab/>
        </w:r>
        <w:r>
          <w:rPr>
            <w:noProof/>
            <w:webHidden/>
          </w:rPr>
          <w:fldChar w:fldCharType="begin"/>
        </w:r>
        <w:r>
          <w:rPr>
            <w:noProof/>
            <w:webHidden/>
          </w:rPr>
          <w:instrText xml:space="preserve"> PAGEREF _Toc242250777 \h </w:instrText>
        </w:r>
        <w:r>
          <w:rPr>
            <w:noProof/>
            <w:webHidden/>
          </w:rPr>
        </w:r>
        <w:r>
          <w:rPr>
            <w:noProof/>
            <w:webHidden/>
          </w:rPr>
          <w:fldChar w:fldCharType="separate"/>
        </w:r>
        <w:r>
          <w:rPr>
            <w:noProof/>
            <w:webHidden/>
          </w:rPr>
          <w:t>1</w:t>
        </w:r>
        <w:r>
          <w:rPr>
            <w:noProof/>
            <w:webHidden/>
          </w:rPr>
          <w:fldChar w:fldCharType="end"/>
        </w:r>
      </w:hyperlink>
    </w:p>
    <w:p w14:paraId="780E9EE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8" w:history="1">
        <w:r w:rsidRPr="006C22E2">
          <w:rPr>
            <w:rStyle w:val="Hyperlink"/>
            <w:noProof/>
          </w:rPr>
          <w:t>7.5.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Externas</w:t>
        </w:r>
        <w:r>
          <w:rPr>
            <w:noProof/>
            <w:webHidden/>
          </w:rPr>
          <w:tab/>
        </w:r>
        <w:r>
          <w:rPr>
            <w:noProof/>
            <w:webHidden/>
          </w:rPr>
          <w:fldChar w:fldCharType="begin"/>
        </w:r>
        <w:r>
          <w:rPr>
            <w:noProof/>
            <w:webHidden/>
          </w:rPr>
          <w:instrText xml:space="preserve"> PAGEREF _Toc242250778 \h </w:instrText>
        </w:r>
        <w:r>
          <w:rPr>
            <w:noProof/>
            <w:webHidden/>
          </w:rPr>
        </w:r>
        <w:r>
          <w:rPr>
            <w:noProof/>
            <w:webHidden/>
          </w:rPr>
          <w:fldChar w:fldCharType="separate"/>
        </w:r>
        <w:r>
          <w:rPr>
            <w:noProof/>
            <w:webHidden/>
          </w:rPr>
          <w:t>1</w:t>
        </w:r>
        <w:r>
          <w:rPr>
            <w:noProof/>
            <w:webHidden/>
          </w:rPr>
          <w:fldChar w:fldCharType="end"/>
        </w:r>
      </w:hyperlink>
    </w:p>
    <w:p w14:paraId="63F219BE"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9" w:history="1">
        <w:r w:rsidRPr="006C22E2">
          <w:rPr>
            <w:rStyle w:val="Hyperlink"/>
            <w:noProof/>
          </w:rPr>
          <w:t>7.6.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w:t>
        </w:r>
        <w:r>
          <w:rPr>
            <w:noProof/>
            <w:webHidden/>
          </w:rPr>
          <w:tab/>
        </w:r>
        <w:r>
          <w:rPr>
            <w:noProof/>
            <w:webHidden/>
          </w:rPr>
          <w:fldChar w:fldCharType="begin"/>
        </w:r>
        <w:r>
          <w:rPr>
            <w:noProof/>
            <w:webHidden/>
          </w:rPr>
          <w:instrText xml:space="preserve"> PAGEREF _Toc242250779 \h </w:instrText>
        </w:r>
        <w:r>
          <w:rPr>
            <w:noProof/>
            <w:webHidden/>
          </w:rPr>
        </w:r>
        <w:r>
          <w:rPr>
            <w:noProof/>
            <w:webHidden/>
          </w:rPr>
          <w:fldChar w:fldCharType="separate"/>
        </w:r>
        <w:r>
          <w:rPr>
            <w:noProof/>
            <w:webHidden/>
          </w:rPr>
          <w:t>1</w:t>
        </w:r>
        <w:r>
          <w:rPr>
            <w:noProof/>
            <w:webHidden/>
          </w:rPr>
          <w:fldChar w:fldCharType="end"/>
        </w:r>
      </w:hyperlink>
    </w:p>
    <w:p w14:paraId="59D27F8A"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0" w:history="1">
        <w:r w:rsidRPr="006C22E2">
          <w:rPr>
            <w:rStyle w:val="Hyperlink"/>
            <w:noProof/>
          </w:rPr>
          <w:t>7.7.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Suposiciones y Dependencias</w:t>
        </w:r>
        <w:r>
          <w:rPr>
            <w:noProof/>
            <w:webHidden/>
          </w:rPr>
          <w:tab/>
        </w:r>
        <w:r>
          <w:rPr>
            <w:noProof/>
            <w:webHidden/>
          </w:rPr>
          <w:fldChar w:fldCharType="begin"/>
        </w:r>
        <w:r>
          <w:rPr>
            <w:noProof/>
            <w:webHidden/>
          </w:rPr>
          <w:instrText xml:space="preserve"> PAGEREF _Toc242250780 \h </w:instrText>
        </w:r>
        <w:r>
          <w:rPr>
            <w:noProof/>
            <w:webHidden/>
          </w:rPr>
        </w:r>
        <w:r>
          <w:rPr>
            <w:noProof/>
            <w:webHidden/>
          </w:rPr>
          <w:fldChar w:fldCharType="separate"/>
        </w:r>
        <w:r>
          <w:rPr>
            <w:noProof/>
            <w:webHidden/>
          </w:rPr>
          <w:t>1</w:t>
        </w:r>
        <w:r>
          <w:rPr>
            <w:noProof/>
            <w:webHidden/>
          </w:rPr>
          <w:fldChar w:fldCharType="end"/>
        </w:r>
      </w:hyperlink>
    </w:p>
    <w:p w14:paraId="7B73B216"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1" w:history="1">
        <w:r w:rsidRPr="006C22E2">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 Requerimientos</w:t>
        </w:r>
        <w:r>
          <w:rPr>
            <w:noProof/>
            <w:webHidden/>
          </w:rPr>
          <w:tab/>
        </w:r>
        <w:r>
          <w:rPr>
            <w:noProof/>
            <w:webHidden/>
          </w:rPr>
          <w:fldChar w:fldCharType="begin"/>
        </w:r>
        <w:r>
          <w:rPr>
            <w:noProof/>
            <w:webHidden/>
          </w:rPr>
          <w:instrText xml:space="preserve"> PAGEREF _Toc242250781 \h </w:instrText>
        </w:r>
        <w:r>
          <w:rPr>
            <w:noProof/>
            <w:webHidden/>
          </w:rPr>
        </w:r>
        <w:r>
          <w:rPr>
            <w:noProof/>
            <w:webHidden/>
          </w:rPr>
          <w:fldChar w:fldCharType="separate"/>
        </w:r>
        <w:r>
          <w:rPr>
            <w:noProof/>
            <w:webHidden/>
          </w:rPr>
          <w:t>1</w:t>
        </w:r>
        <w:r>
          <w:rPr>
            <w:noProof/>
            <w:webHidden/>
          </w:rPr>
          <w:fldChar w:fldCharType="end"/>
        </w:r>
      </w:hyperlink>
    </w:p>
    <w:p w14:paraId="2083F7D8"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2" w:history="1">
        <w:r w:rsidRPr="006C22E2">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comunes de las interfaces</w:t>
        </w:r>
        <w:r>
          <w:rPr>
            <w:noProof/>
            <w:webHidden/>
          </w:rPr>
          <w:tab/>
        </w:r>
        <w:r>
          <w:rPr>
            <w:noProof/>
            <w:webHidden/>
          </w:rPr>
          <w:fldChar w:fldCharType="begin"/>
        </w:r>
        <w:r>
          <w:rPr>
            <w:noProof/>
            <w:webHidden/>
          </w:rPr>
          <w:instrText xml:space="preserve"> PAGEREF _Toc242250782 \h </w:instrText>
        </w:r>
        <w:r>
          <w:rPr>
            <w:noProof/>
            <w:webHidden/>
          </w:rPr>
        </w:r>
        <w:r>
          <w:rPr>
            <w:noProof/>
            <w:webHidden/>
          </w:rPr>
          <w:fldChar w:fldCharType="separate"/>
        </w:r>
        <w:r>
          <w:rPr>
            <w:noProof/>
            <w:webHidden/>
          </w:rPr>
          <w:t>1</w:t>
        </w:r>
        <w:r>
          <w:rPr>
            <w:noProof/>
            <w:webHidden/>
          </w:rPr>
          <w:fldChar w:fldCharType="end"/>
        </w:r>
      </w:hyperlink>
    </w:p>
    <w:p w14:paraId="01C7EB12"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3" w:history="1">
        <w:r w:rsidRPr="006C22E2">
          <w:rPr>
            <w:rStyle w:val="Hyperlink"/>
            <w:noProof/>
          </w:rPr>
          <w:t>8.1.1.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usuario</w:t>
        </w:r>
        <w:r>
          <w:rPr>
            <w:noProof/>
            <w:webHidden/>
          </w:rPr>
          <w:tab/>
        </w:r>
        <w:r>
          <w:rPr>
            <w:noProof/>
            <w:webHidden/>
          </w:rPr>
          <w:fldChar w:fldCharType="begin"/>
        </w:r>
        <w:r>
          <w:rPr>
            <w:noProof/>
            <w:webHidden/>
          </w:rPr>
          <w:instrText xml:space="preserve"> PAGEREF _Toc242250783 \h </w:instrText>
        </w:r>
        <w:r>
          <w:rPr>
            <w:noProof/>
            <w:webHidden/>
          </w:rPr>
        </w:r>
        <w:r>
          <w:rPr>
            <w:noProof/>
            <w:webHidden/>
          </w:rPr>
          <w:fldChar w:fldCharType="separate"/>
        </w:r>
        <w:r>
          <w:rPr>
            <w:noProof/>
            <w:webHidden/>
          </w:rPr>
          <w:t>1</w:t>
        </w:r>
        <w:r>
          <w:rPr>
            <w:noProof/>
            <w:webHidden/>
          </w:rPr>
          <w:fldChar w:fldCharType="end"/>
        </w:r>
      </w:hyperlink>
    </w:p>
    <w:p w14:paraId="6D91BD9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4" w:history="1">
        <w:r w:rsidRPr="006C22E2">
          <w:rPr>
            <w:rStyle w:val="Hyperlink"/>
            <w:noProof/>
          </w:rPr>
          <w:t>8.1.2.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hardware</w:t>
        </w:r>
        <w:r>
          <w:rPr>
            <w:noProof/>
            <w:webHidden/>
          </w:rPr>
          <w:tab/>
        </w:r>
        <w:r>
          <w:rPr>
            <w:noProof/>
            <w:webHidden/>
          </w:rPr>
          <w:fldChar w:fldCharType="begin"/>
        </w:r>
        <w:r>
          <w:rPr>
            <w:noProof/>
            <w:webHidden/>
          </w:rPr>
          <w:instrText xml:space="preserve"> PAGEREF _Toc242250784 \h </w:instrText>
        </w:r>
        <w:r>
          <w:rPr>
            <w:noProof/>
            <w:webHidden/>
          </w:rPr>
        </w:r>
        <w:r>
          <w:rPr>
            <w:noProof/>
            <w:webHidden/>
          </w:rPr>
          <w:fldChar w:fldCharType="separate"/>
        </w:r>
        <w:r>
          <w:rPr>
            <w:noProof/>
            <w:webHidden/>
          </w:rPr>
          <w:t>1</w:t>
        </w:r>
        <w:r>
          <w:rPr>
            <w:noProof/>
            <w:webHidden/>
          </w:rPr>
          <w:fldChar w:fldCharType="end"/>
        </w:r>
      </w:hyperlink>
    </w:p>
    <w:p w14:paraId="0B2368EF"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5" w:history="1">
        <w:r w:rsidRPr="006C22E2">
          <w:rPr>
            <w:rStyle w:val="Hyperlink"/>
            <w:noProof/>
          </w:rPr>
          <w:t>8.1.3.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software</w:t>
        </w:r>
        <w:r>
          <w:rPr>
            <w:noProof/>
            <w:webHidden/>
          </w:rPr>
          <w:tab/>
        </w:r>
        <w:r>
          <w:rPr>
            <w:noProof/>
            <w:webHidden/>
          </w:rPr>
          <w:fldChar w:fldCharType="begin"/>
        </w:r>
        <w:r>
          <w:rPr>
            <w:noProof/>
            <w:webHidden/>
          </w:rPr>
          <w:instrText xml:space="preserve"> PAGEREF _Toc242250785 \h </w:instrText>
        </w:r>
        <w:r>
          <w:rPr>
            <w:noProof/>
            <w:webHidden/>
          </w:rPr>
        </w:r>
        <w:r>
          <w:rPr>
            <w:noProof/>
            <w:webHidden/>
          </w:rPr>
          <w:fldChar w:fldCharType="separate"/>
        </w:r>
        <w:r>
          <w:rPr>
            <w:noProof/>
            <w:webHidden/>
          </w:rPr>
          <w:t>1</w:t>
        </w:r>
        <w:r>
          <w:rPr>
            <w:noProof/>
            <w:webHidden/>
          </w:rPr>
          <w:fldChar w:fldCharType="end"/>
        </w:r>
      </w:hyperlink>
    </w:p>
    <w:p w14:paraId="687D54D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6" w:history="1">
        <w:r w:rsidRPr="006C22E2">
          <w:rPr>
            <w:rStyle w:val="Hyperlink"/>
            <w:noProof/>
          </w:rPr>
          <w:t>8.1.4.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comunicación</w:t>
        </w:r>
        <w:r>
          <w:rPr>
            <w:noProof/>
            <w:webHidden/>
          </w:rPr>
          <w:tab/>
        </w:r>
        <w:r>
          <w:rPr>
            <w:noProof/>
            <w:webHidden/>
          </w:rPr>
          <w:fldChar w:fldCharType="begin"/>
        </w:r>
        <w:r>
          <w:rPr>
            <w:noProof/>
            <w:webHidden/>
          </w:rPr>
          <w:instrText xml:space="preserve"> PAGEREF _Toc242250786 \h </w:instrText>
        </w:r>
        <w:r>
          <w:rPr>
            <w:noProof/>
            <w:webHidden/>
          </w:rPr>
        </w:r>
        <w:r>
          <w:rPr>
            <w:noProof/>
            <w:webHidden/>
          </w:rPr>
          <w:fldChar w:fldCharType="separate"/>
        </w:r>
        <w:r>
          <w:rPr>
            <w:noProof/>
            <w:webHidden/>
          </w:rPr>
          <w:t>1</w:t>
        </w:r>
        <w:r>
          <w:rPr>
            <w:noProof/>
            <w:webHidden/>
          </w:rPr>
          <w:fldChar w:fldCharType="end"/>
        </w:r>
      </w:hyperlink>
    </w:p>
    <w:p w14:paraId="2B2CA8E7"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7" w:history="1">
        <w:r w:rsidRPr="006C22E2">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Funcionales</w:t>
        </w:r>
        <w:r>
          <w:rPr>
            <w:noProof/>
            <w:webHidden/>
          </w:rPr>
          <w:tab/>
        </w:r>
        <w:r>
          <w:rPr>
            <w:noProof/>
            <w:webHidden/>
          </w:rPr>
          <w:fldChar w:fldCharType="begin"/>
        </w:r>
        <w:r>
          <w:rPr>
            <w:noProof/>
            <w:webHidden/>
          </w:rPr>
          <w:instrText xml:space="preserve"> PAGEREF _Toc242250787 \h </w:instrText>
        </w:r>
        <w:r>
          <w:rPr>
            <w:noProof/>
            <w:webHidden/>
          </w:rPr>
        </w:r>
        <w:r>
          <w:rPr>
            <w:noProof/>
            <w:webHidden/>
          </w:rPr>
          <w:fldChar w:fldCharType="separate"/>
        </w:r>
        <w:r>
          <w:rPr>
            <w:noProof/>
            <w:webHidden/>
          </w:rPr>
          <w:t>1</w:t>
        </w:r>
        <w:r>
          <w:rPr>
            <w:noProof/>
            <w:webHidden/>
          </w:rPr>
          <w:fldChar w:fldCharType="end"/>
        </w:r>
      </w:hyperlink>
    </w:p>
    <w:p w14:paraId="6B5875DD"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8" w:history="1">
        <w:r w:rsidRPr="006C22E2">
          <w:rPr>
            <w:rStyle w:val="Hyperlink"/>
            <w:noProof/>
          </w:rPr>
          <w:t>8.2.1.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 General</w:t>
        </w:r>
        <w:r>
          <w:rPr>
            <w:noProof/>
            <w:webHidden/>
          </w:rPr>
          <w:tab/>
        </w:r>
        <w:r>
          <w:rPr>
            <w:noProof/>
            <w:webHidden/>
          </w:rPr>
          <w:fldChar w:fldCharType="begin"/>
        </w:r>
        <w:r>
          <w:rPr>
            <w:noProof/>
            <w:webHidden/>
          </w:rPr>
          <w:instrText xml:space="preserve"> PAGEREF _Toc242250788 \h </w:instrText>
        </w:r>
        <w:r>
          <w:rPr>
            <w:noProof/>
            <w:webHidden/>
          </w:rPr>
        </w:r>
        <w:r>
          <w:rPr>
            <w:noProof/>
            <w:webHidden/>
          </w:rPr>
          <w:fldChar w:fldCharType="separate"/>
        </w:r>
        <w:r>
          <w:rPr>
            <w:noProof/>
            <w:webHidden/>
          </w:rPr>
          <w:t>1</w:t>
        </w:r>
        <w:r>
          <w:rPr>
            <w:noProof/>
            <w:webHidden/>
          </w:rPr>
          <w:fldChar w:fldCharType="end"/>
        </w:r>
      </w:hyperlink>
    </w:p>
    <w:p w14:paraId="3BAE983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9" w:history="1">
        <w:r w:rsidRPr="006C22E2">
          <w:rPr>
            <w:rStyle w:val="Hyperlink"/>
            <w:noProof/>
          </w:rPr>
          <w:t>8.2.2.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Objetivos Específicos</w:t>
        </w:r>
        <w:r>
          <w:rPr>
            <w:noProof/>
            <w:webHidden/>
          </w:rPr>
          <w:tab/>
        </w:r>
        <w:r>
          <w:rPr>
            <w:noProof/>
            <w:webHidden/>
          </w:rPr>
          <w:fldChar w:fldCharType="begin"/>
        </w:r>
        <w:r>
          <w:rPr>
            <w:noProof/>
            <w:webHidden/>
          </w:rPr>
          <w:instrText xml:space="preserve"> PAGEREF _Toc242250789 \h </w:instrText>
        </w:r>
        <w:r>
          <w:rPr>
            <w:noProof/>
            <w:webHidden/>
          </w:rPr>
        </w:r>
        <w:r>
          <w:rPr>
            <w:noProof/>
            <w:webHidden/>
          </w:rPr>
          <w:fldChar w:fldCharType="separate"/>
        </w:r>
        <w:r>
          <w:rPr>
            <w:noProof/>
            <w:webHidden/>
          </w:rPr>
          <w:t>1</w:t>
        </w:r>
        <w:r>
          <w:rPr>
            <w:noProof/>
            <w:webHidden/>
          </w:rPr>
          <w:fldChar w:fldCharType="end"/>
        </w:r>
      </w:hyperlink>
    </w:p>
    <w:p w14:paraId="34127CC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0" w:history="1">
        <w:r w:rsidRPr="006C22E2">
          <w:rPr>
            <w:rStyle w:val="Hyperlink"/>
            <w:noProof/>
          </w:rPr>
          <w:t>8.2.3.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Actores</w:t>
        </w:r>
        <w:r>
          <w:rPr>
            <w:noProof/>
            <w:webHidden/>
          </w:rPr>
          <w:tab/>
        </w:r>
        <w:r>
          <w:rPr>
            <w:noProof/>
            <w:webHidden/>
          </w:rPr>
          <w:fldChar w:fldCharType="begin"/>
        </w:r>
        <w:r>
          <w:rPr>
            <w:noProof/>
            <w:webHidden/>
          </w:rPr>
          <w:instrText xml:space="preserve"> PAGEREF _Toc242250790 \h </w:instrText>
        </w:r>
        <w:r>
          <w:rPr>
            <w:noProof/>
            <w:webHidden/>
          </w:rPr>
        </w:r>
        <w:r>
          <w:rPr>
            <w:noProof/>
            <w:webHidden/>
          </w:rPr>
          <w:fldChar w:fldCharType="separate"/>
        </w:r>
        <w:r>
          <w:rPr>
            <w:noProof/>
            <w:webHidden/>
          </w:rPr>
          <w:t>1</w:t>
        </w:r>
        <w:r>
          <w:rPr>
            <w:noProof/>
            <w:webHidden/>
          </w:rPr>
          <w:fldChar w:fldCharType="end"/>
        </w:r>
      </w:hyperlink>
    </w:p>
    <w:p w14:paraId="4449AF5E"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1" w:history="1">
        <w:r w:rsidRPr="006C22E2">
          <w:rPr>
            <w:rStyle w:val="Hyperlink"/>
            <w:noProof/>
          </w:rPr>
          <w:t>8.2.4.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Diagrama de casos de uso</w:t>
        </w:r>
        <w:r>
          <w:rPr>
            <w:noProof/>
            <w:webHidden/>
          </w:rPr>
          <w:tab/>
        </w:r>
        <w:r>
          <w:rPr>
            <w:noProof/>
            <w:webHidden/>
          </w:rPr>
          <w:fldChar w:fldCharType="begin"/>
        </w:r>
        <w:r>
          <w:rPr>
            <w:noProof/>
            <w:webHidden/>
          </w:rPr>
          <w:instrText xml:space="preserve"> PAGEREF _Toc242250791 \h </w:instrText>
        </w:r>
        <w:r>
          <w:rPr>
            <w:noProof/>
            <w:webHidden/>
          </w:rPr>
        </w:r>
        <w:r>
          <w:rPr>
            <w:noProof/>
            <w:webHidden/>
          </w:rPr>
          <w:fldChar w:fldCharType="separate"/>
        </w:r>
        <w:r>
          <w:rPr>
            <w:noProof/>
            <w:webHidden/>
          </w:rPr>
          <w:t>1</w:t>
        </w:r>
        <w:r>
          <w:rPr>
            <w:noProof/>
            <w:webHidden/>
          </w:rPr>
          <w:fldChar w:fldCharType="end"/>
        </w:r>
      </w:hyperlink>
    </w:p>
    <w:p w14:paraId="59D9712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2" w:history="1">
        <w:r w:rsidRPr="006C22E2">
          <w:rPr>
            <w:rStyle w:val="Hyperlink"/>
            <w:noProof/>
          </w:rPr>
          <w:t>8.2.5.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Lista de requisitos funcionales</w:t>
        </w:r>
        <w:r>
          <w:rPr>
            <w:noProof/>
            <w:webHidden/>
          </w:rPr>
          <w:tab/>
        </w:r>
        <w:r>
          <w:rPr>
            <w:noProof/>
            <w:webHidden/>
          </w:rPr>
          <w:fldChar w:fldCharType="begin"/>
        </w:r>
        <w:r>
          <w:rPr>
            <w:noProof/>
            <w:webHidden/>
          </w:rPr>
          <w:instrText xml:space="preserve"> PAGEREF _Toc242250792 \h </w:instrText>
        </w:r>
        <w:r>
          <w:rPr>
            <w:noProof/>
            <w:webHidden/>
          </w:rPr>
        </w:r>
        <w:r>
          <w:rPr>
            <w:noProof/>
            <w:webHidden/>
          </w:rPr>
          <w:fldChar w:fldCharType="separate"/>
        </w:r>
        <w:r>
          <w:rPr>
            <w:noProof/>
            <w:webHidden/>
          </w:rPr>
          <w:t>1</w:t>
        </w:r>
        <w:r>
          <w:rPr>
            <w:noProof/>
            <w:webHidden/>
          </w:rPr>
          <w:fldChar w:fldCharType="end"/>
        </w:r>
      </w:hyperlink>
    </w:p>
    <w:p w14:paraId="05D6D45E"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3" w:history="1">
        <w:r w:rsidRPr="006C22E2">
          <w:rPr>
            <w:rStyle w:val="Hyperlink"/>
            <w:noProof/>
          </w:rPr>
          <w:t>8.2.6.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 requisitos funcionales</w:t>
        </w:r>
        <w:r>
          <w:rPr>
            <w:noProof/>
            <w:webHidden/>
          </w:rPr>
          <w:tab/>
        </w:r>
        <w:r>
          <w:rPr>
            <w:noProof/>
            <w:webHidden/>
          </w:rPr>
          <w:fldChar w:fldCharType="begin"/>
        </w:r>
        <w:r>
          <w:rPr>
            <w:noProof/>
            <w:webHidden/>
          </w:rPr>
          <w:instrText xml:space="preserve"> PAGEREF _Toc242250793 \h </w:instrText>
        </w:r>
        <w:r>
          <w:rPr>
            <w:noProof/>
            <w:webHidden/>
          </w:rPr>
        </w:r>
        <w:r>
          <w:rPr>
            <w:noProof/>
            <w:webHidden/>
          </w:rPr>
          <w:fldChar w:fldCharType="separate"/>
        </w:r>
        <w:r>
          <w:rPr>
            <w:noProof/>
            <w:webHidden/>
          </w:rPr>
          <w:t>1</w:t>
        </w:r>
        <w:r>
          <w:rPr>
            <w:noProof/>
            <w:webHidden/>
          </w:rPr>
          <w:fldChar w:fldCharType="end"/>
        </w:r>
      </w:hyperlink>
    </w:p>
    <w:p w14:paraId="1D9DBC8B"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4" w:history="1">
        <w:r w:rsidRPr="006C22E2">
          <w:rPr>
            <w:rStyle w:val="Hyperlink"/>
            <w:noProof/>
          </w:rPr>
          <w:t>8.2.7.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Catálogo de unidades</w:t>
        </w:r>
        <w:r>
          <w:rPr>
            <w:noProof/>
            <w:webHidden/>
          </w:rPr>
          <w:tab/>
        </w:r>
        <w:r>
          <w:rPr>
            <w:noProof/>
            <w:webHidden/>
          </w:rPr>
          <w:fldChar w:fldCharType="begin"/>
        </w:r>
        <w:r>
          <w:rPr>
            <w:noProof/>
            <w:webHidden/>
          </w:rPr>
          <w:instrText xml:space="preserve"> PAGEREF _Toc242250794 \h </w:instrText>
        </w:r>
        <w:r>
          <w:rPr>
            <w:noProof/>
            <w:webHidden/>
          </w:rPr>
        </w:r>
        <w:r>
          <w:rPr>
            <w:noProof/>
            <w:webHidden/>
          </w:rPr>
          <w:fldChar w:fldCharType="separate"/>
        </w:r>
        <w:r>
          <w:rPr>
            <w:noProof/>
            <w:webHidden/>
          </w:rPr>
          <w:t>1</w:t>
        </w:r>
        <w:r>
          <w:rPr>
            <w:noProof/>
            <w:webHidden/>
          </w:rPr>
          <w:fldChar w:fldCharType="end"/>
        </w:r>
      </w:hyperlink>
    </w:p>
    <w:p w14:paraId="4756E24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5" w:history="1">
        <w:r w:rsidRPr="006C22E2">
          <w:rPr>
            <w:rStyle w:val="Hyperlink"/>
            <w:noProof/>
          </w:rPr>
          <w:t>8.2.8.</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detallada de casos de uso</w:t>
        </w:r>
        <w:r>
          <w:rPr>
            <w:noProof/>
            <w:webHidden/>
          </w:rPr>
          <w:tab/>
        </w:r>
        <w:r>
          <w:rPr>
            <w:noProof/>
            <w:webHidden/>
          </w:rPr>
          <w:fldChar w:fldCharType="begin"/>
        </w:r>
        <w:r>
          <w:rPr>
            <w:noProof/>
            <w:webHidden/>
          </w:rPr>
          <w:instrText xml:space="preserve"> PAGEREF _Toc242250795 \h </w:instrText>
        </w:r>
        <w:r>
          <w:rPr>
            <w:noProof/>
            <w:webHidden/>
          </w:rPr>
        </w:r>
        <w:r>
          <w:rPr>
            <w:noProof/>
            <w:webHidden/>
          </w:rPr>
          <w:fldChar w:fldCharType="separate"/>
        </w:r>
        <w:r>
          <w:rPr>
            <w:noProof/>
            <w:webHidden/>
          </w:rPr>
          <w:t>1</w:t>
        </w:r>
        <w:r>
          <w:rPr>
            <w:noProof/>
            <w:webHidden/>
          </w:rPr>
          <w:fldChar w:fldCharType="end"/>
        </w:r>
      </w:hyperlink>
    </w:p>
    <w:p w14:paraId="6B33D06D"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6" w:history="1">
        <w:r w:rsidRPr="006C22E2">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No Funcionales</w:t>
        </w:r>
        <w:r>
          <w:rPr>
            <w:noProof/>
            <w:webHidden/>
          </w:rPr>
          <w:tab/>
        </w:r>
        <w:r>
          <w:rPr>
            <w:noProof/>
            <w:webHidden/>
          </w:rPr>
          <w:fldChar w:fldCharType="begin"/>
        </w:r>
        <w:r>
          <w:rPr>
            <w:noProof/>
            <w:webHidden/>
          </w:rPr>
          <w:instrText xml:space="preserve"> PAGEREF _Toc242250796 \h </w:instrText>
        </w:r>
        <w:r>
          <w:rPr>
            <w:noProof/>
            <w:webHidden/>
          </w:rPr>
        </w:r>
        <w:r>
          <w:rPr>
            <w:noProof/>
            <w:webHidden/>
          </w:rPr>
          <w:fldChar w:fldCharType="separate"/>
        </w:r>
        <w:r>
          <w:rPr>
            <w:noProof/>
            <w:webHidden/>
          </w:rPr>
          <w:t>1</w:t>
        </w:r>
        <w:r>
          <w:rPr>
            <w:noProof/>
            <w:webHidden/>
          </w:rPr>
          <w:fldChar w:fldCharType="end"/>
        </w:r>
      </w:hyperlink>
    </w:p>
    <w:p w14:paraId="3DCFD17F"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7" w:history="1">
        <w:r w:rsidRPr="006C22E2">
          <w:rPr>
            <w:rStyle w:val="Hyperlink"/>
            <w:noProof/>
          </w:rPr>
          <w:t>8.3.1.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 General</w:t>
        </w:r>
        <w:r>
          <w:rPr>
            <w:noProof/>
            <w:webHidden/>
          </w:rPr>
          <w:tab/>
        </w:r>
        <w:r>
          <w:rPr>
            <w:noProof/>
            <w:webHidden/>
          </w:rPr>
          <w:fldChar w:fldCharType="begin"/>
        </w:r>
        <w:r>
          <w:rPr>
            <w:noProof/>
            <w:webHidden/>
          </w:rPr>
          <w:instrText xml:space="preserve"> PAGEREF _Toc242250797 \h </w:instrText>
        </w:r>
        <w:r>
          <w:rPr>
            <w:noProof/>
            <w:webHidden/>
          </w:rPr>
        </w:r>
        <w:r>
          <w:rPr>
            <w:noProof/>
            <w:webHidden/>
          </w:rPr>
          <w:fldChar w:fldCharType="separate"/>
        </w:r>
        <w:r>
          <w:rPr>
            <w:noProof/>
            <w:webHidden/>
          </w:rPr>
          <w:t>1</w:t>
        </w:r>
        <w:r>
          <w:rPr>
            <w:noProof/>
            <w:webHidden/>
          </w:rPr>
          <w:fldChar w:fldCharType="end"/>
        </w:r>
      </w:hyperlink>
    </w:p>
    <w:p w14:paraId="68A4BE3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8" w:history="1">
        <w:r w:rsidRPr="006C22E2">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Otros Requerimientos</w:t>
        </w:r>
        <w:r>
          <w:rPr>
            <w:noProof/>
            <w:webHidden/>
          </w:rPr>
          <w:tab/>
        </w:r>
        <w:r>
          <w:rPr>
            <w:noProof/>
            <w:webHidden/>
          </w:rPr>
          <w:fldChar w:fldCharType="begin"/>
        </w:r>
        <w:r>
          <w:rPr>
            <w:noProof/>
            <w:webHidden/>
          </w:rPr>
          <w:instrText xml:space="preserve"> PAGEREF _Toc242250798 \h </w:instrText>
        </w:r>
        <w:r>
          <w:rPr>
            <w:noProof/>
            <w:webHidden/>
          </w:rPr>
        </w:r>
        <w:r>
          <w:rPr>
            <w:noProof/>
            <w:webHidden/>
          </w:rPr>
          <w:fldChar w:fldCharType="separate"/>
        </w:r>
        <w:r>
          <w:rPr>
            <w:noProof/>
            <w:webHidden/>
          </w:rPr>
          <w:t>1</w:t>
        </w:r>
        <w:r>
          <w:rPr>
            <w:noProof/>
            <w:webHidden/>
          </w:rPr>
          <w:fldChar w:fldCharType="end"/>
        </w:r>
      </w:hyperlink>
    </w:p>
    <w:p w14:paraId="13213B7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9" w:history="1">
        <w:r w:rsidRPr="006C22E2">
          <w:rPr>
            <w:rStyle w:val="Hyperlink"/>
            <w:noProof/>
          </w:rPr>
          <w:t>8.4.1.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 de Diseño</w:t>
        </w:r>
        <w:r>
          <w:rPr>
            <w:noProof/>
            <w:webHidden/>
          </w:rPr>
          <w:tab/>
        </w:r>
        <w:r>
          <w:rPr>
            <w:noProof/>
            <w:webHidden/>
          </w:rPr>
          <w:fldChar w:fldCharType="begin"/>
        </w:r>
        <w:r>
          <w:rPr>
            <w:noProof/>
            <w:webHidden/>
          </w:rPr>
          <w:instrText xml:space="preserve"> PAGEREF _Toc242250799 \h </w:instrText>
        </w:r>
        <w:r>
          <w:rPr>
            <w:noProof/>
            <w:webHidden/>
          </w:rPr>
        </w:r>
        <w:r>
          <w:rPr>
            <w:noProof/>
            <w:webHidden/>
          </w:rPr>
          <w:fldChar w:fldCharType="separate"/>
        </w:r>
        <w:r>
          <w:rPr>
            <w:noProof/>
            <w:webHidden/>
          </w:rPr>
          <w:t>1</w:t>
        </w:r>
        <w:r>
          <w:rPr>
            <w:noProof/>
            <w:webHidden/>
          </w:rPr>
          <w:fldChar w:fldCharType="end"/>
        </w:r>
      </w:hyperlink>
    </w:p>
    <w:p w14:paraId="7CF2F9A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0" w:history="1">
        <w:r w:rsidRPr="006C22E2">
          <w:rPr>
            <w:rStyle w:val="Hyperlink"/>
            <w:noProof/>
          </w:rPr>
          <w:t>8.4.2.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 de Hardware</w:t>
        </w:r>
        <w:r>
          <w:rPr>
            <w:noProof/>
            <w:webHidden/>
          </w:rPr>
          <w:tab/>
        </w:r>
        <w:r>
          <w:rPr>
            <w:noProof/>
            <w:webHidden/>
          </w:rPr>
          <w:fldChar w:fldCharType="begin"/>
        </w:r>
        <w:r>
          <w:rPr>
            <w:noProof/>
            <w:webHidden/>
          </w:rPr>
          <w:instrText xml:space="preserve"> PAGEREF _Toc242250800 \h </w:instrText>
        </w:r>
        <w:r>
          <w:rPr>
            <w:noProof/>
            <w:webHidden/>
          </w:rPr>
        </w:r>
        <w:r>
          <w:rPr>
            <w:noProof/>
            <w:webHidden/>
          </w:rPr>
          <w:fldChar w:fldCharType="separate"/>
        </w:r>
        <w:r>
          <w:rPr>
            <w:noProof/>
            <w:webHidden/>
          </w:rPr>
          <w:t>1</w:t>
        </w:r>
        <w:r>
          <w:rPr>
            <w:noProof/>
            <w:webHidden/>
          </w:rPr>
          <w:fldChar w:fldCharType="end"/>
        </w:r>
      </w:hyperlink>
    </w:p>
    <w:p w14:paraId="10606911"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1" w:history="1">
        <w:r w:rsidRPr="006C22E2">
          <w:rPr>
            <w:rStyle w:val="Hyperlink"/>
            <w:noProof/>
          </w:rPr>
          <w:t>8.4.3.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Atributos de calidad</w:t>
        </w:r>
        <w:r>
          <w:rPr>
            <w:noProof/>
            <w:webHidden/>
          </w:rPr>
          <w:tab/>
        </w:r>
        <w:r>
          <w:rPr>
            <w:noProof/>
            <w:webHidden/>
          </w:rPr>
          <w:fldChar w:fldCharType="begin"/>
        </w:r>
        <w:r>
          <w:rPr>
            <w:noProof/>
            <w:webHidden/>
          </w:rPr>
          <w:instrText xml:space="preserve"> PAGEREF _Toc242250801 \h </w:instrText>
        </w:r>
        <w:r>
          <w:rPr>
            <w:noProof/>
            <w:webHidden/>
          </w:rPr>
        </w:r>
        <w:r>
          <w:rPr>
            <w:noProof/>
            <w:webHidden/>
          </w:rPr>
          <w:fldChar w:fldCharType="separate"/>
        </w:r>
        <w:r>
          <w:rPr>
            <w:noProof/>
            <w:webHidden/>
          </w:rPr>
          <w:t>1</w:t>
        </w:r>
        <w:r>
          <w:rPr>
            <w:noProof/>
            <w:webHidden/>
          </w:rPr>
          <w:fldChar w:fldCharType="end"/>
        </w:r>
      </w:hyperlink>
    </w:p>
    <w:p w14:paraId="5DAB6C25"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2" w:history="1">
        <w:r w:rsidRPr="006C22E2">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de Rendimiento</w:t>
        </w:r>
        <w:r>
          <w:rPr>
            <w:noProof/>
            <w:webHidden/>
          </w:rPr>
          <w:tab/>
        </w:r>
        <w:r>
          <w:rPr>
            <w:noProof/>
            <w:webHidden/>
          </w:rPr>
          <w:fldChar w:fldCharType="begin"/>
        </w:r>
        <w:r>
          <w:rPr>
            <w:noProof/>
            <w:webHidden/>
          </w:rPr>
          <w:instrText xml:space="preserve"> PAGEREF _Toc242250802 \h </w:instrText>
        </w:r>
        <w:r>
          <w:rPr>
            <w:noProof/>
            <w:webHidden/>
          </w:rPr>
        </w:r>
        <w:r>
          <w:rPr>
            <w:noProof/>
            <w:webHidden/>
          </w:rPr>
          <w:fldChar w:fldCharType="separate"/>
        </w:r>
        <w:r>
          <w:rPr>
            <w:noProof/>
            <w:webHidden/>
          </w:rPr>
          <w:t>1</w:t>
        </w:r>
        <w:r>
          <w:rPr>
            <w:noProof/>
            <w:webHidden/>
          </w:rPr>
          <w:fldChar w:fldCharType="end"/>
        </w:r>
      </w:hyperlink>
    </w:p>
    <w:p w14:paraId="14609F69" w14:textId="77777777" w:rsidR="002F5CFA" w:rsidRDefault="002F5CFA">
      <w:pPr>
        <w:pStyle w:val="TOC1"/>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3" w:history="1">
        <w:r w:rsidRPr="006C22E2">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de Interfaces Externas</w:t>
        </w:r>
        <w:r>
          <w:rPr>
            <w:noProof/>
            <w:webHidden/>
          </w:rPr>
          <w:tab/>
        </w:r>
        <w:r>
          <w:rPr>
            <w:noProof/>
            <w:webHidden/>
          </w:rPr>
          <w:fldChar w:fldCharType="begin"/>
        </w:r>
        <w:r>
          <w:rPr>
            <w:noProof/>
            <w:webHidden/>
          </w:rPr>
          <w:instrText xml:space="preserve"> PAGEREF _Toc242250803 \h </w:instrText>
        </w:r>
        <w:r>
          <w:rPr>
            <w:noProof/>
            <w:webHidden/>
          </w:rPr>
        </w:r>
        <w:r>
          <w:rPr>
            <w:noProof/>
            <w:webHidden/>
          </w:rPr>
          <w:fldChar w:fldCharType="separate"/>
        </w:r>
        <w:r>
          <w:rPr>
            <w:noProof/>
            <w:webHidden/>
          </w:rPr>
          <w:t>1</w:t>
        </w:r>
        <w:r>
          <w:rPr>
            <w:noProof/>
            <w:webHidden/>
          </w:rPr>
          <w:fldChar w:fldCharType="end"/>
        </w:r>
      </w:hyperlink>
    </w:p>
    <w:p w14:paraId="59D03C0F"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4" w:history="1">
        <w:r w:rsidRPr="006C22E2">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Usuario</w:t>
        </w:r>
        <w:r>
          <w:rPr>
            <w:noProof/>
            <w:webHidden/>
          </w:rPr>
          <w:tab/>
        </w:r>
        <w:r>
          <w:rPr>
            <w:noProof/>
            <w:webHidden/>
          </w:rPr>
          <w:fldChar w:fldCharType="begin"/>
        </w:r>
        <w:r>
          <w:rPr>
            <w:noProof/>
            <w:webHidden/>
          </w:rPr>
          <w:instrText xml:space="preserve"> PAGEREF _Toc242250804 \h </w:instrText>
        </w:r>
        <w:r>
          <w:rPr>
            <w:noProof/>
            <w:webHidden/>
          </w:rPr>
        </w:r>
        <w:r>
          <w:rPr>
            <w:noProof/>
            <w:webHidden/>
          </w:rPr>
          <w:fldChar w:fldCharType="separate"/>
        </w:r>
        <w:r>
          <w:rPr>
            <w:noProof/>
            <w:webHidden/>
          </w:rPr>
          <w:t>1</w:t>
        </w:r>
        <w:r>
          <w:rPr>
            <w:noProof/>
            <w:webHidden/>
          </w:rPr>
          <w:fldChar w:fldCharType="end"/>
        </w:r>
      </w:hyperlink>
    </w:p>
    <w:p w14:paraId="249CFF24"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5" w:history="1">
        <w:r w:rsidRPr="006C22E2">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Hardware</w:t>
        </w:r>
        <w:r>
          <w:rPr>
            <w:noProof/>
            <w:webHidden/>
          </w:rPr>
          <w:tab/>
        </w:r>
        <w:r>
          <w:rPr>
            <w:noProof/>
            <w:webHidden/>
          </w:rPr>
          <w:fldChar w:fldCharType="begin"/>
        </w:r>
        <w:r>
          <w:rPr>
            <w:noProof/>
            <w:webHidden/>
          </w:rPr>
          <w:instrText xml:space="preserve"> PAGEREF _Toc242250805 \h </w:instrText>
        </w:r>
        <w:r>
          <w:rPr>
            <w:noProof/>
            <w:webHidden/>
          </w:rPr>
        </w:r>
        <w:r>
          <w:rPr>
            <w:noProof/>
            <w:webHidden/>
          </w:rPr>
          <w:fldChar w:fldCharType="separate"/>
        </w:r>
        <w:r>
          <w:rPr>
            <w:noProof/>
            <w:webHidden/>
          </w:rPr>
          <w:t>1</w:t>
        </w:r>
        <w:r>
          <w:rPr>
            <w:noProof/>
            <w:webHidden/>
          </w:rPr>
          <w:fldChar w:fldCharType="end"/>
        </w:r>
      </w:hyperlink>
    </w:p>
    <w:p w14:paraId="35F4CCF0"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6" w:history="1">
        <w:r w:rsidRPr="006C22E2">
          <w:rPr>
            <w:rStyle w:val="Hyperlink"/>
            <w:noProof/>
          </w:rPr>
          <w:t>10.3.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Software</w:t>
        </w:r>
        <w:r>
          <w:rPr>
            <w:noProof/>
            <w:webHidden/>
          </w:rPr>
          <w:tab/>
        </w:r>
        <w:r>
          <w:rPr>
            <w:noProof/>
            <w:webHidden/>
          </w:rPr>
          <w:fldChar w:fldCharType="begin"/>
        </w:r>
        <w:r>
          <w:rPr>
            <w:noProof/>
            <w:webHidden/>
          </w:rPr>
          <w:instrText xml:space="preserve"> PAGEREF _Toc242250806 \h </w:instrText>
        </w:r>
        <w:r>
          <w:rPr>
            <w:noProof/>
            <w:webHidden/>
          </w:rPr>
        </w:r>
        <w:r>
          <w:rPr>
            <w:noProof/>
            <w:webHidden/>
          </w:rPr>
          <w:fldChar w:fldCharType="separate"/>
        </w:r>
        <w:r>
          <w:rPr>
            <w:noProof/>
            <w:webHidden/>
          </w:rPr>
          <w:t>1</w:t>
        </w:r>
        <w:r>
          <w:rPr>
            <w:noProof/>
            <w:webHidden/>
          </w:rPr>
          <w:fldChar w:fldCharType="end"/>
        </w:r>
      </w:hyperlink>
    </w:p>
    <w:p w14:paraId="0B66EA42"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7" w:history="1">
        <w:r w:rsidRPr="006C22E2">
          <w:rPr>
            <w:rStyle w:val="Hyperlink"/>
            <w:noProof/>
          </w:rPr>
          <w:t>10.4.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Comunicación</w:t>
        </w:r>
        <w:r>
          <w:rPr>
            <w:noProof/>
            <w:webHidden/>
          </w:rPr>
          <w:tab/>
        </w:r>
        <w:r>
          <w:rPr>
            <w:noProof/>
            <w:webHidden/>
          </w:rPr>
          <w:fldChar w:fldCharType="begin"/>
        </w:r>
        <w:r>
          <w:rPr>
            <w:noProof/>
            <w:webHidden/>
          </w:rPr>
          <w:instrText xml:space="preserve"> PAGEREF _Toc242250807 \h </w:instrText>
        </w:r>
        <w:r>
          <w:rPr>
            <w:noProof/>
            <w:webHidden/>
          </w:rPr>
        </w:r>
        <w:r>
          <w:rPr>
            <w:noProof/>
            <w:webHidden/>
          </w:rPr>
          <w:fldChar w:fldCharType="separate"/>
        </w:r>
        <w:r>
          <w:rPr>
            <w:noProof/>
            <w:webHidden/>
          </w:rPr>
          <w:t>1</w:t>
        </w:r>
        <w:r>
          <w:rPr>
            <w:noProof/>
            <w:webHidden/>
          </w:rPr>
          <w:fldChar w:fldCharType="end"/>
        </w:r>
      </w:hyperlink>
    </w:p>
    <w:p w14:paraId="06359C0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8" w:history="1">
        <w:r w:rsidRPr="006C22E2">
          <w:rPr>
            <w:rStyle w:val="Hyperlink"/>
            <w:noProof/>
          </w:rPr>
          <w:t>10.5.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Base de Datos</w:t>
        </w:r>
        <w:r>
          <w:rPr>
            <w:noProof/>
            <w:webHidden/>
          </w:rPr>
          <w:tab/>
        </w:r>
        <w:r>
          <w:rPr>
            <w:noProof/>
            <w:webHidden/>
          </w:rPr>
          <w:fldChar w:fldCharType="begin"/>
        </w:r>
        <w:r>
          <w:rPr>
            <w:noProof/>
            <w:webHidden/>
          </w:rPr>
          <w:instrText xml:space="preserve"> PAGEREF _Toc242250808 \h </w:instrText>
        </w:r>
        <w:r>
          <w:rPr>
            <w:noProof/>
            <w:webHidden/>
          </w:rPr>
        </w:r>
        <w:r>
          <w:rPr>
            <w:noProof/>
            <w:webHidden/>
          </w:rPr>
          <w:fldChar w:fldCharType="separate"/>
        </w:r>
        <w:r>
          <w:rPr>
            <w:noProof/>
            <w:webHidden/>
          </w:rPr>
          <w:t>1</w:t>
        </w:r>
        <w:r>
          <w:rPr>
            <w:noProof/>
            <w:webHidden/>
          </w:rPr>
          <w:fldChar w:fldCharType="end"/>
        </w:r>
      </w:hyperlink>
    </w:p>
    <w:p w14:paraId="51AE846A" w14:textId="77777777" w:rsidR="00290C91" w:rsidRDefault="00000000">
      <w:r>
        <w:fldChar w:fldCharType="end"/>
      </w:r>
    </w:p>
    <w:p w14:paraId="2F1ABD3C"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2FDA81C3" w14:textId="77777777" w:rsidR="00290C91" w:rsidRDefault="00000000">
      <w:pPr>
        <w:pStyle w:val="TOCHeading"/>
      </w:pPr>
      <w:r>
        <w:lastRenderedPageBreak/>
        <w:t>ÍNDICE DE ILUSTRACIONES</w:t>
      </w:r>
    </w:p>
    <w:p w14:paraId="6CB0DCF2" w14:textId="77777777"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"Ilustración" </w:instrText>
      </w:r>
      <w:r>
        <w:fldChar w:fldCharType="separate"/>
      </w:r>
      <w:hyperlink w:anchor="_Toc242250809" w:history="1">
        <w:r w:rsidR="002F5CFA" w:rsidRPr="00D71CBA">
          <w:rPr>
            <w:rStyle w:val="Hyperlink"/>
            <w:noProof/>
          </w:rPr>
          <w:t>Ilustración 1. Diagrama de casos de uso del sistema</w:t>
        </w:r>
        <w:r w:rsidR="002F5CFA">
          <w:rPr>
            <w:noProof/>
            <w:webHidden/>
          </w:rPr>
          <w:tab/>
        </w:r>
        <w:r w:rsidR="002F5CFA">
          <w:rPr>
            <w:noProof/>
            <w:webHidden/>
          </w:rPr>
          <w:fldChar w:fldCharType="begin"/>
        </w:r>
        <w:r w:rsidR="002F5CFA">
          <w:rPr>
            <w:noProof/>
            <w:webHidden/>
          </w:rPr>
          <w:instrText xml:space="preserve"> PAGEREF _Toc242250809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58191837" w14:textId="77777777" w:rsidR="00290C91" w:rsidRDefault="00000000">
      <w:r>
        <w:fldChar w:fldCharType="end"/>
      </w:r>
    </w:p>
    <w:p w14:paraId="55C2C9D3" w14:textId="77777777" w:rsidR="00290C91" w:rsidRDefault="00290C91"/>
    <w:p w14:paraId="2CC5874F" w14:textId="77777777" w:rsidR="00290C91" w:rsidRDefault="00000000">
      <w:pPr>
        <w:pStyle w:val="TOCHeading"/>
      </w:pPr>
      <w:r>
        <w:t>ÍNDICE DE TABLAS</w:t>
      </w:r>
    </w:p>
    <w:p w14:paraId="30E4AB81" w14:textId="77777777"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42250810" w:history="1">
        <w:r w:rsidR="002F5CFA" w:rsidRPr="00027934">
          <w:rPr>
            <w:rStyle w:val="Hyperlink"/>
            <w:noProof/>
          </w:rPr>
          <w:t>Tabla 1. Definiciones</w:t>
        </w:r>
        <w:r w:rsidR="002F5CFA">
          <w:rPr>
            <w:noProof/>
            <w:webHidden/>
          </w:rPr>
          <w:tab/>
        </w:r>
        <w:r w:rsidR="002F5CFA">
          <w:rPr>
            <w:noProof/>
            <w:webHidden/>
          </w:rPr>
          <w:fldChar w:fldCharType="begin"/>
        </w:r>
        <w:r w:rsidR="002F5CFA">
          <w:rPr>
            <w:noProof/>
            <w:webHidden/>
          </w:rPr>
          <w:instrText xml:space="preserve"> PAGEREF _Toc242250810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4F944A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1" w:history="1">
        <w:r w:rsidRPr="00027934">
          <w:rPr>
            <w:rStyle w:val="Hyperlink"/>
            <w:noProof/>
          </w:rPr>
          <w:t>Tabla 2. Acrónimos y abreviaturas</w:t>
        </w:r>
        <w:r>
          <w:rPr>
            <w:noProof/>
            <w:webHidden/>
          </w:rPr>
          <w:tab/>
        </w:r>
        <w:r>
          <w:rPr>
            <w:noProof/>
            <w:webHidden/>
          </w:rPr>
          <w:fldChar w:fldCharType="begin"/>
        </w:r>
        <w:r>
          <w:rPr>
            <w:noProof/>
            <w:webHidden/>
          </w:rPr>
          <w:instrText xml:space="preserve"> PAGEREF _Toc242250811 \h </w:instrText>
        </w:r>
        <w:r>
          <w:rPr>
            <w:noProof/>
            <w:webHidden/>
          </w:rPr>
        </w:r>
        <w:r>
          <w:rPr>
            <w:noProof/>
            <w:webHidden/>
          </w:rPr>
          <w:fldChar w:fldCharType="separate"/>
        </w:r>
        <w:r>
          <w:rPr>
            <w:noProof/>
            <w:webHidden/>
          </w:rPr>
          <w:t>1</w:t>
        </w:r>
        <w:r>
          <w:rPr>
            <w:noProof/>
            <w:webHidden/>
          </w:rPr>
          <w:fldChar w:fldCharType="end"/>
        </w:r>
      </w:hyperlink>
    </w:p>
    <w:p w14:paraId="06FA29A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2" w:history="1">
        <w:r w:rsidRPr="00027934">
          <w:rPr>
            <w:rStyle w:val="Hyperlink"/>
            <w:noProof/>
          </w:rPr>
          <w:t>Tabla 3. Referencias</w:t>
        </w:r>
        <w:r>
          <w:rPr>
            <w:noProof/>
            <w:webHidden/>
          </w:rPr>
          <w:tab/>
        </w:r>
        <w:r>
          <w:rPr>
            <w:noProof/>
            <w:webHidden/>
          </w:rPr>
          <w:fldChar w:fldCharType="begin"/>
        </w:r>
        <w:r>
          <w:rPr>
            <w:noProof/>
            <w:webHidden/>
          </w:rPr>
          <w:instrText xml:space="preserve"> PAGEREF _Toc242250812 \h </w:instrText>
        </w:r>
        <w:r>
          <w:rPr>
            <w:noProof/>
            <w:webHidden/>
          </w:rPr>
        </w:r>
        <w:r>
          <w:rPr>
            <w:noProof/>
            <w:webHidden/>
          </w:rPr>
          <w:fldChar w:fldCharType="separate"/>
        </w:r>
        <w:r>
          <w:rPr>
            <w:noProof/>
            <w:webHidden/>
          </w:rPr>
          <w:t>1</w:t>
        </w:r>
        <w:r>
          <w:rPr>
            <w:noProof/>
            <w:webHidden/>
          </w:rPr>
          <w:fldChar w:fldCharType="end"/>
        </w:r>
      </w:hyperlink>
    </w:p>
    <w:p w14:paraId="461BA9E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3" w:history="1">
        <w:r w:rsidRPr="00027934">
          <w:rPr>
            <w:rStyle w:val="Hyperlink"/>
            <w:noProof/>
          </w:rPr>
          <w:t>Tabla 4. Usuario del sistema</w:t>
        </w:r>
        <w:r>
          <w:rPr>
            <w:noProof/>
            <w:webHidden/>
          </w:rPr>
          <w:tab/>
        </w:r>
        <w:r>
          <w:rPr>
            <w:noProof/>
            <w:webHidden/>
          </w:rPr>
          <w:fldChar w:fldCharType="begin"/>
        </w:r>
        <w:r>
          <w:rPr>
            <w:noProof/>
            <w:webHidden/>
          </w:rPr>
          <w:instrText xml:space="preserve"> PAGEREF _Toc242250813 \h </w:instrText>
        </w:r>
        <w:r>
          <w:rPr>
            <w:noProof/>
            <w:webHidden/>
          </w:rPr>
        </w:r>
        <w:r>
          <w:rPr>
            <w:noProof/>
            <w:webHidden/>
          </w:rPr>
          <w:fldChar w:fldCharType="separate"/>
        </w:r>
        <w:r>
          <w:rPr>
            <w:noProof/>
            <w:webHidden/>
          </w:rPr>
          <w:t>1</w:t>
        </w:r>
        <w:r>
          <w:rPr>
            <w:noProof/>
            <w:webHidden/>
          </w:rPr>
          <w:fldChar w:fldCharType="end"/>
        </w:r>
      </w:hyperlink>
    </w:p>
    <w:p w14:paraId="2E51E7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4" w:history="1">
        <w:r w:rsidRPr="00027934">
          <w:rPr>
            <w:rStyle w:val="Hyperlink"/>
            <w:noProof/>
          </w:rPr>
          <w:t>Tabla 5. Requisitos de interfaces de hardware</w:t>
        </w:r>
        <w:r>
          <w:rPr>
            <w:noProof/>
            <w:webHidden/>
          </w:rPr>
          <w:tab/>
        </w:r>
        <w:r>
          <w:rPr>
            <w:noProof/>
            <w:webHidden/>
          </w:rPr>
          <w:fldChar w:fldCharType="begin"/>
        </w:r>
        <w:r>
          <w:rPr>
            <w:noProof/>
            <w:webHidden/>
          </w:rPr>
          <w:instrText xml:space="preserve"> PAGEREF _Toc242250814 \h </w:instrText>
        </w:r>
        <w:r>
          <w:rPr>
            <w:noProof/>
            <w:webHidden/>
          </w:rPr>
        </w:r>
        <w:r>
          <w:rPr>
            <w:noProof/>
            <w:webHidden/>
          </w:rPr>
          <w:fldChar w:fldCharType="separate"/>
        </w:r>
        <w:r>
          <w:rPr>
            <w:noProof/>
            <w:webHidden/>
          </w:rPr>
          <w:t>1</w:t>
        </w:r>
        <w:r>
          <w:rPr>
            <w:noProof/>
            <w:webHidden/>
          </w:rPr>
          <w:fldChar w:fldCharType="end"/>
        </w:r>
      </w:hyperlink>
    </w:p>
    <w:p w14:paraId="1726FDC9"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5" w:history="1">
        <w:r w:rsidRPr="00027934">
          <w:rPr>
            <w:rStyle w:val="Hyperlink"/>
            <w:noProof/>
          </w:rPr>
          <w:t>Tabla 6. Interfaces de software</w:t>
        </w:r>
        <w:r>
          <w:rPr>
            <w:noProof/>
            <w:webHidden/>
          </w:rPr>
          <w:tab/>
        </w:r>
        <w:r>
          <w:rPr>
            <w:noProof/>
            <w:webHidden/>
          </w:rPr>
          <w:fldChar w:fldCharType="begin"/>
        </w:r>
        <w:r>
          <w:rPr>
            <w:noProof/>
            <w:webHidden/>
          </w:rPr>
          <w:instrText xml:space="preserve"> PAGEREF _Toc242250815 \h </w:instrText>
        </w:r>
        <w:r>
          <w:rPr>
            <w:noProof/>
            <w:webHidden/>
          </w:rPr>
        </w:r>
        <w:r>
          <w:rPr>
            <w:noProof/>
            <w:webHidden/>
          </w:rPr>
          <w:fldChar w:fldCharType="separate"/>
        </w:r>
        <w:r>
          <w:rPr>
            <w:noProof/>
            <w:webHidden/>
          </w:rPr>
          <w:t>1</w:t>
        </w:r>
        <w:r>
          <w:rPr>
            <w:noProof/>
            <w:webHidden/>
          </w:rPr>
          <w:fldChar w:fldCharType="end"/>
        </w:r>
      </w:hyperlink>
    </w:p>
    <w:p w14:paraId="4DE2D7A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6" w:history="1">
        <w:r w:rsidRPr="00027934">
          <w:rPr>
            <w:rStyle w:val="Hyperlink"/>
            <w:noProof/>
          </w:rPr>
          <w:t>Tabla 7. Operaciones del servicio SOAP</w:t>
        </w:r>
        <w:r>
          <w:rPr>
            <w:noProof/>
            <w:webHidden/>
          </w:rPr>
          <w:tab/>
        </w:r>
        <w:r>
          <w:rPr>
            <w:noProof/>
            <w:webHidden/>
          </w:rPr>
          <w:fldChar w:fldCharType="begin"/>
        </w:r>
        <w:r>
          <w:rPr>
            <w:noProof/>
            <w:webHidden/>
          </w:rPr>
          <w:instrText xml:space="preserve"> PAGEREF _Toc242250816 \h </w:instrText>
        </w:r>
        <w:r>
          <w:rPr>
            <w:noProof/>
            <w:webHidden/>
          </w:rPr>
        </w:r>
        <w:r>
          <w:rPr>
            <w:noProof/>
            <w:webHidden/>
          </w:rPr>
          <w:fldChar w:fldCharType="separate"/>
        </w:r>
        <w:r>
          <w:rPr>
            <w:noProof/>
            <w:webHidden/>
          </w:rPr>
          <w:t>1</w:t>
        </w:r>
        <w:r>
          <w:rPr>
            <w:noProof/>
            <w:webHidden/>
          </w:rPr>
          <w:fldChar w:fldCharType="end"/>
        </w:r>
      </w:hyperlink>
    </w:p>
    <w:p w14:paraId="1278982F"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7" w:history="1">
        <w:r w:rsidRPr="00027934">
          <w:rPr>
            <w:rStyle w:val="Hyperlink"/>
            <w:noProof/>
          </w:rPr>
          <w:t>Tabla 8. Estructura de la respuesta de conversión</w:t>
        </w:r>
        <w:r>
          <w:rPr>
            <w:noProof/>
            <w:webHidden/>
          </w:rPr>
          <w:tab/>
        </w:r>
        <w:r>
          <w:rPr>
            <w:noProof/>
            <w:webHidden/>
          </w:rPr>
          <w:fldChar w:fldCharType="begin"/>
        </w:r>
        <w:r>
          <w:rPr>
            <w:noProof/>
            <w:webHidden/>
          </w:rPr>
          <w:instrText xml:space="preserve"> PAGEREF _Toc242250817 \h </w:instrText>
        </w:r>
        <w:r>
          <w:rPr>
            <w:noProof/>
            <w:webHidden/>
          </w:rPr>
        </w:r>
        <w:r>
          <w:rPr>
            <w:noProof/>
            <w:webHidden/>
          </w:rPr>
          <w:fldChar w:fldCharType="separate"/>
        </w:r>
        <w:r>
          <w:rPr>
            <w:noProof/>
            <w:webHidden/>
          </w:rPr>
          <w:t>1</w:t>
        </w:r>
        <w:r>
          <w:rPr>
            <w:noProof/>
            <w:webHidden/>
          </w:rPr>
          <w:fldChar w:fldCharType="end"/>
        </w:r>
      </w:hyperlink>
    </w:p>
    <w:p w14:paraId="37730D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8" w:history="1">
        <w:r w:rsidRPr="00027934">
          <w:rPr>
            <w:rStyle w:val="Hyperlink"/>
            <w:noProof/>
          </w:rPr>
          <w:t>Tabla 9. Códigos de respuesta</w:t>
        </w:r>
        <w:r>
          <w:rPr>
            <w:noProof/>
            <w:webHidden/>
          </w:rPr>
          <w:tab/>
        </w:r>
        <w:r>
          <w:rPr>
            <w:noProof/>
            <w:webHidden/>
          </w:rPr>
          <w:fldChar w:fldCharType="begin"/>
        </w:r>
        <w:r>
          <w:rPr>
            <w:noProof/>
            <w:webHidden/>
          </w:rPr>
          <w:instrText xml:space="preserve"> PAGEREF _Toc242250818 \h </w:instrText>
        </w:r>
        <w:r>
          <w:rPr>
            <w:noProof/>
            <w:webHidden/>
          </w:rPr>
        </w:r>
        <w:r>
          <w:rPr>
            <w:noProof/>
            <w:webHidden/>
          </w:rPr>
          <w:fldChar w:fldCharType="separate"/>
        </w:r>
        <w:r>
          <w:rPr>
            <w:noProof/>
            <w:webHidden/>
          </w:rPr>
          <w:t>1</w:t>
        </w:r>
        <w:r>
          <w:rPr>
            <w:noProof/>
            <w:webHidden/>
          </w:rPr>
          <w:fldChar w:fldCharType="end"/>
        </w:r>
      </w:hyperlink>
    </w:p>
    <w:p w14:paraId="53D8E952"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9" w:history="1">
        <w:r w:rsidRPr="00027934">
          <w:rPr>
            <w:rStyle w:val="Hyperlink"/>
            <w:noProof/>
          </w:rPr>
          <w:t>Tabla 10. Autenticar al usuario</w:t>
        </w:r>
        <w:r>
          <w:rPr>
            <w:noProof/>
            <w:webHidden/>
          </w:rPr>
          <w:tab/>
        </w:r>
        <w:r>
          <w:rPr>
            <w:noProof/>
            <w:webHidden/>
          </w:rPr>
          <w:fldChar w:fldCharType="begin"/>
        </w:r>
        <w:r>
          <w:rPr>
            <w:noProof/>
            <w:webHidden/>
          </w:rPr>
          <w:instrText xml:space="preserve"> PAGEREF _Toc242250819 \h </w:instrText>
        </w:r>
        <w:r>
          <w:rPr>
            <w:noProof/>
            <w:webHidden/>
          </w:rPr>
        </w:r>
        <w:r>
          <w:rPr>
            <w:noProof/>
            <w:webHidden/>
          </w:rPr>
          <w:fldChar w:fldCharType="separate"/>
        </w:r>
        <w:r>
          <w:rPr>
            <w:noProof/>
            <w:webHidden/>
          </w:rPr>
          <w:t>1</w:t>
        </w:r>
        <w:r>
          <w:rPr>
            <w:noProof/>
            <w:webHidden/>
          </w:rPr>
          <w:fldChar w:fldCharType="end"/>
        </w:r>
      </w:hyperlink>
    </w:p>
    <w:p w14:paraId="437BCD2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0" w:history="1">
        <w:r w:rsidRPr="00027934">
          <w:rPr>
            <w:rStyle w:val="Hyperlink"/>
            <w:noProof/>
          </w:rPr>
          <w:t>Tabla 11. Consultar el catálogo de unidades</w:t>
        </w:r>
        <w:r>
          <w:rPr>
            <w:noProof/>
            <w:webHidden/>
          </w:rPr>
          <w:tab/>
        </w:r>
        <w:r>
          <w:rPr>
            <w:noProof/>
            <w:webHidden/>
          </w:rPr>
          <w:fldChar w:fldCharType="begin"/>
        </w:r>
        <w:r>
          <w:rPr>
            <w:noProof/>
            <w:webHidden/>
          </w:rPr>
          <w:instrText xml:space="preserve"> PAGEREF _Toc242250820 \h </w:instrText>
        </w:r>
        <w:r>
          <w:rPr>
            <w:noProof/>
            <w:webHidden/>
          </w:rPr>
        </w:r>
        <w:r>
          <w:rPr>
            <w:noProof/>
            <w:webHidden/>
          </w:rPr>
          <w:fldChar w:fldCharType="separate"/>
        </w:r>
        <w:r>
          <w:rPr>
            <w:noProof/>
            <w:webHidden/>
          </w:rPr>
          <w:t>1</w:t>
        </w:r>
        <w:r>
          <w:rPr>
            <w:noProof/>
            <w:webHidden/>
          </w:rPr>
          <w:fldChar w:fldCharType="end"/>
        </w:r>
      </w:hyperlink>
    </w:p>
    <w:p w14:paraId="7F7912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1" w:history="1">
        <w:r w:rsidRPr="00027934">
          <w:rPr>
            <w:rStyle w:val="Hyperlink"/>
            <w:noProof/>
          </w:rPr>
          <w:t>Tabla 12. Realizar conversiones</w:t>
        </w:r>
        <w:r>
          <w:rPr>
            <w:noProof/>
            <w:webHidden/>
          </w:rPr>
          <w:tab/>
        </w:r>
        <w:r>
          <w:rPr>
            <w:noProof/>
            <w:webHidden/>
          </w:rPr>
          <w:fldChar w:fldCharType="begin"/>
        </w:r>
        <w:r>
          <w:rPr>
            <w:noProof/>
            <w:webHidden/>
          </w:rPr>
          <w:instrText xml:space="preserve"> PAGEREF _Toc242250821 \h </w:instrText>
        </w:r>
        <w:r>
          <w:rPr>
            <w:noProof/>
            <w:webHidden/>
          </w:rPr>
        </w:r>
        <w:r>
          <w:rPr>
            <w:noProof/>
            <w:webHidden/>
          </w:rPr>
          <w:fldChar w:fldCharType="separate"/>
        </w:r>
        <w:r>
          <w:rPr>
            <w:noProof/>
            <w:webHidden/>
          </w:rPr>
          <w:t>1</w:t>
        </w:r>
        <w:r>
          <w:rPr>
            <w:noProof/>
            <w:webHidden/>
          </w:rPr>
          <w:fldChar w:fldCharType="end"/>
        </w:r>
      </w:hyperlink>
    </w:p>
    <w:p w14:paraId="62C3C1B9"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2" w:history="1">
        <w:r w:rsidRPr="00027934">
          <w:rPr>
            <w:rStyle w:val="Hyperlink"/>
            <w:noProof/>
          </w:rPr>
          <w:t>Tabla 13. Garantizar respuestas estructuradas y control de errores</w:t>
        </w:r>
        <w:r>
          <w:rPr>
            <w:noProof/>
            <w:webHidden/>
          </w:rPr>
          <w:tab/>
        </w:r>
        <w:r>
          <w:rPr>
            <w:noProof/>
            <w:webHidden/>
          </w:rPr>
          <w:fldChar w:fldCharType="begin"/>
        </w:r>
        <w:r>
          <w:rPr>
            <w:noProof/>
            <w:webHidden/>
          </w:rPr>
          <w:instrText xml:space="preserve"> PAGEREF _Toc242250822 \h </w:instrText>
        </w:r>
        <w:r>
          <w:rPr>
            <w:noProof/>
            <w:webHidden/>
          </w:rPr>
        </w:r>
        <w:r>
          <w:rPr>
            <w:noProof/>
            <w:webHidden/>
          </w:rPr>
          <w:fldChar w:fldCharType="separate"/>
        </w:r>
        <w:r>
          <w:rPr>
            <w:noProof/>
            <w:webHidden/>
          </w:rPr>
          <w:t>1</w:t>
        </w:r>
        <w:r>
          <w:rPr>
            <w:noProof/>
            <w:webHidden/>
          </w:rPr>
          <w:fldChar w:fldCharType="end"/>
        </w:r>
      </w:hyperlink>
    </w:p>
    <w:p w14:paraId="0AEBBAF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3" w:history="1">
        <w:r w:rsidRPr="00027934">
          <w:rPr>
            <w:rStyle w:val="Hyperlink"/>
            <w:noProof/>
          </w:rPr>
          <w:t>Tabla 14. Actor Usuario</w:t>
        </w:r>
        <w:r>
          <w:rPr>
            <w:noProof/>
            <w:webHidden/>
          </w:rPr>
          <w:tab/>
        </w:r>
        <w:r>
          <w:rPr>
            <w:noProof/>
            <w:webHidden/>
          </w:rPr>
          <w:fldChar w:fldCharType="begin"/>
        </w:r>
        <w:r>
          <w:rPr>
            <w:noProof/>
            <w:webHidden/>
          </w:rPr>
          <w:instrText xml:space="preserve"> PAGEREF _Toc242250823 \h </w:instrText>
        </w:r>
        <w:r>
          <w:rPr>
            <w:noProof/>
            <w:webHidden/>
          </w:rPr>
        </w:r>
        <w:r>
          <w:rPr>
            <w:noProof/>
            <w:webHidden/>
          </w:rPr>
          <w:fldChar w:fldCharType="separate"/>
        </w:r>
        <w:r>
          <w:rPr>
            <w:noProof/>
            <w:webHidden/>
          </w:rPr>
          <w:t>1</w:t>
        </w:r>
        <w:r>
          <w:rPr>
            <w:noProof/>
            <w:webHidden/>
          </w:rPr>
          <w:fldChar w:fldCharType="end"/>
        </w:r>
      </w:hyperlink>
    </w:p>
    <w:p w14:paraId="10713B2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4" w:history="1">
        <w:r w:rsidRPr="00027934">
          <w:rPr>
            <w:rStyle w:val="Hyperlink"/>
            <w:noProof/>
          </w:rPr>
          <w:t>Tabla 15. Actor Cliente Consola</w:t>
        </w:r>
        <w:r>
          <w:rPr>
            <w:noProof/>
            <w:webHidden/>
          </w:rPr>
          <w:tab/>
        </w:r>
        <w:r>
          <w:rPr>
            <w:noProof/>
            <w:webHidden/>
          </w:rPr>
          <w:fldChar w:fldCharType="begin"/>
        </w:r>
        <w:r>
          <w:rPr>
            <w:noProof/>
            <w:webHidden/>
          </w:rPr>
          <w:instrText xml:space="preserve"> PAGEREF _Toc242250824 \h </w:instrText>
        </w:r>
        <w:r>
          <w:rPr>
            <w:noProof/>
            <w:webHidden/>
          </w:rPr>
        </w:r>
        <w:r>
          <w:rPr>
            <w:noProof/>
            <w:webHidden/>
          </w:rPr>
          <w:fldChar w:fldCharType="separate"/>
        </w:r>
        <w:r>
          <w:rPr>
            <w:noProof/>
            <w:webHidden/>
          </w:rPr>
          <w:t>1</w:t>
        </w:r>
        <w:r>
          <w:rPr>
            <w:noProof/>
            <w:webHidden/>
          </w:rPr>
          <w:fldChar w:fldCharType="end"/>
        </w:r>
      </w:hyperlink>
    </w:p>
    <w:p w14:paraId="62F7065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5" w:history="1">
        <w:r w:rsidRPr="00027934">
          <w:rPr>
            <w:rStyle w:val="Hyperlink"/>
            <w:noProof/>
          </w:rPr>
          <w:t>Tabla 16. Actor Cliente Escritorio</w:t>
        </w:r>
        <w:r>
          <w:rPr>
            <w:noProof/>
            <w:webHidden/>
          </w:rPr>
          <w:tab/>
        </w:r>
        <w:r>
          <w:rPr>
            <w:noProof/>
            <w:webHidden/>
          </w:rPr>
          <w:fldChar w:fldCharType="begin"/>
        </w:r>
        <w:r>
          <w:rPr>
            <w:noProof/>
            <w:webHidden/>
          </w:rPr>
          <w:instrText xml:space="preserve"> PAGEREF _Toc242250825 \h </w:instrText>
        </w:r>
        <w:r>
          <w:rPr>
            <w:noProof/>
            <w:webHidden/>
          </w:rPr>
        </w:r>
        <w:r>
          <w:rPr>
            <w:noProof/>
            <w:webHidden/>
          </w:rPr>
          <w:fldChar w:fldCharType="separate"/>
        </w:r>
        <w:r>
          <w:rPr>
            <w:noProof/>
            <w:webHidden/>
          </w:rPr>
          <w:t>1</w:t>
        </w:r>
        <w:r>
          <w:rPr>
            <w:noProof/>
            <w:webHidden/>
          </w:rPr>
          <w:fldChar w:fldCharType="end"/>
        </w:r>
      </w:hyperlink>
    </w:p>
    <w:p w14:paraId="39BAC97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6" w:history="1">
        <w:r w:rsidRPr="00027934">
          <w:rPr>
            <w:rStyle w:val="Hyperlink"/>
            <w:noProof/>
          </w:rPr>
          <w:t>Tabla 17. Actor Cliente Web</w:t>
        </w:r>
        <w:r>
          <w:rPr>
            <w:noProof/>
            <w:webHidden/>
          </w:rPr>
          <w:tab/>
        </w:r>
        <w:r>
          <w:rPr>
            <w:noProof/>
            <w:webHidden/>
          </w:rPr>
          <w:fldChar w:fldCharType="begin"/>
        </w:r>
        <w:r>
          <w:rPr>
            <w:noProof/>
            <w:webHidden/>
          </w:rPr>
          <w:instrText xml:space="preserve"> PAGEREF _Toc242250826 \h </w:instrText>
        </w:r>
        <w:r>
          <w:rPr>
            <w:noProof/>
            <w:webHidden/>
          </w:rPr>
        </w:r>
        <w:r>
          <w:rPr>
            <w:noProof/>
            <w:webHidden/>
          </w:rPr>
          <w:fldChar w:fldCharType="separate"/>
        </w:r>
        <w:r>
          <w:rPr>
            <w:noProof/>
            <w:webHidden/>
          </w:rPr>
          <w:t>1</w:t>
        </w:r>
        <w:r>
          <w:rPr>
            <w:noProof/>
            <w:webHidden/>
          </w:rPr>
          <w:fldChar w:fldCharType="end"/>
        </w:r>
      </w:hyperlink>
    </w:p>
    <w:p w14:paraId="4DCEB05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7" w:history="1">
        <w:r w:rsidRPr="00027934">
          <w:rPr>
            <w:rStyle w:val="Hyperlink"/>
            <w:noProof/>
          </w:rPr>
          <w:t>Tabla 18. Actor Cliente Móvil Android</w:t>
        </w:r>
        <w:r>
          <w:rPr>
            <w:noProof/>
            <w:webHidden/>
          </w:rPr>
          <w:tab/>
        </w:r>
        <w:r>
          <w:rPr>
            <w:noProof/>
            <w:webHidden/>
          </w:rPr>
          <w:fldChar w:fldCharType="begin"/>
        </w:r>
        <w:r>
          <w:rPr>
            <w:noProof/>
            <w:webHidden/>
          </w:rPr>
          <w:instrText xml:space="preserve"> PAGEREF _Toc242250827 \h </w:instrText>
        </w:r>
        <w:r>
          <w:rPr>
            <w:noProof/>
            <w:webHidden/>
          </w:rPr>
        </w:r>
        <w:r>
          <w:rPr>
            <w:noProof/>
            <w:webHidden/>
          </w:rPr>
          <w:fldChar w:fldCharType="separate"/>
        </w:r>
        <w:r>
          <w:rPr>
            <w:noProof/>
            <w:webHidden/>
          </w:rPr>
          <w:t>1</w:t>
        </w:r>
        <w:r>
          <w:rPr>
            <w:noProof/>
            <w:webHidden/>
          </w:rPr>
          <w:fldChar w:fldCharType="end"/>
        </w:r>
      </w:hyperlink>
    </w:p>
    <w:p w14:paraId="0D50E87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8" w:history="1">
        <w:r w:rsidRPr="00027934">
          <w:rPr>
            <w:rStyle w:val="Hyperlink"/>
            <w:noProof/>
          </w:rPr>
          <w:t>Tabla 19. Relaciones del diagrama de casos de uso</w:t>
        </w:r>
        <w:r>
          <w:rPr>
            <w:noProof/>
            <w:webHidden/>
          </w:rPr>
          <w:tab/>
        </w:r>
        <w:r>
          <w:rPr>
            <w:noProof/>
            <w:webHidden/>
          </w:rPr>
          <w:fldChar w:fldCharType="begin"/>
        </w:r>
        <w:r>
          <w:rPr>
            <w:noProof/>
            <w:webHidden/>
          </w:rPr>
          <w:instrText xml:space="preserve"> PAGEREF _Toc242250828 \h </w:instrText>
        </w:r>
        <w:r>
          <w:rPr>
            <w:noProof/>
            <w:webHidden/>
          </w:rPr>
        </w:r>
        <w:r>
          <w:rPr>
            <w:noProof/>
            <w:webHidden/>
          </w:rPr>
          <w:fldChar w:fldCharType="separate"/>
        </w:r>
        <w:r>
          <w:rPr>
            <w:noProof/>
            <w:webHidden/>
          </w:rPr>
          <w:t>1</w:t>
        </w:r>
        <w:r>
          <w:rPr>
            <w:noProof/>
            <w:webHidden/>
          </w:rPr>
          <w:fldChar w:fldCharType="end"/>
        </w:r>
      </w:hyperlink>
    </w:p>
    <w:p w14:paraId="73F28FF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9" w:history="1">
        <w:r w:rsidRPr="00027934">
          <w:rPr>
            <w:rStyle w:val="Hyperlink"/>
            <w:noProof/>
          </w:rPr>
          <w:t>Tabla 20. Lista de requisitos funcionales</w:t>
        </w:r>
        <w:r>
          <w:rPr>
            <w:noProof/>
            <w:webHidden/>
          </w:rPr>
          <w:tab/>
        </w:r>
        <w:r>
          <w:rPr>
            <w:noProof/>
            <w:webHidden/>
          </w:rPr>
          <w:fldChar w:fldCharType="begin"/>
        </w:r>
        <w:r>
          <w:rPr>
            <w:noProof/>
            <w:webHidden/>
          </w:rPr>
          <w:instrText xml:space="preserve"> PAGEREF _Toc242250829 \h </w:instrText>
        </w:r>
        <w:r>
          <w:rPr>
            <w:noProof/>
            <w:webHidden/>
          </w:rPr>
        </w:r>
        <w:r>
          <w:rPr>
            <w:noProof/>
            <w:webHidden/>
          </w:rPr>
          <w:fldChar w:fldCharType="separate"/>
        </w:r>
        <w:r>
          <w:rPr>
            <w:noProof/>
            <w:webHidden/>
          </w:rPr>
          <w:t>1</w:t>
        </w:r>
        <w:r>
          <w:rPr>
            <w:noProof/>
            <w:webHidden/>
          </w:rPr>
          <w:fldChar w:fldCharType="end"/>
        </w:r>
      </w:hyperlink>
    </w:p>
    <w:p w14:paraId="3B89F12A"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0" w:history="1">
        <w:r w:rsidRPr="00027934">
          <w:rPr>
            <w:rStyle w:val="Hyperlink"/>
            <w:noProof/>
          </w:rPr>
          <w:t>Tabla 21. Autenticar usuario</w:t>
        </w:r>
        <w:r>
          <w:rPr>
            <w:noProof/>
            <w:webHidden/>
          </w:rPr>
          <w:tab/>
        </w:r>
        <w:r>
          <w:rPr>
            <w:noProof/>
            <w:webHidden/>
          </w:rPr>
          <w:fldChar w:fldCharType="begin"/>
        </w:r>
        <w:r>
          <w:rPr>
            <w:noProof/>
            <w:webHidden/>
          </w:rPr>
          <w:instrText xml:space="preserve"> PAGEREF _Toc242250830 \h </w:instrText>
        </w:r>
        <w:r>
          <w:rPr>
            <w:noProof/>
            <w:webHidden/>
          </w:rPr>
        </w:r>
        <w:r>
          <w:rPr>
            <w:noProof/>
            <w:webHidden/>
          </w:rPr>
          <w:fldChar w:fldCharType="separate"/>
        </w:r>
        <w:r>
          <w:rPr>
            <w:noProof/>
            <w:webHidden/>
          </w:rPr>
          <w:t>1</w:t>
        </w:r>
        <w:r>
          <w:rPr>
            <w:noProof/>
            <w:webHidden/>
          </w:rPr>
          <w:fldChar w:fldCharType="end"/>
        </w:r>
      </w:hyperlink>
    </w:p>
    <w:p w14:paraId="35F5AA9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1" w:history="1">
        <w:r w:rsidRPr="00027934">
          <w:rPr>
            <w:rStyle w:val="Hyperlink"/>
            <w:noProof/>
          </w:rPr>
          <w:t>Tabla 22. Consultar catálogo de categorías</w:t>
        </w:r>
        <w:r>
          <w:rPr>
            <w:noProof/>
            <w:webHidden/>
          </w:rPr>
          <w:tab/>
        </w:r>
        <w:r>
          <w:rPr>
            <w:noProof/>
            <w:webHidden/>
          </w:rPr>
          <w:fldChar w:fldCharType="begin"/>
        </w:r>
        <w:r>
          <w:rPr>
            <w:noProof/>
            <w:webHidden/>
          </w:rPr>
          <w:instrText xml:space="preserve"> PAGEREF _Toc242250831 \h </w:instrText>
        </w:r>
        <w:r>
          <w:rPr>
            <w:noProof/>
            <w:webHidden/>
          </w:rPr>
        </w:r>
        <w:r>
          <w:rPr>
            <w:noProof/>
            <w:webHidden/>
          </w:rPr>
          <w:fldChar w:fldCharType="separate"/>
        </w:r>
        <w:r>
          <w:rPr>
            <w:noProof/>
            <w:webHidden/>
          </w:rPr>
          <w:t>1</w:t>
        </w:r>
        <w:r>
          <w:rPr>
            <w:noProof/>
            <w:webHidden/>
          </w:rPr>
          <w:fldChar w:fldCharType="end"/>
        </w:r>
      </w:hyperlink>
    </w:p>
    <w:p w14:paraId="2C9EC7B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2" w:history="1">
        <w:r w:rsidRPr="00027934">
          <w:rPr>
            <w:rStyle w:val="Hyperlink"/>
            <w:noProof/>
          </w:rPr>
          <w:t>Tabla 23. Consultar unidades por categoría</w:t>
        </w:r>
        <w:r>
          <w:rPr>
            <w:noProof/>
            <w:webHidden/>
          </w:rPr>
          <w:tab/>
        </w:r>
        <w:r>
          <w:rPr>
            <w:noProof/>
            <w:webHidden/>
          </w:rPr>
          <w:fldChar w:fldCharType="begin"/>
        </w:r>
        <w:r>
          <w:rPr>
            <w:noProof/>
            <w:webHidden/>
          </w:rPr>
          <w:instrText xml:space="preserve"> PAGEREF _Toc242250832 \h </w:instrText>
        </w:r>
        <w:r>
          <w:rPr>
            <w:noProof/>
            <w:webHidden/>
          </w:rPr>
        </w:r>
        <w:r>
          <w:rPr>
            <w:noProof/>
            <w:webHidden/>
          </w:rPr>
          <w:fldChar w:fldCharType="separate"/>
        </w:r>
        <w:r>
          <w:rPr>
            <w:noProof/>
            <w:webHidden/>
          </w:rPr>
          <w:t>1</w:t>
        </w:r>
        <w:r>
          <w:rPr>
            <w:noProof/>
            <w:webHidden/>
          </w:rPr>
          <w:fldChar w:fldCharType="end"/>
        </w:r>
      </w:hyperlink>
    </w:p>
    <w:p w14:paraId="625F7A6F"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3" w:history="1">
        <w:r w:rsidRPr="00027934">
          <w:rPr>
            <w:rStyle w:val="Hyperlink"/>
            <w:noProof/>
          </w:rPr>
          <w:t>Tabla 24. Realizar conversión de unidades</w:t>
        </w:r>
        <w:r>
          <w:rPr>
            <w:noProof/>
            <w:webHidden/>
          </w:rPr>
          <w:tab/>
        </w:r>
        <w:r>
          <w:rPr>
            <w:noProof/>
            <w:webHidden/>
          </w:rPr>
          <w:fldChar w:fldCharType="begin"/>
        </w:r>
        <w:r>
          <w:rPr>
            <w:noProof/>
            <w:webHidden/>
          </w:rPr>
          <w:instrText xml:space="preserve"> PAGEREF _Toc242250833 \h </w:instrText>
        </w:r>
        <w:r>
          <w:rPr>
            <w:noProof/>
            <w:webHidden/>
          </w:rPr>
        </w:r>
        <w:r>
          <w:rPr>
            <w:noProof/>
            <w:webHidden/>
          </w:rPr>
          <w:fldChar w:fldCharType="separate"/>
        </w:r>
        <w:r>
          <w:rPr>
            <w:noProof/>
            <w:webHidden/>
          </w:rPr>
          <w:t>1</w:t>
        </w:r>
        <w:r>
          <w:rPr>
            <w:noProof/>
            <w:webHidden/>
          </w:rPr>
          <w:fldChar w:fldCharType="end"/>
        </w:r>
      </w:hyperlink>
    </w:p>
    <w:p w14:paraId="03E8E9D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4" w:history="1">
        <w:r w:rsidRPr="00027934">
          <w:rPr>
            <w:rStyle w:val="Hyperlink"/>
            <w:noProof/>
          </w:rPr>
          <w:t>Tabla 25. Validar token de seguridad</w:t>
        </w:r>
        <w:r>
          <w:rPr>
            <w:noProof/>
            <w:webHidden/>
          </w:rPr>
          <w:tab/>
        </w:r>
        <w:r>
          <w:rPr>
            <w:noProof/>
            <w:webHidden/>
          </w:rPr>
          <w:fldChar w:fldCharType="begin"/>
        </w:r>
        <w:r>
          <w:rPr>
            <w:noProof/>
            <w:webHidden/>
          </w:rPr>
          <w:instrText xml:space="preserve"> PAGEREF _Toc242250834 \h </w:instrText>
        </w:r>
        <w:r>
          <w:rPr>
            <w:noProof/>
            <w:webHidden/>
          </w:rPr>
        </w:r>
        <w:r>
          <w:rPr>
            <w:noProof/>
            <w:webHidden/>
          </w:rPr>
          <w:fldChar w:fldCharType="separate"/>
        </w:r>
        <w:r>
          <w:rPr>
            <w:noProof/>
            <w:webHidden/>
          </w:rPr>
          <w:t>1</w:t>
        </w:r>
        <w:r>
          <w:rPr>
            <w:noProof/>
            <w:webHidden/>
          </w:rPr>
          <w:fldChar w:fldCharType="end"/>
        </w:r>
      </w:hyperlink>
    </w:p>
    <w:p w14:paraId="195EA33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5" w:history="1">
        <w:r w:rsidRPr="00027934">
          <w:rPr>
            <w:rStyle w:val="Hyperlink"/>
            <w:noProof/>
          </w:rPr>
          <w:t>Tabla 26. Validar datos de conversión</w:t>
        </w:r>
        <w:r>
          <w:rPr>
            <w:noProof/>
            <w:webHidden/>
          </w:rPr>
          <w:tab/>
        </w:r>
        <w:r>
          <w:rPr>
            <w:noProof/>
            <w:webHidden/>
          </w:rPr>
          <w:fldChar w:fldCharType="begin"/>
        </w:r>
        <w:r>
          <w:rPr>
            <w:noProof/>
            <w:webHidden/>
          </w:rPr>
          <w:instrText xml:space="preserve"> PAGEREF _Toc242250835 \h </w:instrText>
        </w:r>
        <w:r>
          <w:rPr>
            <w:noProof/>
            <w:webHidden/>
          </w:rPr>
        </w:r>
        <w:r>
          <w:rPr>
            <w:noProof/>
            <w:webHidden/>
          </w:rPr>
          <w:fldChar w:fldCharType="separate"/>
        </w:r>
        <w:r>
          <w:rPr>
            <w:noProof/>
            <w:webHidden/>
          </w:rPr>
          <w:t>1</w:t>
        </w:r>
        <w:r>
          <w:rPr>
            <w:noProof/>
            <w:webHidden/>
          </w:rPr>
          <w:fldChar w:fldCharType="end"/>
        </w:r>
      </w:hyperlink>
    </w:p>
    <w:p w14:paraId="5EA80F8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6" w:history="1">
        <w:r w:rsidRPr="00027934">
          <w:rPr>
            <w:rStyle w:val="Hyperlink"/>
            <w:noProof/>
          </w:rPr>
          <w:t>Tabla 27. Generar respuesta estructurada</w:t>
        </w:r>
        <w:r>
          <w:rPr>
            <w:noProof/>
            <w:webHidden/>
          </w:rPr>
          <w:tab/>
        </w:r>
        <w:r>
          <w:rPr>
            <w:noProof/>
            <w:webHidden/>
          </w:rPr>
          <w:fldChar w:fldCharType="begin"/>
        </w:r>
        <w:r>
          <w:rPr>
            <w:noProof/>
            <w:webHidden/>
          </w:rPr>
          <w:instrText xml:space="preserve"> PAGEREF _Toc242250836 \h </w:instrText>
        </w:r>
        <w:r>
          <w:rPr>
            <w:noProof/>
            <w:webHidden/>
          </w:rPr>
        </w:r>
        <w:r>
          <w:rPr>
            <w:noProof/>
            <w:webHidden/>
          </w:rPr>
          <w:fldChar w:fldCharType="separate"/>
        </w:r>
        <w:r>
          <w:rPr>
            <w:noProof/>
            <w:webHidden/>
          </w:rPr>
          <w:t>1</w:t>
        </w:r>
        <w:r>
          <w:rPr>
            <w:noProof/>
            <w:webHidden/>
          </w:rPr>
          <w:fldChar w:fldCharType="end"/>
        </w:r>
      </w:hyperlink>
    </w:p>
    <w:p w14:paraId="7067AD3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7" w:history="1">
        <w:r w:rsidRPr="00027934">
          <w:rPr>
            <w:rStyle w:val="Hyperlink"/>
            <w:noProof/>
          </w:rPr>
          <w:t>Tabla 28. Gestionar token inválido</w:t>
        </w:r>
        <w:r>
          <w:rPr>
            <w:noProof/>
            <w:webHidden/>
          </w:rPr>
          <w:tab/>
        </w:r>
        <w:r>
          <w:rPr>
            <w:noProof/>
            <w:webHidden/>
          </w:rPr>
          <w:fldChar w:fldCharType="begin"/>
        </w:r>
        <w:r>
          <w:rPr>
            <w:noProof/>
            <w:webHidden/>
          </w:rPr>
          <w:instrText xml:space="preserve"> PAGEREF _Toc242250837 \h </w:instrText>
        </w:r>
        <w:r>
          <w:rPr>
            <w:noProof/>
            <w:webHidden/>
          </w:rPr>
        </w:r>
        <w:r>
          <w:rPr>
            <w:noProof/>
            <w:webHidden/>
          </w:rPr>
          <w:fldChar w:fldCharType="separate"/>
        </w:r>
        <w:r>
          <w:rPr>
            <w:noProof/>
            <w:webHidden/>
          </w:rPr>
          <w:t>1</w:t>
        </w:r>
        <w:r>
          <w:rPr>
            <w:noProof/>
            <w:webHidden/>
          </w:rPr>
          <w:fldChar w:fldCharType="end"/>
        </w:r>
      </w:hyperlink>
    </w:p>
    <w:p w14:paraId="546DF42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8" w:history="1">
        <w:r w:rsidRPr="00027934">
          <w:rPr>
            <w:rStyle w:val="Hyperlink"/>
            <w:noProof/>
          </w:rPr>
          <w:t>Tabla 29. Gestionar sesión expirada</w:t>
        </w:r>
        <w:r>
          <w:rPr>
            <w:noProof/>
            <w:webHidden/>
          </w:rPr>
          <w:tab/>
        </w:r>
        <w:r>
          <w:rPr>
            <w:noProof/>
            <w:webHidden/>
          </w:rPr>
          <w:fldChar w:fldCharType="begin"/>
        </w:r>
        <w:r>
          <w:rPr>
            <w:noProof/>
            <w:webHidden/>
          </w:rPr>
          <w:instrText xml:space="preserve"> PAGEREF _Toc242250838 \h </w:instrText>
        </w:r>
        <w:r>
          <w:rPr>
            <w:noProof/>
            <w:webHidden/>
          </w:rPr>
        </w:r>
        <w:r>
          <w:rPr>
            <w:noProof/>
            <w:webHidden/>
          </w:rPr>
          <w:fldChar w:fldCharType="separate"/>
        </w:r>
        <w:r>
          <w:rPr>
            <w:noProof/>
            <w:webHidden/>
          </w:rPr>
          <w:t>1</w:t>
        </w:r>
        <w:r>
          <w:rPr>
            <w:noProof/>
            <w:webHidden/>
          </w:rPr>
          <w:fldChar w:fldCharType="end"/>
        </w:r>
      </w:hyperlink>
    </w:p>
    <w:p w14:paraId="193C1A5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9" w:history="1">
        <w:r w:rsidRPr="00027934">
          <w:rPr>
            <w:rStyle w:val="Hyperlink"/>
            <w:noProof/>
          </w:rPr>
          <w:t>Tabla 30. Gestionar unidad no soportada</w:t>
        </w:r>
        <w:r>
          <w:rPr>
            <w:noProof/>
            <w:webHidden/>
          </w:rPr>
          <w:tab/>
        </w:r>
        <w:r>
          <w:rPr>
            <w:noProof/>
            <w:webHidden/>
          </w:rPr>
          <w:fldChar w:fldCharType="begin"/>
        </w:r>
        <w:r>
          <w:rPr>
            <w:noProof/>
            <w:webHidden/>
          </w:rPr>
          <w:instrText xml:space="preserve"> PAGEREF _Toc242250839 \h </w:instrText>
        </w:r>
        <w:r>
          <w:rPr>
            <w:noProof/>
            <w:webHidden/>
          </w:rPr>
        </w:r>
        <w:r>
          <w:rPr>
            <w:noProof/>
            <w:webHidden/>
          </w:rPr>
          <w:fldChar w:fldCharType="separate"/>
        </w:r>
        <w:r>
          <w:rPr>
            <w:noProof/>
            <w:webHidden/>
          </w:rPr>
          <w:t>1</w:t>
        </w:r>
        <w:r>
          <w:rPr>
            <w:noProof/>
            <w:webHidden/>
          </w:rPr>
          <w:fldChar w:fldCharType="end"/>
        </w:r>
      </w:hyperlink>
    </w:p>
    <w:p w14:paraId="31CC4358"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0" w:history="1">
        <w:r w:rsidRPr="00027934">
          <w:rPr>
            <w:rStyle w:val="Hyperlink"/>
            <w:noProof/>
          </w:rPr>
          <w:t>Tabla 31. Gestionar datos inconsistentes</w:t>
        </w:r>
        <w:r>
          <w:rPr>
            <w:noProof/>
            <w:webHidden/>
          </w:rPr>
          <w:tab/>
        </w:r>
        <w:r>
          <w:rPr>
            <w:noProof/>
            <w:webHidden/>
          </w:rPr>
          <w:fldChar w:fldCharType="begin"/>
        </w:r>
        <w:r>
          <w:rPr>
            <w:noProof/>
            <w:webHidden/>
          </w:rPr>
          <w:instrText xml:space="preserve"> PAGEREF _Toc242250840 \h </w:instrText>
        </w:r>
        <w:r>
          <w:rPr>
            <w:noProof/>
            <w:webHidden/>
          </w:rPr>
        </w:r>
        <w:r>
          <w:rPr>
            <w:noProof/>
            <w:webHidden/>
          </w:rPr>
          <w:fldChar w:fldCharType="separate"/>
        </w:r>
        <w:r>
          <w:rPr>
            <w:noProof/>
            <w:webHidden/>
          </w:rPr>
          <w:t>1</w:t>
        </w:r>
        <w:r>
          <w:rPr>
            <w:noProof/>
            <w:webHidden/>
          </w:rPr>
          <w:fldChar w:fldCharType="end"/>
        </w:r>
      </w:hyperlink>
    </w:p>
    <w:p w14:paraId="04404D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1" w:history="1">
        <w:r w:rsidRPr="00027934">
          <w:rPr>
            <w:rStyle w:val="Hyperlink"/>
            <w:noProof/>
          </w:rPr>
          <w:t>Tabla 32. Catálogo de unidades</w:t>
        </w:r>
        <w:r>
          <w:rPr>
            <w:noProof/>
            <w:webHidden/>
          </w:rPr>
          <w:tab/>
        </w:r>
        <w:r>
          <w:rPr>
            <w:noProof/>
            <w:webHidden/>
          </w:rPr>
          <w:fldChar w:fldCharType="begin"/>
        </w:r>
        <w:r>
          <w:rPr>
            <w:noProof/>
            <w:webHidden/>
          </w:rPr>
          <w:instrText xml:space="preserve"> PAGEREF _Toc242250841 \h </w:instrText>
        </w:r>
        <w:r>
          <w:rPr>
            <w:noProof/>
            <w:webHidden/>
          </w:rPr>
        </w:r>
        <w:r>
          <w:rPr>
            <w:noProof/>
            <w:webHidden/>
          </w:rPr>
          <w:fldChar w:fldCharType="separate"/>
        </w:r>
        <w:r>
          <w:rPr>
            <w:noProof/>
            <w:webHidden/>
          </w:rPr>
          <w:t>1</w:t>
        </w:r>
        <w:r>
          <w:rPr>
            <w:noProof/>
            <w:webHidden/>
          </w:rPr>
          <w:fldChar w:fldCharType="end"/>
        </w:r>
      </w:hyperlink>
    </w:p>
    <w:p w14:paraId="31E9183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2" w:history="1">
        <w:r w:rsidRPr="00027934">
          <w:rPr>
            <w:rStyle w:val="Hyperlink"/>
            <w:noProof/>
          </w:rPr>
          <w:t>Tabla 33. CU-01 Autenticarse</w:t>
        </w:r>
        <w:r>
          <w:rPr>
            <w:noProof/>
            <w:webHidden/>
          </w:rPr>
          <w:tab/>
        </w:r>
        <w:r>
          <w:rPr>
            <w:noProof/>
            <w:webHidden/>
          </w:rPr>
          <w:fldChar w:fldCharType="begin"/>
        </w:r>
        <w:r>
          <w:rPr>
            <w:noProof/>
            <w:webHidden/>
          </w:rPr>
          <w:instrText xml:space="preserve"> PAGEREF _Toc242250842 \h </w:instrText>
        </w:r>
        <w:r>
          <w:rPr>
            <w:noProof/>
            <w:webHidden/>
          </w:rPr>
        </w:r>
        <w:r>
          <w:rPr>
            <w:noProof/>
            <w:webHidden/>
          </w:rPr>
          <w:fldChar w:fldCharType="separate"/>
        </w:r>
        <w:r>
          <w:rPr>
            <w:noProof/>
            <w:webHidden/>
          </w:rPr>
          <w:t>1</w:t>
        </w:r>
        <w:r>
          <w:rPr>
            <w:noProof/>
            <w:webHidden/>
          </w:rPr>
          <w:fldChar w:fldCharType="end"/>
        </w:r>
      </w:hyperlink>
    </w:p>
    <w:p w14:paraId="5653AA9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3" w:history="1">
        <w:r w:rsidRPr="00027934">
          <w:rPr>
            <w:rStyle w:val="Hyperlink"/>
            <w:noProof/>
          </w:rPr>
          <w:t>Tabla 34. CU-02 Consultar catálogo de unidades</w:t>
        </w:r>
        <w:r>
          <w:rPr>
            <w:noProof/>
            <w:webHidden/>
          </w:rPr>
          <w:tab/>
        </w:r>
        <w:r>
          <w:rPr>
            <w:noProof/>
            <w:webHidden/>
          </w:rPr>
          <w:fldChar w:fldCharType="begin"/>
        </w:r>
        <w:r>
          <w:rPr>
            <w:noProof/>
            <w:webHidden/>
          </w:rPr>
          <w:instrText xml:space="preserve"> PAGEREF _Toc242250843 \h </w:instrText>
        </w:r>
        <w:r>
          <w:rPr>
            <w:noProof/>
            <w:webHidden/>
          </w:rPr>
        </w:r>
        <w:r>
          <w:rPr>
            <w:noProof/>
            <w:webHidden/>
          </w:rPr>
          <w:fldChar w:fldCharType="separate"/>
        </w:r>
        <w:r>
          <w:rPr>
            <w:noProof/>
            <w:webHidden/>
          </w:rPr>
          <w:t>1</w:t>
        </w:r>
        <w:r>
          <w:rPr>
            <w:noProof/>
            <w:webHidden/>
          </w:rPr>
          <w:fldChar w:fldCharType="end"/>
        </w:r>
      </w:hyperlink>
    </w:p>
    <w:p w14:paraId="62C5035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4" w:history="1">
        <w:r w:rsidRPr="00027934">
          <w:rPr>
            <w:rStyle w:val="Hyperlink"/>
            <w:noProof/>
          </w:rPr>
          <w:t>Tabla 35. CU-03 Consultar unidades por categoría</w:t>
        </w:r>
        <w:r>
          <w:rPr>
            <w:noProof/>
            <w:webHidden/>
          </w:rPr>
          <w:tab/>
        </w:r>
        <w:r>
          <w:rPr>
            <w:noProof/>
            <w:webHidden/>
          </w:rPr>
          <w:fldChar w:fldCharType="begin"/>
        </w:r>
        <w:r>
          <w:rPr>
            <w:noProof/>
            <w:webHidden/>
          </w:rPr>
          <w:instrText xml:space="preserve"> PAGEREF _Toc242250844 \h </w:instrText>
        </w:r>
        <w:r>
          <w:rPr>
            <w:noProof/>
            <w:webHidden/>
          </w:rPr>
        </w:r>
        <w:r>
          <w:rPr>
            <w:noProof/>
            <w:webHidden/>
          </w:rPr>
          <w:fldChar w:fldCharType="separate"/>
        </w:r>
        <w:r>
          <w:rPr>
            <w:noProof/>
            <w:webHidden/>
          </w:rPr>
          <w:t>1</w:t>
        </w:r>
        <w:r>
          <w:rPr>
            <w:noProof/>
            <w:webHidden/>
          </w:rPr>
          <w:fldChar w:fldCharType="end"/>
        </w:r>
      </w:hyperlink>
    </w:p>
    <w:p w14:paraId="3B1D937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5" w:history="1">
        <w:r w:rsidRPr="00027934">
          <w:rPr>
            <w:rStyle w:val="Hyperlink"/>
            <w:noProof/>
          </w:rPr>
          <w:t>Tabla 36. CU-04 Realizar conversión</w:t>
        </w:r>
        <w:r>
          <w:rPr>
            <w:noProof/>
            <w:webHidden/>
          </w:rPr>
          <w:tab/>
        </w:r>
        <w:r>
          <w:rPr>
            <w:noProof/>
            <w:webHidden/>
          </w:rPr>
          <w:fldChar w:fldCharType="begin"/>
        </w:r>
        <w:r>
          <w:rPr>
            <w:noProof/>
            <w:webHidden/>
          </w:rPr>
          <w:instrText xml:space="preserve"> PAGEREF _Toc242250845 \h </w:instrText>
        </w:r>
        <w:r>
          <w:rPr>
            <w:noProof/>
            <w:webHidden/>
          </w:rPr>
        </w:r>
        <w:r>
          <w:rPr>
            <w:noProof/>
            <w:webHidden/>
          </w:rPr>
          <w:fldChar w:fldCharType="separate"/>
        </w:r>
        <w:r>
          <w:rPr>
            <w:noProof/>
            <w:webHidden/>
          </w:rPr>
          <w:t>1</w:t>
        </w:r>
        <w:r>
          <w:rPr>
            <w:noProof/>
            <w:webHidden/>
          </w:rPr>
          <w:fldChar w:fldCharType="end"/>
        </w:r>
      </w:hyperlink>
    </w:p>
    <w:p w14:paraId="78B02AC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6" w:history="1">
        <w:r w:rsidRPr="00027934">
          <w:rPr>
            <w:rStyle w:val="Hyperlink"/>
            <w:noProof/>
          </w:rPr>
          <w:t>Tabla 37. CU-05 Validar token de seguridad</w:t>
        </w:r>
        <w:r>
          <w:rPr>
            <w:noProof/>
            <w:webHidden/>
          </w:rPr>
          <w:tab/>
        </w:r>
        <w:r>
          <w:rPr>
            <w:noProof/>
            <w:webHidden/>
          </w:rPr>
          <w:fldChar w:fldCharType="begin"/>
        </w:r>
        <w:r>
          <w:rPr>
            <w:noProof/>
            <w:webHidden/>
          </w:rPr>
          <w:instrText xml:space="preserve"> PAGEREF _Toc242250846 \h </w:instrText>
        </w:r>
        <w:r>
          <w:rPr>
            <w:noProof/>
            <w:webHidden/>
          </w:rPr>
        </w:r>
        <w:r>
          <w:rPr>
            <w:noProof/>
            <w:webHidden/>
          </w:rPr>
          <w:fldChar w:fldCharType="separate"/>
        </w:r>
        <w:r>
          <w:rPr>
            <w:noProof/>
            <w:webHidden/>
          </w:rPr>
          <w:t>1</w:t>
        </w:r>
        <w:r>
          <w:rPr>
            <w:noProof/>
            <w:webHidden/>
          </w:rPr>
          <w:fldChar w:fldCharType="end"/>
        </w:r>
      </w:hyperlink>
    </w:p>
    <w:p w14:paraId="1966049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7" w:history="1">
        <w:r w:rsidRPr="00027934">
          <w:rPr>
            <w:rStyle w:val="Hyperlink"/>
            <w:noProof/>
          </w:rPr>
          <w:t>Tabla 38. CU-06 Validar datos de conversión</w:t>
        </w:r>
        <w:r>
          <w:rPr>
            <w:noProof/>
            <w:webHidden/>
          </w:rPr>
          <w:tab/>
        </w:r>
        <w:r>
          <w:rPr>
            <w:noProof/>
            <w:webHidden/>
          </w:rPr>
          <w:fldChar w:fldCharType="begin"/>
        </w:r>
        <w:r>
          <w:rPr>
            <w:noProof/>
            <w:webHidden/>
          </w:rPr>
          <w:instrText xml:space="preserve"> PAGEREF _Toc242250847 \h </w:instrText>
        </w:r>
        <w:r>
          <w:rPr>
            <w:noProof/>
            <w:webHidden/>
          </w:rPr>
        </w:r>
        <w:r>
          <w:rPr>
            <w:noProof/>
            <w:webHidden/>
          </w:rPr>
          <w:fldChar w:fldCharType="separate"/>
        </w:r>
        <w:r>
          <w:rPr>
            <w:noProof/>
            <w:webHidden/>
          </w:rPr>
          <w:t>1</w:t>
        </w:r>
        <w:r>
          <w:rPr>
            <w:noProof/>
            <w:webHidden/>
          </w:rPr>
          <w:fldChar w:fldCharType="end"/>
        </w:r>
      </w:hyperlink>
    </w:p>
    <w:p w14:paraId="79CBB94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8" w:history="1">
        <w:r w:rsidRPr="00027934">
          <w:rPr>
            <w:rStyle w:val="Hyperlink"/>
            <w:noProof/>
          </w:rPr>
          <w:t>Tabla 39. CU-07 Generar respuesta estructurada</w:t>
        </w:r>
        <w:r>
          <w:rPr>
            <w:noProof/>
            <w:webHidden/>
          </w:rPr>
          <w:tab/>
        </w:r>
        <w:r>
          <w:rPr>
            <w:noProof/>
            <w:webHidden/>
          </w:rPr>
          <w:fldChar w:fldCharType="begin"/>
        </w:r>
        <w:r>
          <w:rPr>
            <w:noProof/>
            <w:webHidden/>
          </w:rPr>
          <w:instrText xml:space="preserve"> PAGEREF _Toc242250848 \h </w:instrText>
        </w:r>
        <w:r>
          <w:rPr>
            <w:noProof/>
            <w:webHidden/>
          </w:rPr>
        </w:r>
        <w:r>
          <w:rPr>
            <w:noProof/>
            <w:webHidden/>
          </w:rPr>
          <w:fldChar w:fldCharType="separate"/>
        </w:r>
        <w:r>
          <w:rPr>
            <w:noProof/>
            <w:webHidden/>
          </w:rPr>
          <w:t>1</w:t>
        </w:r>
        <w:r>
          <w:rPr>
            <w:noProof/>
            <w:webHidden/>
          </w:rPr>
          <w:fldChar w:fldCharType="end"/>
        </w:r>
      </w:hyperlink>
    </w:p>
    <w:p w14:paraId="179096A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9" w:history="1">
        <w:r w:rsidRPr="00027934">
          <w:rPr>
            <w:rStyle w:val="Hyperlink"/>
            <w:noProof/>
          </w:rPr>
          <w:t>Tabla 40. CU-08 Gestionar token inválido</w:t>
        </w:r>
        <w:r>
          <w:rPr>
            <w:noProof/>
            <w:webHidden/>
          </w:rPr>
          <w:tab/>
        </w:r>
        <w:r>
          <w:rPr>
            <w:noProof/>
            <w:webHidden/>
          </w:rPr>
          <w:fldChar w:fldCharType="begin"/>
        </w:r>
        <w:r>
          <w:rPr>
            <w:noProof/>
            <w:webHidden/>
          </w:rPr>
          <w:instrText xml:space="preserve"> PAGEREF _Toc242250849 \h </w:instrText>
        </w:r>
        <w:r>
          <w:rPr>
            <w:noProof/>
            <w:webHidden/>
          </w:rPr>
        </w:r>
        <w:r>
          <w:rPr>
            <w:noProof/>
            <w:webHidden/>
          </w:rPr>
          <w:fldChar w:fldCharType="separate"/>
        </w:r>
        <w:r>
          <w:rPr>
            <w:noProof/>
            <w:webHidden/>
          </w:rPr>
          <w:t>1</w:t>
        </w:r>
        <w:r>
          <w:rPr>
            <w:noProof/>
            <w:webHidden/>
          </w:rPr>
          <w:fldChar w:fldCharType="end"/>
        </w:r>
      </w:hyperlink>
    </w:p>
    <w:p w14:paraId="20EFD92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0" w:history="1">
        <w:r w:rsidRPr="00027934">
          <w:rPr>
            <w:rStyle w:val="Hyperlink"/>
            <w:noProof/>
          </w:rPr>
          <w:t>Tabla 41. CU-09 Gestionar sesión expirada</w:t>
        </w:r>
        <w:r>
          <w:rPr>
            <w:noProof/>
            <w:webHidden/>
          </w:rPr>
          <w:tab/>
        </w:r>
        <w:r>
          <w:rPr>
            <w:noProof/>
            <w:webHidden/>
          </w:rPr>
          <w:fldChar w:fldCharType="begin"/>
        </w:r>
        <w:r>
          <w:rPr>
            <w:noProof/>
            <w:webHidden/>
          </w:rPr>
          <w:instrText xml:space="preserve"> PAGEREF _Toc242250850 \h </w:instrText>
        </w:r>
        <w:r>
          <w:rPr>
            <w:noProof/>
            <w:webHidden/>
          </w:rPr>
        </w:r>
        <w:r>
          <w:rPr>
            <w:noProof/>
            <w:webHidden/>
          </w:rPr>
          <w:fldChar w:fldCharType="separate"/>
        </w:r>
        <w:r>
          <w:rPr>
            <w:noProof/>
            <w:webHidden/>
          </w:rPr>
          <w:t>1</w:t>
        </w:r>
        <w:r>
          <w:rPr>
            <w:noProof/>
            <w:webHidden/>
          </w:rPr>
          <w:fldChar w:fldCharType="end"/>
        </w:r>
      </w:hyperlink>
    </w:p>
    <w:p w14:paraId="2C69D91A"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1" w:history="1">
        <w:r w:rsidRPr="00027934">
          <w:rPr>
            <w:rStyle w:val="Hyperlink"/>
            <w:noProof/>
          </w:rPr>
          <w:t>Tabla 42. CU-10 Gestionar unidad no soportada</w:t>
        </w:r>
        <w:r>
          <w:rPr>
            <w:noProof/>
            <w:webHidden/>
          </w:rPr>
          <w:tab/>
        </w:r>
        <w:r>
          <w:rPr>
            <w:noProof/>
            <w:webHidden/>
          </w:rPr>
          <w:fldChar w:fldCharType="begin"/>
        </w:r>
        <w:r>
          <w:rPr>
            <w:noProof/>
            <w:webHidden/>
          </w:rPr>
          <w:instrText xml:space="preserve"> PAGEREF _Toc242250851 \h </w:instrText>
        </w:r>
        <w:r>
          <w:rPr>
            <w:noProof/>
            <w:webHidden/>
          </w:rPr>
        </w:r>
        <w:r>
          <w:rPr>
            <w:noProof/>
            <w:webHidden/>
          </w:rPr>
          <w:fldChar w:fldCharType="separate"/>
        </w:r>
        <w:r>
          <w:rPr>
            <w:noProof/>
            <w:webHidden/>
          </w:rPr>
          <w:t>1</w:t>
        </w:r>
        <w:r>
          <w:rPr>
            <w:noProof/>
            <w:webHidden/>
          </w:rPr>
          <w:fldChar w:fldCharType="end"/>
        </w:r>
      </w:hyperlink>
    </w:p>
    <w:p w14:paraId="73BA759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2" w:history="1">
        <w:r w:rsidRPr="00027934">
          <w:rPr>
            <w:rStyle w:val="Hyperlink"/>
            <w:noProof/>
          </w:rPr>
          <w:t>Tabla 43. CU-11 Gestionar datos inconsistentes</w:t>
        </w:r>
        <w:r>
          <w:rPr>
            <w:noProof/>
            <w:webHidden/>
          </w:rPr>
          <w:tab/>
        </w:r>
        <w:r>
          <w:rPr>
            <w:noProof/>
            <w:webHidden/>
          </w:rPr>
          <w:fldChar w:fldCharType="begin"/>
        </w:r>
        <w:r>
          <w:rPr>
            <w:noProof/>
            <w:webHidden/>
          </w:rPr>
          <w:instrText xml:space="preserve"> PAGEREF _Toc242250852 \h </w:instrText>
        </w:r>
        <w:r>
          <w:rPr>
            <w:noProof/>
            <w:webHidden/>
          </w:rPr>
        </w:r>
        <w:r>
          <w:rPr>
            <w:noProof/>
            <w:webHidden/>
          </w:rPr>
          <w:fldChar w:fldCharType="separate"/>
        </w:r>
        <w:r>
          <w:rPr>
            <w:noProof/>
            <w:webHidden/>
          </w:rPr>
          <w:t>1</w:t>
        </w:r>
        <w:r>
          <w:rPr>
            <w:noProof/>
            <w:webHidden/>
          </w:rPr>
          <w:fldChar w:fldCharType="end"/>
        </w:r>
      </w:hyperlink>
    </w:p>
    <w:p w14:paraId="533CFB3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3" w:history="1">
        <w:r w:rsidRPr="00027934">
          <w:rPr>
            <w:rStyle w:val="Hyperlink"/>
            <w:noProof/>
          </w:rPr>
          <w:t>Tabla 44. Requerimiento no funcional Protocolo de comunicación (SOAP)</w:t>
        </w:r>
        <w:r>
          <w:rPr>
            <w:noProof/>
            <w:webHidden/>
          </w:rPr>
          <w:tab/>
        </w:r>
        <w:r>
          <w:rPr>
            <w:noProof/>
            <w:webHidden/>
          </w:rPr>
          <w:fldChar w:fldCharType="begin"/>
        </w:r>
        <w:r>
          <w:rPr>
            <w:noProof/>
            <w:webHidden/>
          </w:rPr>
          <w:instrText xml:space="preserve"> PAGEREF _Toc242250853 \h </w:instrText>
        </w:r>
        <w:r>
          <w:rPr>
            <w:noProof/>
            <w:webHidden/>
          </w:rPr>
        </w:r>
        <w:r>
          <w:rPr>
            <w:noProof/>
            <w:webHidden/>
          </w:rPr>
          <w:fldChar w:fldCharType="separate"/>
        </w:r>
        <w:r>
          <w:rPr>
            <w:noProof/>
            <w:webHidden/>
          </w:rPr>
          <w:t>1</w:t>
        </w:r>
        <w:r>
          <w:rPr>
            <w:noProof/>
            <w:webHidden/>
          </w:rPr>
          <w:fldChar w:fldCharType="end"/>
        </w:r>
      </w:hyperlink>
    </w:p>
    <w:p w14:paraId="657E480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4" w:history="1">
        <w:r w:rsidRPr="00027934">
          <w:rPr>
            <w:rStyle w:val="Hyperlink"/>
            <w:noProof/>
          </w:rPr>
          <w:t>Tabla 45. Requerimiento no funcional Tecnología del servidor</w:t>
        </w:r>
        <w:r>
          <w:rPr>
            <w:noProof/>
            <w:webHidden/>
          </w:rPr>
          <w:tab/>
        </w:r>
        <w:r>
          <w:rPr>
            <w:noProof/>
            <w:webHidden/>
          </w:rPr>
          <w:fldChar w:fldCharType="begin"/>
        </w:r>
        <w:r>
          <w:rPr>
            <w:noProof/>
            <w:webHidden/>
          </w:rPr>
          <w:instrText xml:space="preserve"> PAGEREF _Toc242250854 \h </w:instrText>
        </w:r>
        <w:r>
          <w:rPr>
            <w:noProof/>
            <w:webHidden/>
          </w:rPr>
        </w:r>
        <w:r>
          <w:rPr>
            <w:noProof/>
            <w:webHidden/>
          </w:rPr>
          <w:fldChar w:fldCharType="separate"/>
        </w:r>
        <w:r>
          <w:rPr>
            <w:noProof/>
            <w:webHidden/>
          </w:rPr>
          <w:t>1</w:t>
        </w:r>
        <w:r>
          <w:rPr>
            <w:noProof/>
            <w:webHidden/>
          </w:rPr>
          <w:fldChar w:fldCharType="end"/>
        </w:r>
      </w:hyperlink>
    </w:p>
    <w:p w14:paraId="389DB5E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5" w:history="1">
        <w:r w:rsidRPr="00027934">
          <w:rPr>
            <w:rStyle w:val="Hyperlink"/>
            <w:noProof/>
          </w:rPr>
          <w:t>Tabla 46. Requerimiento no funcional Entorno de desarrollo</w:t>
        </w:r>
        <w:r>
          <w:rPr>
            <w:noProof/>
            <w:webHidden/>
          </w:rPr>
          <w:tab/>
        </w:r>
        <w:r>
          <w:rPr>
            <w:noProof/>
            <w:webHidden/>
          </w:rPr>
          <w:fldChar w:fldCharType="begin"/>
        </w:r>
        <w:r>
          <w:rPr>
            <w:noProof/>
            <w:webHidden/>
          </w:rPr>
          <w:instrText xml:space="preserve"> PAGEREF _Toc242250855 \h </w:instrText>
        </w:r>
        <w:r>
          <w:rPr>
            <w:noProof/>
            <w:webHidden/>
          </w:rPr>
        </w:r>
        <w:r>
          <w:rPr>
            <w:noProof/>
            <w:webHidden/>
          </w:rPr>
          <w:fldChar w:fldCharType="separate"/>
        </w:r>
        <w:r>
          <w:rPr>
            <w:noProof/>
            <w:webHidden/>
          </w:rPr>
          <w:t>1</w:t>
        </w:r>
        <w:r>
          <w:rPr>
            <w:noProof/>
            <w:webHidden/>
          </w:rPr>
          <w:fldChar w:fldCharType="end"/>
        </w:r>
      </w:hyperlink>
    </w:p>
    <w:p w14:paraId="1557D00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6" w:history="1">
        <w:r w:rsidRPr="00027934">
          <w:rPr>
            <w:rStyle w:val="Hyperlink"/>
            <w:noProof/>
          </w:rPr>
          <w:t>Tabla 47. Requerimiento no funcional Servidor de despliegue</w:t>
        </w:r>
        <w:r>
          <w:rPr>
            <w:noProof/>
            <w:webHidden/>
          </w:rPr>
          <w:tab/>
        </w:r>
        <w:r>
          <w:rPr>
            <w:noProof/>
            <w:webHidden/>
          </w:rPr>
          <w:fldChar w:fldCharType="begin"/>
        </w:r>
        <w:r>
          <w:rPr>
            <w:noProof/>
            <w:webHidden/>
          </w:rPr>
          <w:instrText xml:space="preserve"> PAGEREF _Toc242250856 \h </w:instrText>
        </w:r>
        <w:r>
          <w:rPr>
            <w:noProof/>
            <w:webHidden/>
          </w:rPr>
        </w:r>
        <w:r>
          <w:rPr>
            <w:noProof/>
            <w:webHidden/>
          </w:rPr>
          <w:fldChar w:fldCharType="separate"/>
        </w:r>
        <w:r>
          <w:rPr>
            <w:noProof/>
            <w:webHidden/>
          </w:rPr>
          <w:t>1</w:t>
        </w:r>
        <w:r>
          <w:rPr>
            <w:noProof/>
            <w:webHidden/>
          </w:rPr>
          <w:fldChar w:fldCharType="end"/>
        </w:r>
      </w:hyperlink>
    </w:p>
    <w:p w14:paraId="64D3B0F2"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7" w:history="1">
        <w:r w:rsidRPr="00027934">
          <w:rPr>
            <w:rStyle w:val="Hyperlink"/>
            <w:noProof/>
          </w:rPr>
          <w:t>Tabla 48. Requerimiento no funcional Seguridad y autorización mediante token</w:t>
        </w:r>
        <w:r>
          <w:rPr>
            <w:noProof/>
            <w:webHidden/>
          </w:rPr>
          <w:tab/>
        </w:r>
        <w:r>
          <w:rPr>
            <w:noProof/>
            <w:webHidden/>
          </w:rPr>
          <w:fldChar w:fldCharType="begin"/>
        </w:r>
        <w:r>
          <w:rPr>
            <w:noProof/>
            <w:webHidden/>
          </w:rPr>
          <w:instrText xml:space="preserve"> PAGEREF _Toc242250857 \h </w:instrText>
        </w:r>
        <w:r>
          <w:rPr>
            <w:noProof/>
            <w:webHidden/>
          </w:rPr>
        </w:r>
        <w:r>
          <w:rPr>
            <w:noProof/>
            <w:webHidden/>
          </w:rPr>
          <w:fldChar w:fldCharType="separate"/>
        </w:r>
        <w:r>
          <w:rPr>
            <w:noProof/>
            <w:webHidden/>
          </w:rPr>
          <w:t>1</w:t>
        </w:r>
        <w:r>
          <w:rPr>
            <w:noProof/>
            <w:webHidden/>
          </w:rPr>
          <w:fldChar w:fldCharType="end"/>
        </w:r>
      </w:hyperlink>
    </w:p>
    <w:p w14:paraId="2838140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8" w:history="1">
        <w:r w:rsidRPr="00027934">
          <w:rPr>
            <w:rStyle w:val="Hyperlink"/>
            <w:noProof/>
          </w:rPr>
          <w:t>Tabla 49. Requerimiento no funcional Vigencia de la sesión</w:t>
        </w:r>
        <w:r>
          <w:rPr>
            <w:noProof/>
            <w:webHidden/>
          </w:rPr>
          <w:tab/>
        </w:r>
        <w:r>
          <w:rPr>
            <w:noProof/>
            <w:webHidden/>
          </w:rPr>
          <w:fldChar w:fldCharType="begin"/>
        </w:r>
        <w:r>
          <w:rPr>
            <w:noProof/>
            <w:webHidden/>
          </w:rPr>
          <w:instrText xml:space="preserve"> PAGEREF _Toc242250858 \h </w:instrText>
        </w:r>
        <w:r>
          <w:rPr>
            <w:noProof/>
            <w:webHidden/>
          </w:rPr>
        </w:r>
        <w:r>
          <w:rPr>
            <w:noProof/>
            <w:webHidden/>
          </w:rPr>
          <w:fldChar w:fldCharType="separate"/>
        </w:r>
        <w:r>
          <w:rPr>
            <w:noProof/>
            <w:webHidden/>
          </w:rPr>
          <w:t>1</w:t>
        </w:r>
        <w:r>
          <w:rPr>
            <w:noProof/>
            <w:webHidden/>
          </w:rPr>
          <w:fldChar w:fldCharType="end"/>
        </w:r>
      </w:hyperlink>
    </w:p>
    <w:p w14:paraId="0A65EBE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9" w:history="1">
        <w:r w:rsidRPr="00027934">
          <w:rPr>
            <w:rStyle w:val="Hyperlink"/>
            <w:noProof/>
          </w:rPr>
          <w:t>Tabla 50. Requerimiento no funcional Sin base de datos</w:t>
        </w:r>
        <w:r>
          <w:rPr>
            <w:noProof/>
            <w:webHidden/>
          </w:rPr>
          <w:tab/>
        </w:r>
        <w:r>
          <w:rPr>
            <w:noProof/>
            <w:webHidden/>
          </w:rPr>
          <w:fldChar w:fldCharType="begin"/>
        </w:r>
        <w:r>
          <w:rPr>
            <w:noProof/>
            <w:webHidden/>
          </w:rPr>
          <w:instrText xml:space="preserve"> PAGEREF _Toc242250859 \h </w:instrText>
        </w:r>
        <w:r>
          <w:rPr>
            <w:noProof/>
            <w:webHidden/>
          </w:rPr>
        </w:r>
        <w:r>
          <w:rPr>
            <w:noProof/>
            <w:webHidden/>
          </w:rPr>
          <w:fldChar w:fldCharType="separate"/>
        </w:r>
        <w:r>
          <w:rPr>
            <w:noProof/>
            <w:webHidden/>
          </w:rPr>
          <w:t>1</w:t>
        </w:r>
        <w:r>
          <w:rPr>
            <w:noProof/>
            <w:webHidden/>
          </w:rPr>
          <w:fldChar w:fldCharType="end"/>
        </w:r>
      </w:hyperlink>
    </w:p>
    <w:p w14:paraId="0318953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0" w:history="1">
        <w:r w:rsidRPr="00027934">
          <w:rPr>
            <w:rStyle w:val="Hyperlink"/>
            <w:noProof/>
          </w:rPr>
          <w:t>Tabla 51. Requerimiento no funcional Separación de capas</w:t>
        </w:r>
        <w:r>
          <w:rPr>
            <w:noProof/>
            <w:webHidden/>
          </w:rPr>
          <w:tab/>
        </w:r>
        <w:r>
          <w:rPr>
            <w:noProof/>
            <w:webHidden/>
          </w:rPr>
          <w:fldChar w:fldCharType="begin"/>
        </w:r>
        <w:r>
          <w:rPr>
            <w:noProof/>
            <w:webHidden/>
          </w:rPr>
          <w:instrText xml:space="preserve"> PAGEREF _Toc242250860 \h </w:instrText>
        </w:r>
        <w:r>
          <w:rPr>
            <w:noProof/>
            <w:webHidden/>
          </w:rPr>
        </w:r>
        <w:r>
          <w:rPr>
            <w:noProof/>
            <w:webHidden/>
          </w:rPr>
          <w:fldChar w:fldCharType="separate"/>
        </w:r>
        <w:r>
          <w:rPr>
            <w:noProof/>
            <w:webHidden/>
          </w:rPr>
          <w:t>1</w:t>
        </w:r>
        <w:r>
          <w:rPr>
            <w:noProof/>
            <w:webHidden/>
          </w:rPr>
          <w:fldChar w:fldCharType="end"/>
        </w:r>
      </w:hyperlink>
    </w:p>
    <w:p w14:paraId="612199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1" w:history="1">
        <w:r w:rsidRPr="00027934">
          <w:rPr>
            <w:rStyle w:val="Hyperlink"/>
            <w:noProof/>
          </w:rPr>
          <w:t>Tabla 52. Requerimiento no funcional Consistencia multicanal</w:t>
        </w:r>
        <w:r>
          <w:rPr>
            <w:noProof/>
            <w:webHidden/>
          </w:rPr>
          <w:tab/>
        </w:r>
        <w:r>
          <w:rPr>
            <w:noProof/>
            <w:webHidden/>
          </w:rPr>
          <w:fldChar w:fldCharType="begin"/>
        </w:r>
        <w:r>
          <w:rPr>
            <w:noProof/>
            <w:webHidden/>
          </w:rPr>
          <w:instrText xml:space="preserve"> PAGEREF _Toc242250861 \h </w:instrText>
        </w:r>
        <w:r>
          <w:rPr>
            <w:noProof/>
            <w:webHidden/>
          </w:rPr>
        </w:r>
        <w:r>
          <w:rPr>
            <w:noProof/>
            <w:webHidden/>
          </w:rPr>
          <w:fldChar w:fldCharType="separate"/>
        </w:r>
        <w:r>
          <w:rPr>
            <w:noProof/>
            <w:webHidden/>
          </w:rPr>
          <w:t>1</w:t>
        </w:r>
        <w:r>
          <w:rPr>
            <w:noProof/>
            <w:webHidden/>
          </w:rPr>
          <w:fldChar w:fldCharType="end"/>
        </w:r>
      </w:hyperlink>
    </w:p>
    <w:p w14:paraId="6106DB4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2" w:history="1">
        <w:r w:rsidRPr="00027934">
          <w:rPr>
            <w:rStyle w:val="Hyperlink"/>
            <w:noProof/>
          </w:rPr>
          <w:t>Tabla 53. Requerimiento no funcional Respuesta garantizada</w:t>
        </w:r>
        <w:r>
          <w:rPr>
            <w:noProof/>
            <w:webHidden/>
          </w:rPr>
          <w:tab/>
        </w:r>
        <w:r>
          <w:rPr>
            <w:noProof/>
            <w:webHidden/>
          </w:rPr>
          <w:fldChar w:fldCharType="begin"/>
        </w:r>
        <w:r>
          <w:rPr>
            <w:noProof/>
            <w:webHidden/>
          </w:rPr>
          <w:instrText xml:space="preserve"> PAGEREF _Toc242250862 \h </w:instrText>
        </w:r>
        <w:r>
          <w:rPr>
            <w:noProof/>
            <w:webHidden/>
          </w:rPr>
        </w:r>
        <w:r>
          <w:rPr>
            <w:noProof/>
            <w:webHidden/>
          </w:rPr>
          <w:fldChar w:fldCharType="separate"/>
        </w:r>
        <w:r>
          <w:rPr>
            <w:noProof/>
            <w:webHidden/>
          </w:rPr>
          <w:t>1</w:t>
        </w:r>
        <w:r>
          <w:rPr>
            <w:noProof/>
            <w:webHidden/>
          </w:rPr>
          <w:fldChar w:fldCharType="end"/>
        </w:r>
      </w:hyperlink>
    </w:p>
    <w:p w14:paraId="5F1677D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3" w:history="1">
        <w:r w:rsidRPr="00027934">
          <w:rPr>
            <w:rStyle w:val="Hyperlink"/>
            <w:noProof/>
          </w:rPr>
          <w:t>Tabla 54. Requerimiento no funcional Usabilidad</w:t>
        </w:r>
        <w:r>
          <w:rPr>
            <w:noProof/>
            <w:webHidden/>
          </w:rPr>
          <w:tab/>
        </w:r>
        <w:r>
          <w:rPr>
            <w:noProof/>
            <w:webHidden/>
          </w:rPr>
          <w:fldChar w:fldCharType="begin"/>
        </w:r>
        <w:r>
          <w:rPr>
            <w:noProof/>
            <w:webHidden/>
          </w:rPr>
          <w:instrText xml:space="preserve"> PAGEREF _Toc242250863 \h </w:instrText>
        </w:r>
        <w:r>
          <w:rPr>
            <w:noProof/>
            <w:webHidden/>
          </w:rPr>
        </w:r>
        <w:r>
          <w:rPr>
            <w:noProof/>
            <w:webHidden/>
          </w:rPr>
          <w:fldChar w:fldCharType="separate"/>
        </w:r>
        <w:r>
          <w:rPr>
            <w:noProof/>
            <w:webHidden/>
          </w:rPr>
          <w:t>1</w:t>
        </w:r>
        <w:r>
          <w:rPr>
            <w:noProof/>
            <w:webHidden/>
          </w:rPr>
          <w:fldChar w:fldCharType="end"/>
        </w:r>
      </w:hyperlink>
    </w:p>
    <w:p w14:paraId="7BFFB55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4" w:history="1">
        <w:r w:rsidRPr="00027934">
          <w:rPr>
            <w:rStyle w:val="Hyperlink"/>
            <w:noProof/>
          </w:rPr>
          <w:t>Tabla 55. Requerimiento no funcional Documentación</w:t>
        </w:r>
        <w:r>
          <w:rPr>
            <w:noProof/>
            <w:webHidden/>
          </w:rPr>
          <w:tab/>
        </w:r>
        <w:r>
          <w:rPr>
            <w:noProof/>
            <w:webHidden/>
          </w:rPr>
          <w:fldChar w:fldCharType="begin"/>
        </w:r>
        <w:r>
          <w:rPr>
            <w:noProof/>
            <w:webHidden/>
          </w:rPr>
          <w:instrText xml:space="preserve"> PAGEREF _Toc242250864 \h </w:instrText>
        </w:r>
        <w:r>
          <w:rPr>
            <w:noProof/>
            <w:webHidden/>
          </w:rPr>
        </w:r>
        <w:r>
          <w:rPr>
            <w:noProof/>
            <w:webHidden/>
          </w:rPr>
          <w:fldChar w:fldCharType="separate"/>
        </w:r>
        <w:r>
          <w:rPr>
            <w:noProof/>
            <w:webHidden/>
          </w:rPr>
          <w:t>1</w:t>
        </w:r>
        <w:r>
          <w:rPr>
            <w:noProof/>
            <w:webHidden/>
          </w:rPr>
          <w:fldChar w:fldCharType="end"/>
        </w:r>
      </w:hyperlink>
    </w:p>
    <w:p w14:paraId="1BDD973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5" w:history="1">
        <w:r w:rsidRPr="00027934">
          <w:rPr>
            <w:rStyle w:val="Hyperlink"/>
            <w:noProof/>
          </w:rPr>
          <w:t>Tabla 56. Organización en capas del servidor</w:t>
        </w:r>
        <w:r>
          <w:rPr>
            <w:noProof/>
            <w:webHidden/>
          </w:rPr>
          <w:tab/>
        </w:r>
        <w:r>
          <w:rPr>
            <w:noProof/>
            <w:webHidden/>
          </w:rPr>
          <w:fldChar w:fldCharType="begin"/>
        </w:r>
        <w:r>
          <w:rPr>
            <w:noProof/>
            <w:webHidden/>
          </w:rPr>
          <w:instrText xml:space="preserve"> PAGEREF _Toc242250865 \h </w:instrText>
        </w:r>
        <w:r>
          <w:rPr>
            <w:noProof/>
            <w:webHidden/>
          </w:rPr>
        </w:r>
        <w:r>
          <w:rPr>
            <w:noProof/>
            <w:webHidden/>
          </w:rPr>
          <w:fldChar w:fldCharType="separate"/>
        </w:r>
        <w:r>
          <w:rPr>
            <w:noProof/>
            <w:webHidden/>
          </w:rPr>
          <w:t>1</w:t>
        </w:r>
        <w:r>
          <w:rPr>
            <w:noProof/>
            <w:webHidden/>
          </w:rPr>
          <w:fldChar w:fldCharType="end"/>
        </w:r>
      </w:hyperlink>
    </w:p>
    <w:p w14:paraId="1EFED82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6" w:history="1">
        <w:r w:rsidRPr="00027934">
          <w:rPr>
            <w:rStyle w:val="Hyperlink"/>
            <w:noProof/>
          </w:rPr>
          <w:t>Tabla 57. Requisitos de rendimiento</w:t>
        </w:r>
        <w:r>
          <w:rPr>
            <w:noProof/>
            <w:webHidden/>
          </w:rPr>
          <w:tab/>
        </w:r>
        <w:r>
          <w:rPr>
            <w:noProof/>
            <w:webHidden/>
          </w:rPr>
          <w:fldChar w:fldCharType="begin"/>
        </w:r>
        <w:r>
          <w:rPr>
            <w:noProof/>
            <w:webHidden/>
          </w:rPr>
          <w:instrText xml:space="preserve"> PAGEREF _Toc242250866 \h </w:instrText>
        </w:r>
        <w:r>
          <w:rPr>
            <w:noProof/>
            <w:webHidden/>
          </w:rPr>
        </w:r>
        <w:r>
          <w:rPr>
            <w:noProof/>
            <w:webHidden/>
          </w:rPr>
          <w:fldChar w:fldCharType="separate"/>
        </w:r>
        <w:r>
          <w:rPr>
            <w:noProof/>
            <w:webHidden/>
          </w:rPr>
          <w:t>1</w:t>
        </w:r>
        <w:r>
          <w:rPr>
            <w:noProof/>
            <w:webHidden/>
          </w:rPr>
          <w:fldChar w:fldCharType="end"/>
        </w:r>
      </w:hyperlink>
    </w:p>
    <w:p w14:paraId="31B6E201" w14:textId="77777777" w:rsidR="00290C91" w:rsidRDefault="00000000">
      <w:r>
        <w:fldChar w:fldCharType="end"/>
      </w:r>
    </w:p>
    <w:p w14:paraId="5008FCAE" w14:textId="77777777" w:rsidR="00290C91" w:rsidRDefault="00290C91"/>
    <w:p w14:paraId="03D28185" w14:textId="77777777" w:rsidR="00290C91" w:rsidRDefault="00000000">
      <w:r>
        <w:br w:type="page"/>
      </w:r>
    </w:p>
    <w:p w14:paraId="3DBF8AC8" w14:textId="77777777" w:rsidR="00290C91" w:rsidRDefault="00000000">
      <w:pPr>
        <w:pStyle w:val="TOCHeading"/>
      </w:pPr>
      <w:r>
        <w:lastRenderedPageBreak/>
        <w:t>CASO DE ESTUDIO</w:t>
      </w:r>
    </w:p>
    <w:p w14:paraId="783BEEB9" w14:textId="77777777" w:rsidR="00290C91" w:rsidRDefault="0000000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2E4227C5" w14:textId="77777777" w:rsidR="00290C91" w:rsidRDefault="00000000">
      <w:r>
        <w:t>Se desea implementar un sistema de servicios de software basado en una Arquitectura Orientada a Servicios (SOA), la cual se atiene a las siguientes características de negocio:</w:t>
      </w:r>
    </w:p>
    <w:p w14:paraId="3AFC6E15" w14:textId="77777777" w:rsidR="00290C91" w:rsidRDefault="0000000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0117FA58" w14:textId="58AB5921" w:rsidR="00290C91" w:rsidRDefault="00000000">
      <w:pPr>
        <w:pStyle w:val="ListParagraph"/>
        <w:numPr>
          <w:ilvl w:val="0"/>
          <w:numId w:val="34"/>
        </w:numPr>
      </w:pPr>
      <w:r>
        <w:t>Catálogo de Unidades: El sistema mantiene un catálogo organizado de categorías (longitud, peso,</w:t>
      </w:r>
      <w:r w:rsidR="00155B30">
        <w:t xml:space="preserve"> </w:t>
      </w:r>
      <w:r>
        <w:t>temperatura</w:t>
      </w:r>
      <w:r w:rsidR="00155B30">
        <w:t>)</w:t>
      </w:r>
      <w:r>
        <w:t xml:space="preserve"> y para cada categoría, un conjunto de unidades con su factor de conversión a una unidad base.</w:t>
      </w:r>
    </w:p>
    <w:p w14:paraId="0FEBA5DD" w14:textId="77777777" w:rsidR="00290C91" w:rsidRDefault="00000000">
      <w:pPr>
        <w:pStyle w:val="ListParagraph"/>
        <w:numPr>
          <w:ilvl w:val="0"/>
          <w:numId w:val="34"/>
        </w:numPr>
      </w:pPr>
      <w:r>
        <w:t>El sistema debe exponer los servicios que permitan realizar transformaciones precisas entre diversas unidades de medida, organizadas en Longitud, Masa y Temperatura.</w:t>
      </w:r>
    </w:p>
    <w:p w14:paraId="5E46C2FC" w14:textId="77777777" w:rsidR="00290C91" w:rsidRDefault="00000000">
      <w:pPr>
        <w:pStyle w:val="ListParagraph"/>
        <w:numPr>
          <w:ilvl w:val="0"/>
          <w:numId w:val="34"/>
        </w:numPr>
      </w:pPr>
      <w:r>
        <w:t>Multi-canal: La aplicación se despliega como cliente de consola, cliente de escritorio (Windows Forms), aplicación Web (navegador) y Aplicación Móvil (Android), todas consumiendo el mismo servicio backend para garantizar consistencia en los resultados independientemente del canal.</w:t>
      </w:r>
    </w:p>
    <w:p w14:paraId="5BB32FA0" w14:textId="77777777" w:rsidR="00290C91" w:rsidRDefault="00000000">
      <w:pPr>
        <w:pStyle w:val="ListParagraph"/>
        <w:numPr>
          <w:ilvl w:val="0"/>
          <w:numId w:val="34"/>
        </w:numPr>
      </w:pPr>
      <w:r>
        <w:t>En cada solicitud de procesamiento, el consumidor del servicio debe proporcionar la unidad de origen, la de destino y el valor número que se desea transformar.</w:t>
      </w:r>
    </w:p>
    <w:p w14:paraId="0436E8D7" w14:textId="77777777" w:rsidR="00290C91" w:rsidRDefault="00000000">
      <w:pPr>
        <w:pStyle w:val="ListParagraph"/>
        <w:numPr>
          <w:ilvl w:val="0"/>
          <w:numId w:val="34"/>
        </w:numPr>
      </w:pPr>
      <w:r>
        <w:t>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w:t>
      </w:r>
    </w:p>
    <w:p w14:paraId="498F402B" w14:textId="77777777" w:rsidR="00290C91" w:rsidRDefault="00000000">
      <w:pPr>
        <w:pStyle w:val="ListParagraph"/>
        <w:numPr>
          <w:ilvl w:val="0"/>
          <w:numId w:val="34"/>
        </w:numPr>
      </w:pPr>
      <w:r>
        <w:t>Independientemente del protocolo de comunicación utilizado, el sistema debe retornar una respuesta estructurada, en la cual debe estar presente el estado de la operación y el resultado del cálculo numérico obtenido.</w:t>
      </w:r>
    </w:p>
    <w:p w14:paraId="179D9714" w14:textId="77777777" w:rsidR="00290C91" w:rsidRDefault="00000000">
      <w:pPr>
        <w:pStyle w:val="ListParagraph"/>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13B98B7F" w14:textId="77777777" w:rsidR="00290C91" w:rsidRDefault="00000000">
      <w:pPr>
        <w:pStyle w:val="ListParagraph"/>
        <w:numPr>
          <w:ilvl w:val="0"/>
          <w:numId w:val="34"/>
        </w:numPr>
      </w:pPr>
      <w:r>
        <w:t>La arquitectura del sistema debe separar la lógica de cálculo de los puntos de exposición, permitiendo que el núcleo sea reutilizable sin importar si la comunicación se realiza mediante protocolos basados en texto o estructurado en objetos.</w:t>
      </w:r>
    </w:p>
    <w:p w14:paraId="50294793" w14:textId="77777777" w:rsidR="00290C91" w:rsidRDefault="00000000">
      <w:pPr>
        <w:pStyle w:val="ListParagraph"/>
        <w:numPr>
          <w:ilvl w:val="0"/>
          <w:numId w:val="34"/>
        </w:numPr>
      </w:pPr>
      <w:r>
        <w:t>Se debe implementar un control de errores robusto que gestione solicitudes con datos inconsistentes, unidades no soportadas o credenciales de sesión erróneas, garantizando que el cliente siempre tenga una respuesta del sistema.</w:t>
      </w:r>
    </w:p>
    <w:p w14:paraId="5AABB455" w14:textId="77777777" w:rsidR="00290C91" w:rsidRDefault="00000000">
      <w:pPr>
        <w:pStyle w:val="ListParagraph"/>
        <w:numPr>
          <w:ilvl w:val="0"/>
          <w:numId w:val="34"/>
        </w:numPr>
      </w:pPr>
      <w:r>
        <w:t>El sistema será desarrollado con Visual Studio 2022 Community como IDE y sin uso de base de datos. La arquitectura es SOA (Service Oriented Architecture) usando Servicios Web SOAP con C# (WCF)</w:t>
      </w:r>
    </w:p>
    <w:p w14:paraId="08320A3B"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02BF3BC0" w14:textId="77777777" w:rsidR="00290C91" w:rsidRDefault="00000000">
      <w:pPr>
        <w:pStyle w:val="Heading1"/>
        <w:numPr>
          <w:ilvl w:val="0"/>
          <w:numId w:val="20"/>
        </w:numPr>
      </w:pPr>
      <w:bookmarkStart w:id="0" w:name="_Toc242250765"/>
      <w:r>
        <w:lastRenderedPageBreak/>
        <w:t>Introducción</w:t>
      </w:r>
      <w:bookmarkEnd w:id="0"/>
    </w:p>
    <w:p w14:paraId="7D63DEB5" w14:textId="77777777" w:rsidR="00290C91" w:rsidRDefault="00000000">
      <w:r>
        <w:t>Este documento de Especificación de Requerimientos de Software (ERS) ha sido elaborado siguiendo el estándar IEEE 830-1998 y forma parte de la documentación previa al desarrollo e implementación del sistema “Convertidor de Unidades”. El documento detalla los requisitos funcionales y no funcionales, los actores, los casos de uso, las interfaces y las restricciones tecnológicas necesarias para construir una solución basada en una Arquitectura Orientada a Servicios (SOA) con servicios web SOAP con C# (WCF), consumida por cuatro clientes diferentes: consola, escritorio, web y móvil.</w:t>
      </w:r>
    </w:p>
    <w:p w14:paraId="7B63BB2A" w14:textId="77777777" w:rsidR="00290C91" w:rsidRDefault="00000000">
      <w:pPr>
        <w:pStyle w:val="Heading1"/>
        <w:numPr>
          <w:ilvl w:val="0"/>
          <w:numId w:val="20"/>
        </w:numPr>
      </w:pPr>
      <w:bookmarkStart w:id="1" w:name="_Toc242250766"/>
      <w:r>
        <w:t>Propósito</w:t>
      </w:r>
      <w:bookmarkEnd w:id="1"/>
    </w:p>
    <w:p w14:paraId="3C10434D" w14:textId="77777777" w:rsidR="00290C91" w:rsidRDefault="00000000">
      <w:r>
        <w:t>El propósito del presente documento es listar, definir y detallar los requerimientos funcionales y no funcionales del sistema “Convertidor de Unidades”, de forma que sirvan como base acordada entre los autores y el docente para las fases de diseño, implementación y pruebas.</w:t>
      </w:r>
    </w:p>
    <w:p w14:paraId="56F2C35A" w14:textId="77777777" w:rsidR="00290C91" w:rsidRDefault="00000000">
      <w:r>
        <w:t>Está dirigido al equipo de desarrollo y al docente tutor. Cualquier cambio en los requisitos se gestionará según lo indicado en la sección de Suposiciones y Dependencias, actualizando tanto este documento como el desarrollo.</w:t>
      </w:r>
    </w:p>
    <w:p w14:paraId="3A3D407E" w14:textId="77777777" w:rsidR="00290C91" w:rsidRDefault="00000000">
      <w:pPr>
        <w:pStyle w:val="Heading1"/>
        <w:numPr>
          <w:ilvl w:val="0"/>
          <w:numId w:val="20"/>
        </w:numPr>
      </w:pPr>
      <w:bookmarkStart w:id="2" w:name="_Toc242250767"/>
      <w:r>
        <w:t>Alcance</w:t>
      </w:r>
      <w:bookmarkEnd w:id="2"/>
    </w:p>
    <w:p w14:paraId="5ADFF1B8" w14:textId="77777777" w:rsidR="00290C91" w:rsidRDefault="00000000">
      <w:r>
        <w:t>El sistema “Convertidor de Unidades” centraliza en un servidor la lógica de conversión de magnitudes físicas y la expone como servicios web, de manera que una aplicación de consola, una aplicación de escritorio, una aplicación web y una aplicación móvil Android consuman exactamente los mismos servicios y obtengan resultados consistentes. El software se divide en servidor (proveedor de servicios) y clientes (consumidores).</w:t>
      </w:r>
    </w:p>
    <w:p w14:paraId="5C4918C7" w14:textId="77777777" w:rsidR="00290C91" w:rsidRDefault="00000000">
      <w:r>
        <w:t>El sistema comprende los siguientes módulos:</w:t>
      </w:r>
    </w:p>
    <w:p w14:paraId="7B486A93" w14:textId="77777777" w:rsidR="00290C91" w:rsidRDefault="00000000">
      <w:pPr>
        <w:pStyle w:val="ListParagraph"/>
        <w:numPr>
          <w:ilvl w:val="0"/>
          <w:numId w:val="34"/>
        </w:numPr>
      </w:pPr>
      <w:r>
        <w:rPr>
          <w:b/>
          <w:bCs/>
        </w:rPr>
        <w:t>MÓDULO DE SEGURIDAD</w:t>
      </w:r>
    </w:p>
    <w:p w14:paraId="242D72E7" w14:textId="77777777" w:rsidR="00290C91" w:rsidRDefault="00000000">
      <w:pPr>
        <w:pStyle w:val="ListParagraph"/>
        <w:numPr>
          <w:ilvl w:val="1"/>
          <w:numId w:val="34"/>
        </w:numPr>
      </w:pPr>
      <w:r>
        <w:t>Autenticación del único usuario del sistema con credenciales creadas previamente.</w:t>
      </w:r>
    </w:p>
    <w:p w14:paraId="7E9DD82A" w14:textId="77777777" w:rsidR="00290C91" w:rsidRDefault="00000000">
      <w:pPr>
        <w:pStyle w:val="ListParagraph"/>
        <w:numPr>
          <w:ilvl w:val="1"/>
          <w:numId w:val="34"/>
        </w:numPr>
      </w:pPr>
      <w:r>
        <w:t>Generación de un token de seguridad con tiempo de vigencia.</w:t>
      </w:r>
    </w:p>
    <w:p w14:paraId="087AB1B5" w14:textId="77777777" w:rsidR="00290C91" w:rsidRDefault="00000000">
      <w:pPr>
        <w:pStyle w:val="ListParagraph"/>
        <w:numPr>
          <w:ilvl w:val="1"/>
          <w:numId w:val="34"/>
        </w:numPr>
      </w:pPr>
      <w:r>
        <w:t>Validación del token en cada petición protegida y control de sesión expirada.</w:t>
      </w:r>
    </w:p>
    <w:p w14:paraId="66001656" w14:textId="77777777" w:rsidR="00290C91" w:rsidRDefault="00000000">
      <w:pPr>
        <w:pStyle w:val="ListParagraph"/>
        <w:numPr>
          <w:ilvl w:val="0"/>
          <w:numId w:val="34"/>
        </w:numPr>
      </w:pPr>
      <w:r>
        <w:rPr>
          <w:b/>
          <w:bCs/>
        </w:rPr>
        <w:t>MÓDULO DE CATÁLOGO DE UNIDADES</w:t>
      </w:r>
    </w:p>
    <w:p w14:paraId="2C65DA2E" w14:textId="77777777" w:rsidR="00290C91" w:rsidRDefault="00000000">
      <w:pPr>
        <w:pStyle w:val="ListParagraph"/>
        <w:numPr>
          <w:ilvl w:val="1"/>
          <w:numId w:val="34"/>
        </w:numPr>
      </w:pPr>
      <w:r>
        <w:t>Consulta de las categorías del catálogo: longitud, masa/peso, volumen, tiempo, temperatura y área.</w:t>
      </w:r>
    </w:p>
    <w:p w14:paraId="5A6FD0A1" w14:textId="77777777" w:rsidR="00290C91" w:rsidRDefault="00000000">
      <w:pPr>
        <w:pStyle w:val="ListParagraph"/>
        <w:numPr>
          <w:ilvl w:val="1"/>
          <w:numId w:val="34"/>
        </w:numPr>
      </w:pPr>
      <w:r>
        <w:t>Consulta de las unidades de una categoría, con su factor de conversión a la unidad base.</w:t>
      </w:r>
    </w:p>
    <w:p w14:paraId="0EA399FE" w14:textId="77777777" w:rsidR="00290C91" w:rsidRDefault="00000000">
      <w:pPr>
        <w:pStyle w:val="ListParagraph"/>
        <w:numPr>
          <w:ilvl w:val="0"/>
          <w:numId w:val="34"/>
        </w:numPr>
      </w:pPr>
      <w:r>
        <w:rPr>
          <w:b/>
          <w:bCs/>
        </w:rPr>
        <w:t>MÓDULO DE CONVERSIONES</w:t>
      </w:r>
    </w:p>
    <w:p w14:paraId="35574F29" w14:textId="77777777" w:rsidR="00290C91" w:rsidRDefault="00000000">
      <w:pPr>
        <w:pStyle w:val="ListParagraph"/>
        <w:numPr>
          <w:ilvl w:val="1"/>
          <w:numId w:val="34"/>
        </w:numPr>
      </w:pPr>
      <w:r>
        <w:t>Conversión de unidades de Longitud.</w:t>
      </w:r>
    </w:p>
    <w:p w14:paraId="71849FF9" w14:textId="77777777" w:rsidR="00290C91" w:rsidRDefault="00000000">
      <w:pPr>
        <w:pStyle w:val="ListParagraph"/>
        <w:numPr>
          <w:ilvl w:val="1"/>
          <w:numId w:val="34"/>
        </w:numPr>
      </w:pPr>
      <w:r>
        <w:t>Conversión de unidades de Masa.</w:t>
      </w:r>
    </w:p>
    <w:p w14:paraId="07FA099F" w14:textId="77777777" w:rsidR="00290C91" w:rsidRDefault="00000000">
      <w:pPr>
        <w:pStyle w:val="ListParagraph"/>
        <w:numPr>
          <w:ilvl w:val="1"/>
          <w:numId w:val="34"/>
        </w:numPr>
      </w:pPr>
      <w:r>
        <w:t>Conversión de unidades de Temperatura.</w:t>
      </w:r>
    </w:p>
    <w:p w14:paraId="1E4FDD79" w14:textId="77777777" w:rsidR="00290C91" w:rsidRDefault="00000000">
      <w:pPr>
        <w:pStyle w:val="ListParagraph"/>
        <w:numPr>
          <w:ilvl w:val="0"/>
          <w:numId w:val="34"/>
        </w:numPr>
      </w:pPr>
      <w:r>
        <w:rPr>
          <w:b/>
          <w:bCs/>
        </w:rPr>
        <w:t>MÓDULO DE RESPUESTAS Y CONTROL DE ERRORES</w:t>
      </w:r>
    </w:p>
    <w:p w14:paraId="78F03415" w14:textId="77777777" w:rsidR="00290C91" w:rsidRDefault="00000000">
      <w:pPr>
        <w:pStyle w:val="ListParagraph"/>
        <w:numPr>
          <w:ilvl w:val="1"/>
          <w:numId w:val="34"/>
        </w:numPr>
      </w:pPr>
      <w:r>
        <w:t>Generación de una respuesta estructurada para toda petición (estado, código, mensaje y resultado).</w:t>
      </w:r>
    </w:p>
    <w:p w14:paraId="320B149F" w14:textId="77777777" w:rsidR="00290C91" w:rsidRDefault="00000000">
      <w:pPr>
        <w:pStyle w:val="ListParagraph"/>
        <w:numPr>
          <w:ilvl w:val="1"/>
          <w:numId w:val="34"/>
        </w:numPr>
      </w:pPr>
      <w:r>
        <w:t>Gestión de token inválido, sesión expirada, unidad no soportada y datos inconsistentes.</w:t>
      </w:r>
    </w:p>
    <w:p w14:paraId="6E22EF80" w14:textId="77777777" w:rsidR="00290C91" w:rsidRDefault="00000000">
      <w:r>
        <w:rPr>
          <w:b/>
          <w:bCs/>
        </w:rPr>
        <w:lastRenderedPageBreak/>
        <w:t>Delimitación del alcance.</w:t>
      </w:r>
      <w:r>
        <w:t xml:space="preserve"> El caso de estudio define un catálogo de seis categorías (longitud, peso, volumen, tiempo, temperatura y área), pero exige servicios de conversión únicamente para Longitud, Masa y Temperatura. Por ello, en esta versión el catálogo contiene las seis categorías con sus unidades, pero solo Longitud, Masa y Temperatura tienen operación de conversión. Una solicitud de conversión sobre Volumen, Tiempo o Área se responde con un error controlado. El sistema no utiliza base de datos ni contempla el registro o la administración de usuarios.</w:t>
      </w:r>
    </w:p>
    <w:p w14:paraId="4D4AF63D" w14:textId="77777777" w:rsidR="00290C91" w:rsidRDefault="00000000">
      <w:r>
        <w:t>Actualmente, cuando un proyecto multiplataforma requiere convertir unidades, la misma lógica se programa por separado en cada aplicación. Esto genera código redundante y aumenta el costo de mantenimiento, ya que cualquier corrección obliga a modificar cada aplicación de forma independiente. Además, al programar de forma aislada no suele existir un control de acceso centralizado ni un formato de comunicación estándar.</w:t>
      </w:r>
    </w:p>
    <w:p w14:paraId="4FD55C00" w14:textId="77777777" w:rsidR="00290C91" w:rsidRDefault="00000000">
      <w:r>
        <w:t>Con la implementación del sistema bajo una arquitectura SOA, la lógica de conversión se centraliza en un solo servidor. Las aplicaciones cliente consumen el mismo servicio de manera uniforme y el acceso se protege mediante un token, evitando la duplicación de código y simplificando el desarrollo.</w:t>
      </w:r>
    </w:p>
    <w:p w14:paraId="47373DAC" w14:textId="77777777" w:rsidR="00290C91" w:rsidRDefault="00000000">
      <w:pPr>
        <w:pStyle w:val="Heading1"/>
        <w:numPr>
          <w:ilvl w:val="0"/>
          <w:numId w:val="20"/>
        </w:numPr>
      </w:pPr>
      <w:bookmarkStart w:id="3" w:name="_Toc242250768"/>
      <w:r>
        <w:t>Definiciones, Acrónimos y Abreviaturas</w:t>
      </w:r>
      <w:bookmarkEnd w:id="3"/>
    </w:p>
    <w:p w14:paraId="2D45C8E0" w14:textId="77777777" w:rsidR="00290C91" w:rsidRDefault="00000000">
      <w:pPr>
        <w:pStyle w:val="Heading2"/>
        <w:numPr>
          <w:ilvl w:val="1"/>
          <w:numId w:val="20"/>
        </w:numPr>
      </w:pPr>
      <w:bookmarkStart w:id="4" w:name="_Toc242250769"/>
      <w:r>
        <w:t>Definiciones</w:t>
      </w:r>
      <w:bookmarkEnd w:id="4"/>
    </w:p>
    <w:p w14:paraId="69380799" w14:textId="77777777" w:rsidR="00290C91" w:rsidRDefault="00000000">
      <w:pPr>
        <w:pStyle w:val="Caption"/>
        <w:keepNext/>
      </w:pPr>
      <w:bookmarkStart w:id="5" w:name="_Toc242250810"/>
      <w:r>
        <w:t xml:space="preserve">Tabla </w:t>
      </w:r>
      <w:r>
        <w:fldChar w:fldCharType="begin"/>
      </w:r>
      <w:r>
        <w:instrText xml:space="preserve"> SEQ Tabla \* ARABIC </w:instrText>
      </w:r>
      <w:r>
        <w:fldChar w:fldCharType="separate"/>
      </w:r>
      <w:r w:rsidR="002F5CFA">
        <w:rPr>
          <w:noProof/>
        </w:rPr>
        <w:t>1</w:t>
      </w:r>
      <w:r>
        <w:fldChar w:fldCharType="end"/>
      </w:r>
      <w:r>
        <w:t>. Definiciones</w:t>
      </w:r>
      <w:bookmarkEnd w:id="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90C91" w14:paraId="1E69043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25886AB3" w14:textId="77777777" w:rsidR="00290C91" w:rsidRDefault="00000000">
            <w:pPr>
              <w:spacing w:before="40" w:after="40"/>
              <w:jc w:val="left"/>
            </w:pPr>
            <w:r>
              <w:rPr>
                <w:color w:val="FFFFFF"/>
              </w:rPr>
              <w:t>TÉRMINO</w:t>
            </w:r>
          </w:p>
        </w:tc>
        <w:tc>
          <w:tcPr>
            <w:tcW w:w="6429" w:type="dxa"/>
            <w:shd w:val="clear" w:color="auto" w:fill="4472C4"/>
          </w:tcPr>
          <w:p w14:paraId="7D72210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290C91" w14:paraId="3A32AA9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DD4B97B" w14:textId="77777777" w:rsidR="00290C91" w:rsidRDefault="00000000">
            <w:pPr>
              <w:spacing w:before="20" w:after="20"/>
              <w:jc w:val="left"/>
            </w:pPr>
            <w:r>
              <w:t>Arquitectura Orientada a Servicios (SOA)</w:t>
            </w:r>
          </w:p>
        </w:tc>
        <w:tc>
          <w:tcPr>
            <w:tcW w:w="6429" w:type="dxa"/>
            <w:shd w:val="clear" w:color="auto" w:fill="D9E2F3"/>
          </w:tcPr>
          <w:p w14:paraId="24DC804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Estilo arquitectónico en el que los componentes de software se exponen como servicios reutilizables, accesibles mediante interfaces independientes de su tecnología.</w:t>
            </w:r>
          </w:p>
        </w:tc>
      </w:tr>
      <w:tr w:rsidR="00290C91" w14:paraId="67D6D3B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4C6570A" w14:textId="77777777" w:rsidR="00290C91" w:rsidRDefault="00000000">
            <w:pPr>
              <w:spacing w:before="20" w:after="20"/>
              <w:jc w:val="left"/>
            </w:pPr>
            <w:r>
              <w:t>Servicio Web</w:t>
            </w:r>
          </w:p>
        </w:tc>
        <w:tc>
          <w:tcPr>
            <w:tcW w:w="6429" w:type="dxa"/>
          </w:tcPr>
          <w:p w14:paraId="0805F6B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Sistema de software diseñado para soportar la interacción máquina a máquina a través de una red.</w:t>
            </w:r>
          </w:p>
        </w:tc>
      </w:tr>
      <w:tr w:rsidR="00290C91" w14:paraId="7D06D18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7863D99" w14:textId="77777777" w:rsidR="00290C91" w:rsidRDefault="00000000">
            <w:pPr>
              <w:spacing w:before="20" w:after="20"/>
              <w:jc w:val="left"/>
            </w:pPr>
            <w:r>
              <w:t>Cliente / Consumidor</w:t>
            </w:r>
          </w:p>
        </w:tc>
        <w:tc>
          <w:tcPr>
            <w:tcW w:w="6429" w:type="dxa"/>
            <w:shd w:val="clear" w:color="auto" w:fill="D9E2F3"/>
          </w:tcPr>
          <w:p w14:paraId="33F5F00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realiza peticiones a un servidor para utilizar los servicios que este expone.</w:t>
            </w:r>
          </w:p>
        </w:tc>
      </w:tr>
      <w:tr w:rsidR="00290C91" w14:paraId="4234D60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9A1FC39" w14:textId="77777777" w:rsidR="00290C91" w:rsidRDefault="00000000">
            <w:pPr>
              <w:spacing w:before="20" w:after="20"/>
              <w:jc w:val="left"/>
            </w:pPr>
            <w:r>
              <w:t>Token</w:t>
            </w:r>
          </w:p>
        </w:tc>
        <w:tc>
          <w:tcPr>
            <w:tcW w:w="6429" w:type="dxa"/>
          </w:tcPr>
          <w:p w14:paraId="2655BCB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Cadena alfanumérica que actúa como credencial de seguridad temporal. Se obtiene al autenticarse y autoriza el acceso a los servicios protegidos.</w:t>
            </w:r>
          </w:p>
        </w:tc>
      </w:tr>
      <w:tr w:rsidR="00290C91" w14:paraId="0CFFD9A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0038A76" w14:textId="77777777" w:rsidR="00290C91" w:rsidRDefault="00000000">
            <w:pPr>
              <w:spacing w:before="20" w:after="20"/>
              <w:jc w:val="left"/>
            </w:pPr>
            <w:r>
              <w:t>Sesión</w:t>
            </w:r>
          </w:p>
        </w:tc>
        <w:tc>
          <w:tcPr>
            <w:tcW w:w="6429" w:type="dxa"/>
            <w:shd w:val="clear" w:color="auto" w:fill="D9E2F3"/>
          </w:tcPr>
          <w:p w14:paraId="22E382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Periodo de vigencia de un token. Cuando el tiempo de vigencia termina, la sesión expira y el token deja de ser válido.</w:t>
            </w:r>
          </w:p>
        </w:tc>
      </w:tr>
      <w:tr w:rsidR="00290C91" w14:paraId="4997FEE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E4DA92E" w14:textId="77777777" w:rsidR="00290C91" w:rsidRDefault="00000000">
            <w:pPr>
              <w:spacing w:before="20" w:after="20"/>
              <w:jc w:val="left"/>
            </w:pPr>
            <w:r>
              <w:t>Endpoint</w:t>
            </w:r>
          </w:p>
        </w:tc>
        <w:tc>
          <w:tcPr>
            <w:tcW w:w="6429" w:type="dxa"/>
          </w:tcPr>
          <w:p w14:paraId="1460332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URL o punto de conexión a través del cual un cliente se comunica con un servicio web.</w:t>
            </w:r>
          </w:p>
        </w:tc>
      </w:tr>
      <w:tr w:rsidR="00290C91" w14:paraId="0598502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71A5DD9" w14:textId="77777777" w:rsidR="00290C91" w:rsidRDefault="00000000">
            <w:pPr>
              <w:spacing w:before="20" w:after="20"/>
              <w:jc w:val="left"/>
            </w:pPr>
            <w:r>
              <w:t>Respuesta estructurada</w:t>
            </w:r>
          </w:p>
        </w:tc>
        <w:tc>
          <w:tcPr>
            <w:tcW w:w="6429" w:type="dxa"/>
            <w:shd w:val="clear" w:color="auto" w:fill="D9E2F3"/>
          </w:tcPr>
          <w:p w14:paraId="798F32A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Objeto de respuesta con campos definidos (estado, código, mensaje, resultado, unidad de origen y unidad de destino) que el servidor devuelve en toda petición.</w:t>
            </w:r>
          </w:p>
        </w:tc>
      </w:tr>
      <w:tr w:rsidR="00290C91" w14:paraId="1F4BFB4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F477CEC" w14:textId="77777777" w:rsidR="00290C91" w:rsidRDefault="00000000">
            <w:pPr>
              <w:spacing w:before="20" w:after="20"/>
              <w:jc w:val="left"/>
            </w:pPr>
            <w:r>
              <w:t>Catálogo de unidades</w:t>
            </w:r>
          </w:p>
        </w:tc>
        <w:tc>
          <w:tcPr>
            <w:tcW w:w="6429" w:type="dxa"/>
          </w:tcPr>
          <w:p w14:paraId="34904FA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organizado de categorías y, para cada una, las unidades disponibles con su factor de conversión a la unidad base.</w:t>
            </w:r>
          </w:p>
        </w:tc>
      </w:tr>
      <w:tr w:rsidR="00290C91" w14:paraId="4453111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0F2BAB0" w14:textId="77777777" w:rsidR="00290C91" w:rsidRDefault="00000000">
            <w:pPr>
              <w:spacing w:before="20" w:after="20"/>
              <w:jc w:val="left"/>
            </w:pPr>
            <w:r>
              <w:t>Unidad base</w:t>
            </w:r>
          </w:p>
        </w:tc>
        <w:tc>
          <w:tcPr>
            <w:tcW w:w="6429" w:type="dxa"/>
            <w:shd w:val="clear" w:color="auto" w:fill="D9E2F3"/>
          </w:tcPr>
          <w:p w14:paraId="3AF0D61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referencia de una categoría, a la que se convierten las demás mediante su factor (por ejemplo, el metro en Longitud).</w:t>
            </w:r>
          </w:p>
        </w:tc>
      </w:tr>
      <w:tr w:rsidR="00290C91" w14:paraId="37FBD61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1C48C08" w14:textId="77777777" w:rsidR="00290C91" w:rsidRDefault="00000000">
            <w:pPr>
              <w:spacing w:before="20" w:after="20"/>
              <w:jc w:val="left"/>
            </w:pPr>
            <w:r>
              <w:t>Factor de conversión</w:t>
            </w:r>
          </w:p>
        </w:tc>
        <w:tc>
          <w:tcPr>
            <w:tcW w:w="6429" w:type="dxa"/>
          </w:tcPr>
          <w:p w14:paraId="2C3CEA7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por el que se multiplica una cantidad para expresarla en la unidad base de su categoría.</w:t>
            </w:r>
          </w:p>
        </w:tc>
      </w:tr>
      <w:tr w:rsidR="00290C91" w14:paraId="3786851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350D153" w14:textId="77777777" w:rsidR="00290C91" w:rsidRDefault="00000000">
            <w:pPr>
              <w:spacing w:before="20" w:after="20"/>
              <w:jc w:val="left"/>
            </w:pPr>
            <w:r>
              <w:lastRenderedPageBreak/>
              <w:t>Interoperabilidad</w:t>
            </w:r>
          </w:p>
        </w:tc>
        <w:tc>
          <w:tcPr>
            <w:tcW w:w="6429" w:type="dxa"/>
            <w:shd w:val="clear" w:color="auto" w:fill="D9E2F3"/>
          </w:tcPr>
          <w:p w14:paraId="5E7B33F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Capacidad de sistemas o componentes distintos para comunicarse e intercambiar información sin importar el lenguaje en que fueron desarrollados.</w:t>
            </w:r>
          </w:p>
        </w:tc>
      </w:tr>
      <w:tr w:rsidR="00290C91" w14:paraId="7BAABF4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EADB4AD" w14:textId="77777777" w:rsidR="00290C91" w:rsidRDefault="00000000">
            <w:pPr>
              <w:spacing w:before="20" w:after="20"/>
              <w:jc w:val="left"/>
            </w:pPr>
            <w:r>
              <w:t>Magnitud física</w:t>
            </w:r>
          </w:p>
        </w:tc>
        <w:tc>
          <w:tcPr>
            <w:tcW w:w="6429" w:type="dxa"/>
          </w:tcPr>
          <w:p w14:paraId="28F9367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Propiedad de los cuerpos que puede ser medida, como la longitud, la masa o la temperatura.</w:t>
            </w:r>
          </w:p>
        </w:tc>
      </w:tr>
      <w:tr w:rsidR="00290C91" w14:paraId="1296CD1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079F1E5" w14:textId="77777777" w:rsidR="00290C91" w:rsidRDefault="00000000">
            <w:pPr>
              <w:spacing w:before="20" w:after="20"/>
              <w:jc w:val="left"/>
            </w:pPr>
            <w:r>
              <w:t>Capa de lógica de negocio</w:t>
            </w:r>
          </w:p>
        </w:tc>
        <w:tc>
          <w:tcPr>
            <w:tcW w:w="6429" w:type="dxa"/>
            <w:shd w:val="clear" w:color="auto" w:fill="D9E2F3"/>
          </w:tcPr>
          <w:p w14:paraId="4141C1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Parte del software que contiene las reglas y cálculos del sistema, separada de los puntos de exposición y de la interfaz de usuario.</w:t>
            </w:r>
          </w:p>
        </w:tc>
      </w:tr>
      <w:tr w:rsidR="00290C91" w14:paraId="386BB98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E459609" w14:textId="77777777" w:rsidR="00290C91" w:rsidRDefault="00000000">
            <w:pPr>
              <w:spacing w:before="20" w:after="20"/>
              <w:jc w:val="left"/>
            </w:pPr>
            <w:r>
              <w:t>Caso de uso</w:t>
            </w:r>
          </w:p>
        </w:tc>
        <w:tc>
          <w:tcPr>
            <w:tcW w:w="6429" w:type="dxa"/>
          </w:tcPr>
          <w:p w14:paraId="0E99AC1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Descripción de una funcionalidad del sistema desde la perspectiva del actor que la utiliza.</w:t>
            </w:r>
          </w:p>
        </w:tc>
      </w:tr>
      <w:tr w:rsidR="00290C91" w14:paraId="7777CCD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7B89130" w14:textId="77777777" w:rsidR="00290C91" w:rsidRDefault="00000000">
            <w:pPr>
              <w:spacing w:before="20" w:after="20"/>
              <w:jc w:val="left"/>
            </w:pPr>
            <w:r>
              <w:t>&lt;&lt;include&gt;&gt;</w:t>
            </w:r>
          </w:p>
        </w:tc>
        <w:tc>
          <w:tcPr>
            <w:tcW w:w="6429" w:type="dxa"/>
            <w:shd w:val="clear" w:color="auto" w:fill="D9E2F3"/>
          </w:tcPr>
          <w:p w14:paraId="1EA6939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Relación UML que indica que un caso de uso siempre incorpora el comportamiento de otro.</w:t>
            </w:r>
          </w:p>
        </w:tc>
      </w:tr>
      <w:tr w:rsidR="00290C91" w14:paraId="5F1BF6B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9F9F932" w14:textId="77777777" w:rsidR="00290C91" w:rsidRDefault="00000000">
            <w:pPr>
              <w:spacing w:before="20" w:after="20"/>
              <w:jc w:val="left"/>
            </w:pPr>
            <w:r>
              <w:t>&lt;&lt;extend&gt;&gt;</w:t>
            </w:r>
          </w:p>
        </w:tc>
        <w:tc>
          <w:tcPr>
            <w:tcW w:w="6429" w:type="dxa"/>
          </w:tcPr>
          <w:p w14:paraId="15D9C9B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Relación UML que indica que un caso de uso agrega comportamiento a otro solo bajo una condición determinada.</w:t>
            </w:r>
          </w:p>
        </w:tc>
      </w:tr>
      <w:tr w:rsidR="00290C91" w14:paraId="2D9B0F4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ED50C78" w14:textId="77777777" w:rsidR="00290C91" w:rsidRDefault="00000000">
            <w:pPr>
              <w:spacing w:before="20" w:after="20"/>
              <w:jc w:val="left"/>
            </w:pPr>
            <w:r>
              <w:t>IDE de desarrollo</w:t>
            </w:r>
          </w:p>
        </w:tc>
        <w:tc>
          <w:tcPr>
            <w:tcW w:w="6429" w:type="dxa"/>
            <w:shd w:val="clear" w:color="auto" w:fill="D9E2F3"/>
          </w:tcPr>
          <w:p w14:paraId="5E4C3BB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proporciona herramientas integradas para facilitar el desarrollo de software.</w:t>
            </w:r>
          </w:p>
        </w:tc>
      </w:tr>
      <w:tr w:rsidR="00290C91" w14:paraId="1DDF94E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0A5FB0C" w14:textId="77777777" w:rsidR="00290C91" w:rsidRDefault="00000000">
            <w:pPr>
              <w:spacing w:before="20" w:after="20"/>
              <w:jc w:val="left"/>
            </w:pPr>
            <w:r>
              <w:t>WSDL</w:t>
            </w:r>
          </w:p>
        </w:tc>
        <w:tc>
          <w:tcPr>
            <w:tcW w:w="6429" w:type="dxa"/>
          </w:tcPr>
          <w:p w14:paraId="6A9CD68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XML que describe el contrato del servicio SOAP: operaciones disponibles, parámetros, tipos de datos y dirección del endpoint.</w:t>
            </w:r>
          </w:p>
        </w:tc>
      </w:tr>
      <w:tr w:rsidR="00290C91" w14:paraId="435506F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55F0AF3" w14:textId="77777777" w:rsidR="00290C91" w:rsidRDefault="00000000">
            <w:pPr>
              <w:spacing w:before="20" w:after="20"/>
              <w:jc w:val="left"/>
            </w:pPr>
            <w:r>
              <w:t>WCF</w:t>
            </w:r>
          </w:p>
        </w:tc>
        <w:tc>
          <w:tcPr>
            <w:tcW w:w="6429" w:type="dxa"/>
            <w:shd w:val="clear" w:color="auto" w:fill="D9E2F3"/>
          </w:tcPr>
          <w:p w14:paraId="4A33E13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Windows Communication Foundation: framework de Microsoft para crear servicios SOAP mediante contratos de servicio y de datos.</w:t>
            </w:r>
          </w:p>
        </w:tc>
      </w:tr>
      <w:tr w:rsidR="00290C91" w14:paraId="0A32903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2FF97D89" w14:textId="77777777" w:rsidR="00290C91" w:rsidRDefault="00000000">
            <w:pPr>
              <w:spacing w:before="20" w:after="20"/>
              <w:jc w:val="left"/>
            </w:pPr>
            <w:r>
              <w:t>Contrato de servicio</w:t>
            </w:r>
          </w:p>
        </w:tc>
        <w:tc>
          <w:tcPr>
            <w:tcW w:w="6429" w:type="dxa"/>
          </w:tcPr>
          <w:p w14:paraId="1151CD0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Interfaz C# marcada con [ServiceContract] cuyas operaciones ([OperationContract]) se publican en el WSDL.</w:t>
            </w:r>
          </w:p>
        </w:tc>
      </w:tr>
      <w:tr w:rsidR="00290C91" w14:paraId="423A67D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0D309DC" w14:textId="77777777" w:rsidR="00290C91" w:rsidRDefault="00000000">
            <w:pPr>
              <w:spacing w:before="20" w:after="20"/>
              <w:jc w:val="left"/>
            </w:pPr>
            <w:r>
              <w:t>Contrato de datos</w:t>
            </w:r>
          </w:p>
        </w:tc>
        <w:tc>
          <w:tcPr>
            <w:tcW w:w="6429" w:type="dxa"/>
            <w:shd w:val="clear" w:color="auto" w:fill="D9E2F3"/>
          </w:tcPr>
          <w:p w14:paraId="4B2E172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Clase C# marcada con [DataContract] que define la estructura serializada en XML de las peticiones y respuestas.</w:t>
            </w:r>
          </w:p>
        </w:tc>
      </w:tr>
      <w:tr w:rsidR="00290C91" w14:paraId="2F218DB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55AF746E" w14:textId="77777777" w:rsidR="00290C91" w:rsidRDefault="00000000">
            <w:pPr>
              <w:spacing w:before="20" w:after="20"/>
              <w:jc w:val="left"/>
            </w:pPr>
            <w:r>
              <w:t>IIS</w:t>
            </w:r>
          </w:p>
        </w:tc>
        <w:tc>
          <w:tcPr>
            <w:tcW w:w="6429" w:type="dxa"/>
          </w:tcPr>
          <w:p w14:paraId="4712966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Internet Information Services: servidor web de Microsoft donde se aloja el servicio WCF.</w:t>
            </w:r>
          </w:p>
        </w:tc>
      </w:tr>
      <w:tr w:rsidR="00290C91" w14:paraId="518C990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5478A11" w14:textId="77777777" w:rsidR="00290C91" w:rsidRDefault="00000000">
            <w:pPr>
              <w:spacing w:before="20" w:after="20"/>
              <w:jc w:val="left"/>
            </w:pPr>
            <w:r>
              <w:t>Mensaje SOAP</w:t>
            </w:r>
          </w:p>
        </w:tc>
        <w:tc>
          <w:tcPr>
            <w:tcW w:w="6429" w:type="dxa"/>
            <w:shd w:val="clear" w:color="auto" w:fill="D9E2F3"/>
          </w:tcPr>
          <w:p w14:paraId="1488721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Documento XML compuesto por Envelope, Header (opcional) y Body, mediante el cual el cliente y el servidor intercambian peticiones y respuestas.</w:t>
            </w:r>
          </w:p>
        </w:tc>
      </w:tr>
      <w:tr w:rsidR="00290C91" w14:paraId="1EEE76D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9D71A0E" w14:textId="77777777" w:rsidR="00290C91" w:rsidRDefault="00000000">
            <w:pPr>
              <w:spacing w:before="20" w:after="20"/>
              <w:jc w:val="left"/>
            </w:pPr>
            <w:r>
              <w:t>Visual Studio 2022</w:t>
            </w:r>
          </w:p>
        </w:tc>
        <w:tc>
          <w:tcPr>
            <w:tcW w:w="6429" w:type="dxa"/>
          </w:tcPr>
          <w:p w14:paraId="6C0F384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utilizado para construir el servidor y los cuatro clientes en C#.</w:t>
            </w:r>
          </w:p>
        </w:tc>
      </w:tr>
      <w:tr w:rsidR="00290C91" w14:paraId="44B87B0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D523D45" w14:textId="77777777" w:rsidR="00290C91" w:rsidRDefault="00000000">
            <w:pPr>
              <w:spacing w:before="20" w:after="20"/>
              <w:jc w:val="left"/>
            </w:pPr>
            <w:r>
              <w:t>.NET MAUI</w:t>
            </w:r>
          </w:p>
        </w:tc>
        <w:tc>
          <w:tcPr>
            <w:tcW w:w="6429" w:type="dxa"/>
            <w:shd w:val="clear" w:color="auto" w:fill="D9E2F3"/>
          </w:tcPr>
          <w:p w14:paraId="1705632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crear aplicaciones móviles y de escritorio multiplataforma con C#.</w:t>
            </w:r>
          </w:p>
        </w:tc>
      </w:tr>
    </w:tbl>
    <w:p w14:paraId="74554C94" w14:textId="77777777" w:rsidR="00290C91" w:rsidRDefault="00290C91"/>
    <w:p w14:paraId="0767C613" w14:textId="77777777" w:rsidR="00290C91" w:rsidRDefault="00000000">
      <w:pPr>
        <w:pStyle w:val="Heading2"/>
        <w:numPr>
          <w:ilvl w:val="1"/>
          <w:numId w:val="20"/>
        </w:numPr>
      </w:pPr>
      <w:bookmarkStart w:id="6" w:name="_Toc242250770"/>
      <w:r>
        <w:t>Acrónimos y abreviaturas</w:t>
      </w:r>
      <w:bookmarkEnd w:id="6"/>
    </w:p>
    <w:p w14:paraId="33268791" w14:textId="77777777" w:rsidR="00290C91" w:rsidRDefault="00000000">
      <w:pPr>
        <w:pStyle w:val="Caption"/>
        <w:keepNext/>
      </w:pPr>
      <w:bookmarkStart w:id="7" w:name="_Toc242250811"/>
      <w:r>
        <w:t xml:space="preserve">Tabla </w:t>
      </w:r>
      <w:r>
        <w:fldChar w:fldCharType="begin"/>
      </w:r>
      <w:r>
        <w:instrText xml:space="preserve"> SEQ Tabla \* ARABIC </w:instrText>
      </w:r>
      <w:r>
        <w:fldChar w:fldCharType="separate"/>
      </w:r>
      <w:r w:rsidR="002F5CFA">
        <w:rPr>
          <w:noProof/>
        </w:rPr>
        <w:t>2</w:t>
      </w:r>
      <w:r>
        <w:fldChar w:fldCharType="end"/>
      </w:r>
      <w:r>
        <w:t>. Acrónimos y abreviaturas</w:t>
      </w:r>
      <w:bookmarkEnd w:id="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90C91" w14:paraId="13F38B2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682B9626" w14:textId="77777777" w:rsidR="00290C91" w:rsidRDefault="00000000">
            <w:pPr>
              <w:spacing w:before="40" w:after="40"/>
              <w:jc w:val="left"/>
            </w:pPr>
            <w:r>
              <w:rPr>
                <w:color w:val="FFFFFF"/>
              </w:rPr>
              <w:t>Acrónimo / Abreviatura</w:t>
            </w:r>
          </w:p>
        </w:tc>
        <w:tc>
          <w:tcPr>
            <w:tcW w:w="6429" w:type="dxa"/>
            <w:shd w:val="clear" w:color="auto" w:fill="4472C4"/>
          </w:tcPr>
          <w:p w14:paraId="6B2C0CC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Significado</w:t>
            </w:r>
          </w:p>
        </w:tc>
      </w:tr>
      <w:tr w:rsidR="00290C91" w14:paraId="6CACE6E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12F4FD6" w14:textId="77777777" w:rsidR="00290C91" w:rsidRDefault="00000000">
            <w:pPr>
              <w:spacing w:before="20" w:after="20"/>
              <w:jc w:val="left"/>
            </w:pPr>
            <w:r>
              <w:t>SOA</w:t>
            </w:r>
          </w:p>
        </w:tc>
        <w:tc>
          <w:tcPr>
            <w:tcW w:w="6429" w:type="dxa"/>
            <w:shd w:val="clear" w:color="auto" w:fill="D9E2F3"/>
          </w:tcPr>
          <w:p w14:paraId="0F167C5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290C91" w14:paraId="6AD32FD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0231455" w14:textId="77777777" w:rsidR="00290C91" w:rsidRDefault="00000000">
            <w:pPr>
              <w:spacing w:before="20" w:after="20"/>
              <w:jc w:val="left"/>
            </w:pPr>
            <w:r>
              <w:t>SOAP</w:t>
            </w:r>
          </w:p>
        </w:tc>
        <w:tc>
          <w:tcPr>
            <w:tcW w:w="6429" w:type="dxa"/>
          </w:tcPr>
          <w:p w14:paraId="1CCFCC0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Protocolo Simple de Acceso a Objetos (Simple Object Access Protocol).</w:t>
            </w:r>
          </w:p>
        </w:tc>
      </w:tr>
      <w:tr w:rsidR="00290C91" w14:paraId="26E3E27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2E00CC6" w14:textId="77777777" w:rsidR="00290C91" w:rsidRDefault="00000000">
            <w:pPr>
              <w:spacing w:before="20" w:after="20"/>
              <w:jc w:val="left"/>
            </w:pPr>
            <w:r>
              <w:lastRenderedPageBreak/>
              <w:t>REST</w:t>
            </w:r>
          </w:p>
        </w:tc>
        <w:tc>
          <w:tcPr>
            <w:tcW w:w="6429" w:type="dxa"/>
            <w:shd w:val="clear" w:color="auto" w:fill="D9E2F3"/>
          </w:tcPr>
          <w:p w14:paraId="2856D98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Transferencia de Estado Representacional (Representational State Transfer).</w:t>
            </w:r>
          </w:p>
        </w:tc>
      </w:tr>
      <w:tr w:rsidR="00290C91" w14:paraId="3E1C58F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F73C194" w14:textId="77777777" w:rsidR="00290C91" w:rsidRDefault="00000000">
            <w:pPr>
              <w:spacing w:before="20" w:after="20"/>
              <w:jc w:val="left"/>
            </w:pPr>
            <w:r>
              <w:t>XML</w:t>
            </w:r>
          </w:p>
        </w:tc>
        <w:tc>
          <w:tcPr>
            <w:tcW w:w="6429" w:type="dxa"/>
          </w:tcPr>
          <w:p w14:paraId="66D6162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290C91" w14:paraId="2780300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08CE4AC" w14:textId="77777777" w:rsidR="00290C91" w:rsidRDefault="00000000">
            <w:pPr>
              <w:spacing w:before="20" w:after="20"/>
              <w:jc w:val="left"/>
            </w:pPr>
            <w:r>
              <w:t>HTTP / HTTPS</w:t>
            </w:r>
          </w:p>
        </w:tc>
        <w:tc>
          <w:tcPr>
            <w:tcW w:w="6429" w:type="dxa"/>
            <w:shd w:val="clear" w:color="auto" w:fill="D9E2F3"/>
          </w:tcPr>
          <w:p w14:paraId="182D937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Protocolo de Transferencia de Hipertexto (Seguro).</w:t>
            </w:r>
          </w:p>
        </w:tc>
      </w:tr>
      <w:tr w:rsidR="00290C91" w14:paraId="687BA4F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BBF3B8E" w14:textId="77777777" w:rsidR="00290C91" w:rsidRDefault="00000000">
            <w:pPr>
              <w:spacing w:before="20" w:after="20"/>
              <w:jc w:val="left"/>
            </w:pPr>
            <w:r>
              <w:t>ERS</w:t>
            </w:r>
          </w:p>
        </w:tc>
        <w:tc>
          <w:tcPr>
            <w:tcW w:w="6429" w:type="dxa"/>
          </w:tcPr>
          <w:p w14:paraId="725CAD9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Requisitos de Software.</w:t>
            </w:r>
          </w:p>
        </w:tc>
      </w:tr>
      <w:tr w:rsidR="00290C91" w14:paraId="38CFBF1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A7452FF" w14:textId="77777777" w:rsidR="00290C91" w:rsidRDefault="00000000">
            <w:pPr>
              <w:spacing w:before="20" w:after="20"/>
              <w:jc w:val="left"/>
            </w:pPr>
            <w:r>
              <w:t>RF / RQF</w:t>
            </w:r>
          </w:p>
        </w:tc>
        <w:tc>
          <w:tcPr>
            <w:tcW w:w="6429" w:type="dxa"/>
            <w:shd w:val="clear" w:color="auto" w:fill="D9E2F3"/>
          </w:tcPr>
          <w:p w14:paraId="0BA0F47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Requisito Funcional.</w:t>
            </w:r>
          </w:p>
        </w:tc>
      </w:tr>
      <w:tr w:rsidR="00290C91" w14:paraId="4ED1AF5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4E3B0BA" w14:textId="77777777" w:rsidR="00290C91" w:rsidRDefault="00000000">
            <w:pPr>
              <w:spacing w:before="20" w:after="20"/>
              <w:jc w:val="left"/>
            </w:pPr>
            <w:r>
              <w:t>RNF</w:t>
            </w:r>
          </w:p>
        </w:tc>
        <w:tc>
          <w:tcPr>
            <w:tcW w:w="6429" w:type="dxa"/>
          </w:tcPr>
          <w:p w14:paraId="7DFF865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Requisito No Funcional.</w:t>
            </w:r>
          </w:p>
        </w:tc>
      </w:tr>
      <w:tr w:rsidR="00290C91" w14:paraId="5359F78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D4080A2" w14:textId="77777777" w:rsidR="00290C91" w:rsidRDefault="00000000">
            <w:pPr>
              <w:spacing w:before="20" w:after="20"/>
              <w:jc w:val="left"/>
            </w:pPr>
            <w:r>
              <w:t>CU</w:t>
            </w:r>
          </w:p>
        </w:tc>
        <w:tc>
          <w:tcPr>
            <w:tcW w:w="6429" w:type="dxa"/>
            <w:shd w:val="clear" w:color="auto" w:fill="D9E2F3"/>
          </w:tcPr>
          <w:p w14:paraId="0E93B38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Caso de Uso.</w:t>
            </w:r>
          </w:p>
        </w:tc>
      </w:tr>
      <w:tr w:rsidR="00290C91" w14:paraId="72D4DFD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D793767" w14:textId="77777777" w:rsidR="00290C91" w:rsidRDefault="00000000">
            <w:pPr>
              <w:spacing w:before="20" w:after="20"/>
              <w:jc w:val="left"/>
            </w:pPr>
            <w:r>
              <w:t>ECUD</w:t>
            </w:r>
          </w:p>
        </w:tc>
        <w:tc>
          <w:tcPr>
            <w:tcW w:w="6429" w:type="dxa"/>
          </w:tcPr>
          <w:p w14:paraId="6E4F49F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Casos de Uso Detallada.</w:t>
            </w:r>
          </w:p>
        </w:tc>
      </w:tr>
      <w:tr w:rsidR="00290C91" w14:paraId="41113A5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B9B4E88" w14:textId="77777777" w:rsidR="00290C91" w:rsidRDefault="00000000">
            <w:pPr>
              <w:spacing w:before="20" w:after="20"/>
              <w:jc w:val="left"/>
            </w:pPr>
            <w:r>
              <w:t>UML</w:t>
            </w:r>
          </w:p>
        </w:tc>
        <w:tc>
          <w:tcPr>
            <w:tcW w:w="6429" w:type="dxa"/>
            <w:shd w:val="clear" w:color="auto" w:fill="D9E2F3"/>
          </w:tcPr>
          <w:p w14:paraId="4020B01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Unificado de Modelado (Unified Modeling Language).</w:t>
            </w:r>
          </w:p>
        </w:tc>
      </w:tr>
      <w:tr w:rsidR="00290C91" w14:paraId="72E2285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CF86529" w14:textId="77777777" w:rsidR="00290C91" w:rsidRDefault="00000000">
            <w:pPr>
              <w:spacing w:before="20" w:after="20"/>
              <w:jc w:val="left"/>
            </w:pPr>
            <w:r>
              <w:t>IDE</w:t>
            </w:r>
          </w:p>
        </w:tc>
        <w:tc>
          <w:tcPr>
            <w:tcW w:w="6429" w:type="dxa"/>
          </w:tcPr>
          <w:p w14:paraId="704DC74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(Integrated Development Environment).</w:t>
            </w:r>
          </w:p>
        </w:tc>
      </w:tr>
      <w:tr w:rsidR="00290C91" w14:paraId="284074E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9333526" w14:textId="77777777" w:rsidR="00290C91" w:rsidRDefault="00000000">
            <w:pPr>
              <w:spacing w:before="20" w:after="20"/>
              <w:jc w:val="left"/>
            </w:pPr>
            <w:r>
              <w:t>CLI</w:t>
            </w:r>
          </w:p>
        </w:tc>
        <w:tc>
          <w:tcPr>
            <w:tcW w:w="6429" w:type="dxa"/>
            <w:shd w:val="clear" w:color="auto" w:fill="D9E2F3"/>
          </w:tcPr>
          <w:p w14:paraId="6C8AEA0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Interfaz de Línea de Comandos (Command Line Interface).</w:t>
            </w:r>
          </w:p>
        </w:tc>
      </w:tr>
      <w:tr w:rsidR="00290C91" w14:paraId="77F260D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BD230B7" w14:textId="77777777" w:rsidR="00290C91" w:rsidRDefault="00000000">
            <w:pPr>
              <w:spacing w:before="20" w:after="20"/>
              <w:jc w:val="left"/>
            </w:pPr>
            <w:r>
              <w:t>BDD</w:t>
            </w:r>
          </w:p>
        </w:tc>
        <w:tc>
          <w:tcPr>
            <w:tcW w:w="6429" w:type="dxa"/>
          </w:tcPr>
          <w:p w14:paraId="59A3B20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Base de Datos.</w:t>
            </w:r>
          </w:p>
        </w:tc>
      </w:tr>
      <w:tr w:rsidR="00290C91" w14:paraId="56C7319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879A97E" w14:textId="77777777" w:rsidR="00290C91" w:rsidRDefault="00000000">
            <w:pPr>
              <w:spacing w:before="20" w:after="20"/>
              <w:jc w:val="left"/>
            </w:pPr>
            <w:r>
              <w:t>WSDL</w:t>
            </w:r>
          </w:p>
        </w:tc>
        <w:tc>
          <w:tcPr>
            <w:tcW w:w="6429" w:type="dxa"/>
            <w:shd w:val="clear" w:color="auto" w:fill="D9E2F3"/>
          </w:tcPr>
          <w:p w14:paraId="5E67FFA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de Descripción de Servicios Web (Web Services Description Language).</w:t>
            </w:r>
          </w:p>
        </w:tc>
      </w:tr>
      <w:tr w:rsidR="00290C91" w14:paraId="4E23EF8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2C71141" w14:textId="77777777" w:rsidR="00290C91" w:rsidRDefault="00000000">
            <w:pPr>
              <w:spacing w:before="20" w:after="20"/>
              <w:jc w:val="left"/>
            </w:pPr>
            <w:r>
              <w:t>WCF</w:t>
            </w:r>
          </w:p>
        </w:tc>
        <w:tc>
          <w:tcPr>
            <w:tcW w:w="6429" w:type="dxa"/>
          </w:tcPr>
          <w:p w14:paraId="19EDAD7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Windows Communication Foundation.</w:t>
            </w:r>
          </w:p>
        </w:tc>
      </w:tr>
      <w:tr w:rsidR="00290C91" w14:paraId="2B1A171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3A87384" w14:textId="77777777" w:rsidR="00290C91" w:rsidRDefault="00000000">
            <w:pPr>
              <w:spacing w:before="20" w:after="20"/>
              <w:jc w:val="left"/>
            </w:pPr>
            <w:r>
              <w:t>IIS</w:t>
            </w:r>
          </w:p>
        </w:tc>
        <w:tc>
          <w:tcPr>
            <w:tcW w:w="6429" w:type="dxa"/>
            <w:shd w:val="clear" w:color="auto" w:fill="D9E2F3"/>
          </w:tcPr>
          <w:p w14:paraId="0064839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Internet Information Services.</w:t>
            </w:r>
          </w:p>
        </w:tc>
      </w:tr>
      <w:tr w:rsidR="00290C91" w:rsidRPr="00155B30" w14:paraId="266C9EB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22F5C81F" w14:textId="77777777" w:rsidR="00290C91" w:rsidRDefault="00000000">
            <w:pPr>
              <w:spacing w:before="20" w:after="20"/>
              <w:jc w:val="left"/>
            </w:pPr>
            <w:r>
              <w:t>MAUI</w:t>
            </w:r>
          </w:p>
        </w:tc>
        <w:tc>
          <w:tcPr>
            <w:tcW w:w="6429" w:type="dxa"/>
          </w:tcPr>
          <w:p w14:paraId="4A0B168B"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.NET Multi-platform App UI.</w:t>
            </w:r>
          </w:p>
        </w:tc>
      </w:tr>
      <w:tr w:rsidR="00290C91" w14:paraId="3790C46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0110874" w14:textId="77777777" w:rsidR="00290C91" w:rsidRDefault="00000000">
            <w:pPr>
              <w:spacing w:before="20" w:after="20"/>
              <w:jc w:val="left"/>
            </w:pPr>
            <w:r>
              <w:t>MVC</w:t>
            </w:r>
          </w:p>
        </w:tc>
        <w:tc>
          <w:tcPr>
            <w:tcW w:w="6429" w:type="dxa"/>
            <w:shd w:val="clear" w:color="auto" w:fill="D9E2F3"/>
          </w:tcPr>
          <w:p w14:paraId="187E124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Modelo – Vista – Controlador (Model View Controller).</w:t>
            </w:r>
          </w:p>
        </w:tc>
      </w:tr>
    </w:tbl>
    <w:p w14:paraId="47CA7DC0" w14:textId="77777777" w:rsidR="00290C91" w:rsidRDefault="00290C91"/>
    <w:p w14:paraId="3E4717A6" w14:textId="77777777" w:rsidR="00290C91" w:rsidRDefault="00000000">
      <w:pPr>
        <w:pStyle w:val="Heading1"/>
        <w:numPr>
          <w:ilvl w:val="0"/>
          <w:numId w:val="20"/>
        </w:numPr>
      </w:pPr>
      <w:bookmarkStart w:id="8" w:name="_Toc242250771"/>
      <w:r>
        <w:t>Referencias</w:t>
      </w:r>
      <w:bookmarkEnd w:id="8"/>
    </w:p>
    <w:p w14:paraId="48632088" w14:textId="77777777" w:rsidR="00290C91" w:rsidRDefault="00000000">
      <w:pPr>
        <w:pStyle w:val="Caption"/>
        <w:keepNext/>
      </w:pPr>
      <w:bookmarkStart w:id="9" w:name="_Toc242250812"/>
      <w:r>
        <w:t xml:space="preserve">Tabla </w:t>
      </w:r>
      <w:r>
        <w:fldChar w:fldCharType="begin"/>
      </w:r>
      <w:r>
        <w:instrText xml:space="preserve"> SEQ Tabla \* ARABIC </w:instrText>
      </w:r>
      <w:r>
        <w:fldChar w:fldCharType="separate"/>
      </w:r>
      <w:r w:rsidR="002F5CFA">
        <w:rPr>
          <w:noProof/>
        </w:rPr>
        <w:t>3</w:t>
      </w:r>
      <w:r>
        <w:fldChar w:fldCharType="end"/>
      </w:r>
      <w:r>
        <w:t>. Referencias</w:t>
      </w:r>
      <w:bookmarkEnd w:id="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52"/>
        <w:gridCol w:w="3130"/>
        <w:gridCol w:w="2870"/>
        <w:gridCol w:w="913"/>
        <w:gridCol w:w="1435"/>
      </w:tblGrid>
      <w:tr w:rsidR="00290C91" w14:paraId="4B394056"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2" w:type="dxa"/>
            <w:shd w:val="clear" w:color="auto" w:fill="4472C4"/>
          </w:tcPr>
          <w:p w14:paraId="1DE3EA75" w14:textId="77777777" w:rsidR="00290C91" w:rsidRDefault="00000000">
            <w:pPr>
              <w:spacing w:before="40" w:after="40"/>
              <w:jc w:val="left"/>
            </w:pPr>
            <w:r>
              <w:rPr>
                <w:color w:val="FFFFFF"/>
              </w:rPr>
              <w:t>Ref.</w:t>
            </w:r>
          </w:p>
        </w:tc>
        <w:tc>
          <w:tcPr>
            <w:tcW w:w="3130" w:type="dxa"/>
            <w:shd w:val="clear" w:color="auto" w:fill="4472C4"/>
          </w:tcPr>
          <w:p w14:paraId="4BA6574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2870" w:type="dxa"/>
            <w:shd w:val="clear" w:color="auto" w:fill="4472C4"/>
          </w:tcPr>
          <w:p w14:paraId="47702C2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Ruta</w:t>
            </w:r>
          </w:p>
        </w:tc>
        <w:tc>
          <w:tcPr>
            <w:tcW w:w="913" w:type="dxa"/>
            <w:shd w:val="clear" w:color="auto" w:fill="4472C4"/>
          </w:tcPr>
          <w:p w14:paraId="355A54F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Fecha</w:t>
            </w:r>
          </w:p>
        </w:tc>
        <w:tc>
          <w:tcPr>
            <w:tcW w:w="1435" w:type="dxa"/>
            <w:shd w:val="clear" w:color="auto" w:fill="4472C4"/>
          </w:tcPr>
          <w:p w14:paraId="657B6E0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Autor</w:t>
            </w:r>
          </w:p>
        </w:tc>
      </w:tr>
      <w:tr w:rsidR="00290C91" w14:paraId="2FC7CC1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6E6600C0" w14:textId="77777777" w:rsidR="00290C91" w:rsidRDefault="00000000">
            <w:pPr>
              <w:spacing w:before="20" w:after="20"/>
              <w:jc w:val="left"/>
            </w:pPr>
            <w:r>
              <w:t>1</w:t>
            </w:r>
          </w:p>
        </w:tc>
        <w:tc>
          <w:tcPr>
            <w:tcW w:w="3130" w:type="dxa"/>
            <w:shd w:val="clear" w:color="auto" w:fill="D9E2F3"/>
          </w:tcPr>
          <w:p w14:paraId="5A37B9F6"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IEEE Std 830-1998 Recommended Practice for Software Requirements Specifications</w:t>
            </w:r>
          </w:p>
        </w:tc>
        <w:tc>
          <w:tcPr>
            <w:tcW w:w="2870" w:type="dxa"/>
            <w:shd w:val="clear" w:color="auto" w:fill="D9E2F3"/>
          </w:tcPr>
          <w:p w14:paraId="26E60815"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https://standards.ieee.org/ieee/830/1222/</w:t>
            </w:r>
          </w:p>
        </w:tc>
        <w:tc>
          <w:tcPr>
            <w:tcW w:w="913" w:type="dxa"/>
            <w:shd w:val="clear" w:color="auto" w:fill="D9E2F3"/>
          </w:tcPr>
          <w:p w14:paraId="61D0CED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1998</w:t>
            </w:r>
          </w:p>
        </w:tc>
        <w:tc>
          <w:tcPr>
            <w:tcW w:w="1435" w:type="dxa"/>
            <w:shd w:val="clear" w:color="auto" w:fill="D9E2F3"/>
          </w:tcPr>
          <w:p w14:paraId="229B02D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w:t>
            </w:r>
          </w:p>
        </w:tc>
      </w:tr>
      <w:tr w:rsidR="00290C91" w14:paraId="5554AD4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652" w:type="dxa"/>
          </w:tcPr>
          <w:p w14:paraId="1EEC6E3C" w14:textId="77777777" w:rsidR="00290C91" w:rsidRDefault="00000000">
            <w:pPr>
              <w:spacing w:before="20" w:after="20"/>
              <w:jc w:val="left"/>
            </w:pPr>
            <w:r>
              <w:t>2</w:t>
            </w:r>
          </w:p>
        </w:tc>
        <w:tc>
          <w:tcPr>
            <w:tcW w:w="3130" w:type="dxa"/>
          </w:tcPr>
          <w:p w14:paraId="6F4DC74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Taller de casos de uso – Convertidor de Unidades</w:t>
            </w:r>
          </w:p>
        </w:tc>
        <w:tc>
          <w:tcPr>
            <w:tcW w:w="2870" w:type="dxa"/>
          </w:tcPr>
          <w:p w14:paraId="15E262E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entregado por el docente</w:t>
            </w:r>
          </w:p>
        </w:tc>
        <w:tc>
          <w:tcPr>
            <w:tcW w:w="913" w:type="dxa"/>
          </w:tcPr>
          <w:p w14:paraId="28F8303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2026</w:t>
            </w:r>
          </w:p>
        </w:tc>
        <w:tc>
          <w:tcPr>
            <w:tcW w:w="1435" w:type="dxa"/>
          </w:tcPr>
          <w:p w14:paraId="545ED66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Ing. Eduardo Campaña</w:t>
            </w:r>
          </w:p>
        </w:tc>
      </w:tr>
      <w:tr w:rsidR="00290C91" w14:paraId="0FD6B3F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2C892210" w14:textId="77777777" w:rsidR="00290C91" w:rsidRDefault="00000000">
            <w:pPr>
              <w:spacing w:before="20" w:after="20"/>
              <w:jc w:val="left"/>
            </w:pPr>
            <w:r>
              <w:t>3</w:t>
            </w:r>
          </w:p>
        </w:tc>
        <w:tc>
          <w:tcPr>
            <w:tcW w:w="3130" w:type="dxa"/>
            <w:shd w:val="clear" w:color="auto" w:fill="D9E2F3"/>
          </w:tcPr>
          <w:p w14:paraId="23EC976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W3C SOAP Version 1.2 Part 1: Messaging Framework</w:t>
            </w:r>
          </w:p>
        </w:tc>
        <w:tc>
          <w:tcPr>
            <w:tcW w:w="2870" w:type="dxa"/>
            <w:shd w:val="clear" w:color="auto" w:fill="D9E2F3"/>
          </w:tcPr>
          <w:p w14:paraId="4679313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https://www.w3.org/TR/soap12/</w:t>
            </w:r>
          </w:p>
        </w:tc>
        <w:tc>
          <w:tcPr>
            <w:tcW w:w="913" w:type="dxa"/>
            <w:shd w:val="clear" w:color="auto" w:fill="D9E2F3"/>
          </w:tcPr>
          <w:p w14:paraId="3262134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2007</w:t>
            </w:r>
          </w:p>
        </w:tc>
        <w:tc>
          <w:tcPr>
            <w:tcW w:w="1435" w:type="dxa"/>
            <w:shd w:val="clear" w:color="auto" w:fill="D9E2F3"/>
          </w:tcPr>
          <w:p w14:paraId="778A4D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W3C</w:t>
            </w:r>
          </w:p>
        </w:tc>
      </w:tr>
      <w:tr w:rsidR="00290C91" w14:paraId="7B11AA2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652" w:type="dxa"/>
          </w:tcPr>
          <w:p w14:paraId="3AC3017E" w14:textId="77777777" w:rsidR="00290C91" w:rsidRDefault="00000000">
            <w:pPr>
              <w:spacing w:before="20" w:after="20"/>
              <w:jc w:val="left"/>
            </w:pPr>
            <w:r>
              <w:t>4</w:t>
            </w:r>
          </w:p>
        </w:tc>
        <w:tc>
          <w:tcPr>
            <w:tcW w:w="3130" w:type="dxa"/>
          </w:tcPr>
          <w:p w14:paraId="661D14CA"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Web Services Description Language (WSDL) 1.1</w:t>
            </w:r>
          </w:p>
        </w:tc>
        <w:tc>
          <w:tcPr>
            <w:tcW w:w="2870" w:type="dxa"/>
          </w:tcPr>
          <w:p w14:paraId="04B3774E"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https://www.w3.org/TR/wsdl</w:t>
            </w:r>
          </w:p>
        </w:tc>
        <w:tc>
          <w:tcPr>
            <w:tcW w:w="913" w:type="dxa"/>
          </w:tcPr>
          <w:p w14:paraId="73F4B0B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2001</w:t>
            </w:r>
          </w:p>
        </w:tc>
        <w:tc>
          <w:tcPr>
            <w:tcW w:w="1435" w:type="dxa"/>
          </w:tcPr>
          <w:p w14:paraId="0D2C645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W3C</w:t>
            </w:r>
          </w:p>
        </w:tc>
      </w:tr>
      <w:tr w:rsidR="00290C91" w14:paraId="644DBF5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6FB895FE" w14:textId="77777777" w:rsidR="00290C91" w:rsidRDefault="00000000">
            <w:pPr>
              <w:spacing w:before="20" w:after="20"/>
              <w:jc w:val="left"/>
            </w:pPr>
            <w:r>
              <w:t>5</w:t>
            </w:r>
          </w:p>
        </w:tc>
        <w:tc>
          <w:tcPr>
            <w:tcW w:w="3130" w:type="dxa"/>
            <w:shd w:val="clear" w:color="auto" w:fill="D9E2F3"/>
          </w:tcPr>
          <w:p w14:paraId="175F219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Documentación de Windows Communication Foundation</w:t>
            </w:r>
          </w:p>
        </w:tc>
        <w:tc>
          <w:tcPr>
            <w:tcW w:w="2870" w:type="dxa"/>
            <w:shd w:val="clear" w:color="auto" w:fill="D9E2F3"/>
          </w:tcPr>
          <w:p w14:paraId="3798827C"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https://learn.microsoft.com/dotnet/framework/wcf/</w:t>
            </w:r>
          </w:p>
        </w:tc>
        <w:tc>
          <w:tcPr>
            <w:tcW w:w="913" w:type="dxa"/>
            <w:shd w:val="clear" w:color="auto" w:fill="D9E2F3"/>
          </w:tcPr>
          <w:p w14:paraId="70D2A6B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2024</w:t>
            </w:r>
          </w:p>
        </w:tc>
        <w:tc>
          <w:tcPr>
            <w:tcW w:w="1435" w:type="dxa"/>
            <w:shd w:val="clear" w:color="auto" w:fill="D9E2F3"/>
          </w:tcPr>
          <w:p w14:paraId="5C5281E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Microsoft</w:t>
            </w:r>
          </w:p>
        </w:tc>
      </w:tr>
    </w:tbl>
    <w:p w14:paraId="15B2AA07" w14:textId="77777777" w:rsidR="00290C91" w:rsidRDefault="00290C91"/>
    <w:p w14:paraId="02318937" w14:textId="77777777" w:rsidR="00290C91" w:rsidRDefault="00000000">
      <w:pPr>
        <w:pStyle w:val="Heading1"/>
        <w:numPr>
          <w:ilvl w:val="0"/>
          <w:numId w:val="20"/>
        </w:numPr>
      </w:pPr>
      <w:bookmarkStart w:id="10" w:name="_Toc242250772"/>
      <w:r>
        <w:t>Visión General del Documento</w:t>
      </w:r>
      <w:bookmarkEnd w:id="10"/>
    </w:p>
    <w:p w14:paraId="4169BF13" w14:textId="77777777" w:rsidR="00290C91" w:rsidRDefault="00000000">
      <w:r>
        <w:lastRenderedPageBreak/>
        <w:t>El documento se organiza en tres partes. La primera (secciones 1 a 6) presenta la introducción, el propósito, el alcance, las definiciones y las referencias. La segunda (sección 7) describe el sistema de forma general: perspectiva, funciones, entorno, usuarios, restricciones, suposiciones y dependencias. La tercera (secciones 8 a 10) especifica en detalle los requisitos: interfaces, requisitos funcionales, actores, casos de uso detallados, requisitos no funcionales, restricciones de diseño y requisitos de rendimiento. Al final se incluyen recomendaciones, conclusiones y bibliografía.</w:t>
      </w:r>
    </w:p>
    <w:p w14:paraId="10D4094F" w14:textId="77777777" w:rsidR="00290C91" w:rsidRDefault="00000000">
      <w:pPr>
        <w:pStyle w:val="Heading1"/>
        <w:numPr>
          <w:ilvl w:val="0"/>
          <w:numId w:val="20"/>
        </w:numPr>
      </w:pPr>
      <w:bookmarkStart w:id="11" w:name="_Toc242250773"/>
      <w:r>
        <w:t>Descripción General</w:t>
      </w:r>
      <w:bookmarkEnd w:id="11"/>
    </w:p>
    <w:p w14:paraId="3175D82B" w14:textId="77777777" w:rsidR="00290C91" w:rsidRDefault="00000000">
      <w:r>
        <w:t>El sistema permite la ejecución centralizada de conversiones de unidades de medida mediante una arquitectura orientada a servicios. El acceso está protegido por un módulo de seguridad que exige que el usuario se autentique y obtenga un token. Toda la lógica de cálculo reside en un servidor central, que expone los servicios para que sean consumidos de la misma forma por cuatro clientes: aplicación de consola C# (.NET 8), aplicación de escritorio Windows Forms (C#, .NET 8), aplicación web ASP.NET Core MVC (C#, .NET 8) y aplicación móvil .NET MAUI (C#, .NET 8) con destino Android. Los cuatro clientes no implementan lógica de conversión.</w:t>
      </w:r>
    </w:p>
    <w:p w14:paraId="10F2B381" w14:textId="77777777" w:rsidR="00290C91" w:rsidRDefault="00000000">
      <w:pPr>
        <w:pStyle w:val="Heading2"/>
        <w:numPr>
          <w:ilvl w:val="1"/>
          <w:numId w:val="20"/>
        </w:numPr>
      </w:pPr>
      <w:bookmarkStart w:id="12" w:name="_Toc242250774"/>
      <w:r>
        <w:t>Perspectiva del Producto</w:t>
      </w:r>
      <w:bookmarkEnd w:id="12"/>
    </w:p>
    <w:p w14:paraId="49DD1316" w14:textId="77777777" w:rsidR="00290C91" w:rsidRDefault="00000000">
      <w:r>
        <w:t>El sistema actúa como proveedor central de servicios en una arquitectura distribuida. La arquitectura separa la lógica de cálculo de los puntos de exposición: la capa de exposición recibe las peticiones, la capa de negocio coordina el proceso y el motor de conversión realiza los cálculos. Gracias a esta separación, el núcleo es reutilizable sin importar el protocolo de comunicación, y en el futuro se pueden agregar nuevos módulos de conversión o nuevos clientes sin alterar el núcleo.</w:t>
      </w:r>
    </w:p>
    <w:p w14:paraId="413207D0" w14:textId="77777777" w:rsidR="00290C91" w:rsidRDefault="00000000">
      <w:r>
        <w:t>Cliente (consola, escritorio, web, móvil)  →  SOAP/HTTP  →  Capa de exposición  →  Capa de negocio  →  Motor de conversión</w:t>
      </w:r>
    </w:p>
    <w:p w14:paraId="376281B7" w14:textId="77777777" w:rsidR="00290C91" w:rsidRDefault="00000000">
      <w:pPr>
        <w:pStyle w:val="Heading2"/>
        <w:numPr>
          <w:ilvl w:val="1"/>
          <w:numId w:val="20"/>
        </w:numPr>
      </w:pPr>
      <w:bookmarkStart w:id="13" w:name="_Toc242250775"/>
      <w:r>
        <w:t>Funciones del Producto</w:t>
      </w:r>
      <w:bookmarkEnd w:id="13"/>
    </w:p>
    <w:p w14:paraId="59172A70" w14:textId="77777777" w:rsidR="00290C91" w:rsidRDefault="00000000">
      <w:r>
        <w:t>El sistema cuenta con cuatro divisiones funcionales: seguridad, catálogo, conversiones y respuestas/errores. Sus principales funciones son:</w:t>
      </w:r>
    </w:p>
    <w:p w14:paraId="68C3E62C" w14:textId="77777777" w:rsidR="00290C91" w:rsidRDefault="00000000">
      <w:pPr>
        <w:pStyle w:val="ListParagraph"/>
        <w:numPr>
          <w:ilvl w:val="0"/>
          <w:numId w:val="34"/>
        </w:numPr>
      </w:pPr>
      <w:r>
        <w:t>Autenticar al único usuario del sistema validando sus credenciales y emitir un token de seguridad con tiempo de vigencia.</w:t>
      </w:r>
    </w:p>
    <w:p w14:paraId="3E621DDF" w14:textId="77777777" w:rsidR="00290C91" w:rsidRDefault="00000000">
      <w:pPr>
        <w:pStyle w:val="ListParagraph"/>
        <w:numPr>
          <w:ilvl w:val="0"/>
          <w:numId w:val="34"/>
        </w:numPr>
      </w:pPr>
      <w:r>
        <w:t>Validar el token en cada petición protegida y rechazar las peticiones con token inválido o sesión expirada.</w:t>
      </w:r>
    </w:p>
    <w:p w14:paraId="5520BF77" w14:textId="77777777" w:rsidR="00290C91" w:rsidRDefault="00000000">
      <w:pPr>
        <w:pStyle w:val="ListParagraph"/>
        <w:numPr>
          <w:ilvl w:val="0"/>
          <w:numId w:val="34"/>
        </w:numPr>
      </w:pPr>
      <w:r>
        <w:t>Consultar las categorías del catálogo de unidades y las unidades de cada categoría.</w:t>
      </w:r>
    </w:p>
    <w:p w14:paraId="645E0EB2" w14:textId="77777777" w:rsidR="00290C91" w:rsidRDefault="00000000">
      <w:pPr>
        <w:pStyle w:val="ListParagraph"/>
        <w:numPr>
          <w:ilvl w:val="0"/>
          <w:numId w:val="34"/>
        </w:numPr>
      </w:pPr>
      <w:r>
        <w:t>Recibir y validar los parámetros de conversión: categoría, unidad de origen, unidad de destino y valor numérico.</w:t>
      </w:r>
    </w:p>
    <w:p w14:paraId="0766B409" w14:textId="77777777" w:rsidR="00290C91" w:rsidRDefault="00000000">
      <w:pPr>
        <w:pStyle w:val="ListParagraph"/>
        <w:numPr>
          <w:ilvl w:val="0"/>
          <w:numId w:val="34"/>
        </w:numPr>
      </w:pPr>
      <w:r>
        <w:t>Convertir unidades de longitud: metro, kilómetro, centímetro, milímetro, milla y pie.</w:t>
      </w:r>
    </w:p>
    <w:p w14:paraId="0A1569EE" w14:textId="77777777" w:rsidR="00290C91" w:rsidRDefault="00000000">
      <w:pPr>
        <w:pStyle w:val="ListParagraph"/>
        <w:numPr>
          <w:ilvl w:val="0"/>
          <w:numId w:val="34"/>
        </w:numPr>
      </w:pPr>
      <w:r>
        <w:t>Convertir unidades de masa: kilogramo, gramo, miligramo y libra.</w:t>
      </w:r>
    </w:p>
    <w:p w14:paraId="728D8CD3" w14:textId="77777777" w:rsidR="00290C91" w:rsidRDefault="00000000">
      <w:pPr>
        <w:pStyle w:val="ListParagraph"/>
        <w:numPr>
          <w:ilvl w:val="0"/>
          <w:numId w:val="34"/>
        </w:numPr>
      </w:pPr>
      <w:r>
        <w:t>Convertir unidades de temperatura: Celsius, Fahrenheit y Kelvin.</w:t>
      </w:r>
    </w:p>
    <w:p w14:paraId="3B6071CA" w14:textId="77777777" w:rsidR="00290C91" w:rsidRDefault="00000000">
      <w:pPr>
        <w:pStyle w:val="ListParagraph"/>
        <w:numPr>
          <w:ilvl w:val="0"/>
          <w:numId w:val="34"/>
        </w:numPr>
      </w:pPr>
      <w:r>
        <w:t>Retornar siempre una respuesta estructurada con el estado de la operación, un código, un mensaje y el resultado numérico.</w:t>
      </w:r>
    </w:p>
    <w:p w14:paraId="7DFA2506" w14:textId="77777777" w:rsidR="00290C91" w:rsidRDefault="00000000">
      <w:pPr>
        <w:pStyle w:val="ListParagraph"/>
        <w:numPr>
          <w:ilvl w:val="0"/>
          <w:numId w:val="34"/>
        </w:numPr>
      </w:pPr>
      <w:r>
        <w:t>Gestionar los errores de token inválido, sesión expirada, unidad no soportada y datos inconsistentes.</w:t>
      </w:r>
    </w:p>
    <w:p w14:paraId="68A8246F" w14:textId="5D5832AE" w:rsidR="002F5CFA" w:rsidRDefault="002F5CFA" w:rsidP="002F5CFA">
      <w:r w:rsidRPr="001D2BFB">
        <w:rPr>
          <w:noProof/>
        </w:rPr>
        <w:lastRenderedPageBreak/>
        <w:drawing>
          <wp:inline distT="0" distB="0" distL="0" distR="0" wp14:anchorId="1B9D18B3" wp14:editId="001736B9">
            <wp:extent cx="5943600" cy="3721735"/>
            <wp:effectExtent l="0" t="0" r="0" b="0"/>
            <wp:docPr id="981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133" name=""/>
                    <pic:cNvPicPr/>
                  </pic:nvPicPr>
                  <pic:blipFill>
                    <a:blip r:embed="rId12"/>
                    <a:stretch>
                      <a:fillRect/>
                    </a:stretch>
                  </pic:blipFill>
                  <pic:spPr>
                    <a:xfrm>
                      <a:off x="0" y="0"/>
                      <a:ext cx="5943600" cy="3721735"/>
                    </a:xfrm>
                    <a:prstGeom prst="rect">
                      <a:avLst/>
                    </a:prstGeom>
                  </pic:spPr>
                </pic:pic>
              </a:graphicData>
            </a:graphic>
          </wp:inline>
        </w:drawing>
      </w:r>
    </w:p>
    <w:p w14:paraId="006B64CC" w14:textId="77777777" w:rsidR="00290C91" w:rsidRDefault="00000000">
      <w:pPr>
        <w:pStyle w:val="Heading2"/>
        <w:numPr>
          <w:ilvl w:val="1"/>
          <w:numId w:val="20"/>
        </w:numPr>
      </w:pPr>
      <w:bookmarkStart w:id="14" w:name="_Toc242250776"/>
      <w:r>
        <w:t>Condiciones del Entorno</w:t>
      </w:r>
      <w:bookmarkEnd w:id="14"/>
    </w:p>
    <w:p w14:paraId="3306A546" w14:textId="77777777" w:rsidR="00290C91" w:rsidRDefault="00000000">
      <w:r>
        <w:t>El sistema opera en un entorno de red bajo el modelo cliente-servidor y una arquitectura orientada a servicios. El servidor se despliega en IIS Express (desarrollo) e Internet Information Services – IIS (despliegue), capaz de alojar y exponer servicios web. El entorno de consumo es multiplataforma: consola, aplicación de escritorio, navegador web y dispositivo móvil Android. Para la operación se requiere conectividad de red (local o internet) entre los clientes y el servidor. El acceso está protegido mediante autenticación y validación de tokens.</w:t>
      </w:r>
    </w:p>
    <w:p w14:paraId="20FF4CFE" w14:textId="77777777" w:rsidR="00290C91" w:rsidRDefault="00000000">
      <w:pPr>
        <w:pStyle w:val="Heading2"/>
        <w:numPr>
          <w:ilvl w:val="1"/>
          <w:numId w:val="20"/>
        </w:numPr>
      </w:pPr>
      <w:bookmarkStart w:id="15" w:name="_Toc242250777"/>
      <w:r>
        <w:t>Características de los Usuarios</w:t>
      </w:r>
      <w:bookmarkEnd w:id="15"/>
    </w:p>
    <w:p w14:paraId="7D397417" w14:textId="77777777" w:rsidR="00290C91" w:rsidRDefault="00000000">
      <w:r>
        <w:t>El sistema cuenta con un único usuario, cuyas credenciales fueron creadas previamente. Conceptualmente es el mismo usuario sin importar el canal (consola, escritorio, web o móvil) que utilice.</w:t>
      </w:r>
    </w:p>
    <w:p w14:paraId="20278750" w14:textId="77777777" w:rsidR="00290C91" w:rsidRDefault="00000000">
      <w:pPr>
        <w:pStyle w:val="Caption"/>
        <w:keepNext/>
      </w:pPr>
      <w:bookmarkStart w:id="16" w:name="_Toc242250813"/>
      <w:r>
        <w:t xml:space="preserve">Tabla </w:t>
      </w:r>
      <w:r>
        <w:fldChar w:fldCharType="begin"/>
      </w:r>
      <w:r>
        <w:instrText xml:space="preserve"> SEQ Tabla \* ARABIC </w:instrText>
      </w:r>
      <w:r>
        <w:fldChar w:fldCharType="separate"/>
      </w:r>
      <w:r w:rsidR="002F5CFA">
        <w:rPr>
          <w:noProof/>
        </w:rPr>
        <w:t>4</w:t>
      </w:r>
      <w:r>
        <w:fldChar w:fldCharType="end"/>
      </w:r>
      <w:r>
        <w:t>. Usuario del sistema</w:t>
      </w:r>
      <w:bookmarkEnd w:id="1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8695814"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77EC7FA" w14:textId="77777777" w:rsidR="00290C91" w:rsidRDefault="00000000">
            <w:pPr>
              <w:spacing w:before="40" w:after="40"/>
              <w:jc w:val="left"/>
            </w:pPr>
            <w:r>
              <w:rPr>
                <w:color w:val="FFFFFF"/>
              </w:rPr>
              <w:t>Tipo de usuario</w:t>
            </w:r>
          </w:p>
        </w:tc>
        <w:tc>
          <w:tcPr>
            <w:tcW w:w="6873" w:type="dxa"/>
            <w:shd w:val="clear" w:color="auto" w:fill="4472C4"/>
          </w:tcPr>
          <w:p w14:paraId="45CA995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90C91" w14:paraId="73844E3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64B6F4" w14:textId="77777777" w:rsidR="00290C91" w:rsidRDefault="00000000">
            <w:pPr>
              <w:spacing w:before="20" w:after="20"/>
              <w:jc w:val="left"/>
            </w:pPr>
            <w:r>
              <w:t>Formación</w:t>
            </w:r>
          </w:p>
        </w:tc>
        <w:tc>
          <w:tcPr>
            <w:tcW w:w="6873" w:type="dxa"/>
            <w:shd w:val="clear" w:color="auto" w:fill="D9E2F3"/>
          </w:tcPr>
          <w:p w14:paraId="4ECB979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requerida.</w:t>
            </w:r>
          </w:p>
        </w:tc>
      </w:tr>
      <w:tr w:rsidR="00290C91" w14:paraId="6835088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BA125D" w14:textId="77777777" w:rsidR="00290C91" w:rsidRDefault="00000000">
            <w:pPr>
              <w:spacing w:before="20" w:after="20"/>
              <w:jc w:val="left"/>
            </w:pPr>
            <w:r>
              <w:t>Habilidades</w:t>
            </w:r>
          </w:p>
        </w:tc>
        <w:tc>
          <w:tcPr>
            <w:tcW w:w="6873" w:type="dxa"/>
          </w:tcPr>
          <w:p w14:paraId="3E5F470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Conocimientos básicos en el manejo de interfaces gráficas (web, móvil o escritorio) o de una consola de comandos.</w:t>
            </w:r>
          </w:p>
        </w:tc>
      </w:tr>
      <w:tr w:rsidR="00290C91" w14:paraId="513F9E5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594D7DE" w14:textId="77777777" w:rsidR="00290C91" w:rsidRDefault="00000000">
            <w:pPr>
              <w:spacing w:before="20" w:after="20"/>
              <w:jc w:val="left"/>
            </w:pPr>
            <w:r>
              <w:t>Actividades</w:t>
            </w:r>
          </w:p>
        </w:tc>
        <w:tc>
          <w:tcPr>
            <w:tcW w:w="6873" w:type="dxa"/>
            <w:shd w:val="clear" w:color="auto" w:fill="D9E2F3"/>
          </w:tcPr>
          <w:p w14:paraId="4A2A3BA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Autenticarse, consultar el catálogo de categorías y unidades, solicitar conversiones, visualizar los resultados y recibir los mensajes de error.</w:t>
            </w:r>
          </w:p>
        </w:tc>
      </w:tr>
    </w:tbl>
    <w:p w14:paraId="10A9F7DA" w14:textId="77777777" w:rsidR="00290C91" w:rsidRDefault="00290C91"/>
    <w:p w14:paraId="639618EC" w14:textId="77777777" w:rsidR="00290C91" w:rsidRDefault="00000000">
      <w:pPr>
        <w:pStyle w:val="Heading2"/>
        <w:numPr>
          <w:ilvl w:val="1"/>
          <w:numId w:val="20"/>
        </w:numPr>
      </w:pPr>
      <w:bookmarkStart w:id="17" w:name="_Toc242250778"/>
      <w:r>
        <w:t>Interfaces Externas</w:t>
      </w:r>
      <w:bookmarkEnd w:id="17"/>
    </w:p>
    <w:p w14:paraId="1046EE74" w14:textId="77777777" w:rsidR="00290C91" w:rsidRDefault="00000000">
      <w:r>
        <w:t xml:space="preserve">El sistema no se conecta a ningún motor de base de datos. Su interfaz externa principal es la red, a través de la cual el servidor expone el servicio SOAP descrito en su WSDL. Por esta interfaz los cuatro clientes </w:t>
      </w:r>
      <w:r>
        <w:lastRenderedPageBreak/>
        <w:t>intercambian con el servidor los mensajes de autenticación, consulta del catálogo y conversión.</w:t>
      </w:r>
    </w:p>
    <w:p w14:paraId="0C368E04" w14:textId="77777777" w:rsidR="00290C91" w:rsidRDefault="00000000">
      <w:pPr>
        <w:pStyle w:val="Heading2"/>
        <w:numPr>
          <w:ilvl w:val="1"/>
          <w:numId w:val="20"/>
        </w:numPr>
      </w:pPr>
      <w:bookmarkStart w:id="18" w:name="_Toc242250779"/>
      <w:r>
        <w:t>Restricciones</w:t>
      </w:r>
      <w:bookmarkEnd w:id="18"/>
    </w:p>
    <w:p w14:paraId="23F2F9EF" w14:textId="77777777" w:rsidR="00290C91" w:rsidRDefault="00000000">
      <w:pPr>
        <w:pStyle w:val="ListParagraph"/>
        <w:numPr>
          <w:ilvl w:val="0"/>
          <w:numId w:val="34"/>
        </w:numPr>
      </w:pPr>
      <w:r>
        <w:t>Arquitectura SOA con servicios web SOAP con C# (WCF).</w:t>
      </w:r>
    </w:p>
    <w:p w14:paraId="3B6B0E6E" w14:textId="77777777" w:rsidR="00290C91" w:rsidRDefault="00000000">
      <w:pPr>
        <w:pStyle w:val="ListParagraph"/>
        <w:numPr>
          <w:ilvl w:val="0"/>
          <w:numId w:val="34"/>
        </w:numPr>
      </w:pPr>
      <w:r>
        <w:t>El backend se desarrolla en C# con Windows Communication Foundation (WCF) sobre .NET Framework 4.8.</w:t>
      </w:r>
    </w:p>
    <w:p w14:paraId="15156C2D" w14:textId="77777777" w:rsidR="00290C91" w:rsidRDefault="00000000">
      <w:pPr>
        <w:pStyle w:val="ListParagraph"/>
        <w:numPr>
          <w:ilvl w:val="0"/>
          <w:numId w:val="34"/>
        </w:numPr>
      </w:pPr>
      <w:r>
        <w:t>El entorno de desarrollo es Visual Studio 2022 Community.</w:t>
      </w:r>
    </w:p>
    <w:p w14:paraId="71E3C87F" w14:textId="77777777" w:rsidR="00290C91" w:rsidRDefault="00000000">
      <w:pPr>
        <w:pStyle w:val="ListParagraph"/>
        <w:numPr>
          <w:ilvl w:val="0"/>
          <w:numId w:val="34"/>
        </w:numPr>
      </w:pPr>
      <w:r>
        <w:t>El servidor de despliegue es IIS Express (desarrollo) e Internet Information Services – IIS (despliegue).</w:t>
      </w:r>
    </w:p>
    <w:p w14:paraId="4A8F9B49" w14:textId="77777777" w:rsidR="00290C91" w:rsidRDefault="00000000">
      <w:pPr>
        <w:pStyle w:val="ListParagraph"/>
        <w:numPr>
          <w:ilvl w:val="0"/>
          <w:numId w:val="34"/>
        </w:numPr>
      </w:pPr>
      <w:r>
        <w:t>Los cuatro clientes son: aplicación de consola C# (.NET 8), aplicación de escritorio Windows Forms (C#, .NET 8), aplicación web ASP.NET Core MVC (C#, .NET 8) y aplicación móvil .NET MAUI (C#, .NET 8) con destino Android.</w:t>
      </w:r>
    </w:p>
    <w:p w14:paraId="02450FC6" w14:textId="77777777" w:rsidR="00290C91" w:rsidRDefault="00000000">
      <w:pPr>
        <w:pStyle w:val="ListParagraph"/>
        <w:numPr>
          <w:ilvl w:val="0"/>
          <w:numId w:val="34"/>
        </w:numPr>
      </w:pPr>
      <w:r>
        <w:t>No se implementa base de datos: el catálogo, las credenciales del usuario y los tokens se mantienen en memoria o en archivos de configuración.</w:t>
      </w:r>
    </w:p>
    <w:p w14:paraId="2E7AC0A6" w14:textId="77777777" w:rsidR="00290C91" w:rsidRDefault="00000000">
      <w:pPr>
        <w:pStyle w:val="ListParagraph"/>
        <w:numPr>
          <w:ilvl w:val="0"/>
          <w:numId w:val="34"/>
        </w:numPr>
      </w:pPr>
      <w:r>
        <w:t>Existe un único usuario con credenciales creadas previamente; no se implementa registro de usuarios.</w:t>
      </w:r>
    </w:p>
    <w:p w14:paraId="363D701B" w14:textId="77777777" w:rsidR="00290C91" w:rsidRDefault="00000000">
      <w:pPr>
        <w:pStyle w:val="ListParagraph"/>
        <w:numPr>
          <w:ilvl w:val="0"/>
          <w:numId w:val="34"/>
        </w:numPr>
      </w:pPr>
      <w:r>
        <w:t>Los servicios de conversión se limitan a Longitud, Masa y Temperatura.</w:t>
      </w:r>
    </w:p>
    <w:p w14:paraId="6E029772" w14:textId="77777777" w:rsidR="00290C91" w:rsidRDefault="00000000">
      <w:pPr>
        <w:pStyle w:val="ListParagraph"/>
        <w:numPr>
          <w:ilvl w:val="0"/>
          <w:numId w:val="34"/>
        </w:numPr>
      </w:pPr>
      <w:r>
        <w:t>Sistema operativo de desarrollo y despliegue: Windows 11.</w:t>
      </w:r>
    </w:p>
    <w:p w14:paraId="7478CFDF" w14:textId="77777777" w:rsidR="00290C91" w:rsidRDefault="00000000">
      <w:pPr>
        <w:pStyle w:val="ListParagraph"/>
        <w:numPr>
          <w:ilvl w:val="0"/>
          <w:numId w:val="34"/>
        </w:numPr>
      </w:pPr>
      <w:r>
        <w:t>Los diagramas UML se elaboran con SAP PowerDesigner.</w:t>
      </w:r>
    </w:p>
    <w:p w14:paraId="59CB87BC" w14:textId="77777777" w:rsidR="00290C91" w:rsidRDefault="00000000">
      <w:pPr>
        <w:pStyle w:val="ListParagraph"/>
        <w:numPr>
          <w:ilvl w:val="0"/>
          <w:numId w:val="34"/>
        </w:numPr>
      </w:pPr>
      <w:r>
        <w:t>Hardware mínimo: procesador Intel Core i3-10100 o equivalente, 4 GB de RAM y tarjeta de red funcional.</w:t>
      </w:r>
    </w:p>
    <w:p w14:paraId="70231C86" w14:textId="77777777" w:rsidR="00290C91" w:rsidRDefault="00000000">
      <w:pPr>
        <w:pStyle w:val="Heading2"/>
        <w:numPr>
          <w:ilvl w:val="1"/>
          <w:numId w:val="20"/>
        </w:numPr>
      </w:pPr>
      <w:bookmarkStart w:id="19" w:name="_Toc242250780"/>
      <w:r>
        <w:t>Suposiciones y Dependencias</w:t>
      </w:r>
      <w:bookmarkEnd w:id="19"/>
    </w:p>
    <w:p w14:paraId="0E0A29BC" w14:textId="77777777" w:rsidR="00290C91" w:rsidRDefault="00000000">
      <w:pPr>
        <w:pStyle w:val="ListParagraph"/>
        <w:numPr>
          <w:ilvl w:val="0"/>
          <w:numId w:val="34"/>
        </w:numPr>
      </w:pPr>
      <w:r>
        <w:t>Se supone que los equipos cumplen el hardware detallado en este documento. En caso contrario, se adquirirá el hardware necesario o se ajustarán los requisitos.</w:t>
      </w:r>
    </w:p>
    <w:p w14:paraId="36EFB7E3" w14:textId="77777777" w:rsidR="00290C91" w:rsidRDefault="00000000">
      <w:pPr>
        <w:pStyle w:val="ListParagraph"/>
        <w:numPr>
          <w:ilvl w:val="0"/>
          <w:numId w:val="34"/>
        </w:numPr>
      </w:pPr>
      <w:r>
        <w:t>Si se requiere cambiar algún requisito, se solicitará con una anticipación de 7 días laborables y se actualizarán tanto el documento como el desarrollo.</w:t>
      </w:r>
    </w:p>
    <w:p w14:paraId="256E47D9" w14:textId="77777777" w:rsidR="00290C91" w:rsidRDefault="00000000">
      <w:pPr>
        <w:pStyle w:val="ListParagraph"/>
        <w:numPr>
          <w:ilvl w:val="0"/>
          <w:numId w:val="34"/>
        </w:numPr>
      </w:pPr>
      <w:r>
        <w:t>Si el sistema operativo no es compatible con las tecnologías propuestas, los requisitos se revisarán para adaptarlos al entorno disponible.</w:t>
      </w:r>
    </w:p>
    <w:p w14:paraId="12C71525" w14:textId="77777777" w:rsidR="00290C91" w:rsidRDefault="00000000">
      <w:pPr>
        <w:pStyle w:val="ListParagraph"/>
        <w:numPr>
          <w:ilvl w:val="0"/>
          <w:numId w:val="34"/>
        </w:numPr>
      </w:pPr>
      <w:r>
        <w:t>El funcionamiento depende de la conectividad de red entre los clientes y el servidor. Si la red no es estable, los requisitos de comunicación se ajustarán a la infraestructura disponible.</w:t>
      </w:r>
    </w:p>
    <w:p w14:paraId="7A82E097" w14:textId="77777777" w:rsidR="00290C91" w:rsidRDefault="00000000">
      <w:pPr>
        <w:pStyle w:val="ListParagraph"/>
        <w:numPr>
          <w:ilvl w:val="0"/>
          <w:numId w:val="34"/>
        </w:numPr>
      </w:pPr>
      <w:r>
        <w:t>Las credenciales del usuario único se definen antes de la puesta en marcha en la configuración del servidor.</w:t>
      </w:r>
    </w:p>
    <w:p w14:paraId="09EEEAE2" w14:textId="77777777" w:rsidR="00290C91" w:rsidRDefault="00000000">
      <w:pPr>
        <w:pStyle w:val="Heading1"/>
        <w:numPr>
          <w:ilvl w:val="0"/>
          <w:numId w:val="20"/>
        </w:numPr>
      </w:pPr>
      <w:bookmarkStart w:id="20" w:name="_Toc242250781"/>
      <w:r>
        <w:t>Especificación de Requerimientos</w:t>
      </w:r>
      <w:bookmarkEnd w:id="20"/>
    </w:p>
    <w:p w14:paraId="2DB5947A" w14:textId="77777777" w:rsidR="00290C91" w:rsidRDefault="00000000">
      <w:pPr>
        <w:pStyle w:val="Heading2"/>
        <w:numPr>
          <w:ilvl w:val="1"/>
          <w:numId w:val="20"/>
        </w:numPr>
      </w:pPr>
      <w:bookmarkStart w:id="21" w:name="_Toc242250782"/>
      <w:r>
        <w:t>Requisitos comunes de las interfaces</w:t>
      </w:r>
      <w:bookmarkEnd w:id="21"/>
    </w:p>
    <w:p w14:paraId="2A0DE4E3" w14:textId="77777777" w:rsidR="00290C91" w:rsidRDefault="00000000">
      <w:pPr>
        <w:pStyle w:val="Heading3"/>
        <w:numPr>
          <w:ilvl w:val="2"/>
          <w:numId w:val="20"/>
        </w:numPr>
      </w:pPr>
      <w:bookmarkStart w:id="22" w:name="_Toc242250783"/>
      <w:r>
        <w:t>Interfaces de usuario</w:t>
      </w:r>
      <w:bookmarkEnd w:id="22"/>
    </w:p>
    <w:p w14:paraId="7212A6C3" w14:textId="77777777" w:rsidR="00290C91" w:rsidRDefault="00000000">
      <w:r>
        <w:t xml:space="preserve">Los clientes con interfaz gráfica (escritorio, web y móvil) mantienen un diseño visual uniforme compuesto por formularios con campos de texto, listas desplegables, botones e indicadores de resultado. El cliente de consola utiliza un menú de opciones numéricas y los datos se ingresan por teclado. Todas las interfaces deben permitir: ingresar las credenciales; seleccionar la categoría, la unidad de origen y la unidad de </w:t>
      </w:r>
      <w:r>
        <w:lastRenderedPageBreak/>
        <w:t>destino a partir del catálogo; ingresar el valor numérico; y mostrar con claridad la respuesta estructurada o el mensaje de error.</w:t>
      </w:r>
    </w:p>
    <w:p w14:paraId="50947FEC" w14:textId="77777777" w:rsidR="00290C91" w:rsidRDefault="00000000">
      <w:pPr>
        <w:pStyle w:val="Heading3"/>
        <w:numPr>
          <w:ilvl w:val="2"/>
          <w:numId w:val="20"/>
        </w:numPr>
      </w:pPr>
      <w:bookmarkStart w:id="23" w:name="_Toc242250784"/>
      <w:r>
        <w:t>Interfaces de hardware</w:t>
      </w:r>
      <w:bookmarkEnd w:id="23"/>
    </w:p>
    <w:p w14:paraId="6BFC6EF4" w14:textId="77777777" w:rsidR="00290C91" w:rsidRDefault="00000000">
      <w:pPr>
        <w:pStyle w:val="Caption"/>
        <w:keepNext/>
      </w:pPr>
      <w:bookmarkStart w:id="24" w:name="_Toc242250814"/>
      <w:r>
        <w:t xml:space="preserve">Tabla </w:t>
      </w:r>
      <w:r>
        <w:fldChar w:fldCharType="begin"/>
      </w:r>
      <w:r>
        <w:instrText xml:space="preserve"> SEQ Tabla \* ARABIC </w:instrText>
      </w:r>
      <w:r>
        <w:fldChar w:fldCharType="separate"/>
      </w:r>
      <w:r w:rsidR="002F5CFA">
        <w:rPr>
          <w:noProof/>
        </w:rPr>
        <w:t>5</w:t>
      </w:r>
      <w:r>
        <w:fldChar w:fldCharType="end"/>
      </w:r>
      <w:r>
        <w:t>. Requisitos de interfaces de hardware</w:t>
      </w:r>
      <w:bookmarkEnd w:id="2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29"/>
        <w:gridCol w:w="1882"/>
        <w:gridCol w:w="2588"/>
        <w:gridCol w:w="2118"/>
        <w:gridCol w:w="883"/>
      </w:tblGrid>
      <w:tr w:rsidR="00290C91" w14:paraId="46BC295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29" w:type="dxa"/>
            <w:shd w:val="clear" w:color="auto" w:fill="4472C4"/>
          </w:tcPr>
          <w:p w14:paraId="4E3967E6" w14:textId="77777777" w:rsidR="00290C91" w:rsidRDefault="00000000">
            <w:pPr>
              <w:spacing w:before="40" w:after="40"/>
              <w:jc w:val="left"/>
            </w:pPr>
            <w:r>
              <w:rPr>
                <w:color w:val="FFFFFF"/>
              </w:rPr>
              <w:t>Nombre</w:t>
            </w:r>
          </w:p>
        </w:tc>
        <w:tc>
          <w:tcPr>
            <w:tcW w:w="1882" w:type="dxa"/>
            <w:shd w:val="clear" w:color="auto" w:fill="4472C4"/>
          </w:tcPr>
          <w:p w14:paraId="0B53B3B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w:t>
            </w:r>
          </w:p>
        </w:tc>
        <w:tc>
          <w:tcPr>
            <w:tcW w:w="2588" w:type="dxa"/>
            <w:shd w:val="clear" w:color="auto" w:fill="4472C4"/>
          </w:tcPr>
          <w:p w14:paraId="2521CF5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Características</w:t>
            </w:r>
          </w:p>
        </w:tc>
        <w:tc>
          <w:tcPr>
            <w:tcW w:w="2118" w:type="dxa"/>
            <w:shd w:val="clear" w:color="auto" w:fill="4472C4"/>
          </w:tcPr>
          <w:p w14:paraId="1D1D0DD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883" w:type="dxa"/>
            <w:shd w:val="clear" w:color="auto" w:fill="4472C4"/>
          </w:tcPr>
          <w:p w14:paraId="7EA97A0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Precio</w:t>
            </w:r>
          </w:p>
        </w:tc>
      </w:tr>
      <w:tr w:rsidR="00290C91" w14:paraId="11E95D7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3B8B3970" w14:textId="77777777" w:rsidR="00290C91" w:rsidRDefault="00000000">
            <w:pPr>
              <w:spacing w:before="20" w:after="20"/>
              <w:jc w:val="left"/>
            </w:pPr>
            <w:r>
              <w:t>Computador</w:t>
            </w:r>
          </w:p>
        </w:tc>
        <w:tc>
          <w:tcPr>
            <w:tcW w:w="1882" w:type="dxa"/>
            <w:shd w:val="clear" w:color="auto" w:fill="D9E2F3"/>
          </w:tcPr>
          <w:p w14:paraId="67274C0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Equipo donde se ejecutan el servidor y los clientes de consola, escritorio y web.</w:t>
            </w:r>
          </w:p>
        </w:tc>
        <w:tc>
          <w:tcPr>
            <w:tcW w:w="2588" w:type="dxa"/>
            <w:shd w:val="clear" w:color="auto" w:fill="D9E2F3"/>
          </w:tcPr>
          <w:p w14:paraId="699DDB8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Procesador Intel Core i3-10100 o superior, 4 GB de RAM, SSD de 256 GB, tarjeta de red, compatible con Windows 11.</w:t>
            </w:r>
          </w:p>
        </w:tc>
        <w:tc>
          <w:tcPr>
            <w:tcW w:w="2118" w:type="dxa"/>
            <w:shd w:val="clear" w:color="auto" w:fill="D9E2F3"/>
          </w:tcPr>
          <w:p w14:paraId="67FAA79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Debe contar con los controladores de todos los periféricos de entrada y salida.</w:t>
            </w:r>
          </w:p>
        </w:tc>
        <w:tc>
          <w:tcPr>
            <w:tcW w:w="883" w:type="dxa"/>
            <w:shd w:val="clear" w:color="auto" w:fill="D9E2F3"/>
          </w:tcPr>
          <w:p w14:paraId="15FC7A3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$255</w:t>
            </w:r>
          </w:p>
        </w:tc>
      </w:tr>
      <w:tr w:rsidR="00290C91" w14:paraId="0F58E40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40B3244D" w14:textId="77777777" w:rsidR="00290C91" w:rsidRDefault="00000000">
            <w:pPr>
              <w:spacing w:before="20" w:after="20"/>
              <w:jc w:val="left"/>
            </w:pPr>
            <w:r>
              <w:t>Monitor</w:t>
            </w:r>
          </w:p>
        </w:tc>
        <w:tc>
          <w:tcPr>
            <w:tcW w:w="1882" w:type="dxa"/>
          </w:tcPr>
          <w:p w14:paraId="33846CC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Principal dispositivo de salida.</w:t>
            </w:r>
          </w:p>
        </w:tc>
        <w:tc>
          <w:tcPr>
            <w:tcW w:w="2588" w:type="dxa"/>
          </w:tcPr>
          <w:p w14:paraId="7A4EAB3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24", resolución Full HD (1920 x 1080), relación 16:9, 60 Hz.</w:t>
            </w:r>
          </w:p>
        </w:tc>
        <w:tc>
          <w:tcPr>
            <w:tcW w:w="2118" w:type="dxa"/>
          </w:tcPr>
          <w:p w14:paraId="370C614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Muestra la información y los resultados al usuario.</w:t>
            </w:r>
          </w:p>
        </w:tc>
        <w:tc>
          <w:tcPr>
            <w:tcW w:w="883" w:type="dxa"/>
          </w:tcPr>
          <w:p w14:paraId="70FC050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$116</w:t>
            </w:r>
          </w:p>
        </w:tc>
      </w:tr>
      <w:tr w:rsidR="00290C91" w14:paraId="33A2A2E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60300940" w14:textId="77777777" w:rsidR="00290C91" w:rsidRDefault="00000000">
            <w:pPr>
              <w:spacing w:before="20" w:after="20"/>
              <w:jc w:val="left"/>
            </w:pPr>
            <w:r>
              <w:t>Teclado</w:t>
            </w:r>
          </w:p>
        </w:tc>
        <w:tc>
          <w:tcPr>
            <w:tcW w:w="1882" w:type="dxa"/>
            <w:shd w:val="clear" w:color="auto" w:fill="D9E2F3"/>
          </w:tcPr>
          <w:p w14:paraId="2DDFC50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Dispositivo de entrada.</w:t>
            </w:r>
          </w:p>
        </w:tc>
        <w:tc>
          <w:tcPr>
            <w:tcW w:w="2588" w:type="dxa"/>
            <w:shd w:val="clear" w:color="auto" w:fill="D9E2F3"/>
          </w:tcPr>
          <w:p w14:paraId="7C95684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Estándar de 104/105 teclas, conexión USB, compatible con Windows 11.</w:t>
            </w:r>
          </w:p>
        </w:tc>
        <w:tc>
          <w:tcPr>
            <w:tcW w:w="2118" w:type="dxa"/>
            <w:shd w:val="clear" w:color="auto" w:fill="D9E2F3"/>
          </w:tcPr>
          <w:p w14:paraId="0ACED02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Permite digitar credenciales, valores y opciones del menú de consola.</w:t>
            </w:r>
          </w:p>
        </w:tc>
        <w:tc>
          <w:tcPr>
            <w:tcW w:w="883" w:type="dxa"/>
            <w:shd w:val="clear" w:color="auto" w:fill="D9E2F3"/>
          </w:tcPr>
          <w:p w14:paraId="3B151A6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$10</w:t>
            </w:r>
          </w:p>
        </w:tc>
      </w:tr>
      <w:tr w:rsidR="00290C91" w14:paraId="2723FD0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01506EAF" w14:textId="77777777" w:rsidR="00290C91" w:rsidRDefault="00000000">
            <w:pPr>
              <w:spacing w:before="20" w:after="20"/>
              <w:jc w:val="left"/>
            </w:pPr>
            <w:r>
              <w:t>Mouse</w:t>
            </w:r>
          </w:p>
        </w:tc>
        <w:tc>
          <w:tcPr>
            <w:tcW w:w="1882" w:type="dxa"/>
          </w:tcPr>
          <w:p w14:paraId="05B2DF3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Dispositivo apuntador.</w:t>
            </w:r>
          </w:p>
        </w:tc>
        <w:tc>
          <w:tcPr>
            <w:tcW w:w="2588" w:type="dxa"/>
          </w:tcPr>
          <w:p w14:paraId="3A2AA1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Ratón óptico de 1000 dpi, conexión USB.</w:t>
            </w:r>
          </w:p>
        </w:tc>
        <w:tc>
          <w:tcPr>
            <w:tcW w:w="2118" w:type="dxa"/>
          </w:tcPr>
          <w:p w14:paraId="10955E2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interactuar con las interfaces gráficas.</w:t>
            </w:r>
          </w:p>
        </w:tc>
        <w:tc>
          <w:tcPr>
            <w:tcW w:w="883" w:type="dxa"/>
          </w:tcPr>
          <w:p w14:paraId="4D49E6B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$6</w:t>
            </w:r>
          </w:p>
        </w:tc>
      </w:tr>
      <w:tr w:rsidR="00290C91" w14:paraId="45A7E88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2AAFB304" w14:textId="77777777" w:rsidR="00290C91" w:rsidRDefault="00000000">
            <w:pPr>
              <w:spacing w:before="20" w:after="20"/>
              <w:jc w:val="left"/>
            </w:pPr>
            <w:r>
              <w:t>Dispositivo móvil</w:t>
            </w:r>
          </w:p>
        </w:tc>
        <w:tc>
          <w:tcPr>
            <w:tcW w:w="1882" w:type="dxa"/>
            <w:shd w:val="clear" w:color="auto" w:fill="D9E2F3"/>
          </w:tcPr>
          <w:p w14:paraId="31736B6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Teléfono inteligente para el cliente móvil.</w:t>
            </w:r>
          </w:p>
        </w:tc>
        <w:tc>
          <w:tcPr>
            <w:tcW w:w="2588" w:type="dxa"/>
            <w:shd w:val="clear" w:color="auto" w:fill="D9E2F3"/>
          </w:tcPr>
          <w:p w14:paraId="33EB5AA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Android 8.0 o superior, 3 GB de RAM, conexión Wi-Fi. Puede reemplazarse por el emulador de Android.</w:t>
            </w:r>
          </w:p>
        </w:tc>
        <w:tc>
          <w:tcPr>
            <w:tcW w:w="2118" w:type="dxa"/>
            <w:shd w:val="clear" w:color="auto" w:fill="D9E2F3"/>
          </w:tcPr>
          <w:p w14:paraId="6701A08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 el cliente móvil Android.</w:t>
            </w:r>
          </w:p>
        </w:tc>
        <w:tc>
          <w:tcPr>
            <w:tcW w:w="883" w:type="dxa"/>
            <w:shd w:val="clear" w:color="auto" w:fill="D9E2F3"/>
          </w:tcPr>
          <w:p w14:paraId="4477DEB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$150</w:t>
            </w:r>
          </w:p>
        </w:tc>
      </w:tr>
      <w:tr w:rsidR="00290C91" w14:paraId="70F9DE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558F3E0E" w14:textId="77777777" w:rsidR="00290C91" w:rsidRDefault="00000000">
            <w:pPr>
              <w:spacing w:before="20" w:after="20"/>
              <w:jc w:val="left"/>
            </w:pPr>
            <w:r>
              <w:t>Red</w:t>
            </w:r>
          </w:p>
        </w:tc>
        <w:tc>
          <w:tcPr>
            <w:tcW w:w="1882" w:type="dxa"/>
          </w:tcPr>
          <w:p w14:paraId="734C8AD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Infraestructura de comunicación.</w:t>
            </w:r>
          </w:p>
        </w:tc>
        <w:tc>
          <w:tcPr>
            <w:tcW w:w="2588" w:type="dxa"/>
          </w:tcPr>
          <w:p w14:paraId="5A76EED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Router o punto de acceso Wi-Fi que conecte el servidor y los clientes.</w:t>
            </w:r>
          </w:p>
        </w:tc>
        <w:tc>
          <w:tcPr>
            <w:tcW w:w="2118" w:type="dxa"/>
          </w:tcPr>
          <w:p w14:paraId="1FB653E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el intercambio de mensajes entre clientes y servidor.</w:t>
            </w:r>
          </w:p>
        </w:tc>
        <w:tc>
          <w:tcPr>
            <w:tcW w:w="883" w:type="dxa"/>
          </w:tcPr>
          <w:p w14:paraId="30BD809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w:t>
            </w:r>
          </w:p>
        </w:tc>
      </w:tr>
    </w:tbl>
    <w:p w14:paraId="3CD0BB42" w14:textId="77777777" w:rsidR="00290C91" w:rsidRDefault="00290C91"/>
    <w:p w14:paraId="2EACA3D3" w14:textId="77777777" w:rsidR="00290C91" w:rsidRDefault="00000000">
      <w:pPr>
        <w:pStyle w:val="Heading3"/>
        <w:numPr>
          <w:ilvl w:val="2"/>
          <w:numId w:val="20"/>
        </w:numPr>
      </w:pPr>
      <w:bookmarkStart w:id="25" w:name="_Toc242250785"/>
      <w:r>
        <w:t>Interfaces de software</w:t>
      </w:r>
      <w:bookmarkEnd w:id="25"/>
    </w:p>
    <w:p w14:paraId="3015AF1E" w14:textId="77777777" w:rsidR="00290C91" w:rsidRDefault="00000000">
      <w:pPr>
        <w:pStyle w:val="Caption"/>
        <w:keepNext/>
      </w:pPr>
      <w:bookmarkStart w:id="26" w:name="_Toc242250815"/>
      <w:r>
        <w:t xml:space="preserve">Tabla </w:t>
      </w:r>
      <w:r>
        <w:fldChar w:fldCharType="begin"/>
      </w:r>
      <w:r>
        <w:instrText xml:space="preserve"> SEQ Tabla \* ARABIC </w:instrText>
      </w:r>
      <w:r>
        <w:fldChar w:fldCharType="separate"/>
      </w:r>
      <w:r w:rsidR="002F5CFA">
        <w:rPr>
          <w:noProof/>
        </w:rPr>
        <w:t>6</w:t>
      </w:r>
      <w:r>
        <w:fldChar w:fldCharType="end"/>
      </w:r>
      <w:r>
        <w:t>. Interfaces de software</w:t>
      </w:r>
      <w:bookmarkEnd w:id="2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00"/>
        <w:gridCol w:w="2455"/>
        <w:gridCol w:w="2455"/>
        <w:gridCol w:w="2590"/>
      </w:tblGrid>
      <w:tr w:rsidR="00290C91" w14:paraId="29F4A61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4472C4"/>
          </w:tcPr>
          <w:p w14:paraId="4AEBE717" w14:textId="77777777" w:rsidR="00290C91" w:rsidRDefault="00000000">
            <w:pPr>
              <w:spacing w:before="40" w:after="40"/>
              <w:jc w:val="left"/>
            </w:pPr>
            <w:r>
              <w:rPr>
                <w:color w:val="FFFFFF"/>
              </w:rPr>
              <w:t>Software</w:t>
            </w:r>
          </w:p>
        </w:tc>
        <w:tc>
          <w:tcPr>
            <w:tcW w:w="2455" w:type="dxa"/>
            <w:shd w:val="clear" w:color="auto" w:fill="4472C4"/>
          </w:tcPr>
          <w:p w14:paraId="570D4B5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Detalles</w:t>
            </w:r>
          </w:p>
        </w:tc>
        <w:tc>
          <w:tcPr>
            <w:tcW w:w="2455" w:type="dxa"/>
            <w:shd w:val="clear" w:color="auto" w:fill="4472C4"/>
          </w:tcPr>
          <w:p w14:paraId="3410880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590" w:type="dxa"/>
            <w:shd w:val="clear" w:color="auto" w:fill="4472C4"/>
          </w:tcPr>
          <w:p w14:paraId="794011B8"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290C91" w14:paraId="6F4F9A3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2995CADB" w14:textId="77777777" w:rsidR="00290C91" w:rsidRDefault="00000000">
            <w:pPr>
              <w:spacing w:before="20" w:after="20"/>
              <w:jc w:val="left"/>
            </w:pPr>
            <w:r>
              <w:t>Sistema operativo</w:t>
            </w:r>
          </w:p>
        </w:tc>
        <w:tc>
          <w:tcPr>
            <w:tcW w:w="2455" w:type="dxa"/>
            <w:shd w:val="clear" w:color="auto" w:fill="D9E2F3"/>
          </w:tcPr>
          <w:p w14:paraId="7293F3F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Windows</w:t>
            </w:r>
          </w:p>
          <w:p w14:paraId="31045F9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11</w:t>
            </w:r>
          </w:p>
          <w:p w14:paraId="0FD3271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https://www.microsoft.com/windows</w:t>
            </w:r>
          </w:p>
          <w:p w14:paraId="328FD9B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w:t>
            </w:r>
          </w:p>
        </w:tc>
        <w:tc>
          <w:tcPr>
            <w:tcW w:w="2455" w:type="dxa"/>
            <w:shd w:val="clear" w:color="auto" w:fill="D9E2F3"/>
          </w:tcPr>
          <w:p w14:paraId="53A080C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Familia de sistemas operativos desarrollada por Microsoft para computadoras personales y servidores.</w:t>
            </w:r>
          </w:p>
        </w:tc>
        <w:tc>
          <w:tcPr>
            <w:tcW w:w="2590" w:type="dxa"/>
            <w:shd w:val="clear" w:color="auto" w:fill="D9E2F3"/>
          </w:tcPr>
          <w:p w14:paraId="4F78FB5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sobre la cual se ejecutan el servidor de aplicaciones, el IDE y los clientes de consola, escritorio y web.</w:t>
            </w:r>
          </w:p>
        </w:tc>
      </w:tr>
      <w:tr w:rsidR="00290C91" w14:paraId="45AE780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5BDC06BF" w14:textId="77777777" w:rsidR="00290C91" w:rsidRDefault="00000000">
            <w:pPr>
              <w:spacing w:before="20" w:after="20"/>
              <w:jc w:val="left"/>
            </w:pPr>
            <w:r>
              <w:lastRenderedPageBreak/>
              <w:t>Herramienta de desarrollo</w:t>
            </w:r>
          </w:p>
        </w:tc>
        <w:tc>
          <w:tcPr>
            <w:tcW w:w="2455" w:type="dxa"/>
          </w:tcPr>
          <w:p w14:paraId="22FBB46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Visual Studio 2022 Community</w:t>
            </w:r>
          </w:p>
          <w:p w14:paraId="2D4516F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17.x</w:t>
            </w:r>
          </w:p>
          <w:p w14:paraId="4E8F782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https://visualstudio.microsoft.com/</w:t>
            </w:r>
          </w:p>
          <w:p w14:paraId="7101F36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72E43BF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para C# y la plataforma .NET.</w:t>
            </w:r>
          </w:p>
        </w:tc>
        <w:tc>
          <w:tcPr>
            <w:tcW w:w="2590" w:type="dxa"/>
          </w:tcPr>
          <w:p w14:paraId="38DE5D4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servidor y los cuatro clientes. Se instalan las cargas de trabajo "ASP.NET y desarrollo web", "Desarrollo de escritorio de .NET" y "Desarrollo de .NET Multi-platform App UI".</w:t>
            </w:r>
          </w:p>
        </w:tc>
      </w:tr>
      <w:tr w:rsidR="00290C91" w14:paraId="070C90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513FF764" w14:textId="77777777" w:rsidR="00290C91" w:rsidRDefault="00000000">
            <w:pPr>
              <w:spacing w:before="20" w:after="20"/>
              <w:jc w:val="left"/>
            </w:pPr>
            <w:r>
              <w:t>Plataforma del servidor</w:t>
            </w:r>
          </w:p>
        </w:tc>
        <w:tc>
          <w:tcPr>
            <w:tcW w:w="2455" w:type="dxa"/>
            <w:shd w:val="clear" w:color="auto" w:fill="D9E2F3"/>
          </w:tcPr>
          <w:p w14:paraId="1E02966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Framework</w:t>
            </w:r>
          </w:p>
          <w:p w14:paraId="6451273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4.8</w:t>
            </w:r>
          </w:p>
          <w:p w14:paraId="185B3AF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https://dotnet.microsoft.com/</w:t>
            </w:r>
          </w:p>
          <w:p w14:paraId="7EF297A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Gratuita (incluida en Windows 11)</w:t>
            </w:r>
          </w:p>
        </w:tc>
        <w:tc>
          <w:tcPr>
            <w:tcW w:w="2455" w:type="dxa"/>
            <w:shd w:val="clear" w:color="auto" w:fill="D9E2F3"/>
          </w:tcPr>
          <w:p w14:paraId="3BB003A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de Microsoft para aplicaciones Windows; incluye Windows Communication Foundation (WCF).</w:t>
            </w:r>
          </w:p>
        </w:tc>
        <w:tc>
          <w:tcPr>
            <w:tcW w:w="2590" w:type="dxa"/>
            <w:shd w:val="clear" w:color="auto" w:fill="D9E2F3"/>
          </w:tcPr>
          <w:p w14:paraId="6A88395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servicio SOAP creado con la plantilla "Aplicación de servicios WCF" de Visual Studio 2022.</w:t>
            </w:r>
          </w:p>
        </w:tc>
      </w:tr>
      <w:tr w:rsidR="00290C91" w14:paraId="3AF1309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08020D72" w14:textId="77777777" w:rsidR="00290C91" w:rsidRDefault="00000000">
            <w:pPr>
              <w:spacing w:before="20" w:after="20"/>
              <w:jc w:val="left"/>
            </w:pPr>
            <w:r>
              <w:t>Plataforma de desarrollo</w:t>
            </w:r>
          </w:p>
        </w:tc>
        <w:tc>
          <w:tcPr>
            <w:tcW w:w="2455" w:type="dxa"/>
          </w:tcPr>
          <w:p w14:paraId="51CA7E8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.NET SDK</w:t>
            </w:r>
          </w:p>
          <w:p w14:paraId="60647F5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8 (LTS)</w:t>
            </w:r>
          </w:p>
          <w:p w14:paraId="0A753FD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https://dotnet.microsoft.com/</w:t>
            </w:r>
          </w:p>
          <w:p w14:paraId="4F1DCBE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45253A3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Plataforma de desarrollo multiplataforma de Microsoft para el lenguaje C#.</w:t>
            </w:r>
          </w:p>
        </w:tc>
        <w:tc>
          <w:tcPr>
            <w:tcW w:w="2590" w:type="dxa"/>
          </w:tcPr>
          <w:p w14:paraId="4037E24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y ejecutar los cuatro clientes: consola, Windows Forms, ASP.NET Core MVC y .NET MAUI.</w:t>
            </w:r>
          </w:p>
        </w:tc>
      </w:tr>
      <w:tr w:rsidR="00290C91" w14:paraId="217143C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51E0CB92" w14:textId="77777777" w:rsidR="00290C91" w:rsidRDefault="00000000">
            <w:pPr>
              <w:spacing w:before="20" w:after="20"/>
              <w:jc w:val="left"/>
            </w:pPr>
            <w:r>
              <w:t>Framework de servicios</w:t>
            </w:r>
          </w:p>
        </w:tc>
        <w:tc>
          <w:tcPr>
            <w:tcW w:w="2455" w:type="dxa"/>
            <w:shd w:val="clear" w:color="auto" w:fill="D9E2F3"/>
          </w:tcPr>
          <w:p w14:paraId="37EE6FEA"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Nombre: Windows Communication Foundation (WCF)</w:t>
            </w:r>
          </w:p>
          <w:p w14:paraId="51482F9C"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Binding: BasicHttpBinding (SOAP 1.1)</w:t>
            </w:r>
          </w:p>
          <w:p w14:paraId="59575813"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Distribución: Gratuita</w:t>
            </w:r>
          </w:p>
        </w:tc>
        <w:tc>
          <w:tcPr>
            <w:tcW w:w="2455" w:type="dxa"/>
            <w:shd w:val="clear" w:color="auto" w:fill="D9E2F3"/>
          </w:tcPr>
          <w:p w14:paraId="06DABA0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construir servicios orientados a SOA que intercambian mensajes SOAP.</w:t>
            </w:r>
          </w:p>
        </w:tc>
        <w:tc>
          <w:tcPr>
            <w:tcW w:w="2590" w:type="dxa"/>
            <w:shd w:val="clear" w:color="auto" w:fill="D9E2F3"/>
          </w:tcPr>
          <w:p w14:paraId="101F725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Proveer los atributos [ServiceContract], [OperationContract] y [DataContract] para definir y publicar el servicio de conversión y su WSDL.</w:t>
            </w:r>
          </w:p>
        </w:tc>
      </w:tr>
      <w:tr w:rsidR="00290C91" w14:paraId="20A4DF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1140EAAE" w14:textId="77777777" w:rsidR="00290C91" w:rsidRDefault="00000000">
            <w:pPr>
              <w:spacing w:before="20" w:after="20"/>
              <w:jc w:val="left"/>
            </w:pPr>
            <w:r>
              <w:t>Servidor web</w:t>
            </w:r>
          </w:p>
        </w:tc>
        <w:tc>
          <w:tcPr>
            <w:tcW w:w="2455" w:type="dxa"/>
          </w:tcPr>
          <w:p w14:paraId="0277C51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IIS Express / IIS</w:t>
            </w:r>
          </w:p>
          <w:p w14:paraId="47D0DFD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10</w:t>
            </w:r>
          </w:p>
          <w:p w14:paraId="3327345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incluido en Visual Studio 2022 / característica de Windows 11</w:t>
            </w:r>
          </w:p>
          <w:p w14:paraId="020EB45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09280CF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Servidor web de Microsoft para alojar aplicaciones y servicios .NET.</w:t>
            </w:r>
          </w:p>
        </w:tc>
        <w:tc>
          <w:tcPr>
            <w:tcW w:w="2590" w:type="dxa"/>
          </w:tcPr>
          <w:p w14:paraId="608670D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Alojar el servicio WCF y exponerlo en la red para que los cuatro clientes puedan conectarse.</w:t>
            </w:r>
          </w:p>
        </w:tc>
      </w:tr>
      <w:tr w:rsidR="00290C91" w14:paraId="737C192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7015EA19" w14:textId="77777777" w:rsidR="00290C91" w:rsidRDefault="00000000">
            <w:pPr>
              <w:spacing w:before="20" w:after="20"/>
              <w:jc w:val="left"/>
            </w:pPr>
            <w:r>
              <w:t>Desarrollo móvil</w:t>
            </w:r>
          </w:p>
        </w:tc>
        <w:tc>
          <w:tcPr>
            <w:tcW w:w="2455" w:type="dxa"/>
            <w:shd w:val="clear" w:color="auto" w:fill="D9E2F3"/>
          </w:tcPr>
          <w:p w14:paraId="13C2BC5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MAUI + Android SDK y emulador</w:t>
            </w:r>
          </w:p>
          <w:p w14:paraId="30C027C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incluida en .NET 8</w:t>
            </w:r>
          </w:p>
          <w:p w14:paraId="56C3C74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2FC0C68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multiplataforma de Microsoft para crear aplicaciones móviles con C#.</w:t>
            </w:r>
          </w:p>
        </w:tc>
        <w:tc>
          <w:tcPr>
            <w:tcW w:w="2590" w:type="dxa"/>
            <w:shd w:val="clear" w:color="auto" w:fill="D9E2F3"/>
          </w:tcPr>
          <w:p w14:paraId="118D442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Construir el cliente móvil Android desde Visual Studio 2022.</w:t>
            </w:r>
          </w:p>
        </w:tc>
      </w:tr>
      <w:tr w:rsidR="00290C91" w14:paraId="5E1FE20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7ADCF115" w14:textId="77777777" w:rsidR="00290C91" w:rsidRDefault="00000000">
            <w:pPr>
              <w:spacing w:before="20" w:after="20"/>
              <w:jc w:val="left"/>
            </w:pPr>
            <w:r>
              <w:lastRenderedPageBreak/>
              <w:t>Diseño de diagramas UML</w:t>
            </w:r>
          </w:p>
        </w:tc>
        <w:tc>
          <w:tcPr>
            <w:tcW w:w="2455" w:type="dxa"/>
          </w:tcPr>
          <w:p w14:paraId="0919BAA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PowerDesigner</w:t>
            </w:r>
          </w:p>
          <w:p w14:paraId="3B1959A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Desarrollador: SAP</w:t>
            </w:r>
          </w:p>
          <w:p w14:paraId="56921B9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16.5</w:t>
            </w:r>
          </w:p>
          <w:p w14:paraId="3E3A20B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Pagada (licencia académica)</w:t>
            </w:r>
          </w:p>
        </w:tc>
        <w:tc>
          <w:tcPr>
            <w:tcW w:w="2455" w:type="dxa"/>
          </w:tcPr>
          <w:p w14:paraId="5706D02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Herramienta de modelado que permite elaborar diagramas UML y modelos de arquitectura empresarial.</w:t>
            </w:r>
          </w:p>
        </w:tc>
        <w:tc>
          <w:tcPr>
            <w:tcW w:w="2590" w:type="dxa"/>
          </w:tcPr>
          <w:p w14:paraId="3B6CF5D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Elaborar los diagramas UML del sistema: casos de uso, actividad, secuencia, componentes y despliegue.</w:t>
            </w:r>
          </w:p>
        </w:tc>
      </w:tr>
      <w:tr w:rsidR="00290C91" w14:paraId="3FC0626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082E940A" w14:textId="77777777" w:rsidR="00290C91" w:rsidRDefault="00000000">
            <w:pPr>
              <w:spacing w:before="20" w:after="20"/>
              <w:jc w:val="left"/>
            </w:pPr>
            <w:r>
              <w:t>Navegador web</w:t>
            </w:r>
          </w:p>
        </w:tc>
        <w:tc>
          <w:tcPr>
            <w:tcW w:w="2455" w:type="dxa"/>
            <w:shd w:val="clear" w:color="auto" w:fill="D9E2F3"/>
          </w:tcPr>
          <w:p w14:paraId="7DF1FC46"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Nombre: Google Chrome / Mozilla Firefox / Microsoft Edge</w:t>
            </w:r>
          </w:p>
          <w:p w14:paraId="476815E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estable más reciente</w:t>
            </w:r>
          </w:p>
          <w:p w14:paraId="7F1DC86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349D6D0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permite acceder y visualizar contenido web.</w:t>
            </w:r>
          </w:p>
        </w:tc>
        <w:tc>
          <w:tcPr>
            <w:tcW w:w="2590" w:type="dxa"/>
            <w:shd w:val="clear" w:color="auto" w:fill="D9E2F3"/>
          </w:tcPr>
          <w:p w14:paraId="166BC71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cliente web del sistema.</w:t>
            </w:r>
          </w:p>
        </w:tc>
      </w:tr>
    </w:tbl>
    <w:p w14:paraId="528C5FC9" w14:textId="77777777" w:rsidR="00290C91" w:rsidRDefault="00290C91"/>
    <w:p w14:paraId="6E4395B5" w14:textId="77777777" w:rsidR="00290C91" w:rsidRDefault="00000000">
      <w:pPr>
        <w:pStyle w:val="Heading3"/>
        <w:numPr>
          <w:ilvl w:val="2"/>
          <w:numId w:val="20"/>
        </w:numPr>
      </w:pPr>
      <w:bookmarkStart w:id="27" w:name="_Toc242250786"/>
      <w:r>
        <w:t>Interfaces de comunicación</w:t>
      </w:r>
      <w:bookmarkEnd w:id="27"/>
    </w:p>
    <w:p w14:paraId="31D32BFA" w14:textId="77777777" w:rsidR="00290C91" w:rsidRDefault="00000000">
      <w:r>
        <w:t>El sistema no interactúa con bases de datos. La comunicación entre los cuatro clientes y el servidor se realiza exclusivamente a través de la red mediante HTTP/HTTPS.</w:t>
      </w:r>
    </w:p>
    <w:p w14:paraId="0D4AECF7" w14:textId="77777777" w:rsidR="00290C91" w:rsidRDefault="00000000">
      <w:pPr>
        <w:pStyle w:val="ListParagraph"/>
        <w:numPr>
          <w:ilvl w:val="0"/>
          <w:numId w:val="34"/>
        </w:numPr>
      </w:pPr>
      <w:r>
        <w:rPr>
          <w:b/>
          <w:bCs/>
        </w:rPr>
        <w:t>Intercambio de datos:</w:t>
      </w:r>
      <w:r>
        <w:t xml:space="preserve"> la comunicación se rige por el estándar SOAP.</w:t>
      </w:r>
    </w:p>
    <w:p w14:paraId="0E717CBA" w14:textId="77777777" w:rsidR="00290C91" w:rsidRDefault="00000000">
      <w:pPr>
        <w:pStyle w:val="ListParagraph"/>
        <w:numPr>
          <w:ilvl w:val="0"/>
          <w:numId w:val="34"/>
        </w:numPr>
      </w:pPr>
      <w:r>
        <w:rPr>
          <w:b/>
          <w:bCs/>
        </w:rPr>
        <w:t>Formato de datos:</w:t>
      </w:r>
      <w:r>
        <w:t xml:space="preserve"> las peticiones y respuestas se estructuran en XML dentro del Envelope SOAP, de acuerdo con el contrato definido en el WSDL.</w:t>
      </w:r>
    </w:p>
    <w:p w14:paraId="32CA9981" w14:textId="77777777" w:rsidR="00290C91" w:rsidRDefault="00000000">
      <w:pPr>
        <w:pStyle w:val="ListParagraph"/>
        <w:numPr>
          <w:ilvl w:val="0"/>
          <w:numId w:val="34"/>
        </w:numPr>
      </w:pPr>
      <w:r>
        <w:rPr>
          <w:b/>
          <w:bCs/>
        </w:rPr>
        <w:t>Seguridad:</w:t>
      </w:r>
      <w:r>
        <w:t xml:space="preserve"> El token se envía como parámetro en cada operación protegida del servicio SOAP (ObtenerCategorias, ObtenerUnidades y Convertir).</w:t>
      </w:r>
    </w:p>
    <w:p w14:paraId="216FAA9B" w14:textId="77777777" w:rsidR="00290C91" w:rsidRDefault="00000000">
      <w:pPr>
        <w:pStyle w:val="ListParagraph"/>
        <w:numPr>
          <w:ilvl w:val="0"/>
          <w:numId w:val="34"/>
        </w:numPr>
      </w:pPr>
      <w:r>
        <w:rPr>
          <w:b/>
          <w:bCs/>
        </w:rPr>
        <w:t>Errores:</w:t>
      </w:r>
      <w:r>
        <w:t xml:space="preserve"> Los errores se devuelven dentro del Body del mensaje SOAP como un contrato de datos con estado ERROR, de modo que el cliente siempre recibe un mensaje válido según el WSDL.</w:t>
      </w:r>
    </w:p>
    <w:p w14:paraId="53F0AD63" w14:textId="77777777" w:rsidR="00290C91" w:rsidRDefault="00000000">
      <w:pPr>
        <w:pStyle w:val="ListParagraph"/>
        <w:numPr>
          <w:ilvl w:val="0"/>
          <w:numId w:val="34"/>
        </w:numPr>
      </w:pPr>
      <w:r>
        <w:rPr>
          <w:b/>
          <w:bCs/>
        </w:rPr>
        <w:t>Consumo:</w:t>
      </w:r>
      <w:r>
        <w:t xml:space="preserve"> Los cuatro clientes C# consumen el servicio mediante un proxy generado a partir del WSDL con la opción "Referencia de servicio WCF" (Connected Services) de Visual Studio 2022.</w:t>
      </w:r>
    </w:p>
    <w:p w14:paraId="533887D4" w14:textId="77777777" w:rsidR="00290C91" w:rsidRDefault="00000000">
      <w:r>
        <w:t>Las operaciones publicadas por el servicio SOAP (contrato IConvertidorService) son:</w:t>
      </w:r>
    </w:p>
    <w:p w14:paraId="3ABFBA31" w14:textId="77777777" w:rsidR="00290C91" w:rsidRDefault="00000000">
      <w:pPr>
        <w:pStyle w:val="Caption"/>
        <w:keepNext/>
      </w:pPr>
      <w:bookmarkStart w:id="28" w:name="_Toc242250816"/>
      <w:r>
        <w:t xml:space="preserve">Tabla </w:t>
      </w:r>
      <w:r>
        <w:fldChar w:fldCharType="begin"/>
      </w:r>
      <w:r>
        <w:instrText xml:space="preserve"> SEQ Tabla \* ARABIC </w:instrText>
      </w:r>
      <w:r>
        <w:fldChar w:fldCharType="separate"/>
      </w:r>
      <w:r w:rsidR="002F5CFA">
        <w:rPr>
          <w:noProof/>
        </w:rPr>
        <w:t>7</w:t>
      </w:r>
      <w:r>
        <w:fldChar w:fldCharType="end"/>
      </w:r>
      <w:r>
        <w:t>. Operaciones del servicio SOAP</w:t>
      </w:r>
      <w:bookmarkEnd w:id="2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918"/>
        <w:gridCol w:w="3541"/>
        <w:gridCol w:w="2361"/>
        <w:gridCol w:w="1180"/>
      </w:tblGrid>
      <w:tr w:rsidR="00290C91" w14:paraId="3678025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18" w:type="dxa"/>
            <w:shd w:val="clear" w:color="auto" w:fill="4472C4"/>
          </w:tcPr>
          <w:p w14:paraId="6856AC09" w14:textId="77777777" w:rsidR="00290C91" w:rsidRDefault="00000000">
            <w:pPr>
              <w:spacing w:before="40" w:after="40"/>
              <w:jc w:val="left"/>
            </w:pPr>
            <w:r>
              <w:rPr>
                <w:color w:val="FFFFFF"/>
              </w:rPr>
              <w:t>Operación</w:t>
            </w:r>
          </w:p>
        </w:tc>
        <w:tc>
          <w:tcPr>
            <w:tcW w:w="3541" w:type="dxa"/>
            <w:shd w:val="clear" w:color="auto" w:fill="4472C4"/>
          </w:tcPr>
          <w:p w14:paraId="6012C4F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Parámetros de entrada</w:t>
            </w:r>
          </w:p>
        </w:tc>
        <w:tc>
          <w:tcPr>
            <w:tcW w:w="2361" w:type="dxa"/>
            <w:shd w:val="clear" w:color="auto" w:fill="4472C4"/>
          </w:tcPr>
          <w:p w14:paraId="4B1BF11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w:t>
            </w:r>
          </w:p>
        </w:tc>
        <w:tc>
          <w:tcPr>
            <w:tcW w:w="1180" w:type="dxa"/>
            <w:shd w:val="clear" w:color="auto" w:fill="4472C4"/>
          </w:tcPr>
          <w:p w14:paraId="09FC7DEF"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r>
      <w:tr w:rsidR="00290C91" w14:paraId="2C3CA20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34FF304E" w14:textId="77777777" w:rsidR="00290C91" w:rsidRDefault="00000000">
            <w:pPr>
              <w:spacing w:before="20" w:after="20"/>
              <w:jc w:val="left"/>
            </w:pPr>
            <w:r>
              <w:t>Autenticar</w:t>
            </w:r>
          </w:p>
        </w:tc>
        <w:tc>
          <w:tcPr>
            <w:tcW w:w="3541" w:type="dxa"/>
            <w:shd w:val="clear" w:color="auto" w:fill="D9E2F3"/>
          </w:tcPr>
          <w:p w14:paraId="3CECF29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 password</w:t>
            </w:r>
          </w:p>
        </w:tc>
        <w:tc>
          <w:tcPr>
            <w:tcW w:w="2361" w:type="dxa"/>
            <w:shd w:val="clear" w:color="auto" w:fill="D9E2F3"/>
          </w:tcPr>
          <w:p w14:paraId="69240F1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RespuestaAutenticacion</w:t>
            </w:r>
          </w:p>
        </w:tc>
        <w:tc>
          <w:tcPr>
            <w:tcW w:w="1180" w:type="dxa"/>
            <w:shd w:val="clear" w:color="auto" w:fill="D9E2F3"/>
          </w:tcPr>
          <w:p w14:paraId="27636C4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290C91" w14:paraId="0228693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918" w:type="dxa"/>
          </w:tcPr>
          <w:p w14:paraId="2D1FB02B" w14:textId="77777777" w:rsidR="00290C91" w:rsidRDefault="00000000">
            <w:pPr>
              <w:spacing w:before="20" w:after="20"/>
              <w:jc w:val="left"/>
            </w:pPr>
            <w:r>
              <w:t>ObtenerCategorias</w:t>
            </w:r>
          </w:p>
        </w:tc>
        <w:tc>
          <w:tcPr>
            <w:tcW w:w="3541" w:type="dxa"/>
          </w:tcPr>
          <w:p w14:paraId="33B6371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w:t>
            </w:r>
          </w:p>
        </w:tc>
        <w:tc>
          <w:tcPr>
            <w:tcW w:w="2361" w:type="dxa"/>
          </w:tcPr>
          <w:p w14:paraId="706D370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RespuestaCatalogo</w:t>
            </w:r>
          </w:p>
        </w:tc>
        <w:tc>
          <w:tcPr>
            <w:tcW w:w="1180" w:type="dxa"/>
          </w:tcPr>
          <w:p w14:paraId="28E55CD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CU-02</w:t>
            </w:r>
          </w:p>
        </w:tc>
      </w:tr>
      <w:tr w:rsidR="00290C91" w14:paraId="2DA5C89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63596880" w14:textId="77777777" w:rsidR="00290C91" w:rsidRDefault="00000000">
            <w:pPr>
              <w:spacing w:before="20" w:after="20"/>
              <w:jc w:val="left"/>
            </w:pPr>
            <w:r>
              <w:t>ObtenerUnidades</w:t>
            </w:r>
          </w:p>
        </w:tc>
        <w:tc>
          <w:tcPr>
            <w:tcW w:w="3541" w:type="dxa"/>
            <w:shd w:val="clear" w:color="auto" w:fill="D9E2F3"/>
          </w:tcPr>
          <w:p w14:paraId="780AEA9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 categoria</w:t>
            </w:r>
          </w:p>
        </w:tc>
        <w:tc>
          <w:tcPr>
            <w:tcW w:w="2361" w:type="dxa"/>
            <w:shd w:val="clear" w:color="auto" w:fill="D9E2F3"/>
          </w:tcPr>
          <w:p w14:paraId="55D5950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RespuestaUnidades</w:t>
            </w:r>
          </w:p>
        </w:tc>
        <w:tc>
          <w:tcPr>
            <w:tcW w:w="1180" w:type="dxa"/>
            <w:shd w:val="clear" w:color="auto" w:fill="D9E2F3"/>
          </w:tcPr>
          <w:p w14:paraId="7DC29A4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CU-03</w:t>
            </w:r>
          </w:p>
        </w:tc>
      </w:tr>
      <w:tr w:rsidR="00290C91" w14:paraId="5F052EA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918" w:type="dxa"/>
          </w:tcPr>
          <w:p w14:paraId="4C0C722A" w14:textId="77777777" w:rsidR="00290C91" w:rsidRDefault="00000000">
            <w:pPr>
              <w:spacing w:before="20" w:after="20"/>
              <w:jc w:val="left"/>
            </w:pPr>
            <w:r>
              <w:t>Convertir</w:t>
            </w:r>
          </w:p>
        </w:tc>
        <w:tc>
          <w:tcPr>
            <w:tcW w:w="3541" w:type="dxa"/>
          </w:tcPr>
          <w:p w14:paraId="1484890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categoria, unidadOrigen, unidadDestino, valor</w:t>
            </w:r>
          </w:p>
        </w:tc>
        <w:tc>
          <w:tcPr>
            <w:tcW w:w="2361" w:type="dxa"/>
          </w:tcPr>
          <w:p w14:paraId="3B89AE3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RespuestaConversion</w:t>
            </w:r>
          </w:p>
        </w:tc>
        <w:tc>
          <w:tcPr>
            <w:tcW w:w="1180" w:type="dxa"/>
          </w:tcPr>
          <w:p w14:paraId="2BEDDB5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CU-04</w:t>
            </w:r>
          </w:p>
        </w:tc>
      </w:tr>
      <w:tr w:rsidR="00290C91" w14:paraId="3F72258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64DC0C38" w14:textId="77777777" w:rsidR="00290C91" w:rsidRDefault="00000000">
            <w:pPr>
              <w:spacing w:before="20" w:after="20"/>
              <w:jc w:val="left"/>
            </w:pPr>
            <w:r>
              <w:t>ValidarToken</w:t>
            </w:r>
          </w:p>
        </w:tc>
        <w:tc>
          <w:tcPr>
            <w:tcW w:w="3541" w:type="dxa"/>
            <w:shd w:val="clear" w:color="auto" w:fill="D9E2F3"/>
          </w:tcPr>
          <w:p w14:paraId="68CD9FB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w:t>
            </w:r>
          </w:p>
        </w:tc>
        <w:tc>
          <w:tcPr>
            <w:tcW w:w="2361" w:type="dxa"/>
            <w:shd w:val="clear" w:color="auto" w:fill="D9E2F3"/>
          </w:tcPr>
          <w:p w14:paraId="3375852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RespuestaValidacion</w:t>
            </w:r>
          </w:p>
        </w:tc>
        <w:tc>
          <w:tcPr>
            <w:tcW w:w="1180" w:type="dxa"/>
            <w:shd w:val="clear" w:color="auto" w:fill="D9E2F3"/>
          </w:tcPr>
          <w:p w14:paraId="3E82EAB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CU-05</w:t>
            </w:r>
          </w:p>
        </w:tc>
      </w:tr>
    </w:tbl>
    <w:p w14:paraId="19165961" w14:textId="77777777" w:rsidR="00290C91" w:rsidRDefault="00290C91"/>
    <w:p w14:paraId="096F8D99" w14:textId="77777777" w:rsidR="00290C91" w:rsidRDefault="00000000">
      <w:r>
        <w:t>Independientemente del protocolo, toda respuesta de conversión tiene la siguiente estructura:</w:t>
      </w:r>
    </w:p>
    <w:p w14:paraId="1797D245" w14:textId="77777777" w:rsidR="00290C91" w:rsidRDefault="00000000">
      <w:pPr>
        <w:pStyle w:val="Caption"/>
        <w:keepNext/>
      </w:pPr>
      <w:bookmarkStart w:id="29" w:name="_Toc242250817"/>
      <w:r>
        <w:lastRenderedPageBreak/>
        <w:t xml:space="preserve">Tabla </w:t>
      </w:r>
      <w:r>
        <w:fldChar w:fldCharType="begin"/>
      </w:r>
      <w:r>
        <w:instrText xml:space="preserve"> SEQ Tabla \* ARABIC </w:instrText>
      </w:r>
      <w:r>
        <w:fldChar w:fldCharType="separate"/>
      </w:r>
      <w:r w:rsidR="002F5CFA">
        <w:rPr>
          <w:noProof/>
        </w:rPr>
        <w:t>8</w:t>
      </w:r>
      <w:r>
        <w:fldChar w:fldCharType="end"/>
      </w:r>
      <w:r>
        <w:t>. Estructura de la respuesta de conversión</w:t>
      </w:r>
      <w:bookmarkEnd w:id="2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62"/>
        <w:gridCol w:w="1385"/>
        <w:gridCol w:w="3877"/>
        <w:gridCol w:w="2076"/>
      </w:tblGrid>
      <w:tr w:rsidR="00290C91" w14:paraId="54BAAA9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2" w:type="dxa"/>
            <w:shd w:val="clear" w:color="auto" w:fill="4472C4"/>
          </w:tcPr>
          <w:p w14:paraId="366A5092" w14:textId="77777777" w:rsidR="00290C91" w:rsidRDefault="00000000">
            <w:pPr>
              <w:spacing w:before="40" w:after="40"/>
              <w:jc w:val="left"/>
            </w:pPr>
            <w:r>
              <w:rPr>
                <w:color w:val="FFFFFF"/>
              </w:rPr>
              <w:t>Campo</w:t>
            </w:r>
          </w:p>
        </w:tc>
        <w:tc>
          <w:tcPr>
            <w:tcW w:w="1385" w:type="dxa"/>
            <w:shd w:val="clear" w:color="auto" w:fill="4472C4"/>
          </w:tcPr>
          <w:p w14:paraId="27A1D10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Tipo</w:t>
            </w:r>
          </w:p>
        </w:tc>
        <w:tc>
          <w:tcPr>
            <w:tcW w:w="3877" w:type="dxa"/>
            <w:shd w:val="clear" w:color="auto" w:fill="4472C4"/>
          </w:tcPr>
          <w:p w14:paraId="05DCA0CF"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076" w:type="dxa"/>
            <w:shd w:val="clear" w:color="auto" w:fill="4472C4"/>
          </w:tcPr>
          <w:p w14:paraId="7C11DF91"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Ejemplo</w:t>
            </w:r>
          </w:p>
        </w:tc>
      </w:tr>
      <w:tr w:rsidR="00290C91" w14:paraId="00357E1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183073CD" w14:textId="77777777" w:rsidR="00290C91" w:rsidRDefault="00000000">
            <w:pPr>
              <w:spacing w:before="20" w:after="20"/>
              <w:jc w:val="left"/>
            </w:pPr>
            <w:r>
              <w:t>estado</w:t>
            </w:r>
          </w:p>
        </w:tc>
        <w:tc>
          <w:tcPr>
            <w:tcW w:w="1385" w:type="dxa"/>
            <w:shd w:val="clear" w:color="auto" w:fill="D9E2F3"/>
          </w:tcPr>
          <w:p w14:paraId="15D7316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7B8E08A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Resultado general de la operación: OK o ERROR.</w:t>
            </w:r>
          </w:p>
        </w:tc>
        <w:tc>
          <w:tcPr>
            <w:tcW w:w="2076" w:type="dxa"/>
            <w:shd w:val="clear" w:color="auto" w:fill="D9E2F3"/>
          </w:tcPr>
          <w:p w14:paraId="12EF44F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OK</w:t>
            </w:r>
          </w:p>
        </w:tc>
      </w:tr>
      <w:tr w:rsidR="00290C91" w14:paraId="160A7F8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662" w:type="dxa"/>
          </w:tcPr>
          <w:p w14:paraId="1F330157" w14:textId="77777777" w:rsidR="00290C91" w:rsidRDefault="00000000">
            <w:pPr>
              <w:spacing w:before="20" w:after="20"/>
              <w:jc w:val="left"/>
            </w:pPr>
            <w:r>
              <w:t>codigo</w:t>
            </w:r>
          </w:p>
        </w:tc>
        <w:tc>
          <w:tcPr>
            <w:tcW w:w="1385" w:type="dxa"/>
          </w:tcPr>
          <w:p w14:paraId="02C716F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2AC7BD1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respuesta según la tabla de códigos.</w:t>
            </w:r>
          </w:p>
        </w:tc>
        <w:tc>
          <w:tcPr>
            <w:tcW w:w="2076" w:type="dxa"/>
          </w:tcPr>
          <w:p w14:paraId="4BAF102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w:t>
            </w:r>
          </w:p>
        </w:tc>
      </w:tr>
      <w:tr w:rsidR="00290C91" w14:paraId="66B71DA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2BCA5693" w14:textId="77777777" w:rsidR="00290C91" w:rsidRDefault="00000000">
            <w:pPr>
              <w:spacing w:before="20" w:after="20"/>
              <w:jc w:val="left"/>
            </w:pPr>
            <w:r>
              <w:t>mensaje</w:t>
            </w:r>
          </w:p>
        </w:tc>
        <w:tc>
          <w:tcPr>
            <w:tcW w:w="1385" w:type="dxa"/>
            <w:shd w:val="clear" w:color="auto" w:fill="D9E2F3"/>
          </w:tcPr>
          <w:p w14:paraId="0C680FA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0F2D7A1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Mensaje legible para el usuario.</w:t>
            </w:r>
          </w:p>
        </w:tc>
        <w:tc>
          <w:tcPr>
            <w:tcW w:w="2076" w:type="dxa"/>
            <w:shd w:val="clear" w:color="auto" w:fill="D9E2F3"/>
          </w:tcPr>
          <w:p w14:paraId="5EB1D14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r>
      <w:tr w:rsidR="00290C91" w14:paraId="28F8E45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662" w:type="dxa"/>
          </w:tcPr>
          <w:p w14:paraId="19F8C591" w14:textId="77777777" w:rsidR="00290C91" w:rsidRDefault="00000000">
            <w:pPr>
              <w:spacing w:before="20" w:after="20"/>
              <w:jc w:val="left"/>
            </w:pPr>
            <w:r>
              <w:t>resultado</w:t>
            </w:r>
          </w:p>
        </w:tc>
        <w:tc>
          <w:tcPr>
            <w:tcW w:w="1385" w:type="dxa"/>
          </w:tcPr>
          <w:p w14:paraId="77C00CD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Número decimal</w:t>
            </w:r>
          </w:p>
        </w:tc>
        <w:tc>
          <w:tcPr>
            <w:tcW w:w="3877" w:type="dxa"/>
          </w:tcPr>
          <w:p w14:paraId="1DBA552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convertido. Es nulo cuando el estado es ERROR.</w:t>
            </w:r>
          </w:p>
        </w:tc>
        <w:tc>
          <w:tcPr>
            <w:tcW w:w="2076" w:type="dxa"/>
          </w:tcPr>
          <w:p w14:paraId="10625F9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5000</w:t>
            </w:r>
          </w:p>
        </w:tc>
      </w:tr>
      <w:tr w:rsidR="00290C91" w14:paraId="6CABFCE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6F5CACF4" w14:textId="77777777" w:rsidR="00290C91" w:rsidRDefault="00000000">
            <w:pPr>
              <w:spacing w:before="20" w:after="20"/>
              <w:jc w:val="left"/>
            </w:pPr>
            <w:r>
              <w:t>unidadOrigen</w:t>
            </w:r>
          </w:p>
        </w:tc>
        <w:tc>
          <w:tcPr>
            <w:tcW w:w="1385" w:type="dxa"/>
            <w:shd w:val="clear" w:color="auto" w:fill="D9E2F3"/>
          </w:tcPr>
          <w:p w14:paraId="5163F43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029BD6D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Código de la unidad de origen recibida.</w:t>
            </w:r>
          </w:p>
        </w:tc>
        <w:tc>
          <w:tcPr>
            <w:tcW w:w="2076" w:type="dxa"/>
            <w:shd w:val="clear" w:color="auto" w:fill="D9E2F3"/>
          </w:tcPr>
          <w:p w14:paraId="2F8DC42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KM</w:t>
            </w:r>
          </w:p>
        </w:tc>
      </w:tr>
      <w:tr w:rsidR="00290C91" w14:paraId="64CFB51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662" w:type="dxa"/>
          </w:tcPr>
          <w:p w14:paraId="1D11A20E" w14:textId="77777777" w:rsidR="00290C91" w:rsidRDefault="00000000">
            <w:pPr>
              <w:spacing w:before="20" w:after="20"/>
              <w:jc w:val="left"/>
            </w:pPr>
            <w:r>
              <w:t>unidadDestino</w:t>
            </w:r>
          </w:p>
        </w:tc>
        <w:tc>
          <w:tcPr>
            <w:tcW w:w="1385" w:type="dxa"/>
          </w:tcPr>
          <w:p w14:paraId="4882A3D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56D538A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unidad de destino recibida.</w:t>
            </w:r>
          </w:p>
        </w:tc>
        <w:tc>
          <w:tcPr>
            <w:tcW w:w="2076" w:type="dxa"/>
          </w:tcPr>
          <w:p w14:paraId="4CEABFD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w:t>
            </w:r>
          </w:p>
        </w:tc>
      </w:tr>
    </w:tbl>
    <w:p w14:paraId="0F63F0FB" w14:textId="77777777" w:rsidR="00290C91" w:rsidRDefault="00290C91"/>
    <w:p w14:paraId="08207FB0" w14:textId="77777777" w:rsidR="00290C91" w:rsidRDefault="00000000">
      <w:r>
        <w:t>La respuesta de autenticación contiene estado, código, mensaje, token y fecha de expiración. La respuesta del catálogo contiene estado, código, mensaje, categoría y la lista de unidades.</w:t>
      </w:r>
    </w:p>
    <w:p w14:paraId="61CF46BF" w14:textId="77777777" w:rsidR="00290C91" w:rsidRDefault="00000000">
      <w:pPr>
        <w:pStyle w:val="Caption"/>
        <w:keepNext/>
      </w:pPr>
      <w:bookmarkStart w:id="30" w:name="_Toc242250818"/>
      <w:r>
        <w:t xml:space="preserve">Tabla </w:t>
      </w:r>
      <w:r>
        <w:fldChar w:fldCharType="begin"/>
      </w:r>
      <w:r>
        <w:instrText xml:space="preserve"> SEQ Tabla \* ARABIC </w:instrText>
      </w:r>
      <w:r>
        <w:fldChar w:fldCharType="separate"/>
      </w:r>
      <w:r w:rsidR="002F5CFA">
        <w:rPr>
          <w:noProof/>
        </w:rPr>
        <w:t>9</w:t>
      </w:r>
      <w:r>
        <w:fldChar w:fldCharType="end"/>
      </w:r>
      <w:r>
        <w:t>. Códigos de respuesta</w:t>
      </w:r>
      <w:bookmarkEnd w:id="3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52"/>
        <w:gridCol w:w="4065"/>
        <w:gridCol w:w="3483"/>
      </w:tblGrid>
      <w:tr w:rsidR="00290C91" w14:paraId="709BC7A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52" w:type="dxa"/>
            <w:shd w:val="clear" w:color="auto" w:fill="4472C4"/>
          </w:tcPr>
          <w:p w14:paraId="67D9F5FC" w14:textId="77777777" w:rsidR="00290C91" w:rsidRDefault="00000000">
            <w:pPr>
              <w:spacing w:before="40" w:after="40"/>
              <w:jc w:val="left"/>
            </w:pPr>
            <w:r>
              <w:rPr>
                <w:color w:val="FFFFFF"/>
              </w:rPr>
              <w:t>Código</w:t>
            </w:r>
          </w:p>
        </w:tc>
        <w:tc>
          <w:tcPr>
            <w:tcW w:w="4065" w:type="dxa"/>
            <w:shd w:val="clear" w:color="auto" w:fill="4472C4"/>
          </w:tcPr>
          <w:p w14:paraId="2FBEB444"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Situación</w:t>
            </w:r>
          </w:p>
        </w:tc>
        <w:tc>
          <w:tcPr>
            <w:tcW w:w="3483" w:type="dxa"/>
            <w:shd w:val="clear" w:color="auto" w:fill="4472C4"/>
          </w:tcPr>
          <w:p w14:paraId="421667E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Mensaje</w:t>
            </w:r>
          </w:p>
        </w:tc>
      </w:tr>
      <w:tr w:rsidR="00290C91" w14:paraId="473B1D0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234826BE" w14:textId="77777777" w:rsidR="00290C91" w:rsidRDefault="00000000">
            <w:pPr>
              <w:spacing w:before="20" w:after="20"/>
              <w:jc w:val="left"/>
            </w:pPr>
            <w:r>
              <w:t>200</w:t>
            </w:r>
          </w:p>
        </w:tc>
        <w:tc>
          <w:tcPr>
            <w:tcW w:w="4065" w:type="dxa"/>
            <w:shd w:val="clear" w:color="auto" w:fill="D9E2F3"/>
          </w:tcPr>
          <w:p w14:paraId="22031A4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Operación exitosa</w:t>
            </w:r>
          </w:p>
        </w:tc>
        <w:tc>
          <w:tcPr>
            <w:tcW w:w="3483" w:type="dxa"/>
            <w:shd w:val="clear" w:color="auto" w:fill="D9E2F3"/>
          </w:tcPr>
          <w:p w14:paraId="6C139B5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r>
      <w:tr w:rsidR="00290C91" w14:paraId="6BD0107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14:paraId="41D4F626" w14:textId="77777777" w:rsidR="00290C91" w:rsidRDefault="00000000">
            <w:pPr>
              <w:spacing w:before="20" w:after="20"/>
              <w:jc w:val="left"/>
            </w:pPr>
            <w:r>
              <w:t>AUTH-001</w:t>
            </w:r>
          </w:p>
        </w:tc>
        <w:tc>
          <w:tcPr>
            <w:tcW w:w="4065" w:type="dxa"/>
          </w:tcPr>
          <w:p w14:paraId="21F3E58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 no existe, fue alterado o no corresponde al usuario</w:t>
            </w:r>
          </w:p>
        </w:tc>
        <w:tc>
          <w:tcPr>
            <w:tcW w:w="3483" w:type="dxa"/>
          </w:tcPr>
          <w:p w14:paraId="24B917B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w:t>
            </w:r>
          </w:p>
        </w:tc>
      </w:tr>
      <w:tr w:rsidR="00290C91" w14:paraId="06050AC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281378AC" w14:textId="77777777" w:rsidR="00290C91" w:rsidRDefault="00000000">
            <w:pPr>
              <w:spacing w:before="20" w:after="20"/>
              <w:jc w:val="left"/>
            </w:pPr>
            <w:r>
              <w:t>AUTH-002</w:t>
            </w:r>
          </w:p>
        </w:tc>
        <w:tc>
          <w:tcPr>
            <w:tcW w:w="4065" w:type="dxa"/>
            <w:shd w:val="clear" w:color="auto" w:fill="D9E2F3"/>
          </w:tcPr>
          <w:p w14:paraId="0E092C3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el token superó su tiempo de vigencia</w:t>
            </w:r>
          </w:p>
        </w:tc>
        <w:tc>
          <w:tcPr>
            <w:tcW w:w="3483" w:type="dxa"/>
            <w:shd w:val="clear" w:color="auto" w:fill="D9E2F3"/>
          </w:tcPr>
          <w:p w14:paraId="10F0EE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vuelva a autenticarse</w:t>
            </w:r>
          </w:p>
        </w:tc>
      </w:tr>
      <w:tr w:rsidR="00290C91" w14:paraId="0C7A5F5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14:paraId="0A7A6C60" w14:textId="77777777" w:rsidR="00290C91" w:rsidRDefault="00000000">
            <w:pPr>
              <w:spacing w:before="20" w:after="20"/>
              <w:jc w:val="left"/>
            </w:pPr>
            <w:r>
              <w:t>AUTH-003</w:t>
            </w:r>
          </w:p>
        </w:tc>
        <w:tc>
          <w:tcPr>
            <w:tcW w:w="4065" w:type="dxa"/>
          </w:tcPr>
          <w:p w14:paraId="159C65A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Credenciales incorrectas al autenticarse</w:t>
            </w:r>
          </w:p>
        </w:tc>
        <w:tc>
          <w:tcPr>
            <w:tcW w:w="3483" w:type="dxa"/>
          </w:tcPr>
          <w:p w14:paraId="2BF5B70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 o contraseña incorrectos</w:t>
            </w:r>
          </w:p>
        </w:tc>
      </w:tr>
      <w:tr w:rsidR="00290C91" w14:paraId="56ABDAE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4DA7FBAC" w14:textId="77777777" w:rsidR="00290C91" w:rsidRDefault="00000000">
            <w:pPr>
              <w:spacing w:before="20" w:after="20"/>
              <w:jc w:val="left"/>
            </w:pPr>
            <w:r>
              <w:t>UNIT-001</w:t>
            </w:r>
          </w:p>
        </w:tc>
        <w:tc>
          <w:tcPr>
            <w:tcW w:w="4065" w:type="dxa"/>
            <w:shd w:val="clear" w:color="auto" w:fill="D9E2F3"/>
          </w:tcPr>
          <w:p w14:paraId="406ECD6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unidad de origen no pertenece al catálogo</w:t>
            </w:r>
          </w:p>
        </w:tc>
        <w:tc>
          <w:tcPr>
            <w:tcW w:w="3483" w:type="dxa"/>
            <w:shd w:val="clear" w:color="auto" w:fill="D9E2F3"/>
          </w:tcPr>
          <w:p w14:paraId="75C9B82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origen no soportada</w:t>
            </w:r>
          </w:p>
        </w:tc>
      </w:tr>
      <w:tr w:rsidR="00290C91" w14:paraId="5C68839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14:paraId="19F8FB07" w14:textId="77777777" w:rsidR="00290C91" w:rsidRDefault="00000000">
            <w:pPr>
              <w:spacing w:before="20" w:after="20"/>
              <w:jc w:val="left"/>
            </w:pPr>
            <w:r>
              <w:t>UNIT-002</w:t>
            </w:r>
          </w:p>
        </w:tc>
        <w:tc>
          <w:tcPr>
            <w:tcW w:w="4065" w:type="dxa"/>
          </w:tcPr>
          <w:p w14:paraId="7FC2F6B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 unidad de destino no pertenece al catálogo</w:t>
            </w:r>
          </w:p>
        </w:tc>
        <w:tc>
          <w:tcPr>
            <w:tcW w:w="3483" w:type="dxa"/>
          </w:tcPr>
          <w:p w14:paraId="7580772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Unidad de destino no soportada</w:t>
            </w:r>
          </w:p>
        </w:tc>
      </w:tr>
      <w:tr w:rsidR="00290C91" w14:paraId="40EFE73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308DF388" w14:textId="77777777" w:rsidR="00290C91" w:rsidRDefault="00000000">
            <w:pPr>
              <w:spacing w:before="20" w:after="20"/>
              <w:jc w:val="left"/>
            </w:pPr>
            <w:r>
              <w:t>DATA-001</w:t>
            </w:r>
          </w:p>
        </w:tc>
        <w:tc>
          <w:tcPr>
            <w:tcW w:w="4065" w:type="dxa"/>
            <w:shd w:val="clear" w:color="auto" w:fill="D9E2F3"/>
          </w:tcPr>
          <w:p w14:paraId="50C4658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Parámetros nulos, vacíos o valor no numérico</w:t>
            </w:r>
          </w:p>
        </w:tc>
        <w:tc>
          <w:tcPr>
            <w:tcW w:w="3483" w:type="dxa"/>
            <w:shd w:val="clear" w:color="auto" w:fill="D9E2F3"/>
          </w:tcPr>
          <w:p w14:paraId="19788E1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Datos de conversión incompletos o inválidos</w:t>
            </w:r>
          </w:p>
        </w:tc>
      </w:tr>
      <w:tr w:rsidR="00290C91" w14:paraId="7386753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14:paraId="4E86012C" w14:textId="77777777" w:rsidR="00290C91" w:rsidRDefault="00000000">
            <w:pPr>
              <w:spacing w:before="20" w:after="20"/>
              <w:jc w:val="left"/>
            </w:pPr>
            <w:r>
              <w:t>DATA-002</w:t>
            </w:r>
          </w:p>
        </w:tc>
        <w:tc>
          <w:tcPr>
            <w:tcW w:w="4065" w:type="dxa"/>
          </w:tcPr>
          <w:p w14:paraId="05E7C6C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Categoría inexistente o unidades de categorías distintas</w:t>
            </w:r>
          </w:p>
        </w:tc>
        <w:tc>
          <w:tcPr>
            <w:tcW w:w="3483" w:type="dxa"/>
          </w:tcPr>
          <w:p w14:paraId="27C2B42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Las unidades no son compatibles</w:t>
            </w:r>
          </w:p>
        </w:tc>
      </w:tr>
      <w:tr w:rsidR="00290C91" w14:paraId="2BBAC43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084C9807" w14:textId="77777777" w:rsidR="00290C91" w:rsidRDefault="00000000">
            <w:pPr>
              <w:spacing w:before="20" w:after="20"/>
              <w:jc w:val="left"/>
            </w:pPr>
            <w:r>
              <w:t>DATA-003</w:t>
            </w:r>
          </w:p>
        </w:tc>
        <w:tc>
          <w:tcPr>
            <w:tcW w:w="4065" w:type="dxa"/>
            <w:shd w:val="clear" w:color="auto" w:fill="D9E2F3"/>
          </w:tcPr>
          <w:p w14:paraId="7D71098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Categoría del catálogo sin servicio de conversión (volumen, tiempo, área)</w:t>
            </w:r>
          </w:p>
        </w:tc>
        <w:tc>
          <w:tcPr>
            <w:tcW w:w="3483" w:type="dxa"/>
            <w:shd w:val="clear" w:color="auto" w:fill="D9E2F3"/>
          </w:tcPr>
          <w:p w14:paraId="74884B3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no disponible para la categoría</w:t>
            </w:r>
          </w:p>
        </w:tc>
      </w:tr>
      <w:tr w:rsidR="00290C91" w14:paraId="103C451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14:paraId="37064B39" w14:textId="77777777" w:rsidR="00290C91" w:rsidRDefault="00000000">
            <w:pPr>
              <w:spacing w:before="20" w:after="20"/>
              <w:jc w:val="left"/>
            </w:pPr>
            <w:r>
              <w:t>SYS-001</w:t>
            </w:r>
          </w:p>
        </w:tc>
        <w:tc>
          <w:tcPr>
            <w:tcW w:w="4065" w:type="dxa"/>
          </w:tcPr>
          <w:p w14:paraId="07808A0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no previsto</w:t>
            </w:r>
          </w:p>
        </w:tc>
        <w:tc>
          <w:tcPr>
            <w:tcW w:w="3483" w:type="dxa"/>
          </w:tcPr>
          <w:p w14:paraId="693ACFA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del servidor</w:t>
            </w:r>
          </w:p>
        </w:tc>
      </w:tr>
    </w:tbl>
    <w:p w14:paraId="7332F830" w14:textId="77777777" w:rsidR="00290C91" w:rsidRDefault="00290C91"/>
    <w:p w14:paraId="0568472C" w14:textId="77777777" w:rsidR="00290C91" w:rsidRDefault="00000000">
      <w:pPr>
        <w:pStyle w:val="Heading2"/>
        <w:numPr>
          <w:ilvl w:val="1"/>
          <w:numId w:val="20"/>
        </w:numPr>
      </w:pPr>
      <w:bookmarkStart w:id="31" w:name="_Toc242250787"/>
      <w:r>
        <w:t>Requisitos Funcionales</w:t>
      </w:r>
      <w:bookmarkEnd w:id="31"/>
    </w:p>
    <w:p w14:paraId="0C7F0EAC" w14:textId="77777777" w:rsidR="00290C91" w:rsidRDefault="00000000">
      <w:pPr>
        <w:pStyle w:val="Heading3"/>
        <w:numPr>
          <w:ilvl w:val="2"/>
          <w:numId w:val="20"/>
        </w:numPr>
      </w:pPr>
      <w:bookmarkStart w:id="32" w:name="_Toc242250788"/>
      <w:r>
        <w:t>Objetivo General</w:t>
      </w:r>
      <w:bookmarkEnd w:id="32"/>
    </w:p>
    <w:p w14:paraId="01628BFE" w14:textId="77777777" w:rsidR="00290C91" w:rsidRDefault="00000000">
      <w:r>
        <w:t>El sistema “Convertidor de Unidades” permitirá el procesamiento centralizado y seguro de conversiones de unidades a través de una red, apoyándose en los servicios expuestos por el servidor y consumidos de la misma forma por los cuatro clientes.</w:t>
      </w:r>
    </w:p>
    <w:p w14:paraId="3CA148E5" w14:textId="77777777" w:rsidR="00290C91" w:rsidRDefault="00000000">
      <w:pPr>
        <w:pStyle w:val="Heading3"/>
        <w:numPr>
          <w:ilvl w:val="2"/>
          <w:numId w:val="20"/>
        </w:numPr>
      </w:pPr>
      <w:bookmarkStart w:id="33" w:name="_Toc242250789"/>
      <w:r>
        <w:lastRenderedPageBreak/>
        <w:t>Objetivos Específicos</w:t>
      </w:r>
      <w:bookmarkEnd w:id="33"/>
    </w:p>
    <w:p w14:paraId="127646D2" w14:textId="77777777" w:rsidR="00290C91" w:rsidRDefault="00000000">
      <w:r>
        <w:t>A continuación, se muestran los objetivos específicos en los que se sustenta el proyecto.</w:t>
      </w:r>
    </w:p>
    <w:p w14:paraId="5E87AC1F" w14:textId="77777777" w:rsidR="00290C91" w:rsidRDefault="00000000">
      <w:pPr>
        <w:pStyle w:val="Caption"/>
        <w:keepNext/>
      </w:pPr>
      <w:bookmarkStart w:id="34" w:name="_Toc242250819"/>
      <w:r>
        <w:t xml:space="preserve">Tabla </w:t>
      </w:r>
      <w:r>
        <w:fldChar w:fldCharType="begin"/>
      </w:r>
      <w:r>
        <w:instrText xml:space="preserve"> SEQ Tabla \* ARABIC </w:instrText>
      </w:r>
      <w:r>
        <w:fldChar w:fldCharType="separate"/>
      </w:r>
      <w:r w:rsidR="002F5CFA">
        <w:rPr>
          <w:noProof/>
        </w:rPr>
        <w:t>10</w:t>
      </w:r>
      <w:r>
        <w:fldChar w:fldCharType="end"/>
      </w:r>
      <w:r>
        <w:t>. Autenticar al usuario</w:t>
      </w:r>
      <w:bookmarkEnd w:id="3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3891E1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5E30631" w14:textId="77777777" w:rsidR="00290C91" w:rsidRDefault="00000000">
            <w:pPr>
              <w:keepNext/>
              <w:spacing w:before="40" w:after="40"/>
              <w:jc w:val="left"/>
            </w:pPr>
            <w:r>
              <w:rPr>
                <w:color w:val="FFFFFF"/>
              </w:rPr>
              <w:t>OBJ-001</w:t>
            </w:r>
          </w:p>
        </w:tc>
        <w:tc>
          <w:tcPr>
            <w:tcW w:w="6873" w:type="dxa"/>
            <w:shd w:val="clear" w:color="auto" w:fill="4472C4"/>
          </w:tcPr>
          <w:p w14:paraId="417152FA"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al usuario</w:t>
            </w:r>
          </w:p>
        </w:tc>
      </w:tr>
      <w:tr w:rsidR="00290C91" w14:paraId="71B0323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E54D11E" w14:textId="77777777" w:rsidR="00290C91" w:rsidRDefault="00000000">
            <w:pPr>
              <w:keepNext/>
              <w:spacing w:before="20" w:after="20"/>
              <w:jc w:val="left"/>
            </w:pPr>
            <w:r>
              <w:t>Descripción</w:t>
            </w:r>
          </w:p>
        </w:tc>
        <w:tc>
          <w:tcPr>
            <w:tcW w:w="6873" w:type="dxa"/>
            <w:shd w:val="clear" w:color="auto" w:fill="D9E2F3"/>
          </w:tcPr>
          <w:p w14:paraId="06E7478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Validar las credenciales del usuario y emitir un token de seguridad temporal que autorice el uso de los servicios protegidos.</w:t>
            </w:r>
          </w:p>
        </w:tc>
      </w:tr>
      <w:tr w:rsidR="00290C91" w14:paraId="3D6A59B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F83C4A6" w14:textId="77777777" w:rsidR="00290C91" w:rsidRDefault="00000000">
            <w:pPr>
              <w:keepNext/>
              <w:spacing w:before="20" w:after="20"/>
              <w:jc w:val="left"/>
            </w:pPr>
            <w:r>
              <w:t>Importancia</w:t>
            </w:r>
          </w:p>
        </w:tc>
        <w:tc>
          <w:tcPr>
            <w:tcW w:w="6873" w:type="dxa"/>
          </w:tcPr>
          <w:p w14:paraId="4D1BC53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D07466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40100A0" w14:textId="77777777" w:rsidR="00290C91" w:rsidRDefault="00000000">
            <w:pPr>
              <w:spacing w:before="20" w:after="20"/>
              <w:jc w:val="left"/>
            </w:pPr>
            <w:r>
              <w:t>Comentarios</w:t>
            </w:r>
          </w:p>
        </w:tc>
        <w:tc>
          <w:tcPr>
            <w:tcW w:w="6873" w:type="dxa"/>
            <w:shd w:val="clear" w:color="auto" w:fill="D9E2F3"/>
          </w:tcPr>
          <w:p w14:paraId="2581BB9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1B25E658" w14:textId="77777777" w:rsidR="00290C91" w:rsidRDefault="00290C91"/>
    <w:p w14:paraId="18028587" w14:textId="77777777" w:rsidR="00290C91" w:rsidRDefault="00000000">
      <w:pPr>
        <w:pStyle w:val="Caption"/>
        <w:keepNext/>
      </w:pPr>
      <w:bookmarkStart w:id="35" w:name="_Toc242250820"/>
      <w:r>
        <w:t xml:space="preserve">Tabla </w:t>
      </w:r>
      <w:r>
        <w:fldChar w:fldCharType="begin"/>
      </w:r>
      <w:r>
        <w:instrText xml:space="preserve"> SEQ Tabla \* ARABIC </w:instrText>
      </w:r>
      <w:r>
        <w:fldChar w:fldCharType="separate"/>
      </w:r>
      <w:r w:rsidR="002F5CFA">
        <w:rPr>
          <w:noProof/>
        </w:rPr>
        <w:t>11</w:t>
      </w:r>
      <w:r>
        <w:fldChar w:fldCharType="end"/>
      </w:r>
      <w:r>
        <w:t>. Consultar el catálogo de unidades</w:t>
      </w:r>
      <w:bookmarkEnd w:id="3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3B4792C"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3C9516D" w14:textId="77777777" w:rsidR="00290C91" w:rsidRDefault="00000000">
            <w:pPr>
              <w:keepNext/>
              <w:spacing w:before="40" w:after="40"/>
              <w:jc w:val="left"/>
            </w:pPr>
            <w:r>
              <w:rPr>
                <w:color w:val="FFFFFF"/>
              </w:rPr>
              <w:t>OBJ-002</w:t>
            </w:r>
          </w:p>
        </w:tc>
        <w:tc>
          <w:tcPr>
            <w:tcW w:w="6873" w:type="dxa"/>
            <w:shd w:val="clear" w:color="auto" w:fill="4472C4"/>
          </w:tcPr>
          <w:p w14:paraId="4D45A41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el catálogo de unidades</w:t>
            </w:r>
          </w:p>
        </w:tc>
      </w:tr>
      <w:tr w:rsidR="00290C91" w14:paraId="222FE5C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D9941A9" w14:textId="77777777" w:rsidR="00290C91" w:rsidRDefault="00000000">
            <w:pPr>
              <w:keepNext/>
              <w:spacing w:before="20" w:after="20"/>
              <w:jc w:val="left"/>
            </w:pPr>
            <w:r>
              <w:t>Descripción</w:t>
            </w:r>
          </w:p>
        </w:tc>
        <w:tc>
          <w:tcPr>
            <w:tcW w:w="6873" w:type="dxa"/>
            <w:shd w:val="clear" w:color="auto" w:fill="D9E2F3"/>
          </w:tcPr>
          <w:p w14:paraId="3B78BE7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Permitir conocer las categorías del catálogo y las unidades de cada categoría para seleccionar correctamente las unidades a convertir.</w:t>
            </w:r>
          </w:p>
        </w:tc>
      </w:tr>
      <w:tr w:rsidR="00290C91" w14:paraId="3C2B78C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8EB127" w14:textId="77777777" w:rsidR="00290C91" w:rsidRDefault="00000000">
            <w:pPr>
              <w:keepNext/>
              <w:spacing w:before="20" w:after="20"/>
              <w:jc w:val="left"/>
            </w:pPr>
            <w:r>
              <w:t>Importancia</w:t>
            </w:r>
          </w:p>
        </w:tc>
        <w:tc>
          <w:tcPr>
            <w:tcW w:w="6873" w:type="dxa"/>
          </w:tcPr>
          <w:p w14:paraId="572EDEF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2A43B6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C4363D" w14:textId="77777777" w:rsidR="00290C91" w:rsidRDefault="00000000">
            <w:pPr>
              <w:spacing w:before="20" w:after="20"/>
              <w:jc w:val="left"/>
            </w:pPr>
            <w:r>
              <w:t>Comentarios</w:t>
            </w:r>
          </w:p>
        </w:tc>
        <w:tc>
          <w:tcPr>
            <w:tcW w:w="6873" w:type="dxa"/>
            <w:shd w:val="clear" w:color="auto" w:fill="D9E2F3"/>
          </w:tcPr>
          <w:p w14:paraId="0461AFD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6187A5E6" w14:textId="77777777" w:rsidR="00290C91" w:rsidRDefault="00290C91"/>
    <w:p w14:paraId="2BF44D56" w14:textId="77777777" w:rsidR="00290C91" w:rsidRDefault="00000000">
      <w:pPr>
        <w:pStyle w:val="Caption"/>
        <w:keepNext/>
      </w:pPr>
      <w:bookmarkStart w:id="36" w:name="_Toc242250821"/>
      <w:r>
        <w:t xml:space="preserve">Tabla </w:t>
      </w:r>
      <w:r>
        <w:fldChar w:fldCharType="begin"/>
      </w:r>
      <w:r>
        <w:instrText xml:space="preserve"> SEQ Tabla \* ARABIC </w:instrText>
      </w:r>
      <w:r>
        <w:fldChar w:fldCharType="separate"/>
      </w:r>
      <w:r w:rsidR="002F5CFA">
        <w:rPr>
          <w:noProof/>
        </w:rPr>
        <w:t>12</w:t>
      </w:r>
      <w:r>
        <w:fldChar w:fldCharType="end"/>
      </w:r>
      <w:r>
        <w:t>. Realizar conversiones</w:t>
      </w:r>
      <w:bookmarkEnd w:id="3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C962D2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6479B7B" w14:textId="77777777" w:rsidR="00290C91" w:rsidRDefault="00000000">
            <w:pPr>
              <w:keepNext/>
              <w:spacing w:before="40" w:after="40"/>
              <w:jc w:val="left"/>
            </w:pPr>
            <w:r>
              <w:rPr>
                <w:color w:val="FFFFFF"/>
              </w:rPr>
              <w:t>OBJ-003</w:t>
            </w:r>
          </w:p>
        </w:tc>
        <w:tc>
          <w:tcPr>
            <w:tcW w:w="6873" w:type="dxa"/>
            <w:shd w:val="clear" w:color="auto" w:fill="4472C4"/>
          </w:tcPr>
          <w:p w14:paraId="1424A337"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conversiones</w:t>
            </w:r>
          </w:p>
        </w:tc>
      </w:tr>
      <w:tr w:rsidR="00290C91" w14:paraId="18EE2AA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84FFA08" w14:textId="77777777" w:rsidR="00290C91" w:rsidRDefault="00000000">
            <w:pPr>
              <w:keepNext/>
              <w:spacing w:before="20" w:after="20"/>
              <w:jc w:val="left"/>
            </w:pPr>
            <w:r>
              <w:t>Descripción</w:t>
            </w:r>
          </w:p>
        </w:tc>
        <w:tc>
          <w:tcPr>
            <w:tcW w:w="6873" w:type="dxa"/>
            <w:shd w:val="clear" w:color="auto" w:fill="D9E2F3"/>
          </w:tcPr>
          <w:p w14:paraId="7F37C0D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Recibir la categoría, la unidad de origen, la unidad de destino y el valor numérico, y transformar el valor entre unidades de longitud, masa y temperatura.</w:t>
            </w:r>
          </w:p>
        </w:tc>
      </w:tr>
      <w:tr w:rsidR="00290C91" w14:paraId="3086BF4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E7698B" w14:textId="77777777" w:rsidR="00290C91" w:rsidRDefault="00000000">
            <w:pPr>
              <w:keepNext/>
              <w:spacing w:before="20" w:after="20"/>
              <w:jc w:val="left"/>
            </w:pPr>
            <w:r>
              <w:t>Importancia</w:t>
            </w:r>
          </w:p>
        </w:tc>
        <w:tc>
          <w:tcPr>
            <w:tcW w:w="6873" w:type="dxa"/>
          </w:tcPr>
          <w:p w14:paraId="5FC8AC4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8BA22A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C65785D" w14:textId="77777777" w:rsidR="00290C91" w:rsidRDefault="00000000">
            <w:pPr>
              <w:spacing w:before="20" w:after="20"/>
              <w:jc w:val="left"/>
            </w:pPr>
            <w:r>
              <w:t>Comentarios</w:t>
            </w:r>
          </w:p>
        </w:tc>
        <w:tc>
          <w:tcPr>
            <w:tcW w:w="6873" w:type="dxa"/>
            <w:shd w:val="clear" w:color="auto" w:fill="D9E2F3"/>
          </w:tcPr>
          <w:p w14:paraId="1BC752A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operación se ejecuta solo si la petición incluye un token válido.</w:t>
            </w:r>
          </w:p>
        </w:tc>
      </w:tr>
    </w:tbl>
    <w:p w14:paraId="27D0995E" w14:textId="77777777" w:rsidR="00290C91" w:rsidRDefault="00290C91"/>
    <w:p w14:paraId="08987B2D" w14:textId="77777777" w:rsidR="00290C91" w:rsidRDefault="00000000">
      <w:pPr>
        <w:pStyle w:val="Caption"/>
        <w:keepNext/>
      </w:pPr>
      <w:bookmarkStart w:id="37" w:name="_Toc242250822"/>
      <w:r>
        <w:t xml:space="preserve">Tabla </w:t>
      </w:r>
      <w:r>
        <w:fldChar w:fldCharType="begin"/>
      </w:r>
      <w:r>
        <w:instrText xml:space="preserve"> SEQ Tabla \* ARABIC </w:instrText>
      </w:r>
      <w:r>
        <w:fldChar w:fldCharType="separate"/>
      </w:r>
      <w:r w:rsidR="002F5CFA">
        <w:rPr>
          <w:noProof/>
        </w:rPr>
        <w:t>13</w:t>
      </w:r>
      <w:r>
        <w:fldChar w:fldCharType="end"/>
      </w:r>
      <w:r>
        <w:t>. Garantizar respuestas estructuradas y control de errores</w:t>
      </w:r>
      <w:bookmarkEnd w:id="3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18771F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CBA2086" w14:textId="77777777" w:rsidR="00290C91" w:rsidRDefault="00000000">
            <w:pPr>
              <w:keepNext/>
              <w:spacing w:before="40" w:after="40"/>
              <w:jc w:val="left"/>
            </w:pPr>
            <w:r>
              <w:rPr>
                <w:color w:val="FFFFFF"/>
              </w:rPr>
              <w:t>OBJ-004</w:t>
            </w:r>
          </w:p>
        </w:tc>
        <w:tc>
          <w:tcPr>
            <w:tcW w:w="6873" w:type="dxa"/>
            <w:shd w:val="clear" w:color="auto" w:fill="4472C4"/>
          </w:tcPr>
          <w:p w14:paraId="6B7E90D7"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Garantizar respuestas estructuradas y control de errores</w:t>
            </w:r>
          </w:p>
        </w:tc>
      </w:tr>
      <w:tr w:rsidR="00290C91" w14:paraId="14E18A8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42C76FB" w14:textId="77777777" w:rsidR="00290C91" w:rsidRDefault="00000000">
            <w:pPr>
              <w:keepNext/>
              <w:spacing w:before="20" w:after="20"/>
              <w:jc w:val="left"/>
            </w:pPr>
            <w:r>
              <w:t>Descripción</w:t>
            </w:r>
          </w:p>
        </w:tc>
        <w:tc>
          <w:tcPr>
            <w:tcW w:w="6873" w:type="dxa"/>
            <w:shd w:val="clear" w:color="auto" w:fill="D9E2F3"/>
          </w:tcPr>
          <w:p w14:paraId="68DD826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Responder siempre con una estructura que indique el estado, el código, el mensaje y el resultado, y gestionar las peticiones con token inválido, sesión expirada, unidades no soportadas o datos inconsistentes.</w:t>
            </w:r>
          </w:p>
        </w:tc>
      </w:tr>
      <w:tr w:rsidR="00290C91" w14:paraId="3206446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B8D4633" w14:textId="77777777" w:rsidR="00290C91" w:rsidRDefault="00000000">
            <w:pPr>
              <w:keepNext/>
              <w:spacing w:before="20" w:after="20"/>
              <w:jc w:val="left"/>
            </w:pPr>
            <w:r>
              <w:t>Importancia</w:t>
            </w:r>
          </w:p>
        </w:tc>
        <w:tc>
          <w:tcPr>
            <w:tcW w:w="6873" w:type="dxa"/>
          </w:tcPr>
          <w:p w14:paraId="65CAD97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485187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57B4C3B" w14:textId="77777777" w:rsidR="00290C91" w:rsidRDefault="00000000">
            <w:pPr>
              <w:spacing w:before="20" w:after="20"/>
              <w:jc w:val="left"/>
            </w:pPr>
            <w:r>
              <w:t>Comentarios</w:t>
            </w:r>
          </w:p>
        </w:tc>
        <w:tc>
          <w:tcPr>
            <w:tcW w:w="6873" w:type="dxa"/>
            <w:shd w:val="clear" w:color="auto" w:fill="D9E2F3"/>
          </w:tcPr>
          <w:p w14:paraId="5628565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6107F39A" w14:textId="77777777" w:rsidR="00290C91" w:rsidRDefault="00290C91"/>
    <w:p w14:paraId="09195681" w14:textId="77777777" w:rsidR="00290C91" w:rsidRDefault="00000000">
      <w:pPr>
        <w:pStyle w:val="Heading3"/>
        <w:numPr>
          <w:ilvl w:val="2"/>
          <w:numId w:val="20"/>
        </w:numPr>
      </w:pPr>
      <w:bookmarkStart w:id="38" w:name="_Toc242250790"/>
      <w:r>
        <w:t>Actores</w:t>
      </w:r>
      <w:bookmarkEnd w:id="38"/>
    </w:p>
    <w:p w14:paraId="2C185A7F" w14:textId="77777777" w:rsidR="00290C91" w:rsidRDefault="00000000">
      <w:r>
        <w:t>Se utiliza un actor de negocio (Usuario) y cuatro actores especializados que representan los canales de acceso. Los cuatro clientes se relacionan con el Usuario mediante generalización, por lo que heredan sus casos de uso y no es necesario duplicarlos.</w:t>
      </w:r>
    </w:p>
    <w:p w14:paraId="3D54867D" w14:textId="77777777" w:rsidR="00290C91" w:rsidRDefault="00000000">
      <w:pPr>
        <w:pStyle w:val="Caption"/>
        <w:keepNext/>
      </w:pPr>
      <w:bookmarkStart w:id="39" w:name="_Toc242250823"/>
      <w:r>
        <w:lastRenderedPageBreak/>
        <w:t xml:space="preserve">Tabla </w:t>
      </w:r>
      <w:r>
        <w:fldChar w:fldCharType="begin"/>
      </w:r>
      <w:r>
        <w:instrText xml:space="preserve"> SEQ Tabla \* ARABIC </w:instrText>
      </w:r>
      <w:r>
        <w:fldChar w:fldCharType="separate"/>
      </w:r>
      <w:r w:rsidR="002F5CFA">
        <w:rPr>
          <w:noProof/>
        </w:rPr>
        <w:t>14</w:t>
      </w:r>
      <w:r>
        <w:fldChar w:fldCharType="end"/>
      </w:r>
      <w:r>
        <w:t>. Actor Usuario</w:t>
      </w:r>
      <w:bookmarkEnd w:id="3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9D50B0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EB846C5" w14:textId="77777777" w:rsidR="00290C91" w:rsidRDefault="00000000">
            <w:pPr>
              <w:keepNext/>
              <w:spacing w:before="40" w:after="40"/>
              <w:jc w:val="left"/>
            </w:pPr>
            <w:r>
              <w:rPr>
                <w:color w:val="FFFFFF"/>
              </w:rPr>
              <w:t>ACT-001</w:t>
            </w:r>
          </w:p>
        </w:tc>
        <w:tc>
          <w:tcPr>
            <w:tcW w:w="6873" w:type="dxa"/>
            <w:shd w:val="clear" w:color="auto" w:fill="4472C4"/>
          </w:tcPr>
          <w:p w14:paraId="2E7FD9D8"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90C91" w14:paraId="72E7D0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D16253F" w14:textId="77777777" w:rsidR="00290C91" w:rsidRDefault="00000000">
            <w:pPr>
              <w:keepNext/>
              <w:spacing w:before="20" w:after="20"/>
              <w:jc w:val="left"/>
            </w:pPr>
            <w:r>
              <w:t>Descripción</w:t>
            </w:r>
          </w:p>
        </w:tc>
        <w:tc>
          <w:tcPr>
            <w:tcW w:w="6873" w:type="dxa"/>
            <w:shd w:val="clear" w:color="auto" w:fill="D9E2F3"/>
          </w:tcPr>
          <w:p w14:paraId="559FEA2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Persona que utiliza cualquiera de los cuatro canales para autenticarse, consultar el catálogo, solicitar conversiones, visualizar resultados y recibir mensajes de error.</w:t>
            </w:r>
          </w:p>
        </w:tc>
      </w:tr>
      <w:tr w:rsidR="00290C91" w14:paraId="2160104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2897FF" w14:textId="77777777" w:rsidR="00290C91" w:rsidRDefault="00000000">
            <w:pPr>
              <w:spacing w:before="20" w:after="20"/>
              <w:jc w:val="left"/>
            </w:pPr>
            <w:r>
              <w:t>Comentarios</w:t>
            </w:r>
          </w:p>
        </w:tc>
        <w:tc>
          <w:tcPr>
            <w:tcW w:w="6873" w:type="dxa"/>
          </w:tcPr>
          <w:p w14:paraId="2A5BDD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Actor principal. Conceptualmente es el mismo usuario sin importar el canal que utilice.</w:t>
            </w:r>
          </w:p>
        </w:tc>
      </w:tr>
    </w:tbl>
    <w:p w14:paraId="7D5D0D57" w14:textId="77777777" w:rsidR="00290C91" w:rsidRDefault="00290C91"/>
    <w:p w14:paraId="75D5C07B" w14:textId="77777777" w:rsidR="00290C91" w:rsidRDefault="00000000">
      <w:pPr>
        <w:pStyle w:val="Caption"/>
        <w:keepNext/>
      </w:pPr>
      <w:bookmarkStart w:id="40" w:name="_Toc242250824"/>
      <w:r>
        <w:t xml:space="preserve">Tabla </w:t>
      </w:r>
      <w:r>
        <w:fldChar w:fldCharType="begin"/>
      </w:r>
      <w:r>
        <w:instrText xml:space="preserve"> SEQ Tabla \* ARABIC </w:instrText>
      </w:r>
      <w:r>
        <w:fldChar w:fldCharType="separate"/>
      </w:r>
      <w:r w:rsidR="002F5CFA">
        <w:rPr>
          <w:noProof/>
        </w:rPr>
        <w:t>15</w:t>
      </w:r>
      <w:r>
        <w:fldChar w:fldCharType="end"/>
      </w:r>
      <w:r>
        <w:t>. Actor Cliente Consola</w:t>
      </w:r>
      <w:bookmarkEnd w:id="4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1EDEB3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44634E2" w14:textId="77777777" w:rsidR="00290C91" w:rsidRDefault="00000000">
            <w:pPr>
              <w:keepNext/>
              <w:spacing w:before="40" w:after="40"/>
              <w:jc w:val="left"/>
            </w:pPr>
            <w:r>
              <w:rPr>
                <w:color w:val="FFFFFF"/>
              </w:rPr>
              <w:t>ACT-002</w:t>
            </w:r>
          </w:p>
        </w:tc>
        <w:tc>
          <w:tcPr>
            <w:tcW w:w="6873" w:type="dxa"/>
            <w:shd w:val="clear" w:color="auto" w:fill="4472C4"/>
          </w:tcPr>
          <w:p w14:paraId="346781DE"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Consola</w:t>
            </w:r>
          </w:p>
        </w:tc>
      </w:tr>
      <w:tr w:rsidR="00290C91" w14:paraId="24A3E80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65F826" w14:textId="77777777" w:rsidR="00290C91" w:rsidRDefault="00000000">
            <w:pPr>
              <w:keepNext/>
              <w:spacing w:before="20" w:after="20"/>
              <w:jc w:val="left"/>
            </w:pPr>
            <w:r>
              <w:t>Descripción</w:t>
            </w:r>
          </w:p>
        </w:tc>
        <w:tc>
          <w:tcPr>
            <w:tcW w:w="6873" w:type="dxa"/>
            <w:shd w:val="clear" w:color="auto" w:fill="D9E2F3"/>
          </w:tcPr>
          <w:p w14:paraId="25ED88C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consola C# (.NET 8), que consume los servicios del servidor desde la línea de comandos.</w:t>
            </w:r>
          </w:p>
        </w:tc>
      </w:tr>
      <w:tr w:rsidR="00290C91" w14:paraId="1C44743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09D3F9" w14:textId="77777777" w:rsidR="00290C91" w:rsidRDefault="00000000">
            <w:pPr>
              <w:spacing w:before="20" w:after="20"/>
              <w:jc w:val="left"/>
            </w:pPr>
            <w:r>
              <w:t>Comentarios</w:t>
            </w:r>
          </w:p>
        </w:tc>
        <w:tc>
          <w:tcPr>
            <w:tcW w:w="6873" w:type="dxa"/>
          </w:tcPr>
          <w:p w14:paraId="7715D97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92A13B5" w14:textId="77777777" w:rsidR="00290C91" w:rsidRDefault="00290C91"/>
    <w:p w14:paraId="2E42B80F" w14:textId="77777777" w:rsidR="00290C91" w:rsidRDefault="00000000">
      <w:pPr>
        <w:pStyle w:val="Caption"/>
        <w:keepNext/>
      </w:pPr>
      <w:bookmarkStart w:id="41" w:name="_Toc242250825"/>
      <w:r>
        <w:t xml:space="preserve">Tabla </w:t>
      </w:r>
      <w:r>
        <w:fldChar w:fldCharType="begin"/>
      </w:r>
      <w:r>
        <w:instrText xml:space="preserve"> SEQ Tabla \* ARABIC </w:instrText>
      </w:r>
      <w:r>
        <w:fldChar w:fldCharType="separate"/>
      </w:r>
      <w:r w:rsidR="002F5CFA">
        <w:rPr>
          <w:noProof/>
        </w:rPr>
        <w:t>16</w:t>
      </w:r>
      <w:r>
        <w:fldChar w:fldCharType="end"/>
      </w:r>
      <w:r>
        <w:t>. Actor Cliente Escritorio</w:t>
      </w:r>
      <w:bookmarkEnd w:id="4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1F4E0D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09BDEDB" w14:textId="77777777" w:rsidR="00290C91" w:rsidRDefault="00000000">
            <w:pPr>
              <w:keepNext/>
              <w:spacing w:before="40" w:after="40"/>
              <w:jc w:val="left"/>
            </w:pPr>
            <w:r>
              <w:rPr>
                <w:color w:val="FFFFFF"/>
              </w:rPr>
              <w:t>ACT-003</w:t>
            </w:r>
          </w:p>
        </w:tc>
        <w:tc>
          <w:tcPr>
            <w:tcW w:w="6873" w:type="dxa"/>
            <w:shd w:val="clear" w:color="auto" w:fill="4472C4"/>
          </w:tcPr>
          <w:p w14:paraId="06C1555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Escritorio</w:t>
            </w:r>
          </w:p>
        </w:tc>
      </w:tr>
      <w:tr w:rsidR="00290C91" w14:paraId="3AF4638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63B02A" w14:textId="77777777" w:rsidR="00290C91" w:rsidRDefault="00000000">
            <w:pPr>
              <w:keepNext/>
              <w:spacing w:before="20" w:after="20"/>
              <w:jc w:val="left"/>
            </w:pPr>
            <w:r>
              <w:t>Descripción</w:t>
            </w:r>
          </w:p>
        </w:tc>
        <w:tc>
          <w:tcPr>
            <w:tcW w:w="6873" w:type="dxa"/>
            <w:shd w:val="clear" w:color="auto" w:fill="D9E2F3"/>
          </w:tcPr>
          <w:p w14:paraId="0D6A1D5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escritorio Windows Forms (C#, .NET 8).</w:t>
            </w:r>
          </w:p>
        </w:tc>
      </w:tr>
      <w:tr w:rsidR="00290C91" w14:paraId="232921B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C9B127A" w14:textId="77777777" w:rsidR="00290C91" w:rsidRDefault="00000000">
            <w:pPr>
              <w:spacing w:before="20" w:after="20"/>
              <w:jc w:val="left"/>
            </w:pPr>
            <w:r>
              <w:t>Comentarios</w:t>
            </w:r>
          </w:p>
        </w:tc>
        <w:tc>
          <w:tcPr>
            <w:tcW w:w="6873" w:type="dxa"/>
          </w:tcPr>
          <w:p w14:paraId="7420A36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7BFE98EE" w14:textId="77777777" w:rsidR="00290C91" w:rsidRDefault="00290C91"/>
    <w:p w14:paraId="713DD88C" w14:textId="77777777" w:rsidR="00290C91" w:rsidRDefault="00000000">
      <w:pPr>
        <w:pStyle w:val="Caption"/>
        <w:keepNext/>
      </w:pPr>
      <w:bookmarkStart w:id="42" w:name="_Toc242250826"/>
      <w:r>
        <w:t xml:space="preserve">Tabla </w:t>
      </w:r>
      <w:r>
        <w:fldChar w:fldCharType="begin"/>
      </w:r>
      <w:r>
        <w:instrText xml:space="preserve"> SEQ Tabla \* ARABIC </w:instrText>
      </w:r>
      <w:r>
        <w:fldChar w:fldCharType="separate"/>
      </w:r>
      <w:r w:rsidR="002F5CFA">
        <w:rPr>
          <w:noProof/>
        </w:rPr>
        <w:t>17</w:t>
      </w:r>
      <w:r>
        <w:fldChar w:fldCharType="end"/>
      </w:r>
      <w:r>
        <w:t>. Actor Cliente Web</w:t>
      </w:r>
      <w:bookmarkEnd w:id="4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25A0D7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CA956E3" w14:textId="77777777" w:rsidR="00290C91" w:rsidRDefault="00000000">
            <w:pPr>
              <w:keepNext/>
              <w:spacing w:before="40" w:after="40"/>
              <w:jc w:val="left"/>
            </w:pPr>
            <w:r>
              <w:rPr>
                <w:color w:val="FFFFFF"/>
              </w:rPr>
              <w:t>ACT-004</w:t>
            </w:r>
          </w:p>
        </w:tc>
        <w:tc>
          <w:tcPr>
            <w:tcW w:w="6873" w:type="dxa"/>
            <w:shd w:val="clear" w:color="auto" w:fill="4472C4"/>
          </w:tcPr>
          <w:p w14:paraId="37772F30"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Web</w:t>
            </w:r>
          </w:p>
        </w:tc>
      </w:tr>
      <w:tr w:rsidR="00290C91" w14:paraId="5F5BDD4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C47870" w14:textId="77777777" w:rsidR="00290C91" w:rsidRDefault="00000000">
            <w:pPr>
              <w:keepNext/>
              <w:spacing w:before="20" w:after="20"/>
              <w:jc w:val="left"/>
            </w:pPr>
            <w:r>
              <w:t>Descripción</w:t>
            </w:r>
          </w:p>
        </w:tc>
        <w:tc>
          <w:tcPr>
            <w:tcW w:w="6873" w:type="dxa"/>
            <w:shd w:val="clear" w:color="auto" w:fill="D9E2F3"/>
          </w:tcPr>
          <w:p w14:paraId="234D164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web ASP.NET Core MVC (C#, .NET 8), utilizada desde un navegador.</w:t>
            </w:r>
          </w:p>
        </w:tc>
      </w:tr>
      <w:tr w:rsidR="00290C91" w14:paraId="3936395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245F8CA" w14:textId="77777777" w:rsidR="00290C91" w:rsidRDefault="00000000">
            <w:pPr>
              <w:spacing w:before="20" w:after="20"/>
              <w:jc w:val="left"/>
            </w:pPr>
            <w:r>
              <w:t>Comentarios</w:t>
            </w:r>
          </w:p>
        </w:tc>
        <w:tc>
          <w:tcPr>
            <w:tcW w:w="6873" w:type="dxa"/>
          </w:tcPr>
          <w:p w14:paraId="3166361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7041C944" w14:textId="77777777" w:rsidR="00290C91" w:rsidRDefault="00290C91"/>
    <w:p w14:paraId="26D324AC" w14:textId="77777777" w:rsidR="00290C91" w:rsidRDefault="00000000">
      <w:pPr>
        <w:pStyle w:val="Caption"/>
        <w:keepNext/>
      </w:pPr>
      <w:bookmarkStart w:id="43" w:name="_Toc242250827"/>
      <w:r>
        <w:t xml:space="preserve">Tabla </w:t>
      </w:r>
      <w:r>
        <w:fldChar w:fldCharType="begin"/>
      </w:r>
      <w:r>
        <w:instrText xml:space="preserve"> SEQ Tabla \* ARABIC </w:instrText>
      </w:r>
      <w:r>
        <w:fldChar w:fldCharType="separate"/>
      </w:r>
      <w:r w:rsidR="002F5CFA">
        <w:rPr>
          <w:noProof/>
        </w:rPr>
        <w:t>18</w:t>
      </w:r>
      <w:r>
        <w:fldChar w:fldCharType="end"/>
      </w:r>
      <w:r>
        <w:t>. Actor Cliente Móvil Android</w:t>
      </w:r>
      <w:bookmarkEnd w:id="4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058E46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D32B4C7" w14:textId="77777777" w:rsidR="00290C91" w:rsidRDefault="00000000">
            <w:pPr>
              <w:keepNext/>
              <w:spacing w:before="40" w:after="40"/>
              <w:jc w:val="left"/>
            </w:pPr>
            <w:r>
              <w:rPr>
                <w:color w:val="FFFFFF"/>
              </w:rPr>
              <w:t>ACT-005</w:t>
            </w:r>
          </w:p>
        </w:tc>
        <w:tc>
          <w:tcPr>
            <w:tcW w:w="6873" w:type="dxa"/>
            <w:shd w:val="clear" w:color="auto" w:fill="4472C4"/>
          </w:tcPr>
          <w:p w14:paraId="6D4DE50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Móvil Android</w:t>
            </w:r>
          </w:p>
        </w:tc>
      </w:tr>
      <w:tr w:rsidR="00290C91" w14:paraId="15CFD52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3E7A83" w14:textId="77777777" w:rsidR="00290C91" w:rsidRDefault="00000000">
            <w:pPr>
              <w:keepNext/>
              <w:spacing w:before="20" w:after="20"/>
              <w:jc w:val="left"/>
            </w:pPr>
            <w:r>
              <w:t>Descripción</w:t>
            </w:r>
          </w:p>
        </w:tc>
        <w:tc>
          <w:tcPr>
            <w:tcW w:w="6873" w:type="dxa"/>
            <w:shd w:val="clear" w:color="auto" w:fill="D9E2F3"/>
          </w:tcPr>
          <w:p w14:paraId="70EED78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móvil .NET MAUI (C#, .NET 8) con destino Android.</w:t>
            </w:r>
          </w:p>
        </w:tc>
      </w:tr>
      <w:tr w:rsidR="00290C91" w14:paraId="09C9443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131E58E" w14:textId="77777777" w:rsidR="00290C91" w:rsidRDefault="00000000">
            <w:pPr>
              <w:spacing w:before="20" w:after="20"/>
              <w:jc w:val="left"/>
            </w:pPr>
            <w:r>
              <w:t>Comentarios</w:t>
            </w:r>
          </w:p>
        </w:tc>
        <w:tc>
          <w:tcPr>
            <w:tcW w:w="6873" w:type="dxa"/>
          </w:tcPr>
          <w:p w14:paraId="524059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94A846B" w14:textId="77777777" w:rsidR="00290C91" w:rsidRDefault="00290C91"/>
    <w:p w14:paraId="2CD8ACA2" w14:textId="77777777" w:rsidR="00290C91" w:rsidRDefault="00000000">
      <w:pPr>
        <w:pStyle w:val="Heading3"/>
        <w:numPr>
          <w:ilvl w:val="2"/>
          <w:numId w:val="20"/>
        </w:numPr>
      </w:pPr>
      <w:bookmarkStart w:id="44" w:name="_Toc242250792"/>
      <w:r>
        <w:t>Lista de requisitos funcionales</w:t>
      </w:r>
      <w:bookmarkEnd w:id="44"/>
    </w:p>
    <w:p w14:paraId="0F637B21" w14:textId="77777777" w:rsidR="00290C91" w:rsidRDefault="00000000">
      <w:r>
        <w:t>A continuación, se presenta la lista de requisitos funcionales del sistema “Convertidor de Unidades”.</w:t>
      </w:r>
    </w:p>
    <w:p w14:paraId="767754E9" w14:textId="77777777" w:rsidR="00290C91" w:rsidRDefault="00000000">
      <w:pPr>
        <w:pStyle w:val="Caption"/>
        <w:keepNext/>
      </w:pPr>
      <w:bookmarkStart w:id="45" w:name="_Toc242250829"/>
      <w:r>
        <w:lastRenderedPageBreak/>
        <w:t xml:space="preserve">Tabla </w:t>
      </w:r>
      <w:r>
        <w:fldChar w:fldCharType="begin"/>
      </w:r>
      <w:r>
        <w:instrText xml:space="preserve"> SEQ Tabla \* ARABIC </w:instrText>
      </w:r>
      <w:r>
        <w:fldChar w:fldCharType="separate"/>
      </w:r>
      <w:r w:rsidR="002F5CFA">
        <w:rPr>
          <w:noProof/>
        </w:rPr>
        <w:t>20</w:t>
      </w:r>
      <w:r>
        <w:fldChar w:fldCharType="end"/>
      </w:r>
      <w:r>
        <w:t>. Lista de requisitos funcionales</w:t>
      </w:r>
      <w:bookmarkEnd w:id="4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4708"/>
        <w:gridCol w:w="1938"/>
        <w:gridCol w:w="1108"/>
      </w:tblGrid>
      <w:tr w:rsidR="00290C91" w14:paraId="7E241C9C"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5B016A20" w14:textId="77777777" w:rsidR="00290C91" w:rsidRDefault="00000000">
            <w:pPr>
              <w:spacing w:before="40" w:after="40"/>
              <w:jc w:val="left"/>
            </w:pPr>
            <w:r>
              <w:rPr>
                <w:color w:val="FFFFFF"/>
              </w:rPr>
              <w:t>Código</w:t>
            </w:r>
          </w:p>
        </w:tc>
        <w:tc>
          <w:tcPr>
            <w:tcW w:w="4708" w:type="dxa"/>
            <w:shd w:val="clear" w:color="auto" w:fill="4472C4"/>
          </w:tcPr>
          <w:p w14:paraId="605134A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Requerimiento</w:t>
            </w:r>
          </w:p>
        </w:tc>
        <w:tc>
          <w:tcPr>
            <w:tcW w:w="1938" w:type="dxa"/>
            <w:shd w:val="clear" w:color="auto" w:fill="4472C4"/>
          </w:tcPr>
          <w:p w14:paraId="265DBB2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c>
          <w:tcPr>
            <w:tcW w:w="1108" w:type="dxa"/>
            <w:shd w:val="clear" w:color="auto" w:fill="4472C4"/>
          </w:tcPr>
          <w:p w14:paraId="74E1311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Actor</w:t>
            </w:r>
          </w:p>
        </w:tc>
      </w:tr>
      <w:tr w:rsidR="00290C91" w14:paraId="5EF00AB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A6A78CB" w14:textId="77777777" w:rsidR="00290C91" w:rsidRDefault="00000000">
            <w:pPr>
              <w:spacing w:before="20" w:after="20"/>
              <w:jc w:val="left"/>
            </w:pPr>
            <w:r>
              <w:t>RQF-001</w:t>
            </w:r>
          </w:p>
        </w:tc>
        <w:tc>
          <w:tcPr>
            <w:tcW w:w="4708" w:type="dxa"/>
            <w:shd w:val="clear" w:color="auto" w:fill="D9E2F3"/>
          </w:tcPr>
          <w:p w14:paraId="71A8E1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c>
          <w:tcPr>
            <w:tcW w:w="1938" w:type="dxa"/>
            <w:shd w:val="clear" w:color="auto" w:fill="D9E2F3"/>
          </w:tcPr>
          <w:p w14:paraId="76EA8DE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 Autenticar usuario</w:t>
            </w:r>
          </w:p>
        </w:tc>
        <w:tc>
          <w:tcPr>
            <w:tcW w:w="1108" w:type="dxa"/>
            <w:shd w:val="clear" w:color="auto" w:fill="D9E2F3"/>
          </w:tcPr>
          <w:p w14:paraId="1F536FA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2A3CB7A8"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39D7607A" w14:textId="77777777" w:rsidR="00290C91" w:rsidRDefault="00000000">
            <w:pPr>
              <w:spacing w:before="20" w:after="20"/>
              <w:jc w:val="left"/>
            </w:pPr>
            <w:r>
              <w:t>RQF-002</w:t>
            </w:r>
          </w:p>
        </w:tc>
        <w:tc>
          <w:tcPr>
            <w:tcW w:w="4708" w:type="dxa"/>
          </w:tcPr>
          <w:p w14:paraId="169CEDE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c>
          <w:tcPr>
            <w:tcW w:w="1938" w:type="dxa"/>
          </w:tcPr>
          <w:p w14:paraId="1D60937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CU-02 Consultar catálogo de categorías</w:t>
            </w:r>
          </w:p>
        </w:tc>
        <w:tc>
          <w:tcPr>
            <w:tcW w:w="1108" w:type="dxa"/>
          </w:tcPr>
          <w:p w14:paraId="1D06D59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25E25AF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765E6B8A" w14:textId="77777777" w:rsidR="00290C91" w:rsidRDefault="00000000">
            <w:pPr>
              <w:spacing w:before="20" w:after="20"/>
              <w:jc w:val="left"/>
            </w:pPr>
            <w:r>
              <w:t>RQF-003</w:t>
            </w:r>
          </w:p>
        </w:tc>
        <w:tc>
          <w:tcPr>
            <w:tcW w:w="4708" w:type="dxa"/>
            <w:shd w:val="clear" w:color="auto" w:fill="D9E2F3"/>
          </w:tcPr>
          <w:p w14:paraId="1F50803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c>
          <w:tcPr>
            <w:tcW w:w="1938" w:type="dxa"/>
            <w:shd w:val="clear" w:color="auto" w:fill="D9E2F3"/>
          </w:tcPr>
          <w:p w14:paraId="6E53E48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CU-03 Consultar unidades por categoría</w:t>
            </w:r>
          </w:p>
        </w:tc>
        <w:tc>
          <w:tcPr>
            <w:tcW w:w="1108" w:type="dxa"/>
            <w:shd w:val="clear" w:color="auto" w:fill="D9E2F3"/>
          </w:tcPr>
          <w:p w14:paraId="2373A08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7B6C109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77C7D213" w14:textId="77777777" w:rsidR="00290C91" w:rsidRDefault="00000000">
            <w:pPr>
              <w:spacing w:before="20" w:after="20"/>
              <w:jc w:val="left"/>
            </w:pPr>
            <w:r>
              <w:t>RQF-004</w:t>
            </w:r>
          </w:p>
        </w:tc>
        <w:tc>
          <w:tcPr>
            <w:tcW w:w="4708" w:type="dxa"/>
          </w:tcPr>
          <w:p w14:paraId="47D30CC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recibir la categoría, la unidad de origen, la unidad de destino y el valor numérico, y devolver el valor convertido.</w:t>
            </w:r>
          </w:p>
        </w:tc>
        <w:tc>
          <w:tcPr>
            <w:tcW w:w="1938" w:type="dxa"/>
          </w:tcPr>
          <w:p w14:paraId="069DFB1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CU-04 Realizar conversión de unidades</w:t>
            </w:r>
          </w:p>
        </w:tc>
        <w:tc>
          <w:tcPr>
            <w:tcW w:w="1108" w:type="dxa"/>
          </w:tcPr>
          <w:p w14:paraId="75B6A88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1FF55F3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7BC5710E" w14:textId="77777777" w:rsidR="00290C91" w:rsidRDefault="00000000">
            <w:pPr>
              <w:spacing w:before="20" w:after="20"/>
              <w:jc w:val="left"/>
            </w:pPr>
            <w:r>
              <w:t>RQF-005</w:t>
            </w:r>
          </w:p>
        </w:tc>
        <w:tc>
          <w:tcPr>
            <w:tcW w:w="4708" w:type="dxa"/>
            <w:shd w:val="clear" w:color="auto" w:fill="D9E2F3"/>
          </w:tcPr>
          <w:p w14:paraId="608F1E3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c>
          <w:tcPr>
            <w:tcW w:w="1938" w:type="dxa"/>
            <w:shd w:val="clear" w:color="auto" w:fill="D9E2F3"/>
          </w:tcPr>
          <w:p w14:paraId="6D86449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CU-05 Validar token de seguridad</w:t>
            </w:r>
          </w:p>
        </w:tc>
        <w:tc>
          <w:tcPr>
            <w:tcW w:w="1108" w:type="dxa"/>
            <w:shd w:val="clear" w:color="auto" w:fill="D9E2F3"/>
          </w:tcPr>
          <w:p w14:paraId="530272A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4AC5898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23518B35" w14:textId="77777777" w:rsidR="00290C91" w:rsidRDefault="00000000">
            <w:pPr>
              <w:spacing w:before="20" w:after="20"/>
              <w:jc w:val="left"/>
            </w:pPr>
            <w:r>
              <w:t>RQF-006</w:t>
            </w:r>
          </w:p>
        </w:tc>
        <w:tc>
          <w:tcPr>
            <w:tcW w:w="4708" w:type="dxa"/>
          </w:tcPr>
          <w:p w14:paraId="0A5630C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verificar que la categoría exista, que las unidades pertenezcan al catálogo y a la misma categoría, y que el valor sea numérico.</w:t>
            </w:r>
          </w:p>
        </w:tc>
        <w:tc>
          <w:tcPr>
            <w:tcW w:w="1938" w:type="dxa"/>
          </w:tcPr>
          <w:p w14:paraId="2799B81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CU-06 Validar datos de conversión</w:t>
            </w:r>
          </w:p>
        </w:tc>
        <w:tc>
          <w:tcPr>
            <w:tcW w:w="1108" w:type="dxa"/>
          </w:tcPr>
          <w:p w14:paraId="4F38A2A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3C8435D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73A1993" w14:textId="77777777" w:rsidR="00290C91" w:rsidRDefault="00000000">
            <w:pPr>
              <w:spacing w:before="20" w:after="20"/>
              <w:jc w:val="left"/>
            </w:pPr>
            <w:r>
              <w:t>RQF-007</w:t>
            </w:r>
          </w:p>
        </w:tc>
        <w:tc>
          <w:tcPr>
            <w:tcW w:w="4708" w:type="dxa"/>
            <w:shd w:val="clear" w:color="auto" w:fill="D9E2F3"/>
          </w:tcPr>
          <w:p w14:paraId="2AF3D6D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c>
          <w:tcPr>
            <w:tcW w:w="1938" w:type="dxa"/>
            <w:shd w:val="clear" w:color="auto" w:fill="D9E2F3"/>
          </w:tcPr>
          <w:p w14:paraId="6786106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CU-07 Generar respuesta estructurada</w:t>
            </w:r>
          </w:p>
        </w:tc>
        <w:tc>
          <w:tcPr>
            <w:tcW w:w="1108" w:type="dxa"/>
            <w:shd w:val="clear" w:color="auto" w:fill="D9E2F3"/>
          </w:tcPr>
          <w:p w14:paraId="1D2F595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06BED43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3712C9B5" w14:textId="77777777" w:rsidR="00290C91" w:rsidRDefault="00000000">
            <w:pPr>
              <w:spacing w:before="20" w:after="20"/>
              <w:jc w:val="left"/>
            </w:pPr>
            <w:r>
              <w:t>RQF-008</w:t>
            </w:r>
          </w:p>
        </w:tc>
        <w:tc>
          <w:tcPr>
            <w:tcW w:w="4708" w:type="dxa"/>
          </w:tcPr>
          <w:p w14:paraId="66D0F29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cuyo token no exista, haya sido alterado o no corresponda al usuario, y devolver el error AUTH-001.</w:t>
            </w:r>
          </w:p>
        </w:tc>
        <w:tc>
          <w:tcPr>
            <w:tcW w:w="1938" w:type="dxa"/>
          </w:tcPr>
          <w:p w14:paraId="78F7F39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CU-08 Gestionar token inválido</w:t>
            </w:r>
          </w:p>
        </w:tc>
        <w:tc>
          <w:tcPr>
            <w:tcW w:w="1108" w:type="dxa"/>
          </w:tcPr>
          <w:p w14:paraId="5B487BB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6779C54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1DF959F" w14:textId="77777777" w:rsidR="00290C91" w:rsidRDefault="00000000">
            <w:pPr>
              <w:spacing w:before="20" w:after="20"/>
              <w:jc w:val="left"/>
            </w:pPr>
            <w:r>
              <w:t>RQF-009</w:t>
            </w:r>
          </w:p>
        </w:tc>
        <w:tc>
          <w:tcPr>
            <w:tcW w:w="4708" w:type="dxa"/>
            <w:shd w:val="clear" w:color="auto" w:fill="D9E2F3"/>
          </w:tcPr>
          <w:p w14:paraId="597BE09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c>
          <w:tcPr>
            <w:tcW w:w="1938" w:type="dxa"/>
            <w:shd w:val="clear" w:color="auto" w:fill="D9E2F3"/>
          </w:tcPr>
          <w:p w14:paraId="00639C9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CU-09 Gestionar sesión expirada</w:t>
            </w:r>
          </w:p>
        </w:tc>
        <w:tc>
          <w:tcPr>
            <w:tcW w:w="1108" w:type="dxa"/>
            <w:shd w:val="clear" w:color="auto" w:fill="D9E2F3"/>
          </w:tcPr>
          <w:p w14:paraId="087ABB8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226BE09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4591E75C" w14:textId="77777777" w:rsidR="00290C91" w:rsidRDefault="00000000">
            <w:pPr>
              <w:spacing w:before="20" w:after="20"/>
              <w:jc w:val="left"/>
            </w:pPr>
            <w:r>
              <w:t>RQF-010</w:t>
            </w:r>
          </w:p>
        </w:tc>
        <w:tc>
          <w:tcPr>
            <w:tcW w:w="4708" w:type="dxa"/>
          </w:tcPr>
          <w:p w14:paraId="0965964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cuya unidad de origen o destino no pertenezca al catálogo y devolver UNIT-001 o UNIT-002.</w:t>
            </w:r>
          </w:p>
        </w:tc>
        <w:tc>
          <w:tcPr>
            <w:tcW w:w="1938" w:type="dxa"/>
          </w:tcPr>
          <w:p w14:paraId="1943042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CU-10 Gestionar unidad no soportada</w:t>
            </w:r>
          </w:p>
        </w:tc>
        <w:tc>
          <w:tcPr>
            <w:tcW w:w="1108" w:type="dxa"/>
          </w:tcPr>
          <w:p w14:paraId="3B03F8C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4810D0E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F946CE2" w14:textId="77777777" w:rsidR="00290C91" w:rsidRDefault="00000000">
            <w:pPr>
              <w:spacing w:before="20" w:after="20"/>
              <w:jc w:val="left"/>
            </w:pPr>
            <w:r>
              <w:t>RQF-011</w:t>
            </w:r>
          </w:p>
        </w:tc>
        <w:tc>
          <w:tcPr>
            <w:tcW w:w="4708" w:type="dxa"/>
            <w:shd w:val="clear" w:color="auto" w:fill="D9E2F3"/>
          </w:tcPr>
          <w:p w14:paraId="1C21D4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c>
          <w:tcPr>
            <w:tcW w:w="1938" w:type="dxa"/>
            <w:shd w:val="clear" w:color="auto" w:fill="D9E2F3"/>
          </w:tcPr>
          <w:p w14:paraId="58CFAD5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CU-11 Gestionar datos inconsistentes</w:t>
            </w:r>
          </w:p>
        </w:tc>
        <w:tc>
          <w:tcPr>
            <w:tcW w:w="1108" w:type="dxa"/>
            <w:shd w:val="clear" w:color="auto" w:fill="D9E2F3"/>
          </w:tcPr>
          <w:p w14:paraId="3238CCA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bl>
    <w:p w14:paraId="482C0A42" w14:textId="77777777" w:rsidR="00290C91" w:rsidRDefault="00290C91"/>
    <w:p w14:paraId="5C9270F9" w14:textId="77777777" w:rsidR="00290C91" w:rsidRDefault="00000000">
      <w:pPr>
        <w:pStyle w:val="Heading3"/>
        <w:numPr>
          <w:ilvl w:val="2"/>
          <w:numId w:val="20"/>
        </w:numPr>
      </w:pPr>
      <w:bookmarkStart w:id="46" w:name="_Toc242250793"/>
      <w:r>
        <w:t>Especificación de requisitos funcionales</w:t>
      </w:r>
      <w:bookmarkEnd w:id="46"/>
    </w:p>
    <w:p w14:paraId="7904E8FB" w14:textId="77777777" w:rsidR="00290C91" w:rsidRDefault="00000000">
      <w:r>
        <w:t>Para el sistema “Convertidor de Unidades” se han identificado los siguientes requerimientos funcionales.</w:t>
      </w:r>
    </w:p>
    <w:p w14:paraId="4C6ACDEF" w14:textId="77777777" w:rsidR="00290C91" w:rsidRDefault="00000000">
      <w:pPr>
        <w:pStyle w:val="Caption"/>
        <w:keepNext/>
      </w:pPr>
      <w:bookmarkStart w:id="47" w:name="_Toc242250830"/>
      <w:r>
        <w:lastRenderedPageBreak/>
        <w:t xml:space="preserve">Tabla </w:t>
      </w:r>
      <w:r>
        <w:fldChar w:fldCharType="begin"/>
      </w:r>
      <w:r>
        <w:instrText xml:space="preserve"> SEQ Tabla \* ARABIC </w:instrText>
      </w:r>
      <w:r>
        <w:fldChar w:fldCharType="separate"/>
      </w:r>
      <w:r w:rsidR="002F5CFA">
        <w:rPr>
          <w:noProof/>
        </w:rPr>
        <w:t>21</w:t>
      </w:r>
      <w:r>
        <w:fldChar w:fldCharType="end"/>
      </w:r>
      <w:r>
        <w:t>. Autenticar usuario</w:t>
      </w:r>
      <w:bookmarkEnd w:id="4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050D2D9"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86B2144" w14:textId="77777777" w:rsidR="00290C91" w:rsidRDefault="00000000">
            <w:pPr>
              <w:keepNext/>
              <w:spacing w:before="40" w:after="40"/>
              <w:jc w:val="left"/>
            </w:pPr>
            <w:r>
              <w:rPr>
                <w:color w:val="FFFFFF"/>
              </w:rPr>
              <w:t>RQF-001</w:t>
            </w:r>
          </w:p>
        </w:tc>
        <w:tc>
          <w:tcPr>
            <w:tcW w:w="6873" w:type="dxa"/>
            <w:shd w:val="clear" w:color="auto" w:fill="4472C4"/>
          </w:tcPr>
          <w:p w14:paraId="00E80692"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usuario</w:t>
            </w:r>
          </w:p>
        </w:tc>
      </w:tr>
      <w:tr w:rsidR="00290C91" w14:paraId="2338409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7B5B770" w14:textId="77777777" w:rsidR="00290C91" w:rsidRDefault="00000000">
            <w:pPr>
              <w:keepNext/>
              <w:spacing w:before="20" w:after="20"/>
              <w:jc w:val="left"/>
            </w:pPr>
            <w:r>
              <w:t>Descripción</w:t>
            </w:r>
          </w:p>
        </w:tc>
        <w:tc>
          <w:tcPr>
            <w:tcW w:w="6873" w:type="dxa"/>
            <w:shd w:val="clear" w:color="auto" w:fill="D9E2F3"/>
          </w:tcPr>
          <w:p w14:paraId="314AF22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r>
      <w:tr w:rsidR="00290C91" w14:paraId="3621A0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012E82D" w14:textId="77777777" w:rsidR="00290C91" w:rsidRDefault="00000000">
            <w:pPr>
              <w:keepNext/>
              <w:spacing w:before="20" w:after="20"/>
              <w:jc w:val="left"/>
            </w:pPr>
            <w:r>
              <w:t>Objetivo</w:t>
            </w:r>
          </w:p>
        </w:tc>
        <w:tc>
          <w:tcPr>
            <w:tcW w:w="6873" w:type="dxa"/>
          </w:tcPr>
          <w:p w14:paraId="3061E1D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90C91" w14:paraId="3142280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0E1C28" w14:textId="77777777" w:rsidR="00290C91" w:rsidRDefault="00000000">
            <w:pPr>
              <w:keepNext/>
              <w:spacing w:before="20" w:after="20"/>
              <w:jc w:val="left"/>
            </w:pPr>
            <w:r>
              <w:t>Caso de uso</w:t>
            </w:r>
          </w:p>
        </w:tc>
        <w:tc>
          <w:tcPr>
            <w:tcW w:w="6873" w:type="dxa"/>
            <w:shd w:val="clear" w:color="auto" w:fill="D9E2F3"/>
          </w:tcPr>
          <w:p w14:paraId="0F5B010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290C91" w14:paraId="417F3DA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2058162" w14:textId="77777777" w:rsidR="00290C91" w:rsidRDefault="00000000">
            <w:pPr>
              <w:keepNext/>
              <w:spacing w:before="20" w:after="20"/>
              <w:jc w:val="left"/>
            </w:pPr>
            <w:r>
              <w:t>Importancia</w:t>
            </w:r>
          </w:p>
        </w:tc>
        <w:tc>
          <w:tcPr>
            <w:tcW w:w="6873" w:type="dxa"/>
          </w:tcPr>
          <w:p w14:paraId="3841705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77F74A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96D022A" w14:textId="77777777" w:rsidR="00290C91" w:rsidRDefault="00000000">
            <w:pPr>
              <w:keepNext/>
              <w:spacing w:before="20" w:after="20"/>
              <w:jc w:val="left"/>
            </w:pPr>
            <w:r>
              <w:t>Estado</w:t>
            </w:r>
          </w:p>
        </w:tc>
        <w:tc>
          <w:tcPr>
            <w:tcW w:w="6873" w:type="dxa"/>
            <w:shd w:val="clear" w:color="auto" w:fill="D9E2F3"/>
          </w:tcPr>
          <w:p w14:paraId="75F8DE9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9C6076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FAB4758" w14:textId="77777777" w:rsidR="00290C91" w:rsidRDefault="00000000">
            <w:pPr>
              <w:keepNext/>
              <w:spacing w:before="20" w:after="20"/>
              <w:jc w:val="left"/>
            </w:pPr>
            <w:r>
              <w:t>Estabilidad</w:t>
            </w:r>
          </w:p>
        </w:tc>
        <w:tc>
          <w:tcPr>
            <w:tcW w:w="6873" w:type="dxa"/>
          </w:tcPr>
          <w:p w14:paraId="08DCCD8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CABB9E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D175701" w14:textId="77777777" w:rsidR="00290C91" w:rsidRDefault="00000000">
            <w:pPr>
              <w:spacing w:before="20" w:after="20"/>
              <w:jc w:val="left"/>
            </w:pPr>
            <w:r>
              <w:t>Comentarios</w:t>
            </w:r>
          </w:p>
        </w:tc>
        <w:tc>
          <w:tcPr>
            <w:tcW w:w="6873" w:type="dxa"/>
            <w:shd w:val="clear" w:color="auto" w:fill="D9E2F3"/>
          </w:tcPr>
          <w:p w14:paraId="6371B7F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Sin este proceso el servidor rechaza cualquier petición protegida. Si las credenciales son incorrectas se responde con AUTH-003.</w:t>
            </w:r>
          </w:p>
        </w:tc>
      </w:tr>
    </w:tbl>
    <w:p w14:paraId="0307A2B8" w14:textId="77777777" w:rsidR="00290C91" w:rsidRDefault="00290C91"/>
    <w:p w14:paraId="56FA317A" w14:textId="77777777" w:rsidR="00290C91" w:rsidRDefault="00000000">
      <w:pPr>
        <w:pStyle w:val="Caption"/>
        <w:keepNext/>
      </w:pPr>
      <w:bookmarkStart w:id="48" w:name="_Toc242250831"/>
      <w:r>
        <w:t xml:space="preserve">Tabla </w:t>
      </w:r>
      <w:r>
        <w:fldChar w:fldCharType="begin"/>
      </w:r>
      <w:r>
        <w:instrText xml:space="preserve"> SEQ Tabla \* ARABIC </w:instrText>
      </w:r>
      <w:r>
        <w:fldChar w:fldCharType="separate"/>
      </w:r>
      <w:r w:rsidR="002F5CFA">
        <w:rPr>
          <w:noProof/>
        </w:rPr>
        <w:t>22</w:t>
      </w:r>
      <w:r>
        <w:fldChar w:fldCharType="end"/>
      </w:r>
      <w:r>
        <w:t>. Consultar catálogo de categorías</w:t>
      </w:r>
      <w:bookmarkEnd w:id="4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49C23E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748FDD9" w14:textId="77777777" w:rsidR="00290C91" w:rsidRDefault="00000000">
            <w:pPr>
              <w:keepNext/>
              <w:spacing w:before="40" w:after="40"/>
              <w:jc w:val="left"/>
            </w:pPr>
            <w:r>
              <w:rPr>
                <w:color w:val="FFFFFF"/>
              </w:rPr>
              <w:t>RQF-002</w:t>
            </w:r>
          </w:p>
        </w:tc>
        <w:tc>
          <w:tcPr>
            <w:tcW w:w="6873" w:type="dxa"/>
            <w:shd w:val="clear" w:color="auto" w:fill="4472C4"/>
          </w:tcPr>
          <w:p w14:paraId="263F4739"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categorías</w:t>
            </w:r>
          </w:p>
        </w:tc>
      </w:tr>
      <w:tr w:rsidR="00290C91" w14:paraId="138EF9E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51B5393" w14:textId="77777777" w:rsidR="00290C91" w:rsidRDefault="00000000">
            <w:pPr>
              <w:keepNext/>
              <w:spacing w:before="20" w:after="20"/>
              <w:jc w:val="left"/>
            </w:pPr>
            <w:r>
              <w:t>Descripción</w:t>
            </w:r>
          </w:p>
        </w:tc>
        <w:tc>
          <w:tcPr>
            <w:tcW w:w="6873" w:type="dxa"/>
            <w:shd w:val="clear" w:color="auto" w:fill="D9E2F3"/>
          </w:tcPr>
          <w:p w14:paraId="146220B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r>
      <w:tr w:rsidR="00290C91" w14:paraId="23E1150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F160DCC" w14:textId="77777777" w:rsidR="00290C91" w:rsidRDefault="00000000">
            <w:pPr>
              <w:keepNext/>
              <w:spacing w:before="20" w:after="20"/>
              <w:jc w:val="left"/>
            </w:pPr>
            <w:r>
              <w:t>Objetivo</w:t>
            </w:r>
          </w:p>
        </w:tc>
        <w:tc>
          <w:tcPr>
            <w:tcW w:w="6873" w:type="dxa"/>
          </w:tcPr>
          <w:p w14:paraId="3C1C471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90C91" w14:paraId="37D82E8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F174AF" w14:textId="77777777" w:rsidR="00290C91" w:rsidRDefault="00000000">
            <w:pPr>
              <w:keepNext/>
              <w:spacing w:before="20" w:after="20"/>
              <w:jc w:val="left"/>
            </w:pPr>
            <w:r>
              <w:t>Caso de uso</w:t>
            </w:r>
          </w:p>
        </w:tc>
        <w:tc>
          <w:tcPr>
            <w:tcW w:w="6873" w:type="dxa"/>
            <w:shd w:val="clear" w:color="auto" w:fill="D9E2F3"/>
          </w:tcPr>
          <w:p w14:paraId="261612B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CU-02</w:t>
            </w:r>
          </w:p>
        </w:tc>
      </w:tr>
      <w:tr w:rsidR="00290C91" w14:paraId="0B26F79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7EA2AC" w14:textId="77777777" w:rsidR="00290C91" w:rsidRDefault="00000000">
            <w:pPr>
              <w:keepNext/>
              <w:spacing w:before="20" w:after="20"/>
              <w:jc w:val="left"/>
            </w:pPr>
            <w:r>
              <w:t>Importancia</w:t>
            </w:r>
          </w:p>
        </w:tc>
        <w:tc>
          <w:tcPr>
            <w:tcW w:w="6873" w:type="dxa"/>
          </w:tcPr>
          <w:p w14:paraId="44339D5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74134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F4C9B8" w14:textId="77777777" w:rsidR="00290C91" w:rsidRDefault="00000000">
            <w:pPr>
              <w:keepNext/>
              <w:spacing w:before="20" w:after="20"/>
              <w:jc w:val="left"/>
            </w:pPr>
            <w:r>
              <w:t>Estado</w:t>
            </w:r>
          </w:p>
        </w:tc>
        <w:tc>
          <w:tcPr>
            <w:tcW w:w="6873" w:type="dxa"/>
            <w:shd w:val="clear" w:color="auto" w:fill="D9E2F3"/>
          </w:tcPr>
          <w:p w14:paraId="79EB99B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EBD80B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613C3D6" w14:textId="77777777" w:rsidR="00290C91" w:rsidRDefault="00000000">
            <w:pPr>
              <w:keepNext/>
              <w:spacing w:before="20" w:after="20"/>
              <w:jc w:val="left"/>
            </w:pPr>
            <w:r>
              <w:t>Estabilidad</w:t>
            </w:r>
          </w:p>
        </w:tc>
        <w:tc>
          <w:tcPr>
            <w:tcW w:w="6873" w:type="dxa"/>
          </w:tcPr>
          <w:p w14:paraId="5F4CC20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70339C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FF6FA0" w14:textId="77777777" w:rsidR="00290C91" w:rsidRDefault="00000000">
            <w:pPr>
              <w:spacing w:before="20" w:after="20"/>
              <w:jc w:val="left"/>
            </w:pPr>
            <w:r>
              <w:t>Comentarios</w:t>
            </w:r>
          </w:p>
        </w:tc>
        <w:tc>
          <w:tcPr>
            <w:tcW w:w="6873" w:type="dxa"/>
            <w:shd w:val="clear" w:color="auto" w:fill="D9E2F3"/>
          </w:tcPr>
          <w:p w14:paraId="706A3F1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Requiere token válido.</w:t>
            </w:r>
          </w:p>
        </w:tc>
      </w:tr>
    </w:tbl>
    <w:p w14:paraId="11CBB09B" w14:textId="77777777" w:rsidR="00290C91" w:rsidRDefault="00290C91"/>
    <w:p w14:paraId="4E42D7B7" w14:textId="77777777" w:rsidR="00290C91" w:rsidRDefault="00000000">
      <w:pPr>
        <w:pStyle w:val="Caption"/>
        <w:keepNext/>
      </w:pPr>
      <w:bookmarkStart w:id="49" w:name="_Toc242250832"/>
      <w:r>
        <w:t xml:space="preserve">Tabla </w:t>
      </w:r>
      <w:r>
        <w:fldChar w:fldCharType="begin"/>
      </w:r>
      <w:r>
        <w:instrText xml:space="preserve"> SEQ Tabla \* ARABIC </w:instrText>
      </w:r>
      <w:r>
        <w:fldChar w:fldCharType="separate"/>
      </w:r>
      <w:r w:rsidR="002F5CFA">
        <w:rPr>
          <w:noProof/>
        </w:rPr>
        <w:t>23</w:t>
      </w:r>
      <w:r>
        <w:fldChar w:fldCharType="end"/>
      </w:r>
      <w:r>
        <w:t>. Consultar unidades por categoría</w:t>
      </w:r>
      <w:bookmarkEnd w:id="4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846381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55A642A" w14:textId="77777777" w:rsidR="00290C91" w:rsidRDefault="00000000">
            <w:pPr>
              <w:keepNext/>
              <w:spacing w:before="40" w:after="40"/>
              <w:jc w:val="left"/>
            </w:pPr>
            <w:r>
              <w:rPr>
                <w:color w:val="FFFFFF"/>
              </w:rPr>
              <w:t>RQF-003</w:t>
            </w:r>
          </w:p>
        </w:tc>
        <w:tc>
          <w:tcPr>
            <w:tcW w:w="6873" w:type="dxa"/>
            <w:shd w:val="clear" w:color="auto" w:fill="4472C4"/>
          </w:tcPr>
          <w:p w14:paraId="27C1938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290C91" w14:paraId="186A345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E319E8" w14:textId="77777777" w:rsidR="00290C91" w:rsidRDefault="00000000">
            <w:pPr>
              <w:keepNext/>
              <w:spacing w:before="20" w:after="20"/>
              <w:jc w:val="left"/>
            </w:pPr>
            <w:r>
              <w:t>Descripción</w:t>
            </w:r>
          </w:p>
        </w:tc>
        <w:tc>
          <w:tcPr>
            <w:tcW w:w="6873" w:type="dxa"/>
            <w:shd w:val="clear" w:color="auto" w:fill="D9E2F3"/>
          </w:tcPr>
          <w:p w14:paraId="4B65B8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r>
      <w:tr w:rsidR="00290C91" w14:paraId="5F4B454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D67AF20" w14:textId="77777777" w:rsidR="00290C91" w:rsidRDefault="00000000">
            <w:pPr>
              <w:keepNext/>
              <w:spacing w:before="20" w:after="20"/>
              <w:jc w:val="left"/>
            </w:pPr>
            <w:r>
              <w:t>Objetivo</w:t>
            </w:r>
          </w:p>
        </w:tc>
        <w:tc>
          <w:tcPr>
            <w:tcW w:w="6873" w:type="dxa"/>
          </w:tcPr>
          <w:p w14:paraId="4DB6223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90C91" w14:paraId="24966C4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AEE3C7" w14:textId="77777777" w:rsidR="00290C91" w:rsidRDefault="00000000">
            <w:pPr>
              <w:keepNext/>
              <w:spacing w:before="20" w:after="20"/>
              <w:jc w:val="left"/>
            </w:pPr>
            <w:r>
              <w:t>Caso de uso</w:t>
            </w:r>
          </w:p>
        </w:tc>
        <w:tc>
          <w:tcPr>
            <w:tcW w:w="6873" w:type="dxa"/>
            <w:shd w:val="clear" w:color="auto" w:fill="D9E2F3"/>
          </w:tcPr>
          <w:p w14:paraId="016541B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CU-03</w:t>
            </w:r>
          </w:p>
        </w:tc>
      </w:tr>
      <w:tr w:rsidR="00290C91" w14:paraId="2C59261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C3FFF6" w14:textId="77777777" w:rsidR="00290C91" w:rsidRDefault="00000000">
            <w:pPr>
              <w:keepNext/>
              <w:spacing w:before="20" w:after="20"/>
              <w:jc w:val="left"/>
            </w:pPr>
            <w:r>
              <w:t>Importancia</w:t>
            </w:r>
          </w:p>
        </w:tc>
        <w:tc>
          <w:tcPr>
            <w:tcW w:w="6873" w:type="dxa"/>
          </w:tcPr>
          <w:p w14:paraId="2F3F597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8DA20D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182396" w14:textId="77777777" w:rsidR="00290C91" w:rsidRDefault="00000000">
            <w:pPr>
              <w:keepNext/>
              <w:spacing w:before="20" w:after="20"/>
              <w:jc w:val="left"/>
            </w:pPr>
            <w:r>
              <w:t>Estado</w:t>
            </w:r>
          </w:p>
        </w:tc>
        <w:tc>
          <w:tcPr>
            <w:tcW w:w="6873" w:type="dxa"/>
            <w:shd w:val="clear" w:color="auto" w:fill="D9E2F3"/>
          </w:tcPr>
          <w:p w14:paraId="001A37C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A012F1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32B7CC7" w14:textId="77777777" w:rsidR="00290C91" w:rsidRDefault="00000000">
            <w:pPr>
              <w:keepNext/>
              <w:spacing w:before="20" w:after="20"/>
              <w:jc w:val="left"/>
            </w:pPr>
            <w:r>
              <w:t>Estabilidad</w:t>
            </w:r>
          </w:p>
        </w:tc>
        <w:tc>
          <w:tcPr>
            <w:tcW w:w="6873" w:type="dxa"/>
          </w:tcPr>
          <w:p w14:paraId="265EB2E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498DBC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A78D3F9" w14:textId="77777777" w:rsidR="00290C91" w:rsidRDefault="00000000">
            <w:pPr>
              <w:spacing w:before="20" w:after="20"/>
              <w:jc w:val="left"/>
            </w:pPr>
            <w:r>
              <w:t>Comentarios</w:t>
            </w:r>
          </w:p>
        </w:tc>
        <w:tc>
          <w:tcPr>
            <w:tcW w:w="6873" w:type="dxa"/>
            <w:shd w:val="clear" w:color="auto" w:fill="D9E2F3"/>
          </w:tcPr>
          <w:p w14:paraId="4868B94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Las unidades de cada categoría se detallan en el catálogo de unidades de este documento.</w:t>
            </w:r>
          </w:p>
        </w:tc>
      </w:tr>
    </w:tbl>
    <w:p w14:paraId="2733DB86" w14:textId="77777777" w:rsidR="00290C91" w:rsidRDefault="00290C91"/>
    <w:p w14:paraId="0B797E1F" w14:textId="77777777" w:rsidR="00290C91" w:rsidRDefault="00000000">
      <w:pPr>
        <w:pStyle w:val="Caption"/>
        <w:keepNext/>
      </w:pPr>
      <w:bookmarkStart w:id="50" w:name="_Toc242250833"/>
      <w:r>
        <w:lastRenderedPageBreak/>
        <w:t xml:space="preserve">Tabla </w:t>
      </w:r>
      <w:r>
        <w:fldChar w:fldCharType="begin"/>
      </w:r>
      <w:r>
        <w:instrText xml:space="preserve"> SEQ Tabla \* ARABIC </w:instrText>
      </w:r>
      <w:r>
        <w:fldChar w:fldCharType="separate"/>
      </w:r>
      <w:r w:rsidR="002F5CFA">
        <w:rPr>
          <w:noProof/>
        </w:rPr>
        <w:t>24</w:t>
      </w:r>
      <w:r>
        <w:fldChar w:fldCharType="end"/>
      </w:r>
      <w:r>
        <w:t>. Realizar conversión de unidades</w:t>
      </w:r>
      <w:bookmarkEnd w:id="5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49E18D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EE827F4" w14:textId="77777777" w:rsidR="00290C91" w:rsidRDefault="00000000">
            <w:pPr>
              <w:keepNext/>
              <w:spacing w:before="40" w:after="40"/>
              <w:jc w:val="left"/>
            </w:pPr>
            <w:r>
              <w:rPr>
                <w:color w:val="FFFFFF"/>
              </w:rPr>
              <w:t>RQF-004</w:t>
            </w:r>
          </w:p>
        </w:tc>
        <w:tc>
          <w:tcPr>
            <w:tcW w:w="6873" w:type="dxa"/>
            <w:shd w:val="clear" w:color="auto" w:fill="4472C4"/>
          </w:tcPr>
          <w:p w14:paraId="3B519A6D"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 de unidades</w:t>
            </w:r>
          </w:p>
        </w:tc>
      </w:tr>
      <w:tr w:rsidR="00290C91" w14:paraId="0B6B5B7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2B063C" w14:textId="77777777" w:rsidR="00290C91" w:rsidRDefault="00000000">
            <w:pPr>
              <w:keepNext/>
              <w:spacing w:before="20" w:after="20"/>
              <w:jc w:val="left"/>
            </w:pPr>
            <w:r>
              <w:t>Descripción</w:t>
            </w:r>
          </w:p>
        </w:tc>
        <w:tc>
          <w:tcPr>
            <w:tcW w:w="6873" w:type="dxa"/>
            <w:shd w:val="clear" w:color="auto" w:fill="D9E2F3"/>
          </w:tcPr>
          <w:p w14:paraId="0D9AEC6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la categoría, la unidad de origen, la unidad de destino y el valor numérico, y devolver el valor convertido.</w:t>
            </w:r>
          </w:p>
        </w:tc>
      </w:tr>
      <w:tr w:rsidR="00290C91" w14:paraId="488ACAF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0A0FA12" w14:textId="77777777" w:rsidR="00290C91" w:rsidRDefault="00000000">
            <w:pPr>
              <w:keepNext/>
              <w:spacing w:before="20" w:after="20"/>
              <w:jc w:val="left"/>
            </w:pPr>
            <w:r>
              <w:t>Objetivo</w:t>
            </w:r>
          </w:p>
        </w:tc>
        <w:tc>
          <w:tcPr>
            <w:tcW w:w="6873" w:type="dxa"/>
          </w:tcPr>
          <w:p w14:paraId="2AA64AA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OBJ-003</w:t>
            </w:r>
          </w:p>
        </w:tc>
      </w:tr>
      <w:tr w:rsidR="00290C91" w14:paraId="06ADFF0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F99984A" w14:textId="77777777" w:rsidR="00290C91" w:rsidRDefault="00000000">
            <w:pPr>
              <w:keepNext/>
              <w:spacing w:before="20" w:after="20"/>
              <w:jc w:val="left"/>
            </w:pPr>
            <w:r>
              <w:t>Caso de uso</w:t>
            </w:r>
          </w:p>
        </w:tc>
        <w:tc>
          <w:tcPr>
            <w:tcW w:w="6873" w:type="dxa"/>
            <w:shd w:val="clear" w:color="auto" w:fill="D9E2F3"/>
          </w:tcPr>
          <w:p w14:paraId="1273FC9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CU-04</w:t>
            </w:r>
          </w:p>
        </w:tc>
      </w:tr>
      <w:tr w:rsidR="00290C91" w14:paraId="791C786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C1E7987" w14:textId="77777777" w:rsidR="00290C91" w:rsidRDefault="00000000">
            <w:pPr>
              <w:keepNext/>
              <w:spacing w:before="20" w:after="20"/>
              <w:jc w:val="left"/>
            </w:pPr>
            <w:r>
              <w:t>Importancia</w:t>
            </w:r>
          </w:p>
        </w:tc>
        <w:tc>
          <w:tcPr>
            <w:tcW w:w="6873" w:type="dxa"/>
          </w:tcPr>
          <w:p w14:paraId="182907C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07A9FC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439461" w14:textId="77777777" w:rsidR="00290C91" w:rsidRDefault="00000000">
            <w:pPr>
              <w:keepNext/>
              <w:spacing w:before="20" w:after="20"/>
              <w:jc w:val="left"/>
            </w:pPr>
            <w:r>
              <w:t>Estado</w:t>
            </w:r>
          </w:p>
        </w:tc>
        <w:tc>
          <w:tcPr>
            <w:tcW w:w="6873" w:type="dxa"/>
            <w:shd w:val="clear" w:color="auto" w:fill="D9E2F3"/>
          </w:tcPr>
          <w:p w14:paraId="3FA0376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7344B40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4F2BBD" w14:textId="77777777" w:rsidR="00290C91" w:rsidRDefault="00000000">
            <w:pPr>
              <w:keepNext/>
              <w:spacing w:before="20" w:after="20"/>
              <w:jc w:val="left"/>
            </w:pPr>
            <w:r>
              <w:t>Estabilidad</w:t>
            </w:r>
          </w:p>
        </w:tc>
        <w:tc>
          <w:tcPr>
            <w:tcW w:w="6873" w:type="dxa"/>
          </w:tcPr>
          <w:p w14:paraId="274DEB3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2369CE4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BA7836" w14:textId="77777777" w:rsidR="00290C91" w:rsidRDefault="00000000">
            <w:pPr>
              <w:spacing w:before="20" w:after="20"/>
              <w:jc w:val="left"/>
            </w:pPr>
            <w:r>
              <w:t>Comentarios</w:t>
            </w:r>
          </w:p>
        </w:tc>
        <w:tc>
          <w:tcPr>
            <w:tcW w:w="6873" w:type="dxa"/>
            <w:shd w:val="clear" w:color="auto" w:fill="D9E2F3"/>
          </w:tcPr>
          <w:p w14:paraId="65A26E2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Longitud y masa se convierten con: resultado = valor × factorOrigen / factorDestino. Temperatura se convierte con fórmulas específicas.</w:t>
            </w:r>
          </w:p>
        </w:tc>
      </w:tr>
    </w:tbl>
    <w:p w14:paraId="2D1A4A8A" w14:textId="77777777" w:rsidR="00290C91" w:rsidRDefault="00290C91"/>
    <w:p w14:paraId="64AA4914" w14:textId="77777777" w:rsidR="00290C91" w:rsidRDefault="00000000">
      <w:pPr>
        <w:pStyle w:val="Caption"/>
        <w:keepNext/>
      </w:pPr>
      <w:bookmarkStart w:id="51" w:name="_Toc242250834"/>
      <w:r>
        <w:t xml:space="preserve">Tabla </w:t>
      </w:r>
      <w:r>
        <w:fldChar w:fldCharType="begin"/>
      </w:r>
      <w:r>
        <w:instrText xml:space="preserve"> SEQ Tabla \* ARABIC </w:instrText>
      </w:r>
      <w:r>
        <w:fldChar w:fldCharType="separate"/>
      </w:r>
      <w:r w:rsidR="002F5CFA">
        <w:rPr>
          <w:noProof/>
        </w:rPr>
        <w:t>25</w:t>
      </w:r>
      <w:r>
        <w:fldChar w:fldCharType="end"/>
      </w:r>
      <w:r>
        <w:t>. Validar token de seguridad</w:t>
      </w:r>
      <w:bookmarkEnd w:id="5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CA94C99"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3C25FE6" w14:textId="77777777" w:rsidR="00290C91" w:rsidRDefault="00000000">
            <w:pPr>
              <w:keepNext/>
              <w:spacing w:before="40" w:after="40"/>
              <w:jc w:val="left"/>
            </w:pPr>
            <w:r>
              <w:rPr>
                <w:color w:val="FFFFFF"/>
              </w:rPr>
              <w:t>RQF-005</w:t>
            </w:r>
          </w:p>
        </w:tc>
        <w:tc>
          <w:tcPr>
            <w:tcW w:w="6873" w:type="dxa"/>
            <w:shd w:val="clear" w:color="auto" w:fill="4472C4"/>
          </w:tcPr>
          <w:p w14:paraId="02E60061"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290C91" w14:paraId="6A64467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5EC6EBE" w14:textId="77777777" w:rsidR="00290C91" w:rsidRDefault="00000000">
            <w:pPr>
              <w:keepNext/>
              <w:spacing w:before="20" w:after="20"/>
              <w:jc w:val="left"/>
            </w:pPr>
            <w:r>
              <w:t>Descripción</w:t>
            </w:r>
          </w:p>
        </w:tc>
        <w:tc>
          <w:tcPr>
            <w:tcW w:w="6873" w:type="dxa"/>
            <w:shd w:val="clear" w:color="auto" w:fill="D9E2F3"/>
          </w:tcPr>
          <w:p w14:paraId="2A611B6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r>
      <w:tr w:rsidR="00290C91" w14:paraId="68D30D2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3EFD7C3" w14:textId="77777777" w:rsidR="00290C91" w:rsidRDefault="00000000">
            <w:pPr>
              <w:keepNext/>
              <w:spacing w:before="20" w:after="20"/>
              <w:jc w:val="left"/>
            </w:pPr>
            <w:r>
              <w:t>Objetivo</w:t>
            </w:r>
          </w:p>
        </w:tc>
        <w:tc>
          <w:tcPr>
            <w:tcW w:w="6873" w:type="dxa"/>
          </w:tcPr>
          <w:p w14:paraId="433524D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90C91" w14:paraId="32BC563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AC1166" w14:textId="77777777" w:rsidR="00290C91" w:rsidRDefault="00000000">
            <w:pPr>
              <w:keepNext/>
              <w:spacing w:before="20" w:after="20"/>
              <w:jc w:val="left"/>
            </w:pPr>
            <w:r>
              <w:t>Caso de uso</w:t>
            </w:r>
          </w:p>
        </w:tc>
        <w:tc>
          <w:tcPr>
            <w:tcW w:w="6873" w:type="dxa"/>
            <w:shd w:val="clear" w:color="auto" w:fill="D9E2F3"/>
          </w:tcPr>
          <w:p w14:paraId="7B24181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CU-05</w:t>
            </w:r>
          </w:p>
        </w:tc>
      </w:tr>
      <w:tr w:rsidR="00290C91" w14:paraId="507253A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E443034" w14:textId="77777777" w:rsidR="00290C91" w:rsidRDefault="00000000">
            <w:pPr>
              <w:keepNext/>
              <w:spacing w:before="20" w:after="20"/>
              <w:jc w:val="left"/>
            </w:pPr>
            <w:r>
              <w:t>Importancia</w:t>
            </w:r>
          </w:p>
        </w:tc>
        <w:tc>
          <w:tcPr>
            <w:tcW w:w="6873" w:type="dxa"/>
          </w:tcPr>
          <w:p w14:paraId="18FA2BE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FDA6D6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FFB2EA" w14:textId="77777777" w:rsidR="00290C91" w:rsidRDefault="00000000">
            <w:pPr>
              <w:keepNext/>
              <w:spacing w:before="20" w:after="20"/>
              <w:jc w:val="left"/>
            </w:pPr>
            <w:r>
              <w:t>Estado</w:t>
            </w:r>
          </w:p>
        </w:tc>
        <w:tc>
          <w:tcPr>
            <w:tcW w:w="6873" w:type="dxa"/>
            <w:shd w:val="clear" w:color="auto" w:fill="D9E2F3"/>
          </w:tcPr>
          <w:p w14:paraId="087F89E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7D454EF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9A33C38" w14:textId="77777777" w:rsidR="00290C91" w:rsidRDefault="00000000">
            <w:pPr>
              <w:keepNext/>
              <w:spacing w:before="20" w:after="20"/>
              <w:jc w:val="left"/>
            </w:pPr>
            <w:r>
              <w:t>Estabilidad</w:t>
            </w:r>
          </w:p>
        </w:tc>
        <w:tc>
          <w:tcPr>
            <w:tcW w:w="6873" w:type="dxa"/>
          </w:tcPr>
          <w:p w14:paraId="2649EE3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9E5BB6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F3F58F" w14:textId="77777777" w:rsidR="00290C91" w:rsidRDefault="00000000">
            <w:pPr>
              <w:spacing w:before="20" w:after="20"/>
              <w:jc w:val="left"/>
            </w:pPr>
            <w:r>
              <w:t>Comentarios</w:t>
            </w:r>
          </w:p>
        </w:tc>
        <w:tc>
          <w:tcPr>
            <w:tcW w:w="6873" w:type="dxa"/>
            <w:shd w:val="clear" w:color="auto" w:fill="D9E2F3"/>
          </w:tcPr>
          <w:p w14:paraId="38204AE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en las conversiones y consultas.</w:t>
            </w:r>
          </w:p>
        </w:tc>
      </w:tr>
    </w:tbl>
    <w:p w14:paraId="0D546A6B" w14:textId="77777777" w:rsidR="00290C91" w:rsidRDefault="00290C91"/>
    <w:p w14:paraId="7A833D38" w14:textId="77777777" w:rsidR="00290C91" w:rsidRDefault="00000000">
      <w:pPr>
        <w:pStyle w:val="Caption"/>
        <w:keepNext/>
      </w:pPr>
      <w:bookmarkStart w:id="52" w:name="_Toc242250835"/>
      <w:r>
        <w:t xml:space="preserve">Tabla </w:t>
      </w:r>
      <w:r>
        <w:fldChar w:fldCharType="begin"/>
      </w:r>
      <w:r>
        <w:instrText xml:space="preserve"> SEQ Tabla \* ARABIC </w:instrText>
      </w:r>
      <w:r>
        <w:fldChar w:fldCharType="separate"/>
      </w:r>
      <w:r w:rsidR="002F5CFA">
        <w:rPr>
          <w:noProof/>
        </w:rPr>
        <w:t>26</w:t>
      </w:r>
      <w:r>
        <w:fldChar w:fldCharType="end"/>
      </w:r>
      <w:r>
        <w:t>. Validar datos de conversión</w:t>
      </w:r>
      <w:bookmarkEnd w:id="5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158282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7D08FF2" w14:textId="77777777" w:rsidR="00290C91" w:rsidRDefault="00000000">
            <w:pPr>
              <w:keepNext/>
              <w:spacing w:before="40" w:after="40"/>
              <w:jc w:val="left"/>
            </w:pPr>
            <w:r>
              <w:rPr>
                <w:color w:val="FFFFFF"/>
              </w:rPr>
              <w:t>RQF-006</w:t>
            </w:r>
          </w:p>
        </w:tc>
        <w:tc>
          <w:tcPr>
            <w:tcW w:w="6873" w:type="dxa"/>
            <w:shd w:val="clear" w:color="auto" w:fill="4472C4"/>
          </w:tcPr>
          <w:p w14:paraId="372F0178"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290C91" w14:paraId="65F303F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E09CFB7" w14:textId="77777777" w:rsidR="00290C91" w:rsidRDefault="00000000">
            <w:pPr>
              <w:keepNext/>
              <w:spacing w:before="20" w:after="20"/>
              <w:jc w:val="left"/>
            </w:pPr>
            <w:r>
              <w:t>Descripción</w:t>
            </w:r>
          </w:p>
        </w:tc>
        <w:tc>
          <w:tcPr>
            <w:tcW w:w="6873" w:type="dxa"/>
            <w:shd w:val="clear" w:color="auto" w:fill="D9E2F3"/>
          </w:tcPr>
          <w:p w14:paraId="69726E0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que la categoría exista, que las unidades pertenezcan al catálogo y a la misma categoría, y que el valor sea numérico.</w:t>
            </w:r>
          </w:p>
        </w:tc>
      </w:tr>
      <w:tr w:rsidR="00290C91" w14:paraId="5FFA4FE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ECE2C4" w14:textId="77777777" w:rsidR="00290C91" w:rsidRDefault="00000000">
            <w:pPr>
              <w:keepNext/>
              <w:spacing w:before="20" w:after="20"/>
              <w:jc w:val="left"/>
            </w:pPr>
            <w:r>
              <w:t>Objetivo</w:t>
            </w:r>
          </w:p>
        </w:tc>
        <w:tc>
          <w:tcPr>
            <w:tcW w:w="6873" w:type="dxa"/>
          </w:tcPr>
          <w:p w14:paraId="38C45B9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58856FB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D9070C" w14:textId="77777777" w:rsidR="00290C91" w:rsidRDefault="00000000">
            <w:pPr>
              <w:keepNext/>
              <w:spacing w:before="20" w:after="20"/>
              <w:jc w:val="left"/>
            </w:pPr>
            <w:r>
              <w:t>Caso de uso</w:t>
            </w:r>
          </w:p>
        </w:tc>
        <w:tc>
          <w:tcPr>
            <w:tcW w:w="6873" w:type="dxa"/>
            <w:shd w:val="clear" w:color="auto" w:fill="D9E2F3"/>
          </w:tcPr>
          <w:p w14:paraId="40F029E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CU-06</w:t>
            </w:r>
          </w:p>
        </w:tc>
      </w:tr>
      <w:tr w:rsidR="00290C91" w14:paraId="4D26638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21CB587" w14:textId="77777777" w:rsidR="00290C91" w:rsidRDefault="00000000">
            <w:pPr>
              <w:keepNext/>
              <w:spacing w:before="20" w:after="20"/>
              <w:jc w:val="left"/>
            </w:pPr>
            <w:r>
              <w:t>Importancia</w:t>
            </w:r>
          </w:p>
        </w:tc>
        <w:tc>
          <w:tcPr>
            <w:tcW w:w="6873" w:type="dxa"/>
          </w:tcPr>
          <w:p w14:paraId="726CA5E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CEF41D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C59B72" w14:textId="77777777" w:rsidR="00290C91" w:rsidRDefault="00000000">
            <w:pPr>
              <w:keepNext/>
              <w:spacing w:before="20" w:after="20"/>
              <w:jc w:val="left"/>
            </w:pPr>
            <w:r>
              <w:t>Estado</w:t>
            </w:r>
          </w:p>
        </w:tc>
        <w:tc>
          <w:tcPr>
            <w:tcW w:w="6873" w:type="dxa"/>
            <w:shd w:val="clear" w:color="auto" w:fill="D9E2F3"/>
          </w:tcPr>
          <w:p w14:paraId="3BE936F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5F7AADF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1BD4B85" w14:textId="77777777" w:rsidR="00290C91" w:rsidRDefault="00000000">
            <w:pPr>
              <w:keepNext/>
              <w:spacing w:before="20" w:after="20"/>
              <w:jc w:val="left"/>
            </w:pPr>
            <w:r>
              <w:t>Estabilidad</w:t>
            </w:r>
          </w:p>
        </w:tc>
        <w:tc>
          <w:tcPr>
            <w:tcW w:w="6873" w:type="dxa"/>
          </w:tcPr>
          <w:p w14:paraId="5606D73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548CEA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711043" w14:textId="77777777" w:rsidR="00290C91" w:rsidRDefault="00000000">
            <w:pPr>
              <w:spacing w:before="20" w:after="20"/>
              <w:jc w:val="left"/>
            </w:pPr>
            <w:r>
              <w:t>Comentarios</w:t>
            </w:r>
          </w:p>
        </w:tc>
        <w:tc>
          <w:tcPr>
            <w:tcW w:w="6873" w:type="dxa"/>
            <w:shd w:val="clear" w:color="auto" w:fill="D9E2F3"/>
          </w:tcPr>
          <w:p w14:paraId="0C8995E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antes de calcular.</w:t>
            </w:r>
          </w:p>
        </w:tc>
      </w:tr>
    </w:tbl>
    <w:p w14:paraId="252BEAAB" w14:textId="77777777" w:rsidR="00290C91" w:rsidRDefault="00290C91"/>
    <w:p w14:paraId="20D65ABB" w14:textId="77777777" w:rsidR="00290C91" w:rsidRDefault="00000000">
      <w:pPr>
        <w:pStyle w:val="Caption"/>
        <w:keepNext/>
      </w:pPr>
      <w:bookmarkStart w:id="53" w:name="_Toc242250836"/>
      <w:r>
        <w:lastRenderedPageBreak/>
        <w:t xml:space="preserve">Tabla </w:t>
      </w:r>
      <w:r>
        <w:fldChar w:fldCharType="begin"/>
      </w:r>
      <w:r>
        <w:instrText xml:space="preserve"> SEQ Tabla \* ARABIC </w:instrText>
      </w:r>
      <w:r>
        <w:fldChar w:fldCharType="separate"/>
      </w:r>
      <w:r w:rsidR="002F5CFA">
        <w:rPr>
          <w:noProof/>
        </w:rPr>
        <w:t>27</w:t>
      </w:r>
      <w:r>
        <w:fldChar w:fldCharType="end"/>
      </w:r>
      <w:r>
        <w:t>. Generar respuesta estructurada</w:t>
      </w:r>
      <w:bookmarkEnd w:id="5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842E57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A638765" w14:textId="77777777" w:rsidR="00290C91" w:rsidRDefault="00000000">
            <w:pPr>
              <w:keepNext/>
              <w:spacing w:before="40" w:after="40"/>
              <w:jc w:val="left"/>
            </w:pPr>
            <w:r>
              <w:rPr>
                <w:color w:val="FFFFFF"/>
              </w:rPr>
              <w:t>RQF-007</w:t>
            </w:r>
          </w:p>
        </w:tc>
        <w:tc>
          <w:tcPr>
            <w:tcW w:w="6873" w:type="dxa"/>
            <w:shd w:val="clear" w:color="auto" w:fill="4472C4"/>
          </w:tcPr>
          <w:p w14:paraId="374E0C8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290C91" w14:paraId="1831F6A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968F073" w14:textId="77777777" w:rsidR="00290C91" w:rsidRDefault="00000000">
            <w:pPr>
              <w:keepNext/>
              <w:spacing w:before="20" w:after="20"/>
              <w:jc w:val="left"/>
            </w:pPr>
            <w:r>
              <w:t>Descripción</w:t>
            </w:r>
          </w:p>
        </w:tc>
        <w:tc>
          <w:tcPr>
            <w:tcW w:w="6873" w:type="dxa"/>
            <w:shd w:val="clear" w:color="auto" w:fill="D9E2F3"/>
          </w:tcPr>
          <w:p w14:paraId="59DD41C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r>
      <w:tr w:rsidR="00290C91" w14:paraId="05B1CEE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FD0C381" w14:textId="77777777" w:rsidR="00290C91" w:rsidRDefault="00000000">
            <w:pPr>
              <w:keepNext/>
              <w:spacing w:before="20" w:after="20"/>
              <w:jc w:val="left"/>
            </w:pPr>
            <w:r>
              <w:t>Objetivo</w:t>
            </w:r>
          </w:p>
        </w:tc>
        <w:tc>
          <w:tcPr>
            <w:tcW w:w="6873" w:type="dxa"/>
          </w:tcPr>
          <w:p w14:paraId="16E90D5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2A73324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5A1C0E" w14:textId="77777777" w:rsidR="00290C91" w:rsidRDefault="00000000">
            <w:pPr>
              <w:keepNext/>
              <w:spacing w:before="20" w:after="20"/>
              <w:jc w:val="left"/>
            </w:pPr>
            <w:r>
              <w:t>Caso de uso</w:t>
            </w:r>
          </w:p>
        </w:tc>
        <w:tc>
          <w:tcPr>
            <w:tcW w:w="6873" w:type="dxa"/>
            <w:shd w:val="clear" w:color="auto" w:fill="D9E2F3"/>
          </w:tcPr>
          <w:p w14:paraId="48F2ECC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CU-07</w:t>
            </w:r>
          </w:p>
        </w:tc>
      </w:tr>
      <w:tr w:rsidR="00290C91" w14:paraId="3A0F175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5D151B" w14:textId="77777777" w:rsidR="00290C91" w:rsidRDefault="00000000">
            <w:pPr>
              <w:keepNext/>
              <w:spacing w:before="20" w:after="20"/>
              <w:jc w:val="left"/>
            </w:pPr>
            <w:r>
              <w:t>Importancia</w:t>
            </w:r>
          </w:p>
        </w:tc>
        <w:tc>
          <w:tcPr>
            <w:tcW w:w="6873" w:type="dxa"/>
          </w:tcPr>
          <w:p w14:paraId="2DFF669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FF5F4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FECA01" w14:textId="77777777" w:rsidR="00290C91" w:rsidRDefault="00000000">
            <w:pPr>
              <w:keepNext/>
              <w:spacing w:before="20" w:after="20"/>
              <w:jc w:val="left"/>
            </w:pPr>
            <w:r>
              <w:t>Estado</w:t>
            </w:r>
          </w:p>
        </w:tc>
        <w:tc>
          <w:tcPr>
            <w:tcW w:w="6873" w:type="dxa"/>
            <w:shd w:val="clear" w:color="auto" w:fill="D9E2F3"/>
          </w:tcPr>
          <w:p w14:paraId="1C98761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653E57E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A9A8BA" w14:textId="77777777" w:rsidR="00290C91" w:rsidRDefault="00000000">
            <w:pPr>
              <w:keepNext/>
              <w:spacing w:before="20" w:after="20"/>
              <w:jc w:val="left"/>
            </w:pPr>
            <w:r>
              <w:t>Estabilidad</w:t>
            </w:r>
          </w:p>
        </w:tc>
        <w:tc>
          <w:tcPr>
            <w:tcW w:w="6873" w:type="dxa"/>
          </w:tcPr>
          <w:p w14:paraId="3CBACC5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9F848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C0515B" w14:textId="77777777" w:rsidR="00290C91" w:rsidRDefault="00000000">
            <w:pPr>
              <w:spacing w:before="20" w:after="20"/>
              <w:jc w:val="left"/>
            </w:pPr>
            <w:r>
              <w:t>Comentarios</w:t>
            </w:r>
          </w:p>
        </w:tc>
        <w:tc>
          <w:tcPr>
            <w:tcW w:w="6873" w:type="dxa"/>
            <w:shd w:val="clear" w:color="auto" w:fill="D9E2F3"/>
          </w:tcPr>
          <w:p w14:paraId="23FDC84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 tanto a respuestas exitosas como a errores.</w:t>
            </w:r>
          </w:p>
        </w:tc>
      </w:tr>
    </w:tbl>
    <w:p w14:paraId="24FA478E" w14:textId="77777777" w:rsidR="00290C91" w:rsidRDefault="00290C91"/>
    <w:p w14:paraId="3097D20D" w14:textId="77777777" w:rsidR="00290C91" w:rsidRDefault="00000000">
      <w:pPr>
        <w:pStyle w:val="Caption"/>
        <w:keepNext/>
      </w:pPr>
      <w:bookmarkStart w:id="54" w:name="_Toc242250837"/>
      <w:r>
        <w:t xml:space="preserve">Tabla </w:t>
      </w:r>
      <w:r>
        <w:fldChar w:fldCharType="begin"/>
      </w:r>
      <w:r>
        <w:instrText xml:space="preserve"> SEQ Tabla \* ARABIC </w:instrText>
      </w:r>
      <w:r>
        <w:fldChar w:fldCharType="separate"/>
      </w:r>
      <w:r w:rsidR="002F5CFA">
        <w:rPr>
          <w:noProof/>
        </w:rPr>
        <w:t>28</w:t>
      </w:r>
      <w:r>
        <w:fldChar w:fldCharType="end"/>
      </w:r>
      <w:r>
        <w:t>. Gestionar token inválido</w:t>
      </w:r>
      <w:bookmarkEnd w:id="5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AC2BA5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B6210CB" w14:textId="77777777" w:rsidR="00290C91" w:rsidRDefault="00000000">
            <w:pPr>
              <w:keepNext/>
              <w:spacing w:before="40" w:after="40"/>
              <w:jc w:val="left"/>
            </w:pPr>
            <w:r>
              <w:rPr>
                <w:color w:val="FFFFFF"/>
              </w:rPr>
              <w:t>RQF-008</w:t>
            </w:r>
          </w:p>
        </w:tc>
        <w:tc>
          <w:tcPr>
            <w:tcW w:w="6873" w:type="dxa"/>
            <w:shd w:val="clear" w:color="auto" w:fill="4472C4"/>
          </w:tcPr>
          <w:p w14:paraId="0C2B0DF2"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290C91" w14:paraId="4EDA788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B740CCD" w14:textId="77777777" w:rsidR="00290C91" w:rsidRDefault="00000000">
            <w:pPr>
              <w:keepNext/>
              <w:spacing w:before="20" w:after="20"/>
              <w:jc w:val="left"/>
            </w:pPr>
            <w:r>
              <w:t>Descripción</w:t>
            </w:r>
          </w:p>
        </w:tc>
        <w:tc>
          <w:tcPr>
            <w:tcW w:w="6873" w:type="dxa"/>
            <w:shd w:val="clear" w:color="auto" w:fill="D9E2F3"/>
          </w:tcPr>
          <w:p w14:paraId="3E1BE2D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no exista, haya sido alterado o no corresponda al usuario, y devolver el error AUTH-001.</w:t>
            </w:r>
          </w:p>
        </w:tc>
      </w:tr>
      <w:tr w:rsidR="00290C91" w14:paraId="0DE3568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4E706B" w14:textId="77777777" w:rsidR="00290C91" w:rsidRDefault="00000000">
            <w:pPr>
              <w:keepNext/>
              <w:spacing w:before="20" w:after="20"/>
              <w:jc w:val="left"/>
            </w:pPr>
            <w:r>
              <w:t>Objetivo</w:t>
            </w:r>
          </w:p>
        </w:tc>
        <w:tc>
          <w:tcPr>
            <w:tcW w:w="6873" w:type="dxa"/>
          </w:tcPr>
          <w:p w14:paraId="123B742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2C6710B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7C5861" w14:textId="77777777" w:rsidR="00290C91" w:rsidRDefault="00000000">
            <w:pPr>
              <w:keepNext/>
              <w:spacing w:before="20" w:after="20"/>
              <w:jc w:val="left"/>
            </w:pPr>
            <w:r>
              <w:t>Caso de uso</w:t>
            </w:r>
          </w:p>
        </w:tc>
        <w:tc>
          <w:tcPr>
            <w:tcW w:w="6873" w:type="dxa"/>
            <w:shd w:val="clear" w:color="auto" w:fill="D9E2F3"/>
          </w:tcPr>
          <w:p w14:paraId="6E57766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CU-08</w:t>
            </w:r>
          </w:p>
        </w:tc>
      </w:tr>
      <w:tr w:rsidR="00290C91" w14:paraId="0964319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8F9CDBF" w14:textId="77777777" w:rsidR="00290C91" w:rsidRDefault="00000000">
            <w:pPr>
              <w:keepNext/>
              <w:spacing w:before="20" w:after="20"/>
              <w:jc w:val="left"/>
            </w:pPr>
            <w:r>
              <w:t>Importancia</w:t>
            </w:r>
          </w:p>
        </w:tc>
        <w:tc>
          <w:tcPr>
            <w:tcW w:w="6873" w:type="dxa"/>
          </w:tcPr>
          <w:p w14:paraId="7256DCD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63C0BC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3CFABA6" w14:textId="77777777" w:rsidR="00290C91" w:rsidRDefault="00000000">
            <w:pPr>
              <w:keepNext/>
              <w:spacing w:before="20" w:after="20"/>
              <w:jc w:val="left"/>
            </w:pPr>
            <w:r>
              <w:t>Estado</w:t>
            </w:r>
          </w:p>
        </w:tc>
        <w:tc>
          <w:tcPr>
            <w:tcW w:w="6873" w:type="dxa"/>
            <w:shd w:val="clear" w:color="auto" w:fill="D9E2F3"/>
          </w:tcPr>
          <w:p w14:paraId="30F8DCD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2EC4B1F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9CA091" w14:textId="77777777" w:rsidR="00290C91" w:rsidRDefault="00000000">
            <w:pPr>
              <w:keepNext/>
              <w:spacing w:before="20" w:after="20"/>
              <w:jc w:val="left"/>
            </w:pPr>
            <w:r>
              <w:t>Estabilidad</w:t>
            </w:r>
          </w:p>
        </w:tc>
        <w:tc>
          <w:tcPr>
            <w:tcW w:w="6873" w:type="dxa"/>
          </w:tcPr>
          <w:p w14:paraId="0BC8BB4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6DC81A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ECF6AC" w14:textId="77777777" w:rsidR="00290C91" w:rsidRDefault="00000000">
            <w:pPr>
              <w:spacing w:before="20" w:after="20"/>
              <w:jc w:val="left"/>
            </w:pPr>
            <w:r>
              <w:t>Comentarios</w:t>
            </w:r>
          </w:p>
        </w:tc>
        <w:tc>
          <w:tcPr>
            <w:tcW w:w="6873" w:type="dxa"/>
            <w:shd w:val="clear" w:color="auto" w:fill="D9E2F3"/>
          </w:tcPr>
          <w:p w14:paraId="7FC0146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546788DD" w14:textId="77777777" w:rsidR="00290C91" w:rsidRDefault="00290C91"/>
    <w:p w14:paraId="22FA56E9" w14:textId="77777777" w:rsidR="00290C91" w:rsidRDefault="00000000">
      <w:pPr>
        <w:pStyle w:val="Caption"/>
        <w:keepNext/>
      </w:pPr>
      <w:bookmarkStart w:id="55" w:name="_Toc242250838"/>
      <w:r>
        <w:t xml:space="preserve">Tabla </w:t>
      </w:r>
      <w:r>
        <w:fldChar w:fldCharType="begin"/>
      </w:r>
      <w:r>
        <w:instrText xml:space="preserve"> SEQ Tabla \* ARABIC </w:instrText>
      </w:r>
      <w:r>
        <w:fldChar w:fldCharType="separate"/>
      </w:r>
      <w:r w:rsidR="002F5CFA">
        <w:rPr>
          <w:noProof/>
        </w:rPr>
        <w:t>29</w:t>
      </w:r>
      <w:r>
        <w:fldChar w:fldCharType="end"/>
      </w:r>
      <w:r>
        <w:t>. Gestionar sesión expirada</w:t>
      </w:r>
      <w:bookmarkEnd w:id="5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4DF936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8E4ED33" w14:textId="77777777" w:rsidR="00290C91" w:rsidRDefault="00000000">
            <w:pPr>
              <w:keepNext/>
              <w:spacing w:before="40" w:after="40"/>
              <w:jc w:val="left"/>
            </w:pPr>
            <w:r>
              <w:rPr>
                <w:color w:val="FFFFFF"/>
              </w:rPr>
              <w:t>RQF-009</w:t>
            </w:r>
          </w:p>
        </w:tc>
        <w:tc>
          <w:tcPr>
            <w:tcW w:w="6873" w:type="dxa"/>
            <w:shd w:val="clear" w:color="auto" w:fill="4472C4"/>
          </w:tcPr>
          <w:p w14:paraId="016CC57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290C91" w14:paraId="5A5884F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27EE2E" w14:textId="77777777" w:rsidR="00290C91" w:rsidRDefault="00000000">
            <w:pPr>
              <w:keepNext/>
              <w:spacing w:before="20" w:after="20"/>
              <w:jc w:val="left"/>
            </w:pPr>
            <w:r>
              <w:t>Descripción</w:t>
            </w:r>
          </w:p>
        </w:tc>
        <w:tc>
          <w:tcPr>
            <w:tcW w:w="6873" w:type="dxa"/>
            <w:shd w:val="clear" w:color="auto" w:fill="D9E2F3"/>
          </w:tcPr>
          <w:p w14:paraId="26E92C6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r>
      <w:tr w:rsidR="00290C91" w14:paraId="76813D9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0F2D280" w14:textId="77777777" w:rsidR="00290C91" w:rsidRDefault="00000000">
            <w:pPr>
              <w:keepNext/>
              <w:spacing w:before="20" w:after="20"/>
              <w:jc w:val="left"/>
            </w:pPr>
            <w:r>
              <w:t>Objetivo</w:t>
            </w:r>
          </w:p>
        </w:tc>
        <w:tc>
          <w:tcPr>
            <w:tcW w:w="6873" w:type="dxa"/>
          </w:tcPr>
          <w:p w14:paraId="4E82444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681F3F3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24AABD" w14:textId="77777777" w:rsidR="00290C91" w:rsidRDefault="00000000">
            <w:pPr>
              <w:keepNext/>
              <w:spacing w:before="20" w:after="20"/>
              <w:jc w:val="left"/>
            </w:pPr>
            <w:r>
              <w:t>Caso de uso</w:t>
            </w:r>
          </w:p>
        </w:tc>
        <w:tc>
          <w:tcPr>
            <w:tcW w:w="6873" w:type="dxa"/>
            <w:shd w:val="clear" w:color="auto" w:fill="D9E2F3"/>
          </w:tcPr>
          <w:p w14:paraId="34B6E94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CU-09</w:t>
            </w:r>
          </w:p>
        </w:tc>
      </w:tr>
      <w:tr w:rsidR="00290C91" w14:paraId="03A7A15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1C95B08" w14:textId="77777777" w:rsidR="00290C91" w:rsidRDefault="00000000">
            <w:pPr>
              <w:keepNext/>
              <w:spacing w:before="20" w:after="20"/>
              <w:jc w:val="left"/>
            </w:pPr>
            <w:r>
              <w:t>Importancia</w:t>
            </w:r>
          </w:p>
        </w:tc>
        <w:tc>
          <w:tcPr>
            <w:tcW w:w="6873" w:type="dxa"/>
          </w:tcPr>
          <w:p w14:paraId="74B5F5E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8885F2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E67621" w14:textId="77777777" w:rsidR="00290C91" w:rsidRDefault="00000000">
            <w:pPr>
              <w:keepNext/>
              <w:spacing w:before="20" w:after="20"/>
              <w:jc w:val="left"/>
            </w:pPr>
            <w:r>
              <w:t>Estado</w:t>
            </w:r>
          </w:p>
        </w:tc>
        <w:tc>
          <w:tcPr>
            <w:tcW w:w="6873" w:type="dxa"/>
            <w:shd w:val="clear" w:color="auto" w:fill="D9E2F3"/>
          </w:tcPr>
          <w:p w14:paraId="344EA7C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4C6A89D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B83D48" w14:textId="77777777" w:rsidR="00290C91" w:rsidRDefault="00000000">
            <w:pPr>
              <w:keepNext/>
              <w:spacing w:before="20" w:after="20"/>
              <w:jc w:val="left"/>
            </w:pPr>
            <w:r>
              <w:t>Estabilidad</w:t>
            </w:r>
          </w:p>
        </w:tc>
        <w:tc>
          <w:tcPr>
            <w:tcW w:w="6873" w:type="dxa"/>
          </w:tcPr>
          <w:p w14:paraId="6113B74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254AD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E35CFCC" w14:textId="77777777" w:rsidR="00290C91" w:rsidRDefault="00000000">
            <w:pPr>
              <w:spacing w:before="20" w:after="20"/>
              <w:jc w:val="left"/>
            </w:pPr>
            <w:r>
              <w:t>Comentarios</w:t>
            </w:r>
          </w:p>
        </w:tc>
        <w:tc>
          <w:tcPr>
            <w:tcW w:w="6873" w:type="dxa"/>
            <w:shd w:val="clear" w:color="auto" w:fill="D9E2F3"/>
          </w:tcPr>
          <w:p w14:paraId="617199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token expirado se elimina de memoria.</w:t>
            </w:r>
          </w:p>
        </w:tc>
      </w:tr>
    </w:tbl>
    <w:p w14:paraId="57B63636" w14:textId="77777777" w:rsidR="00290C91" w:rsidRDefault="00290C91"/>
    <w:p w14:paraId="044A905C" w14:textId="77777777" w:rsidR="00290C91" w:rsidRDefault="00000000">
      <w:pPr>
        <w:pStyle w:val="Caption"/>
        <w:keepNext/>
      </w:pPr>
      <w:bookmarkStart w:id="56" w:name="_Toc242250839"/>
      <w:r>
        <w:lastRenderedPageBreak/>
        <w:t xml:space="preserve">Tabla </w:t>
      </w:r>
      <w:r>
        <w:fldChar w:fldCharType="begin"/>
      </w:r>
      <w:r>
        <w:instrText xml:space="preserve"> SEQ Tabla \* ARABIC </w:instrText>
      </w:r>
      <w:r>
        <w:fldChar w:fldCharType="separate"/>
      </w:r>
      <w:r w:rsidR="002F5CFA">
        <w:rPr>
          <w:noProof/>
        </w:rPr>
        <w:t>30</w:t>
      </w:r>
      <w:r>
        <w:fldChar w:fldCharType="end"/>
      </w:r>
      <w:r>
        <w:t>. Gestionar unidad no soportada</w:t>
      </w:r>
      <w:bookmarkEnd w:id="5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CB8335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B90CBA0" w14:textId="77777777" w:rsidR="00290C91" w:rsidRDefault="00000000">
            <w:pPr>
              <w:keepNext/>
              <w:spacing w:before="40" w:after="40"/>
              <w:jc w:val="left"/>
            </w:pPr>
            <w:r>
              <w:rPr>
                <w:color w:val="FFFFFF"/>
              </w:rPr>
              <w:t>RQF-010</w:t>
            </w:r>
          </w:p>
        </w:tc>
        <w:tc>
          <w:tcPr>
            <w:tcW w:w="6873" w:type="dxa"/>
            <w:shd w:val="clear" w:color="auto" w:fill="4472C4"/>
          </w:tcPr>
          <w:p w14:paraId="3CE0876D"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290C91" w14:paraId="346C1C8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9598A6" w14:textId="77777777" w:rsidR="00290C91" w:rsidRDefault="00000000">
            <w:pPr>
              <w:keepNext/>
              <w:spacing w:before="20" w:after="20"/>
              <w:jc w:val="left"/>
            </w:pPr>
            <w:r>
              <w:t>Descripción</w:t>
            </w:r>
          </w:p>
        </w:tc>
        <w:tc>
          <w:tcPr>
            <w:tcW w:w="6873" w:type="dxa"/>
            <w:shd w:val="clear" w:color="auto" w:fill="D9E2F3"/>
          </w:tcPr>
          <w:p w14:paraId="330DD33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cuya unidad de origen o destino no pertenezca al catálogo y devolver UNIT-001 o UNIT-002.</w:t>
            </w:r>
          </w:p>
        </w:tc>
      </w:tr>
      <w:tr w:rsidR="00290C91" w14:paraId="08C86E8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8F2815" w14:textId="77777777" w:rsidR="00290C91" w:rsidRDefault="00000000">
            <w:pPr>
              <w:keepNext/>
              <w:spacing w:before="20" w:after="20"/>
              <w:jc w:val="left"/>
            </w:pPr>
            <w:r>
              <w:t>Objetivo</w:t>
            </w:r>
          </w:p>
        </w:tc>
        <w:tc>
          <w:tcPr>
            <w:tcW w:w="6873" w:type="dxa"/>
          </w:tcPr>
          <w:p w14:paraId="39017A9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3F047C3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445CE7" w14:textId="77777777" w:rsidR="00290C91" w:rsidRDefault="00000000">
            <w:pPr>
              <w:keepNext/>
              <w:spacing w:before="20" w:after="20"/>
              <w:jc w:val="left"/>
            </w:pPr>
            <w:r>
              <w:t>Caso de uso</w:t>
            </w:r>
          </w:p>
        </w:tc>
        <w:tc>
          <w:tcPr>
            <w:tcW w:w="6873" w:type="dxa"/>
            <w:shd w:val="clear" w:color="auto" w:fill="D9E2F3"/>
          </w:tcPr>
          <w:p w14:paraId="35ACBE1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CU-10</w:t>
            </w:r>
          </w:p>
        </w:tc>
      </w:tr>
      <w:tr w:rsidR="00290C91" w14:paraId="0556237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A1D8B31" w14:textId="77777777" w:rsidR="00290C91" w:rsidRDefault="00000000">
            <w:pPr>
              <w:keepNext/>
              <w:spacing w:before="20" w:after="20"/>
              <w:jc w:val="left"/>
            </w:pPr>
            <w:r>
              <w:t>Importancia</w:t>
            </w:r>
          </w:p>
        </w:tc>
        <w:tc>
          <w:tcPr>
            <w:tcW w:w="6873" w:type="dxa"/>
          </w:tcPr>
          <w:p w14:paraId="4A71A86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29AF60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9BD1AA" w14:textId="77777777" w:rsidR="00290C91" w:rsidRDefault="00000000">
            <w:pPr>
              <w:keepNext/>
              <w:spacing w:before="20" w:after="20"/>
              <w:jc w:val="left"/>
            </w:pPr>
            <w:r>
              <w:t>Estado</w:t>
            </w:r>
          </w:p>
        </w:tc>
        <w:tc>
          <w:tcPr>
            <w:tcW w:w="6873" w:type="dxa"/>
            <w:shd w:val="clear" w:color="auto" w:fill="D9E2F3"/>
          </w:tcPr>
          <w:p w14:paraId="78C7587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4E50633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DDC2D33" w14:textId="77777777" w:rsidR="00290C91" w:rsidRDefault="00000000">
            <w:pPr>
              <w:keepNext/>
              <w:spacing w:before="20" w:after="20"/>
              <w:jc w:val="left"/>
            </w:pPr>
            <w:r>
              <w:t>Estabilidad</w:t>
            </w:r>
          </w:p>
        </w:tc>
        <w:tc>
          <w:tcPr>
            <w:tcW w:w="6873" w:type="dxa"/>
          </w:tcPr>
          <w:p w14:paraId="62BED72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DA66E6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FACE01" w14:textId="77777777" w:rsidR="00290C91" w:rsidRDefault="00000000">
            <w:pPr>
              <w:spacing w:before="20" w:after="20"/>
              <w:jc w:val="left"/>
            </w:pPr>
            <w:r>
              <w:t>Comentarios</w:t>
            </w:r>
          </w:p>
        </w:tc>
        <w:tc>
          <w:tcPr>
            <w:tcW w:w="6873" w:type="dxa"/>
            <w:shd w:val="clear" w:color="auto" w:fill="D9E2F3"/>
          </w:tcPr>
          <w:p w14:paraId="3CBDEFD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54E6762E" w14:textId="77777777" w:rsidR="00290C91" w:rsidRDefault="00290C91"/>
    <w:p w14:paraId="285099DB" w14:textId="77777777" w:rsidR="00290C91" w:rsidRDefault="00000000">
      <w:pPr>
        <w:pStyle w:val="Caption"/>
        <w:keepNext/>
      </w:pPr>
      <w:bookmarkStart w:id="57" w:name="_Toc242250840"/>
      <w:r>
        <w:t xml:space="preserve">Tabla </w:t>
      </w:r>
      <w:r>
        <w:fldChar w:fldCharType="begin"/>
      </w:r>
      <w:r>
        <w:instrText xml:space="preserve"> SEQ Tabla \* ARABIC </w:instrText>
      </w:r>
      <w:r>
        <w:fldChar w:fldCharType="separate"/>
      </w:r>
      <w:r w:rsidR="002F5CFA">
        <w:rPr>
          <w:noProof/>
        </w:rPr>
        <w:t>31</w:t>
      </w:r>
      <w:r>
        <w:fldChar w:fldCharType="end"/>
      </w:r>
      <w:r>
        <w:t>. Gestionar datos inconsistentes</w:t>
      </w:r>
      <w:bookmarkEnd w:id="5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78A2B0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72B238D" w14:textId="77777777" w:rsidR="00290C91" w:rsidRDefault="00000000">
            <w:pPr>
              <w:keepNext/>
              <w:spacing w:before="40" w:after="40"/>
              <w:jc w:val="left"/>
            </w:pPr>
            <w:r>
              <w:rPr>
                <w:color w:val="FFFFFF"/>
              </w:rPr>
              <w:t>RQF-011</w:t>
            </w:r>
          </w:p>
        </w:tc>
        <w:tc>
          <w:tcPr>
            <w:tcW w:w="6873" w:type="dxa"/>
            <w:shd w:val="clear" w:color="auto" w:fill="4472C4"/>
          </w:tcPr>
          <w:p w14:paraId="0CFFAC85"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290C91" w14:paraId="7D3ADC7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AA28F88" w14:textId="77777777" w:rsidR="00290C91" w:rsidRDefault="00000000">
            <w:pPr>
              <w:keepNext/>
              <w:spacing w:before="20" w:after="20"/>
              <w:jc w:val="left"/>
            </w:pPr>
            <w:r>
              <w:t>Descripción</w:t>
            </w:r>
          </w:p>
        </w:tc>
        <w:tc>
          <w:tcPr>
            <w:tcW w:w="6873" w:type="dxa"/>
            <w:shd w:val="clear" w:color="auto" w:fill="D9E2F3"/>
          </w:tcPr>
          <w:p w14:paraId="696906E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r>
      <w:tr w:rsidR="00290C91" w14:paraId="3854BC6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62836BD" w14:textId="77777777" w:rsidR="00290C91" w:rsidRDefault="00000000">
            <w:pPr>
              <w:keepNext/>
              <w:spacing w:before="20" w:after="20"/>
              <w:jc w:val="left"/>
            </w:pPr>
            <w:r>
              <w:t>Objetivo</w:t>
            </w:r>
          </w:p>
        </w:tc>
        <w:tc>
          <w:tcPr>
            <w:tcW w:w="6873" w:type="dxa"/>
          </w:tcPr>
          <w:p w14:paraId="5FC8E06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3C30C8F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5CCD373" w14:textId="77777777" w:rsidR="00290C91" w:rsidRDefault="00000000">
            <w:pPr>
              <w:keepNext/>
              <w:spacing w:before="20" w:after="20"/>
              <w:jc w:val="left"/>
            </w:pPr>
            <w:r>
              <w:t>Caso de uso</w:t>
            </w:r>
          </w:p>
        </w:tc>
        <w:tc>
          <w:tcPr>
            <w:tcW w:w="6873" w:type="dxa"/>
            <w:shd w:val="clear" w:color="auto" w:fill="D9E2F3"/>
          </w:tcPr>
          <w:p w14:paraId="3DD8AB4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CU-11</w:t>
            </w:r>
          </w:p>
        </w:tc>
      </w:tr>
      <w:tr w:rsidR="00290C91" w14:paraId="09C7877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99BE30" w14:textId="77777777" w:rsidR="00290C91" w:rsidRDefault="00000000">
            <w:pPr>
              <w:keepNext/>
              <w:spacing w:before="20" w:after="20"/>
              <w:jc w:val="left"/>
            </w:pPr>
            <w:r>
              <w:t>Importancia</w:t>
            </w:r>
          </w:p>
        </w:tc>
        <w:tc>
          <w:tcPr>
            <w:tcW w:w="6873" w:type="dxa"/>
          </w:tcPr>
          <w:p w14:paraId="4321FBD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0C75F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A43BE4" w14:textId="77777777" w:rsidR="00290C91" w:rsidRDefault="00000000">
            <w:pPr>
              <w:keepNext/>
              <w:spacing w:before="20" w:after="20"/>
              <w:jc w:val="left"/>
            </w:pPr>
            <w:r>
              <w:t>Estado</w:t>
            </w:r>
          </w:p>
        </w:tc>
        <w:tc>
          <w:tcPr>
            <w:tcW w:w="6873" w:type="dxa"/>
            <w:shd w:val="clear" w:color="auto" w:fill="D9E2F3"/>
          </w:tcPr>
          <w:p w14:paraId="259A6FF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060D514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B99587E" w14:textId="77777777" w:rsidR="00290C91" w:rsidRDefault="00000000">
            <w:pPr>
              <w:keepNext/>
              <w:spacing w:before="20" w:after="20"/>
              <w:jc w:val="left"/>
            </w:pPr>
            <w:r>
              <w:t>Estabilidad</w:t>
            </w:r>
          </w:p>
        </w:tc>
        <w:tc>
          <w:tcPr>
            <w:tcW w:w="6873" w:type="dxa"/>
          </w:tcPr>
          <w:p w14:paraId="74E4BC0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6010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7F4AFD8" w14:textId="77777777" w:rsidR="00290C91" w:rsidRDefault="00000000">
            <w:pPr>
              <w:spacing w:before="20" w:after="20"/>
              <w:jc w:val="left"/>
            </w:pPr>
            <w:r>
              <w:t>Comentarios</w:t>
            </w:r>
          </w:p>
        </w:tc>
        <w:tc>
          <w:tcPr>
            <w:tcW w:w="6873" w:type="dxa"/>
            <w:shd w:val="clear" w:color="auto" w:fill="D9E2F3"/>
          </w:tcPr>
          <w:p w14:paraId="110AC62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Por ejemplo, Longitud → Temperatura no está permitido.</w:t>
            </w:r>
          </w:p>
        </w:tc>
      </w:tr>
    </w:tbl>
    <w:p w14:paraId="315DF672" w14:textId="77777777" w:rsidR="00290C91" w:rsidRDefault="00290C91"/>
    <w:p w14:paraId="7CC44E26" w14:textId="77777777" w:rsidR="00290C91" w:rsidRDefault="00000000">
      <w:pPr>
        <w:pStyle w:val="Heading3"/>
        <w:numPr>
          <w:ilvl w:val="2"/>
          <w:numId w:val="20"/>
        </w:numPr>
      </w:pPr>
      <w:bookmarkStart w:id="58" w:name="_Toc242250794"/>
      <w:r>
        <w:t>Catálogo de unidades</w:t>
      </w:r>
      <w:bookmarkEnd w:id="58"/>
    </w:p>
    <w:p w14:paraId="11F706BD" w14:textId="77777777" w:rsidR="00290C91" w:rsidRDefault="00000000">
      <w:r>
        <w:t>El catálogo se mantiene en memoria. Para cada categoría se define una unidad base y el factor de conversión de cada unidad a esa base.</w:t>
      </w:r>
    </w:p>
    <w:p w14:paraId="4CCA28BF" w14:textId="77777777" w:rsidR="00290C91" w:rsidRDefault="00000000">
      <w:pPr>
        <w:pStyle w:val="Caption"/>
        <w:keepNext/>
      </w:pPr>
      <w:bookmarkStart w:id="59" w:name="_Toc242250841"/>
      <w:r>
        <w:t xml:space="preserve">Tabla </w:t>
      </w:r>
      <w:r>
        <w:fldChar w:fldCharType="begin"/>
      </w:r>
      <w:r>
        <w:instrText xml:space="preserve"> SEQ Tabla \* ARABIC </w:instrText>
      </w:r>
      <w:r>
        <w:fldChar w:fldCharType="separate"/>
      </w:r>
      <w:r w:rsidR="002F5CFA">
        <w:rPr>
          <w:noProof/>
        </w:rPr>
        <w:t>32</w:t>
      </w:r>
      <w:r>
        <w:fldChar w:fldCharType="end"/>
      </w:r>
      <w:r>
        <w:t>. Catálogo de unidades</w:t>
      </w:r>
      <w:bookmarkEnd w:id="5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71"/>
        <w:gridCol w:w="3714"/>
        <w:gridCol w:w="2000"/>
        <w:gridCol w:w="1715"/>
      </w:tblGrid>
      <w:tr w:rsidR="00290C91" w14:paraId="4C5C5010"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71" w:type="dxa"/>
            <w:shd w:val="clear" w:color="auto" w:fill="4472C4"/>
          </w:tcPr>
          <w:p w14:paraId="028A080C" w14:textId="77777777" w:rsidR="00290C91" w:rsidRDefault="00000000">
            <w:pPr>
              <w:spacing w:before="40" w:after="40"/>
              <w:jc w:val="left"/>
            </w:pPr>
            <w:r>
              <w:rPr>
                <w:color w:val="FFFFFF"/>
              </w:rPr>
              <w:t>Categoría</w:t>
            </w:r>
          </w:p>
        </w:tc>
        <w:tc>
          <w:tcPr>
            <w:tcW w:w="3714" w:type="dxa"/>
            <w:shd w:val="clear" w:color="auto" w:fill="4472C4"/>
          </w:tcPr>
          <w:p w14:paraId="046373F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Unidad (código)</w:t>
            </w:r>
          </w:p>
        </w:tc>
        <w:tc>
          <w:tcPr>
            <w:tcW w:w="2000" w:type="dxa"/>
            <w:shd w:val="clear" w:color="auto" w:fill="4472C4"/>
          </w:tcPr>
          <w:p w14:paraId="7664F97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Factor a la unidad base</w:t>
            </w:r>
          </w:p>
        </w:tc>
        <w:tc>
          <w:tcPr>
            <w:tcW w:w="1715" w:type="dxa"/>
            <w:shd w:val="clear" w:color="auto" w:fill="4472C4"/>
          </w:tcPr>
          <w:p w14:paraId="1AC32B2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Conversión</w:t>
            </w:r>
          </w:p>
        </w:tc>
      </w:tr>
      <w:tr w:rsidR="00290C91" w14:paraId="5E81116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0C78532D" w14:textId="77777777" w:rsidR="00290C91" w:rsidRDefault="00000000">
            <w:pPr>
              <w:spacing w:before="20" w:after="20"/>
              <w:jc w:val="left"/>
            </w:pPr>
            <w:r>
              <w:t>Longitud</w:t>
            </w:r>
          </w:p>
        </w:tc>
        <w:tc>
          <w:tcPr>
            <w:tcW w:w="3714" w:type="dxa"/>
            <w:shd w:val="clear" w:color="auto" w:fill="D9E2F3"/>
          </w:tcPr>
          <w:p w14:paraId="7F1BA54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Metro (M) – base</w:t>
            </w:r>
          </w:p>
        </w:tc>
        <w:tc>
          <w:tcPr>
            <w:tcW w:w="2000" w:type="dxa"/>
            <w:shd w:val="clear" w:color="auto" w:fill="D9E2F3"/>
          </w:tcPr>
          <w:p w14:paraId="629FD2D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2868FB6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21EFEB9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18849F37" w14:textId="77777777" w:rsidR="00290C91" w:rsidRDefault="00000000">
            <w:pPr>
              <w:spacing w:before="20" w:after="20"/>
              <w:jc w:val="left"/>
            </w:pPr>
            <w:r>
              <w:t>Longitud</w:t>
            </w:r>
          </w:p>
        </w:tc>
        <w:tc>
          <w:tcPr>
            <w:tcW w:w="3714" w:type="dxa"/>
          </w:tcPr>
          <w:p w14:paraId="32DCC6D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Kilómetro (KM)</w:t>
            </w:r>
          </w:p>
        </w:tc>
        <w:tc>
          <w:tcPr>
            <w:tcW w:w="2000" w:type="dxa"/>
          </w:tcPr>
          <w:p w14:paraId="5AC3FE7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1000</w:t>
            </w:r>
          </w:p>
        </w:tc>
        <w:tc>
          <w:tcPr>
            <w:tcW w:w="1715" w:type="dxa"/>
          </w:tcPr>
          <w:p w14:paraId="2C06F4F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5BAFE67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0C2CD2A0" w14:textId="77777777" w:rsidR="00290C91" w:rsidRDefault="00000000">
            <w:pPr>
              <w:spacing w:before="20" w:after="20"/>
              <w:jc w:val="left"/>
            </w:pPr>
            <w:r>
              <w:t>Longitud</w:t>
            </w:r>
          </w:p>
        </w:tc>
        <w:tc>
          <w:tcPr>
            <w:tcW w:w="3714" w:type="dxa"/>
            <w:shd w:val="clear" w:color="auto" w:fill="D9E2F3"/>
          </w:tcPr>
          <w:p w14:paraId="2E98F96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Centímetro (CM)</w:t>
            </w:r>
          </w:p>
        </w:tc>
        <w:tc>
          <w:tcPr>
            <w:tcW w:w="2000" w:type="dxa"/>
            <w:shd w:val="clear" w:color="auto" w:fill="D9E2F3"/>
          </w:tcPr>
          <w:p w14:paraId="3DA49D8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0.01</w:t>
            </w:r>
          </w:p>
        </w:tc>
        <w:tc>
          <w:tcPr>
            <w:tcW w:w="1715" w:type="dxa"/>
            <w:shd w:val="clear" w:color="auto" w:fill="D9E2F3"/>
          </w:tcPr>
          <w:p w14:paraId="6F3B942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5067F76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06299A49" w14:textId="77777777" w:rsidR="00290C91" w:rsidRDefault="00000000">
            <w:pPr>
              <w:spacing w:before="20" w:after="20"/>
              <w:jc w:val="left"/>
            </w:pPr>
            <w:r>
              <w:t>Longitud</w:t>
            </w:r>
          </w:p>
        </w:tc>
        <w:tc>
          <w:tcPr>
            <w:tcW w:w="3714" w:type="dxa"/>
          </w:tcPr>
          <w:p w14:paraId="05108C5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Milímetro (MM)</w:t>
            </w:r>
          </w:p>
        </w:tc>
        <w:tc>
          <w:tcPr>
            <w:tcW w:w="2000" w:type="dxa"/>
          </w:tcPr>
          <w:p w14:paraId="66E459F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615D393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5BDF75E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3F8BD648" w14:textId="77777777" w:rsidR="00290C91" w:rsidRDefault="00000000">
            <w:pPr>
              <w:spacing w:before="20" w:after="20"/>
              <w:jc w:val="left"/>
            </w:pPr>
            <w:r>
              <w:t>Longitud</w:t>
            </w:r>
          </w:p>
        </w:tc>
        <w:tc>
          <w:tcPr>
            <w:tcW w:w="3714" w:type="dxa"/>
            <w:shd w:val="clear" w:color="auto" w:fill="D9E2F3"/>
          </w:tcPr>
          <w:p w14:paraId="72A85F2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Milla (MI)</w:t>
            </w:r>
          </w:p>
        </w:tc>
        <w:tc>
          <w:tcPr>
            <w:tcW w:w="2000" w:type="dxa"/>
            <w:shd w:val="clear" w:color="auto" w:fill="D9E2F3"/>
          </w:tcPr>
          <w:p w14:paraId="40570A3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1609.344</w:t>
            </w:r>
          </w:p>
        </w:tc>
        <w:tc>
          <w:tcPr>
            <w:tcW w:w="1715" w:type="dxa"/>
            <w:shd w:val="clear" w:color="auto" w:fill="D9E2F3"/>
          </w:tcPr>
          <w:p w14:paraId="6630093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717C717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26B9F0DD" w14:textId="77777777" w:rsidR="00290C91" w:rsidRDefault="00000000">
            <w:pPr>
              <w:spacing w:before="20" w:after="20"/>
              <w:jc w:val="left"/>
            </w:pPr>
            <w:r>
              <w:t>Longitud</w:t>
            </w:r>
          </w:p>
        </w:tc>
        <w:tc>
          <w:tcPr>
            <w:tcW w:w="3714" w:type="dxa"/>
          </w:tcPr>
          <w:p w14:paraId="465A03A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Pie (FT)</w:t>
            </w:r>
          </w:p>
        </w:tc>
        <w:tc>
          <w:tcPr>
            <w:tcW w:w="2000" w:type="dxa"/>
          </w:tcPr>
          <w:p w14:paraId="064A444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0.3048</w:t>
            </w:r>
          </w:p>
        </w:tc>
        <w:tc>
          <w:tcPr>
            <w:tcW w:w="1715" w:type="dxa"/>
          </w:tcPr>
          <w:p w14:paraId="6A2A3D3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38FFD91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4E1A3C1F" w14:textId="77777777" w:rsidR="00290C91" w:rsidRDefault="00000000">
            <w:pPr>
              <w:spacing w:before="20" w:after="20"/>
              <w:jc w:val="left"/>
            </w:pPr>
            <w:r>
              <w:t>Masa</w:t>
            </w:r>
          </w:p>
        </w:tc>
        <w:tc>
          <w:tcPr>
            <w:tcW w:w="3714" w:type="dxa"/>
            <w:shd w:val="clear" w:color="auto" w:fill="D9E2F3"/>
          </w:tcPr>
          <w:p w14:paraId="5F81533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Kilogramo (KG) – base</w:t>
            </w:r>
          </w:p>
        </w:tc>
        <w:tc>
          <w:tcPr>
            <w:tcW w:w="2000" w:type="dxa"/>
            <w:shd w:val="clear" w:color="auto" w:fill="D9E2F3"/>
          </w:tcPr>
          <w:p w14:paraId="7F61682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56E5627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675A24D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4A37D0A5" w14:textId="77777777" w:rsidR="00290C91" w:rsidRDefault="00000000">
            <w:pPr>
              <w:spacing w:before="20" w:after="20"/>
              <w:jc w:val="left"/>
            </w:pPr>
            <w:r>
              <w:t>Masa</w:t>
            </w:r>
          </w:p>
        </w:tc>
        <w:tc>
          <w:tcPr>
            <w:tcW w:w="3714" w:type="dxa"/>
          </w:tcPr>
          <w:p w14:paraId="5A4C37D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Gramo (G)</w:t>
            </w:r>
          </w:p>
        </w:tc>
        <w:tc>
          <w:tcPr>
            <w:tcW w:w="2000" w:type="dxa"/>
          </w:tcPr>
          <w:p w14:paraId="3907DEA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7DF6279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1FE6970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084473E0" w14:textId="77777777" w:rsidR="00290C91" w:rsidRDefault="00000000">
            <w:pPr>
              <w:spacing w:before="20" w:after="20"/>
              <w:jc w:val="left"/>
            </w:pPr>
            <w:r>
              <w:t>Masa</w:t>
            </w:r>
          </w:p>
        </w:tc>
        <w:tc>
          <w:tcPr>
            <w:tcW w:w="3714" w:type="dxa"/>
            <w:shd w:val="clear" w:color="auto" w:fill="D9E2F3"/>
          </w:tcPr>
          <w:p w14:paraId="451E001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Miligramo (MG)</w:t>
            </w:r>
          </w:p>
        </w:tc>
        <w:tc>
          <w:tcPr>
            <w:tcW w:w="2000" w:type="dxa"/>
            <w:shd w:val="clear" w:color="auto" w:fill="D9E2F3"/>
          </w:tcPr>
          <w:p w14:paraId="2AF6302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0.000001</w:t>
            </w:r>
          </w:p>
        </w:tc>
        <w:tc>
          <w:tcPr>
            <w:tcW w:w="1715" w:type="dxa"/>
            <w:shd w:val="clear" w:color="auto" w:fill="D9E2F3"/>
          </w:tcPr>
          <w:p w14:paraId="41A2DC3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420A840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6C3C9CBD" w14:textId="77777777" w:rsidR="00290C91" w:rsidRDefault="00000000">
            <w:pPr>
              <w:spacing w:before="20" w:after="20"/>
              <w:jc w:val="left"/>
            </w:pPr>
            <w:r>
              <w:lastRenderedPageBreak/>
              <w:t>Masa</w:t>
            </w:r>
          </w:p>
        </w:tc>
        <w:tc>
          <w:tcPr>
            <w:tcW w:w="3714" w:type="dxa"/>
          </w:tcPr>
          <w:p w14:paraId="6C55FD8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Libra (LB)</w:t>
            </w:r>
          </w:p>
        </w:tc>
        <w:tc>
          <w:tcPr>
            <w:tcW w:w="2000" w:type="dxa"/>
          </w:tcPr>
          <w:p w14:paraId="39EB785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0.45359237</w:t>
            </w:r>
          </w:p>
        </w:tc>
        <w:tc>
          <w:tcPr>
            <w:tcW w:w="1715" w:type="dxa"/>
          </w:tcPr>
          <w:p w14:paraId="19753F4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0C9BCA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2877E194" w14:textId="77777777" w:rsidR="00290C91" w:rsidRDefault="00000000">
            <w:pPr>
              <w:spacing w:before="20" w:after="20"/>
              <w:jc w:val="left"/>
            </w:pPr>
            <w:r>
              <w:t>Temperatura</w:t>
            </w:r>
          </w:p>
        </w:tc>
        <w:tc>
          <w:tcPr>
            <w:tcW w:w="3714" w:type="dxa"/>
            <w:shd w:val="clear" w:color="auto" w:fill="D9E2F3"/>
          </w:tcPr>
          <w:p w14:paraId="1A15A6D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Celsius (C) – base</w:t>
            </w:r>
          </w:p>
        </w:tc>
        <w:tc>
          <w:tcPr>
            <w:tcW w:w="2000" w:type="dxa"/>
            <w:shd w:val="clear" w:color="auto" w:fill="D9E2F3"/>
          </w:tcPr>
          <w:p w14:paraId="4BAF135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168522F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0A70D42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4FA630C0" w14:textId="77777777" w:rsidR="00290C91" w:rsidRDefault="00000000">
            <w:pPr>
              <w:spacing w:before="20" w:after="20"/>
              <w:jc w:val="left"/>
            </w:pPr>
            <w:r>
              <w:t>Temperatura</w:t>
            </w:r>
          </w:p>
        </w:tc>
        <w:tc>
          <w:tcPr>
            <w:tcW w:w="3714" w:type="dxa"/>
          </w:tcPr>
          <w:p w14:paraId="35A90AA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Fahrenheit (F)</w:t>
            </w:r>
          </w:p>
        </w:tc>
        <w:tc>
          <w:tcPr>
            <w:tcW w:w="2000" w:type="dxa"/>
          </w:tcPr>
          <w:p w14:paraId="310A2E1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aplica (fórmula)</w:t>
            </w:r>
          </w:p>
        </w:tc>
        <w:tc>
          <w:tcPr>
            <w:tcW w:w="1715" w:type="dxa"/>
          </w:tcPr>
          <w:p w14:paraId="6E95F8A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90C91" w14:paraId="4C554A5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258843C6" w14:textId="77777777" w:rsidR="00290C91" w:rsidRDefault="00000000">
            <w:pPr>
              <w:spacing w:before="20" w:after="20"/>
              <w:jc w:val="left"/>
            </w:pPr>
            <w:r>
              <w:t>Temperatura</w:t>
            </w:r>
          </w:p>
        </w:tc>
        <w:tc>
          <w:tcPr>
            <w:tcW w:w="3714" w:type="dxa"/>
            <w:shd w:val="clear" w:color="auto" w:fill="D9E2F3"/>
          </w:tcPr>
          <w:p w14:paraId="779CC7B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Kelvin (K)</w:t>
            </w:r>
          </w:p>
        </w:tc>
        <w:tc>
          <w:tcPr>
            <w:tcW w:w="2000" w:type="dxa"/>
            <w:shd w:val="clear" w:color="auto" w:fill="D9E2F3"/>
          </w:tcPr>
          <w:p w14:paraId="54A6879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13AC195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90C91" w14:paraId="371E2B1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7F11D1BB" w14:textId="77777777" w:rsidR="00290C91" w:rsidRDefault="00000000">
            <w:pPr>
              <w:spacing w:before="20" w:after="20"/>
              <w:jc w:val="left"/>
            </w:pPr>
            <w:r>
              <w:t>Volumen</w:t>
            </w:r>
          </w:p>
        </w:tc>
        <w:tc>
          <w:tcPr>
            <w:tcW w:w="3714" w:type="dxa"/>
          </w:tcPr>
          <w:p w14:paraId="69A7E2E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Litro (L) – base; Mililitro (ML) 0.001; Metro cúbico (M3) 1000</w:t>
            </w:r>
          </w:p>
        </w:tc>
        <w:tc>
          <w:tcPr>
            <w:tcW w:w="2000" w:type="dxa"/>
          </w:tcPr>
          <w:p w14:paraId="68B7939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65A647D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r w:rsidR="00290C91" w14:paraId="495BC52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1B66F49C" w14:textId="77777777" w:rsidR="00290C91" w:rsidRDefault="00000000">
            <w:pPr>
              <w:spacing w:before="20" w:after="20"/>
              <w:jc w:val="left"/>
            </w:pPr>
            <w:r>
              <w:t>Tiempo</w:t>
            </w:r>
          </w:p>
        </w:tc>
        <w:tc>
          <w:tcPr>
            <w:tcW w:w="3714" w:type="dxa"/>
            <w:shd w:val="clear" w:color="auto" w:fill="D9E2F3"/>
          </w:tcPr>
          <w:p w14:paraId="57C2B87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Segundo (S) – base; Minuto (MIN) 60; Hora (H) 3600</w:t>
            </w:r>
          </w:p>
        </w:tc>
        <w:tc>
          <w:tcPr>
            <w:tcW w:w="2000" w:type="dxa"/>
            <w:shd w:val="clear" w:color="auto" w:fill="D9E2F3"/>
          </w:tcPr>
          <w:p w14:paraId="642ADAF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Según unidad</w:t>
            </w:r>
          </w:p>
        </w:tc>
        <w:tc>
          <w:tcPr>
            <w:tcW w:w="1715" w:type="dxa"/>
            <w:shd w:val="clear" w:color="auto" w:fill="D9E2F3"/>
          </w:tcPr>
          <w:p w14:paraId="5B1ED84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(solo catálogo)</w:t>
            </w:r>
          </w:p>
        </w:tc>
      </w:tr>
      <w:tr w:rsidR="00290C91" w14:paraId="6B8A3B8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14:paraId="60A74D32" w14:textId="77777777" w:rsidR="00290C91" w:rsidRDefault="00000000">
            <w:pPr>
              <w:spacing w:before="20" w:after="20"/>
              <w:jc w:val="left"/>
            </w:pPr>
            <w:r>
              <w:t>Área</w:t>
            </w:r>
          </w:p>
        </w:tc>
        <w:tc>
          <w:tcPr>
            <w:tcW w:w="3714" w:type="dxa"/>
          </w:tcPr>
          <w:p w14:paraId="0D4963D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Metro cuadrado (M2) – base; Kilómetro cuadrado (KM2) 1000000; Hectárea (HA) 10000</w:t>
            </w:r>
          </w:p>
        </w:tc>
        <w:tc>
          <w:tcPr>
            <w:tcW w:w="2000" w:type="dxa"/>
          </w:tcPr>
          <w:p w14:paraId="5386E49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78FBB63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bl>
    <w:p w14:paraId="311A0135" w14:textId="77777777" w:rsidR="00290C91" w:rsidRDefault="00290C91"/>
    <w:p w14:paraId="4DAD2864" w14:textId="77777777" w:rsidR="00290C91" w:rsidRDefault="00000000">
      <w:r>
        <w:t>Para Longitud y Masa: resultado = valor × factorOrigen / factorDestino. Por ejemplo, 5 KM → M = 5 × 1000 / 1 = 5000.</w:t>
      </w:r>
    </w:p>
    <w:p w14:paraId="06F371E1" w14:textId="77777777" w:rsidR="00290C91" w:rsidRDefault="00000000">
      <w:r>
        <w:t>Para Temperatura, la conversión no se resuelve con un factor multiplicativo y se usan fórmulas, tomando Celsius como base: F = (C × 9/5) + 32; C = (F − 32) × 5/9; K = C + 273.15; C = K − 273.15.</w:t>
      </w:r>
    </w:p>
    <w:p w14:paraId="44646748" w14:textId="77777777" w:rsidR="00290C91" w:rsidRDefault="00000000">
      <w:pPr>
        <w:pStyle w:val="Heading3"/>
        <w:numPr>
          <w:ilvl w:val="2"/>
          <w:numId w:val="20"/>
        </w:numPr>
      </w:pPr>
      <w:bookmarkStart w:id="60" w:name="_Toc242250795"/>
      <w:r>
        <w:t>Especificación detallada de casos de uso</w:t>
      </w:r>
      <w:bookmarkEnd w:id="60"/>
    </w:p>
    <w:p w14:paraId="5ADB04E1" w14:textId="77777777" w:rsidR="00290C91" w:rsidRDefault="00000000">
      <w:r>
        <w:t>A continuación, se especifican los casos de uso del sistema.</w:t>
      </w:r>
    </w:p>
    <w:p w14:paraId="1F570FC5" w14:textId="77777777" w:rsidR="00290C91" w:rsidRDefault="00000000">
      <w:pPr>
        <w:pStyle w:val="Caption"/>
        <w:keepNext/>
      </w:pPr>
      <w:bookmarkStart w:id="61" w:name="_Toc242250842"/>
      <w:r>
        <w:lastRenderedPageBreak/>
        <w:t xml:space="preserve">Tabla </w:t>
      </w:r>
      <w:r>
        <w:fldChar w:fldCharType="begin"/>
      </w:r>
      <w:r>
        <w:instrText xml:space="preserve"> SEQ Tabla \* ARABIC </w:instrText>
      </w:r>
      <w:r>
        <w:fldChar w:fldCharType="separate"/>
      </w:r>
      <w:r w:rsidR="002F5CFA">
        <w:rPr>
          <w:noProof/>
        </w:rPr>
        <w:t>33</w:t>
      </w:r>
      <w:r>
        <w:fldChar w:fldCharType="end"/>
      </w:r>
      <w:r>
        <w:t>. CU-01 Autenticarse</w:t>
      </w:r>
      <w:bookmarkEnd w:id="6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8C2931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A04BED9" w14:textId="77777777" w:rsidR="00290C91" w:rsidRDefault="00000000">
            <w:pPr>
              <w:keepNext/>
              <w:spacing w:before="40" w:after="40"/>
              <w:jc w:val="left"/>
            </w:pPr>
            <w:r>
              <w:rPr>
                <w:color w:val="FFFFFF"/>
              </w:rPr>
              <w:t>CU-01</w:t>
            </w:r>
          </w:p>
        </w:tc>
        <w:tc>
          <w:tcPr>
            <w:tcW w:w="6873" w:type="dxa"/>
            <w:shd w:val="clear" w:color="auto" w:fill="4472C4"/>
          </w:tcPr>
          <w:p w14:paraId="531A7335"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Autenticarse</w:t>
            </w:r>
          </w:p>
        </w:tc>
      </w:tr>
      <w:tr w:rsidR="00290C91" w14:paraId="28C4E8B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B90D2B6" w14:textId="77777777" w:rsidR="00290C91" w:rsidRDefault="00000000">
            <w:pPr>
              <w:keepNext/>
              <w:spacing w:before="20" w:after="20"/>
              <w:jc w:val="left"/>
            </w:pPr>
            <w:r>
              <w:t>Actor</w:t>
            </w:r>
          </w:p>
        </w:tc>
        <w:tc>
          <w:tcPr>
            <w:tcW w:w="6873" w:type="dxa"/>
            <w:shd w:val="clear" w:color="auto" w:fill="D9E2F3"/>
          </w:tcPr>
          <w:p w14:paraId="1DF05A4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140C8E9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5202C17" w14:textId="77777777" w:rsidR="00290C91" w:rsidRDefault="00000000">
            <w:pPr>
              <w:keepNext/>
              <w:spacing w:before="20" w:after="20"/>
              <w:jc w:val="left"/>
            </w:pPr>
            <w:r>
              <w:t>Objetivo</w:t>
            </w:r>
          </w:p>
        </w:tc>
        <w:tc>
          <w:tcPr>
            <w:tcW w:w="6873" w:type="dxa"/>
          </w:tcPr>
          <w:p w14:paraId="5E483B0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que el usuario obtenga autorización para utilizar los servicios protegidos del sistema.</w:t>
            </w:r>
          </w:p>
        </w:tc>
      </w:tr>
      <w:tr w:rsidR="00290C91" w14:paraId="38F983C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C75960" w14:textId="77777777" w:rsidR="00290C91" w:rsidRDefault="00000000">
            <w:pPr>
              <w:keepNext/>
              <w:spacing w:before="20" w:after="20"/>
              <w:jc w:val="left"/>
            </w:pPr>
            <w:r>
              <w:t>Precondiciones</w:t>
            </w:r>
          </w:p>
        </w:tc>
        <w:tc>
          <w:tcPr>
            <w:tcW w:w="6873" w:type="dxa"/>
            <w:shd w:val="clear" w:color="auto" w:fill="D9E2F3"/>
          </w:tcPr>
          <w:p w14:paraId="3ABC90E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está disponible.</w:t>
            </w:r>
          </w:p>
          <w:p w14:paraId="6F0F4C9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posee credenciales creadas previamente.</w:t>
            </w:r>
          </w:p>
        </w:tc>
      </w:tr>
      <w:tr w:rsidR="00290C91" w14:paraId="4ED0BBE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7409A18" w14:textId="77777777" w:rsidR="00290C91" w:rsidRDefault="00000000">
            <w:pPr>
              <w:keepNext/>
              <w:spacing w:before="20" w:after="20"/>
              <w:jc w:val="left"/>
            </w:pPr>
            <w:r>
              <w:t>Flujo principal</w:t>
            </w:r>
          </w:p>
        </w:tc>
        <w:tc>
          <w:tcPr>
            <w:tcW w:w="6873" w:type="dxa"/>
          </w:tcPr>
          <w:p w14:paraId="646464C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la opción de autenticación.</w:t>
            </w:r>
          </w:p>
          <w:p w14:paraId="7A7B333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solicita usuario y contraseña.</w:t>
            </w:r>
          </w:p>
          <w:p w14:paraId="636951D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introduce sus credenciales.</w:t>
            </w:r>
          </w:p>
          <w:p w14:paraId="5A74DB0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cliente envía las credenciales al servicio SOAP.</w:t>
            </w:r>
          </w:p>
          <w:p w14:paraId="5002768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servicio valida las credenciales.</w:t>
            </w:r>
          </w:p>
          <w:p w14:paraId="098ADA1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Si son correctas, genera un token de seguridad con su fecha de expiración.</w:t>
            </w:r>
          </w:p>
          <w:p w14:paraId="2EDE4AA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servicio devuelve una respuesta estructurada con el token.</w:t>
            </w:r>
          </w:p>
          <w:p w14:paraId="20E394E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cliente almacena temporalmente el token.</w:t>
            </w:r>
          </w:p>
          <w:p w14:paraId="55D45BC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usuario queda habilitado para usar el catálogo y el módulo de conversión.</w:t>
            </w:r>
          </w:p>
        </w:tc>
      </w:tr>
      <w:tr w:rsidR="00290C91" w14:paraId="2E2B60A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8C65182" w14:textId="77777777" w:rsidR="00290C91" w:rsidRDefault="00000000">
            <w:pPr>
              <w:keepNext/>
              <w:spacing w:before="20" w:after="20"/>
              <w:jc w:val="left"/>
            </w:pPr>
            <w:r>
              <w:t>Flujos alternos</w:t>
            </w:r>
          </w:p>
        </w:tc>
        <w:tc>
          <w:tcPr>
            <w:tcW w:w="6873" w:type="dxa"/>
            <w:shd w:val="clear" w:color="auto" w:fill="D9E2F3"/>
          </w:tcPr>
          <w:p w14:paraId="2B31BCF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Credenciales incorrectas: en el paso 5 el servicio rechaza la autenticación, genera el error AUTH-003, devuelve una respuesta estructurada y el cliente presenta el mensaje.</w:t>
            </w:r>
          </w:p>
        </w:tc>
      </w:tr>
      <w:tr w:rsidR="00290C91" w14:paraId="08EF607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12758A8" w14:textId="77777777" w:rsidR="00290C91" w:rsidRDefault="00000000">
            <w:pPr>
              <w:keepNext/>
              <w:spacing w:before="20" w:after="20"/>
              <w:jc w:val="left"/>
            </w:pPr>
            <w:r>
              <w:t>Postcondición</w:t>
            </w:r>
          </w:p>
        </w:tc>
        <w:tc>
          <w:tcPr>
            <w:tcW w:w="6873" w:type="dxa"/>
          </w:tcPr>
          <w:p w14:paraId="6D81002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posee un token vigente.</w:t>
            </w:r>
          </w:p>
        </w:tc>
      </w:tr>
      <w:tr w:rsidR="00290C91" w14:paraId="7F84D2E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55552E" w14:textId="77777777" w:rsidR="00290C91" w:rsidRDefault="00000000">
            <w:pPr>
              <w:keepNext/>
              <w:spacing w:before="20" w:after="20"/>
              <w:jc w:val="left"/>
            </w:pPr>
            <w:r>
              <w:t>Relaciones</w:t>
            </w:r>
          </w:p>
        </w:tc>
        <w:tc>
          <w:tcPr>
            <w:tcW w:w="6873" w:type="dxa"/>
            <w:shd w:val="clear" w:color="auto" w:fill="D9E2F3"/>
          </w:tcPr>
          <w:p w14:paraId="7EB1A14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Asociación con Usuario.</w:t>
            </w:r>
          </w:p>
        </w:tc>
      </w:tr>
      <w:tr w:rsidR="00290C91" w14:paraId="7D65EF0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59C6F25" w14:textId="77777777" w:rsidR="00290C91" w:rsidRDefault="00000000">
            <w:pPr>
              <w:spacing w:before="20" w:after="20"/>
              <w:jc w:val="left"/>
            </w:pPr>
            <w:r>
              <w:t>Requisito</w:t>
            </w:r>
          </w:p>
        </w:tc>
        <w:tc>
          <w:tcPr>
            <w:tcW w:w="6873" w:type="dxa"/>
          </w:tcPr>
          <w:p w14:paraId="7D6095F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RQF-001</w:t>
            </w:r>
          </w:p>
        </w:tc>
      </w:tr>
    </w:tbl>
    <w:p w14:paraId="4A90F37B" w14:textId="77777777" w:rsidR="00290C91" w:rsidRDefault="00290C91"/>
    <w:p w14:paraId="35D99837" w14:textId="77777777" w:rsidR="00290C91" w:rsidRDefault="00000000">
      <w:pPr>
        <w:pStyle w:val="Caption"/>
        <w:keepNext/>
      </w:pPr>
      <w:bookmarkStart w:id="62" w:name="_Toc242250843"/>
      <w:r>
        <w:lastRenderedPageBreak/>
        <w:t xml:space="preserve">Tabla </w:t>
      </w:r>
      <w:r>
        <w:fldChar w:fldCharType="begin"/>
      </w:r>
      <w:r>
        <w:instrText xml:space="preserve"> SEQ Tabla \* ARABIC </w:instrText>
      </w:r>
      <w:r>
        <w:fldChar w:fldCharType="separate"/>
      </w:r>
      <w:r w:rsidR="002F5CFA">
        <w:rPr>
          <w:noProof/>
        </w:rPr>
        <w:t>34</w:t>
      </w:r>
      <w:r>
        <w:fldChar w:fldCharType="end"/>
      </w:r>
      <w:r>
        <w:t>. CU-02 Consultar catálogo de unidades</w:t>
      </w:r>
      <w:bookmarkEnd w:id="6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D9410D0"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7B14A59" w14:textId="77777777" w:rsidR="00290C91" w:rsidRDefault="00000000">
            <w:pPr>
              <w:keepNext/>
              <w:spacing w:before="40" w:after="40"/>
              <w:jc w:val="left"/>
            </w:pPr>
            <w:r>
              <w:rPr>
                <w:color w:val="FFFFFF"/>
              </w:rPr>
              <w:t>CU-02</w:t>
            </w:r>
          </w:p>
        </w:tc>
        <w:tc>
          <w:tcPr>
            <w:tcW w:w="6873" w:type="dxa"/>
            <w:shd w:val="clear" w:color="auto" w:fill="4472C4"/>
          </w:tcPr>
          <w:p w14:paraId="677E2666"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unidades</w:t>
            </w:r>
          </w:p>
        </w:tc>
      </w:tr>
      <w:tr w:rsidR="00290C91" w14:paraId="54004E7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455DBC5" w14:textId="77777777" w:rsidR="00290C91" w:rsidRDefault="00000000">
            <w:pPr>
              <w:keepNext/>
              <w:spacing w:before="20" w:after="20"/>
              <w:jc w:val="left"/>
            </w:pPr>
            <w:r>
              <w:t>Actor</w:t>
            </w:r>
          </w:p>
        </w:tc>
        <w:tc>
          <w:tcPr>
            <w:tcW w:w="6873" w:type="dxa"/>
            <w:shd w:val="clear" w:color="auto" w:fill="D9E2F3"/>
          </w:tcPr>
          <w:p w14:paraId="4CDCF71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0680606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ACE7FD9" w14:textId="77777777" w:rsidR="00290C91" w:rsidRDefault="00000000">
            <w:pPr>
              <w:keepNext/>
              <w:spacing w:before="20" w:after="20"/>
              <w:jc w:val="left"/>
            </w:pPr>
            <w:r>
              <w:t>Objetivo</w:t>
            </w:r>
          </w:p>
        </w:tc>
        <w:tc>
          <w:tcPr>
            <w:tcW w:w="6873" w:type="dxa"/>
          </w:tcPr>
          <w:p w14:paraId="4F0B7B2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conocer las categorías y unidades disponibles.</w:t>
            </w:r>
          </w:p>
        </w:tc>
      </w:tr>
      <w:tr w:rsidR="00290C91" w14:paraId="34BC2F0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FF5C70" w14:textId="77777777" w:rsidR="00290C91" w:rsidRDefault="00000000">
            <w:pPr>
              <w:keepNext/>
              <w:spacing w:before="20" w:after="20"/>
              <w:jc w:val="left"/>
            </w:pPr>
            <w:r>
              <w:t>Precondiciones</w:t>
            </w:r>
          </w:p>
        </w:tc>
        <w:tc>
          <w:tcPr>
            <w:tcW w:w="6873" w:type="dxa"/>
            <w:shd w:val="clear" w:color="auto" w:fill="D9E2F3"/>
          </w:tcPr>
          <w:p w14:paraId="3089E25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tc>
      </w:tr>
      <w:tr w:rsidR="00290C91" w14:paraId="1D2A93C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649461" w14:textId="77777777" w:rsidR="00290C91" w:rsidRDefault="00000000">
            <w:pPr>
              <w:keepNext/>
              <w:spacing w:before="20" w:after="20"/>
              <w:jc w:val="left"/>
            </w:pPr>
            <w:r>
              <w:t>Flujo principal</w:t>
            </w:r>
          </w:p>
        </w:tc>
        <w:tc>
          <w:tcPr>
            <w:tcW w:w="6873" w:type="dxa"/>
          </w:tcPr>
          <w:p w14:paraId="579D249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solicita ver el catálogo.</w:t>
            </w:r>
          </w:p>
          <w:p w14:paraId="4292203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envía la petición con el token al servicio SOAP.</w:t>
            </w:r>
          </w:p>
          <w:p w14:paraId="7AEA592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valida el token.</w:t>
            </w:r>
          </w:p>
          <w:p w14:paraId="0B6C484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sistema devuelve la lista de categorías indicando cuáles admiten conversión.</w:t>
            </w:r>
          </w:p>
          <w:p w14:paraId="541E7EE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selecciona una categoría.</w:t>
            </w:r>
          </w:p>
          <w:p w14:paraId="30F8127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Se ejecuta CU-03 para obtener sus unidades.</w:t>
            </w:r>
          </w:p>
          <w:p w14:paraId="37E9BDF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cliente muestra la categoría y sus unidades.</w:t>
            </w:r>
          </w:p>
        </w:tc>
      </w:tr>
      <w:tr w:rsidR="00290C91" w14:paraId="658694F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74700C" w14:textId="77777777" w:rsidR="00290C91" w:rsidRDefault="00000000">
            <w:pPr>
              <w:keepNext/>
              <w:spacing w:before="20" w:after="20"/>
              <w:jc w:val="left"/>
            </w:pPr>
            <w:r>
              <w:t>Flujos alternos</w:t>
            </w:r>
          </w:p>
        </w:tc>
        <w:tc>
          <w:tcPr>
            <w:tcW w:w="6873" w:type="dxa"/>
            <w:shd w:val="clear" w:color="auto" w:fill="D9E2F3"/>
          </w:tcPr>
          <w:p w14:paraId="5EFB30A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o sesión expirada: se devuelve AUTH-001 o AUTH-002 y el cliente solicita autenticarse de nuevo.</w:t>
            </w:r>
          </w:p>
        </w:tc>
      </w:tr>
      <w:tr w:rsidR="00290C91" w14:paraId="7A4EB78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0EA6B1" w14:textId="77777777" w:rsidR="00290C91" w:rsidRDefault="00000000">
            <w:pPr>
              <w:keepNext/>
              <w:spacing w:before="20" w:after="20"/>
              <w:jc w:val="left"/>
            </w:pPr>
            <w:r>
              <w:t>Postcondición</w:t>
            </w:r>
          </w:p>
        </w:tc>
        <w:tc>
          <w:tcPr>
            <w:tcW w:w="6873" w:type="dxa"/>
          </w:tcPr>
          <w:p w14:paraId="081DCD0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visualiza las categorías y unidades disponibles.</w:t>
            </w:r>
          </w:p>
        </w:tc>
      </w:tr>
      <w:tr w:rsidR="00290C91" w14:paraId="164CA21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8E425F7" w14:textId="77777777" w:rsidR="00290C91" w:rsidRDefault="00000000">
            <w:pPr>
              <w:keepNext/>
              <w:spacing w:before="20" w:after="20"/>
              <w:jc w:val="left"/>
            </w:pPr>
            <w:r>
              <w:t>Relaciones</w:t>
            </w:r>
          </w:p>
        </w:tc>
        <w:tc>
          <w:tcPr>
            <w:tcW w:w="6873" w:type="dxa"/>
            <w:shd w:val="clear" w:color="auto" w:fill="D9E2F3"/>
          </w:tcPr>
          <w:p w14:paraId="23913FE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&lt;&lt;include&gt;&gt; CU-03.</w:t>
            </w:r>
          </w:p>
        </w:tc>
      </w:tr>
      <w:tr w:rsidR="00290C91" w14:paraId="58AD4D9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4F1F4F1" w14:textId="77777777" w:rsidR="00290C91" w:rsidRDefault="00000000">
            <w:pPr>
              <w:spacing w:before="20" w:after="20"/>
              <w:jc w:val="left"/>
            </w:pPr>
            <w:r>
              <w:t>Requisito</w:t>
            </w:r>
          </w:p>
        </w:tc>
        <w:tc>
          <w:tcPr>
            <w:tcW w:w="6873" w:type="dxa"/>
          </w:tcPr>
          <w:p w14:paraId="214E6CB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RQF-002</w:t>
            </w:r>
          </w:p>
        </w:tc>
      </w:tr>
    </w:tbl>
    <w:p w14:paraId="0B85B083" w14:textId="77777777" w:rsidR="00290C91" w:rsidRDefault="00290C91"/>
    <w:p w14:paraId="22D1363B" w14:textId="77777777" w:rsidR="00290C91" w:rsidRDefault="00000000">
      <w:pPr>
        <w:pStyle w:val="Caption"/>
        <w:keepNext/>
      </w:pPr>
      <w:bookmarkStart w:id="63" w:name="_Toc242250844"/>
      <w:r>
        <w:t xml:space="preserve">Tabla </w:t>
      </w:r>
      <w:r>
        <w:fldChar w:fldCharType="begin"/>
      </w:r>
      <w:r>
        <w:instrText xml:space="preserve"> SEQ Tabla \* ARABIC </w:instrText>
      </w:r>
      <w:r>
        <w:fldChar w:fldCharType="separate"/>
      </w:r>
      <w:r w:rsidR="002F5CFA">
        <w:rPr>
          <w:noProof/>
        </w:rPr>
        <w:t>35</w:t>
      </w:r>
      <w:r>
        <w:fldChar w:fldCharType="end"/>
      </w:r>
      <w:r>
        <w:t>. CU-03 Consultar unidades por categoría</w:t>
      </w:r>
      <w:bookmarkEnd w:id="6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E35D4C9"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F1A4874" w14:textId="77777777" w:rsidR="00290C91" w:rsidRDefault="00000000">
            <w:pPr>
              <w:keepNext/>
              <w:spacing w:before="40" w:after="40"/>
              <w:jc w:val="left"/>
            </w:pPr>
            <w:r>
              <w:rPr>
                <w:color w:val="FFFFFF"/>
              </w:rPr>
              <w:t>CU-03</w:t>
            </w:r>
          </w:p>
        </w:tc>
        <w:tc>
          <w:tcPr>
            <w:tcW w:w="6873" w:type="dxa"/>
            <w:shd w:val="clear" w:color="auto" w:fill="4472C4"/>
          </w:tcPr>
          <w:p w14:paraId="3E5A6DD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290C91" w14:paraId="5628F85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30F584" w14:textId="77777777" w:rsidR="00290C91" w:rsidRDefault="00000000">
            <w:pPr>
              <w:keepNext/>
              <w:spacing w:before="20" w:after="20"/>
              <w:jc w:val="left"/>
            </w:pPr>
            <w:r>
              <w:t>Actor</w:t>
            </w:r>
          </w:p>
        </w:tc>
        <w:tc>
          <w:tcPr>
            <w:tcW w:w="6873" w:type="dxa"/>
            <w:shd w:val="clear" w:color="auto" w:fill="D9E2F3"/>
          </w:tcPr>
          <w:p w14:paraId="0B47A24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 (incluido en CU-02)</w:t>
            </w:r>
          </w:p>
        </w:tc>
      </w:tr>
      <w:tr w:rsidR="00290C91" w14:paraId="40C9FFE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CCB5806" w14:textId="77777777" w:rsidR="00290C91" w:rsidRDefault="00000000">
            <w:pPr>
              <w:keepNext/>
              <w:spacing w:before="20" w:after="20"/>
              <w:jc w:val="left"/>
            </w:pPr>
            <w:r>
              <w:t>Objetivo</w:t>
            </w:r>
          </w:p>
        </w:tc>
        <w:tc>
          <w:tcPr>
            <w:tcW w:w="6873" w:type="dxa"/>
          </w:tcPr>
          <w:p w14:paraId="1FFCD02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Obtener únicamente las unidades pertenecientes a una categoría.</w:t>
            </w:r>
          </w:p>
        </w:tc>
      </w:tr>
      <w:tr w:rsidR="00290C91" w14:paraId="011CFCE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6BCA77" w14:textId="77777777" w:rsidR="00290C91" w:rsidRDefault="00000000">
            <w:pPr>
              <w:keepNext/>
              <w:spacing w:before="20" w:after="20"/>
              <w:jc w:val="left"/>
            </w:pPr>
            <w:r>
              <w:t>Precondiciones</w:t>
            </w:r>
          </w:p>
        </w:tc>
        <w:tc>
          <w:tcPr>
            <w:tcW w:w="6873" w:type="dxa"/>
            <w:shd w:val="clear" w:color="auto" w:fill="D9E2F3"/>
          </w:tcPr>
          <w:p w14:paraId="624306E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406BC2C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indicado una categoría.</w:t>
            </w:r>
          </w:p>
        </w:tc>
      </w:tr>
      <w:tr w:rsidR="00290C91" w14:paraId="0E768D9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01E0560" w14:textId="77777777" w:rsidR="00290C91" w:rsidRDefault="00000000">
            <w:pPr>
              <w:keepNext/>
              <w:spacing w:before="20" w:after="20"/>
              <w:jc w:val="left"/>
            </w:pPr>
            <w:r>
              <w:t>Flujo principal</w:t>
            </w:r>
          </w:p>
        </w:tc>
        <w:tc>
          <w:tcPr>
            <w:tcW w:w="6873" w:type="dxa"/>
          </w:tcPr>
          <w:p w14:paraId="2AC1123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cliente envía la categoría y el token.</w:t>
            </w:r>
          </w:p>
          <w:p w14:paraId="4BE47AD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sistema valida el token y la categoría.</w:t>
            </w:r>
          </w:p>
          <w:p w14:paraId="174A0A3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devuelve una respuesta con estado, categoría, lista de unidades y mensaje.</w:t>
            </w:r>
          </w:p>
        </w:tc>
      </w:tr>
      <w:tr w:rsidR="00290C91" w14:paraId="45E0152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5238B43" w14:textId="77777777" w:rsidR="00290C91" w:rsidRDefault="00000000">
            <w:pPr>
              <w:keepNext/>
              <w:spacing w:before="20" w:after="20"/>
              <w:jc w:val="left"/>
            </w:pPr>
            <w:r>
              <w:t>Flujos alternos</w:t>
            </w:r>
          </w:p>
        </w:tc>
        <w:tc>
          <w:tcPr>
            <w:tcW w:w="6873" w:type="dxa"/>
            <w:shd w:val="clear" w:color="auto" w:fill="D9E2F3"/>
          </w:tcPr>
          <w:p w14:paraId="6FA2714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Categoría inexistente: se devuelve DATA-002 y no se listan unidades.</w:t>
            </w:r>
          </w:p>
        </w:tc>
      </w:tr>
      <w:tr w:rsidR="00290C91" w14:paraId="363FACB8"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0980562" w14:textId="77777777" w:rsidR="00290C91" w:rsidRDefault="00000000">
            <w:pPr>
              <w:keepNext/>
              <w:spacing w:before="20" w:after="20"/>
              <w:jc w:val="left"/>
            </w:pPr>
            <w:r>
              <w:t>Postcondición</w:t>
            </w:r>
          </w:p>
        </w:tc>
        <w:tc>
          <w:tcPr>
            <w:tcW w:w="6873" w:type="dxa"/>
          </w:tcPr>
          <w:p w14:paraId="23134B6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dispone de las unidades de la categoría.</w:t>
            </w:r>
          </w:p>
        </w:tc>
      </w:tr>
      <w:tr w:rsidR="00290C91" w14:paraId="76DB82C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D1D893" w14:textId="77777777" w:rsidR="00290C91" w:rsidRDefault="00000000">
            <w:pPr>
              <w:keepNext/>
              <w:spacing w:before="20" w:after="20"/>
              <w:jc w:val="left"/>
            </w:pPr>
            <w:r>
              <w:t>Relaciones</w:t>
            </w:r>
          </w:p>
        </w:tc>
        <w:tc>
          <w:tcPr>
            <w:tcW w:w="6873" w:type="dxa"/>
            <w:shd w:val="clear" w:color="auto" w:fill="D9E2F3"/>
          </w:tcPr>
          <w:p w14:paraId="646E4F0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CU-02.</w:t>
            </w:r>
          </w:p>
        </w:tc>
      </w:tr>
      <w:tr w:rsidR="00290C91" w14:paraId="15A3920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35236C" w14:textId="77777777" w:rsidR="00290C91" w:rsidRDefault="00000000">
            <w:pPr>
              <w:spacing w:before="20" w:after="20"/>
              <w:jc w:val="left"/>
            </w:pPr>
            <w:r>
              <w:t>Requisito</w:t>
            </w:r>
          </w:p>
        </w:tc>
        <w:tc>
          <w:tcPr>
            <w:tcW w:w="6873" w:type="dxa"/>
          </w:tcPr>
          <w:p w14:paraId="379CCE5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RQF-003</w:t>
            </w:r>
          </w:p>
        </w:tc>
      </w:tr>
    </w:tbl>
    <w:p w14:paraId="3F24FA05" w14:textId="77777777" w:rsidR="00290C91" w:rsidRDefault="00290C91"/>
    <w:p w14:paraId="08985A80" w14:textId="77777777" w:rsidR="00290C91" w:rsidRDefault="00000000">
      <w:pPr>
        <w:pStyle w:val="Caption"/>
        <w:keepNext/>
      </w:pPr>
      <w:bookmarkStart w:id="64" w:name="_Toc242250845"/>
      <w:r>
        <w:lastRenderedPageBreak/>
        <w:t xml:space="preserve">Tabla </w:t>
      </w:r>
      <w:r>
        <w:fldChar w:fldCharType="begin"/>
      </w:r>
      <w:r>
        <w:instrText xml:space="preserve"> SEQ Tabla \* ARABIC </w:instrText>
      </w:r>
      <w:r>
        <w:fldChar w:fldCharType="separate"/>
      </w:r>
      <w:r w:rsidR="002F5CFA">
        <w:rPr>
          <w:noProof/>
        </w:rPr>
        <w:t>36</w:t>
      </w:r>
      <w:r>
        <w:fldChar w:fldCharType="end"/>
      </w:r>
      <w:r>
        <w:t>. CU-04 Realizar conversión</w:t>
      </w:r>
      <w:bookmarkEnd w:id="6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D76D773"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7D49B51" w14:textId="77777777" w:rsidR="00290C91" w:rsidRDefault="00000000">
            <w:pPr>
              <w:keepNext/>
              <w:spacing w:before="40" w:after="40"/>
              <w:jc w:val="left"/>
            </w:pPr>
            <w:r>
              <w:rPr>
                <w:color w:val="FFFFFF"/>
              </w:rPr>
              <w:t>CU-04</w:t>
            </w:r>
          </w:p>
        </w:tc>
        <w:tc>
          <w:tcPr>
            <w:tcW w:w="6873" w:type="dxa"/>
            <w:shd w:val="clear" w:color="auto" w:fill="4472C4"/>
          </w:tcPr>
          <w:p w14:paraId="125762D2"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w:t>
            </w:r>
          </w:p>
        </w:tc>
      </w:tr>
      <w:tr w:rsidR="00290C91" w14:paraId="0EE6284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34235B" w14:textId="77777777" w:rsidR="00290C91" w:rsidRDefault="00000000">
            <w:pPr>
              <w:keepNext/>
              <w:spacing w:before="20" w:after="20"/>
              <w:jc w:val="left"/>
            </w:pPr>
            <w:r>
              <w:t>Actor</w:t>
            </w:r>
          </w:p>
        </w:tc>
        <w:tc>
          <w:tcPr>
            <w:tcW w:w="6873" w:type="dxa"/>
            <w:shd w:val="clear" w:color="auto" w:fill="D9E2F3"/>
          </w:tcPr>
          <w:p w14:paraId="523D25F6"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1310BCD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A42ACC" w14:textId="77777777" w:rsidR="00290C91" w:rsidRDefault="00000000">
            <w:pPr>
              <w:keepNext/>
              <w:spacing w:before="20" w:after="20"/>
              <w:jc w:val="left"/>
            </w:pPr>
            <w:r>
              <w:t>Objetivo</w:t>
            </w:r>
          </w:p>
        </w:tc>
        <w:tc>
          <w:tcPr>
            <w:tcW w:w="6873" w:type="dxa"/>
          </w:tcPr>
          <w:p w14:paraId="6B0AA96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transformar un valor numérico desde una unidad de origen hacia una unidad de destino.</w:t>
            </w:r>
          </w:p>
        </w:tc>
      </w:tr>
      <w:tr w:rsidR="00290C91" w14:paraId="7F15D1E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4294C6A" w14:textId="77777777" w:rsidR="00290C91" w:rsidRDefault="00000000">
            <w:pPr>
              <w:keepNext/>
              <w:spacing w:before="20" w:after="20"/>
              <w:jc w:val="left"/>
            </w:pPr>
            <w:r>
              <w:t>Precondiciones</w:t>
            </w:r>
          </w:p>
        </w:tc>
        <w:tc>
          <w:tcPr>
            <w:tcW w:w="6873" w:type="dxa"/>
            <w:shd w:val="clear" w:color="auto" w:fill="D9E2F3"/>
          </w:tcPr>
          <w:p w14:paraId="3F653CD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29DC2F7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conoce las unidades del catálogo.</w:t>
            </w:r>
          </w:p>
        </w:tc>
      </w:tr>
      <w:tr w:rsidR="00290C91" w14:paraId="4EC9408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2182ED" w14:textId="77777777" w:rsidR="00290C91" w:rsidRDefault="00000000">
            <w:pPr>
              <w:keepNext/>
              <w:spacing w:before="20" w:after="20"/>
              <w:jc w:val="left"/>
            </w:pPr>
            <w:r>
              <w:t>Flujo principal</w:t>
            </w:r>
          </w:p>
        </w:tc>
        <w:tc>
          <w:tcPr>
            <w:tcW w:w="6873" w:type="dxa"/>
          </w:tcPr>
          <w:p w14:paraId="37A87E0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una categoría (Longitud, Masa o Temperatura).</w:t>
            </w:r>
          </w:p>
          <w:p w14:paraId="55F7109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muestra las unidades disponibles.</w:t>
            </w:r>
          </w:p>
          <w:p w14:paraId="0245012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selecciona la unidad de origen.</w:t>
            </w:r>
          </w:p>
          <w:p w14:paraId="2C49C56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usuario selecciona la unidad de destino.</w:t>
            </w:r>
          </w:p>
          <w:p w14:paraId="2527D06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introduce el valor.</w:t>
            </w:r>
          </w:p>
          <w:p w14:paraId="0372B5D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El cliente envía token, categoría, unidad de origen, unidad de destino y valor al servicio SOAP.</w:t>
            </w:r>
          </w:p>
          <w:p w14:paraId="62B5E7D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sistema valida el token (CU-05).</w:t>
            </w:r>
          </w:p>
          <w:p w14:paraId="778B356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sistema valida los datos (CU-06).</w:t>
            </w:r>
          </w:p>
          <w:p w14:paraId="328CD9F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sistema ejecuta la conversión según la categoría.</w:t>
            </w:r>
          </w:p>
          <w:p w14:paraId="60934E1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10. El sistema genera la respuesta estructurada (CU-07).</w:t>
            </w:r>
          </w:p>
          <w:p w14:paraId="0E28D03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11. El cliente presenta el resultado.</w:t>
            </w:r>
          </w:p>
        </w:tc>
      </w:tr>
      <w:tr w:rsidR="00290C91" w14:paraId="4511C68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9BD2D66" w14:textId="77777777" w:rsidR="00290C91" w:rsidRDefault="00000000">
            <w:pPr>
              <w:keepNext/>
              <w:spacing w:before="20" w:after="20"/>
              <w:jc w:val="left"/>
            </w:pPr>
            <w:r>
              <w:t>Flujos alternos</w:t>
            </w:r>
          </w:p>
        </w:tc>
        <w:tc>
          <w:tcPr>
            <w:tcW w:w="6873" w:type="dxa"/>
            <w:shd w:val="clear" w:color="auto" w:fill="D9E2F3"/>
          </w:tcPr>
          <w:p w14:paraId="098357E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se ejecuta CU-08.</w:t>
            </w:r>
          </w:p>
          <w:p w14:paraId="0ED10FF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Sesión expirada: se ejecuta CU-09.</w:t>
            </w:r>
          </w:p>
          <w:p w14:paraId="055D592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FA-03 Unidad no soportada: se ejecuta CU-10.</w:t>
            </w:r>
          </w:p>
          <w:p w14:paraId="69322DB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FA-04 Datos inconsistentes: se ejecuta CU-11.</w:t>
            </w:r>
          </w:p>
        </w:tc>
      </w:tr>
      <w:tr w:rsidR="00290C91" w14:paraId="1710C71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5FA60EA" w14:textId="77777777" w:rsidR="00290C91" w:rsidRDefault="00000000">
            <w:pPr>
              <w:keepNext/>
              <w:spacing w:before="20" w:after="20"/>
              <w:jc w:val="left"/>
            </w:pPr>
            <w:r>
              <w:t>Postcondición</w:t>
            </w:r>
          </w:p>
        </w:tc>
        <w:tc>
          <w:tcPr>
            <w:tcW w:w="6873" w:type="dxa"/>
          </w:tcPr>
          <w:p w14:paraId="0164E77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el resultado de la conversión o un error estructurado.</w:t>
            </w:r>
          </w:p>
        </w:tc>
      </w:tr>
      <w:tr w:rsidR="00290C91" w14:paraId="5695D40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B3087C" w14:textId="77777777" w:rsidR="00290C91" w:rsidRDefault="00000000">
            <w:pPr>
              <w:keepNext/>
              <w:spacing w:before="20" w:after="20"/>
              <w:jc w:val="left"/>
            </w:pPr>
            <w:r>
              <w:t>Relaciones</w:t>
            </w:r>
          </w:p>
        </w:tc>
        <w:tc>
          <w:tcPr>
            <w:tcW w:w="6873" w:type="dxa"/>
            <w:shd w:val="clear" w:color="auto" w:fill="D9E2F3"/>
          </w:tcPr>
          <w:p w14:paraId="645972C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&lt;&lt;include&gt;&gt; CU-05, CU-06, CU-07. Extendido por CU-08, CU-09, CU-10, CU-11.</w:t>
            </w:r>
          </w:p>
        </w:tc>
      </w:tr>
      <w:tr w:rsidR="00290C91" w14:paraId="7BC91C1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CF2E050" w14:textId="77777777" w:rsidR="00290C91" w:rsidRDefault="00000000">
            <w:pPr>
              <w:spacing w:before="20" w:after="20"/>
              <w:jc w:val="left"/>
            </w:pPr>
            <w:r>
              <w:t>Requisito</w:t>
            </w:r>
          </w:p>
        </w:tc>
        <w:tc>
          <w:tcPr>
            <w:tcW w:w="6873" w:type="dxa"/>
          </w:tcPr>
          <w:p w14:paraId="1C942E8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RQF-004</w:t>
            </w:r>
          </w:p>
        </w:tc>
      </w:tr>
    </w:tbl>
    <w:p w14:paraId="6D46DF7D" w14:textId="77777777" w:rsidR="00290C91" w:rsidRDefault="00290C91"/>
    <w:p w14:paraId="52F8AF7A" w14:textId="77777777" w:rsidR="00290C91" w:rsidRDefault="00000000">
      <w:pPr>
        <w:pStyle w:val="Caption"/>
        <w:keepNext/>
      </w:pPr>
      <w:bookmarkStart w:id="65" w:name="_Toc242250846"/>
      <w:r>
        <w:lastRenderedPageBreak/>
        <w:t xml:space="preserve">Tabla </w:t>
      </w:r>
      <w:r>
        <w:fldChar w:fldCharType="begin"/>
      </w:r>
      <w:r>
        <w:instrText xml:space="preserve"> SEQ Tabla \* ARABIC </w:instrText>
      </w:r>
      <w:r>
        <w:fldChar w:fldCharType="separate"/>
      </w:r>
      <w:r w:rsidR="002F5CFA">
        <w:rPr>
          <w:noProof/>
        </w:rPr>
        <w:t>37</w:t>
      </w:r>
      <w:r>
        <w:fldChar w:fldCharType="end"/>
      </w:r>
      <w:r>
        <w:t>. CU-05 Validar token de seguridad</w:t>
      </w:r>
      <w:bookmarkEnd w:id="6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1569BD9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970B8E8" w14:textId="77777777" w:rsidR="00290C91" w:rsidRDefault="00000000">
            <w:pPr>
              <w:keepNext/>
              <w:spacing w:before="40" w:after="40"/>
              <w:jc w:val="left"/>
            </w:pPr>
            <w:r>
              <w:rPr>
                <w:color w:val="FFFFFF"/>
              </w:rPr>
              <w:t>CU-05</w:t>
            </w:r>
          </w:p>
        </w:tc>
        <w:tc>
          <w:tcPr>
            <w:tcW w:w="6873" w:type="dxa"/>
            <w:shd w:val="clear" w:color="auto" w:fill="4472C4"/>
          </w:tcPr>
          <w:p w14:paraId="64727119"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290C91" w14:paraId="2E94D94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49B778B" w14:textId="77777777" w:rsidR="00290C91" w:rsidRDefault="00000000">
            <w:pPr>
              <w:keepNext/>
              <w:spacing w:before="20" w:after="20"/>
              <w:jc w:val="left"/>
            </w:pPr>
            <w:r>
              <w:t>Actor</w:t>
            </w:r>
          </w:p>
        </w:tc>
        <w:tc>
          <w:tcPr>
            <w:tcW w:w="6873" w:type="dxa"/>
            <w:shd w:val="clear" w:color="auto" w:fill="D9E2F3"/>
          </w:tcPr>
          <w:p w14:paraId="2B45C49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90C91" w14:paraId="4B2D2D1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F6090FA" w14:textId="77777777" w:rsidR="00290C91" w:rsidRDefault="00000000">
            <w:pPr>
              <w:keepNext/>
              <w:spacing w:before="20" w:after="20"/>
              <w:jc w:val="left"/>
            </w:pPr>
            <w:r>
              <w:t>Objetivo</w:t>
            </w:r>
          </w:p>
        </w:tc>
        <w:tc>
          <w:tcPr>
            <w:tcW w:w="6873" w:type="dxa"/>
          </w:tcPr>
          <w:p w14:paraId="56A676E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Verificar que la petición está autorizada antes de procesarla.</w:t>
            </w:r>
          </w:p>
        </w:tc>
      </w:tr>
      <w:tr w:rsidR="00290C91" w14:paraId="3EACDF2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281178" w14:textId="77777777" w:rsidR="00290C91" w:rsidRDefault="00000000">
            <w:pPr>
              <w:keepNext/>
              <w:spacing w:before="20" w:after="20"/>
              <w:jc w:val="left"/>
            </w:pPr>
            <w:r>
              <w:t>Precondiciones</w:t>
            </w:r>
          </w:p>
        </w:tc>
        <w:tc>
          <w:tcPr>
            <w:tcW w:w="6873" w:type="dxa"/>
            <w:shd w:val="clear" w:color="auto" w:fill="D9E2F3"/>
          </w:tcPr>
          <w:p w14:paraId="5F32E5F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petición contiene un token.</w:t>
            </w:r>
          </w:p>
        </w:tc>
      </w:tr>
      <w:tr w:rsidR="00290C91" w14:paraId="7A20B278"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8F93A94" w14:textId="77777777" w:rsidR="00290C91" w:rsidRDefault="00000000">
            <w:pPr>
              <w:keepNext/>
              <w:spacing w:before="20" w:after="20"/>
              <w:jc w:val="left"/>
            </w:pPr>
            <w:r>
              <w:t>Flujo principal</w:t>
            </w:r>
          </w:p>
        </w:tc>
        <w:tc>
          <w:tcPr>
            <w:tcW w:w="6873" w:type="dxa"/>
          </w:tcPr>
          <w:p w14:paraId="5C48F2B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busca el token en memoria.</w:t>
            </w:r>
          </w:p>
          <w:p w14:paraId="7594441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no haya sido alterado y que corresponda al usuario.</w:t>
            </w:r>
          </w:p>
          <w:p w14:paraId="5405695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fecha actual sea anterior a la fecha de expiración.</w:t>
            </w:r>
          </w:p>
          <w:p w14:paraId="6EA63A8A"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Autoriza la continuación del proceso.</w:t>
            </w:r>
          </w:p>
        </w:tc>
      </w:tr>
      <w:tr w:rsidR="00290C91" w14:paraId="72D755F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36BACFD" w14:textId="77777777" w:rsidR="00290C91" w:rsidRDefault="00000000">
            <w:pPr>
              <w:keepNext/>
              <w:spacing w:before="20" w:after="20"/>
              <w:jc w:val="left"/>
            </w:pPr>
            <w:r>
              <w:t>Flujos alternos</w:t>
            </w:r>
          </w:p>
        </w:tc>
        <w:tc>
          <w:tcPr>
            <w:tcW w:w="6873" w:type="dxa"/>
            <w:shd w:val="clear" w:color="auto" w:fill="D9E2F3"/>
          </w:tcPr>
          <w:p w14:paraId="64D8487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inexistente o alterado: continúa en CU-08.</w:t>
            </w:r>
          </w:p>
          <w:p w14:paraId="585FEB6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Token expirado: continúa en CU-09.</w:t>
            </w:r>
          </w:p>
        </w:tc>
      </w:tr>
      <w:tr w:rsidR="00290C91" w14:paraId="6B364AE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A08D1DF" w14:textId="77777777" w:rsidR="00290C91" w:rsidRDefault="00000000">
            <w:pPr>
              <w:keepNext/>
              <w:spacing w:before="20" w:after="20"/>
              <w:jc w:val="left"/>
            </w:pPr>
            <w:r>
              <w:t>Postcondición</w:t>
            </w:r>
          </w:p>
        </w:tc>
        <w:tc>
          <w:tcPr>
            <w:tcW w:w="6873" w:type="dxa"/>
          </w:tcPr>
          <w:p w14:paraId="4F68314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petición queda autorizada o rechazada.</w:t>
            </w:r>
          </w:p>
        </w:tc>
      </w:tr>
      <w:tr w:rsidR="00290C91" w14:paraId="43AFDC9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E453EA" w14:textId="77777777" w:rsidR="00290C91" w:rsidRDefault="00000000">
            <w:pPr>
              <w:keepNext/>
              <w:spacing w:before="20" w:after="20"/>
              <w:jc w:val="left"/>
            </w:pPr>
            <w:r>
              <w:t>Relaciones</w:t>
            </w:r>
          </w:p>
        </w:tc>
        <w:tc>
          <w:tcPr>
            <w:tcW w:w="6873" w:type="dxa"/>
            <w:shd w:val="clear" w:color="auto" w:fill="D9E2F3"/>
          </w:tcPr>
          <w:p w14:paraId="7E74034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90C91" w14:paraId="0A01FA4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CAE8677" w14:textId="77777777" w:rsidR="00290C91" w:rsidRDefault="00000000">
            <w:pPr>
              <w:spacing w:before="20" w:after="20"/>
              <w:jc w:val="left"/>
            </w:pPr>
            <w:r>
              <w:t>Requisito</w:t>
            </w:r>
          </w:p>
        </w:tc>
        <w:tc>
          <w:tcPr>
            <w:tcW w:w="6873" w:type="dxa"/>
          </w:tcPr>
          <w:p w14:paraId="5E69558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RQF-005</w:t>
            </w:r>
          </w:p>
        </w:tc>
      </w:tr>
    </w:tbl>
    <w:p w14:paraId="08EB230E" w14:textId="77777777" w:rsidR="00290C91" w:rsidRDefault="00290C91"/>
    <w:p w14:paraId="3FAC7879" w14:textId="77777777" w:rsidR="00290C91" w:rsidRDefault="00000000">
      <w:pPr>
        <w:pStyle w:val="Caption"/>
        <w:keepNext/>
      </w:pPr>
      <w:bookmarkStart w:id="66" w:name="_Toc242250847"/>
      <w:r>
        <w:t xml:space="preserve">Tabla </w:t>
      </w:r>
      <w:r>
        <w:fldChar w:fldCharType="begin"/>
      </w:r>
      <w:r>
        <w:instrText xml:space="preserve"> SEQ Tabla \* ARABIC </w:instrText>
      </w:r>
      <w:r>
        <w:fldChar w:fldCharType="separate"/>
      </w:r>
      <w:r w:rsidR="002F5CFA">
        <w:rPr>
          <w:noProof/>
        </w:rPr>
        <w:t>38</w:t>
      </w:r>
      <w:r>
        <w:fldChar w:fldCharType="end"/>
      </w:r>
      <w:r>
        <w:t>. CU-06 Validar datos de conversión</w:t>
      </w:r>
      <w:bookmarkEnd w:id="6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2E5EF68"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6969020" w14:textId="77777777" w:rsidR="00290C91" w:rsidRDefault="00000000">
            <w:pPr>
              <w:keepNext/>
              <w:spacing w:before="40" w:after="40"/>
              <w:jc w:val="left"/>
            </w:pPr>
            <w:r>
              <w:rPr>
                <w:color w:val="FFFFFF"/>
              </w:rPr>
              <w:t>CU-06</w:t>
            </w:r>
          </w:p>
        </w:tc>
        <w:tc>
          <w:tcPr>
            <w:tcW w:w="6873" w:type="dxa"/>
            <w:shd w:val="clear" w:color="auto" w:fill="4472C4"/>
          </w:tcPr>
          <w:p w14:paraId="6923F11E"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290C91" w14:paraId="0061CA7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1E24A6" w14:textId="77777777" w:rsidR="00290C91" w:rsidRDefault="00000000">
            <w:pPr>
              <w:keepNext/>
              <w:spacing w:before="20" w:after="20"/>
              <w:jc w:val="left"/>
            </w:pPr>
            <w:r>
              <w:t>Actor</w:t>
            </w:r>
          </w:p>
        </w:tc>
        <w:tc>
          <w:tcPr>
            <w:tcW w:w="6873" w:type="dxa"/>
            <w:shd w:val="clear" w:color="auto" w:fill="D9E2F3"/>
          </w:tcPr>
          <w:p w14:paraId="2170D32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90C91" w14:paraId="5B95EA0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A06F99" w14:textId="77777777" w:rsidR="00290C91" w:rsidRDefault="00000000">
            <w:pPr>
              <w:keepNext/>
              <w:spacing w:before="20" w:after="20"/>
              <w:jc w:val="left"/>
            </w:pPr>
            <w:r>
              <w:t>Objetivo</w:t>
            </w:r>
          </w:p>
        </w:tc>
        <w:tc>
          <w:tcPr>
            <w:tcW w:w="6873" w:type="dxa"/>
          </w:tcPr>
          <w:p w14:paraId="1FE627E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Comprobar que los parámetros de la solicitud son correctos.</w:t>
            </w:r>
          </w:p>
        </w:tc>
      </w:tr>
      <w:tr w:rsidR="00290C91" w14:paraId="05A4EA3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13F6329" w14:textId="77777777" w:rsidR="00290C91" w:rsidRDefault="00000000">
            <w:pPr>
              <w:keepNext/>
              <w:spacing w:before="20" w:after="20"/>
              <w:jc w:val="left"/>
            </w:pPr>
            <w:r>
              <w:t>Precondiciones</w:t>
            </w:r>
          </w:p>
        </w:tc>
        <w:tc>
          <w:tcPr>
            <w:tcW w:w="6873" w:type="dxa"/>
            <w:shd w:val="clear" w:color="auto" w:fill="D9E2F3"/>
          </w:tcPr>
          <w:p w14:paraId="17CBEF3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es válido.</w:t>
            </w:r>
          </w:p>
        </w:tc>
      </w:tr>
      <w:tr w:rsidR="00290C91" w14:paraId="6770D73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BA4CFF" w14:textId="77777777" w:rsidR="00290C91" w:rsidRDefault="00000000">
            <w:pPr>
              <w:keepNext/>
              <w:spacing w:before="20" w:after="20"/>
              <w:jc w:val="left"/>
            </w:pPr>
            <w:r>
              <w:t>Flujo principal</w:t>
            </w:r>
          </w:p>
        </w:tc>
        <w:tc>
          <w:tcPr>
            <w:tcW w:w="6873" w:type="dxa"/>
          </w:tcPr>
          <w:p w14:paraId="6028A6A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que categoría, unidad de origen, unidad de destino y valor no sean nulos ni vacíos.</w:t>
            </w:r>
          </w:p>
          <w:p w14:paraId="128D601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el valor sea numérico.</w:t>
            </w:r>
          </w:p>
          <w:p w14:paraId="54ABC73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categoría exista y tenga servicio de conversión.</w:t>
            </w:r>
          </w:p>
          <w:p w14:paraId="5D057A2A"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Verifica que ambas unidades estén en el catálogo.</w:t>
            </w:r>
          </w:p>
          <w:p w14:paraId="362C958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Verifica que ambas unidades pertenezcan a la categoría indicada.</w:t>
            </w:r>
          </w:p>
        </w:tc>
      </w:tr>
      <w:tr w:rsidR="00290C91" w14:paraId="4A2E6EE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EFE741C" w14:textId="77777777" w:rsidR="00290C91" w:rsidRDefault="00000000">
            <w:pPr>
              <w:keepNext/>
              <w:spacing w:before="20" w:after="20"/>
              <w:jc w:val="left"/>
            </w:pPr>
            <w:r>
              <w:t>Flujos alternos</w:t>
            </w:r>
          </w:p>
        </w:tc>
        <w:tc>
          <w:tcPr>
            <w:tcW w:w="6873" w:type="dxa"/>
            <w:shd w:val="clear" w:color="auto" w:fill="D9E2F3"/>
          </w:tcPr>
          <w:p w14:paraId="32B9496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Unidad fuera del catálogo: continúa en CU-10.</w:t>
            </w:r>
          </w:p>
          <w:p w14:paraId="0942291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Cualquier otra regla incumplida: continúa en CU-11.</w:t>
            </w:r>
          </w:p>
        </w:tc>
      </w:tr>
      <w:tr w:rsidR="00290C91" w14:paraId="23C5E3C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2618C2D" w14:textId="77777777" w:rsidR="00290C91" w:rsidRDefault="00000000">
            <w:pPr>
              <w:keepNext/>
              <w:spacing w:before="20" w:after="20"/>
              <w:jc w:val="left"/>
            </w:pPr>
            <w:r>
              <w:t>Postcondición</w:t>
            </w:r>
          </w:p>
        </w:tc>
        <w:tc>
          <w:tcPr>
            <w:tcW w:w="6873" w:type="dxa"/>
          </w:tcPr>
          <w:p w14:paraId="234B88A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Los datos quedan validados para el cálculo.</w:t>
            </w:r>
          </w:p>
        </w:tc>
      </w:tr>
      <w:tr w:rsidR="00290C91" w14:paraId="7C3325B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C122B6" w14:textId="77777777" w:rsidR="00290C91" w:rsidRDefault="00000000">
            <w:pPr>
              <w:keepNext/>
              <w:spacing w:before="20" w:after="20"/>
              <w:jc w:val="left"/>
            </w:pPr>
            <w:r>
              <w:t>Relaciones</w:t>
            </w:r>
          </w:p>
        </w:tc>
        <w:tc>
          <w:tcPr>
            <w:tcW w:w="6873" w:type="dxa"/>
            <w:shd w:val="clear" w:color="auto" w:fill="D9E2F3"/>
          </w:tcPr>
          <w:p w14:paraId="015D87E6"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90C91" w14:paraId="60B9E9A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139FEC6" w14:textId="77777777" w:rsidR="00290C91" w:rsidRDefault="00000000">
            <w:pPr>
              <w:spacing w:before="20" w:after="20"/>
              <w:jc w:val="left"/>
            </w:pPr>
            <w:r>
              <w:t>Requisito</w:t>
            </w:r>
          </w:p>
        </w:tc>
        <w:tc>
          <w:tcPr>
            <w:tcW w:w="6873" w:type="dxa"/>
          </w:tcPr>
          <w:p w14:paraId="38EFC08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RQF-006</w:t>
            </w:r>
          </w:p>
        </w:tc>
      </w:tr>
    </w:tbl>
    <w:p w14:paraId="5744EFF3" w14:textId="77777777" w:rsidR="00290C91" w:rsidRDefault="00290C91"/>
    <w:p w14:paraId="0AB62009" w14:textId="77777777" w:rsidR="00290C91" w:rsidRDefault="00000000">
      <w:pPr>
        <w:pStyle w:val="Caption"/>
        <w:keepNext/>
      </w:pPr>
      <w:bookmarkStart w:id="67" w:name="_Toc242250848"/>
      <w:r>
        <w:lastRenderedPageBreak/>
        <w:t xml:space="preserve">Tabla </w:t>
      </w:r>
      <w:r>
        <w:fldChar w:fldCharType="begin"/>
      </w:r>
      <w:r>
        <w:instrText xml:space="preserve"> SEQ Tabla \* ARABIC </w:instrText>
      </w:r>
      <w:r>
        <w:fldChar w:fldCharType="separate"/>
      </w:r>
      <w:r w:rsidR="002F5CFA">
        <w:rPr>
          <w:noProof/>
        </w:rPr>
        <w:t>39</w:t>
      </w:r>
      <w:r>
        <w:fldChar w:fldCharType="end"/>
      </w:r>
      <w:r>
        <w:t>. CU-07 Generar respuesta estructurada</w:t>
      </w:r>
      <w:bookmarkEnd w:id="6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BFE675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7F7BC2F" w14:textId="77777777" w:rsidR="00290C91" w:rsidRDefault="00000000">
            <w:pPr>
              <w:keepNext/>
              <w:spacing w:before="40" w:after="40"/>
              <w:jc w:val="left"/>
            </w:pPr>
            <w:r>
              <w:rPr>
                <w:color w:val="FFFFFF"/>
              </w:rPr>
              <w:t>CU-07</w:t>
            </w:r>
          </w:p>
        </w:tc>
        <w:tc>
          <w:tcPr>
            <w:tcW w:w="6873" w:type="dxa"/>
            <w:shd w:val="clear" w:color="auto" w:fill="4472C4"/>
          </w:tcPr>
          <w:p w14:paraId="45FB126B"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290C91" w14:paraId="4B9EFCA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CE5D19" w14:textId="77777777" w:rsidR="00290C91" w:rsidRDefault="00000000">
            <w:pPr>
              <w:keepNext/>
              <w:spacing w:before="20" w:after="20"/>
              <w:jc w:val="left"/>
            </w:pPr>
            <w:r>
              <w:t>Actor</w:t>
            </w:r>
          </w:p>
        </w:tc>
        <w:tc>
          <w:tcPr>
            <w:tcW w:w="6873" w:type="dxa"/>
            <w:shd w:val="clear" w:color="auto" w:fill="D9E2F3"/>
          </w:tcPr>
          <w:p w14:paraId="7CD67DA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90C91" w14:paraId="264A34F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D4E96AA" w14:textId="77777777" w:rsidR="00290C91" w:rsidRDefault="00000000">
            <w:pPr>
              <w:keepNext/>
              <w:spacing w:before="20" w:after="20"/>
              <w:jc w:val="left"/>
            </w:pPr>
            <w:r>
              <w:t>Objetivo</w:t>
            </w:r>
          </w:p>
        </w:tc>
        <w:tc>
          <w:tcPr>
            <w:tcW w:w="6873" w:type="dxa"/>
          </w:tcPr>
          <w:p w14:paraId="3AF6B9F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Devolver al cliente una respuesta uniforme para cualquier resultado.</w:t>
            </w:r>
          </w:p>
        </w:tc>
      </w:tr>
      <w:tr w:rsidR="00290C91" w14:paraId="41E0FA6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7DFC773" w14:textId="77777777" w:rsidR="00290C91" w:rsidRDefault="00000000">
            <w:pPr>
              <w:keepNext/>
              <w:spacing w:before="20" w:after="20"/>
              <w:jc w:val="left"/>
            </w:pPr>
            <w:r>
              <w:t>Precondiciones</w:t>
            </w:r>
          </w:p>
        </w:tc>
        <w:tc>
          <w:tcPr>
            <w:tcW w:w="6873" w:type="dxa"/>
            <w:shd w:val="clear" w:color="auto" w:fill="D9E2F3"/>
          </w:tcPr>
          <w:p w14:paraId="2EF32BB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procesado una petición (con éxito o con error).</w:t>
            </w:r>
          </w:p>
        </w:tc>
      </w:tr>
      <w:tr w:rsidR="00290C91" w14:paraId="7115990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EF2081E" w14:textId="77777777" w:rsidR="00290C91" w:rsidRDefault="00000000">
            <w:pPr>
              <w:keepNext/>
              <w:spacing w:before="20" w:after="20"/>
              <w:jc w:val="left"/>
            </w:pPr>
            <w:r>
              <w:t>Flujo principal</w:t>
            </w:r>
          </w:p>
        </w:tc>
        <w:tc>
          <w:tcPr>
            <w:tcW w:w="6873" w:type="dxa"/>
          </w:tcPr>
          <w:p w14:paraId="562E5F8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crea la respuesta.</w:t>
            </w:r>
          </w:p>
          <w:p w14:paraId="4C13CF5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Asigna estado, código y mensaje.</w:t>
            </w:r>
          </w:p>
          <w:p w14:paraId="2F05AB1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Asigna el resultado (nulo si hubo error), la unidad de origen y la unidad de destino.</w:t>
            </w:r>
          </w:p>
          <w:p w14:paraId="0780BE6A"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Envía la respuesta al cliente.</w:t>
            </w:r>
          </w:p>
        </w:tc>
      </w:tr>
      <w:tr w:rsidR="00290C91" w14:paraId="4D8CCF7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49DC943" w14:textId="77777777" w:rsidR="00290C91" w:rsidRDefault="00000000">
            <w:pPr>
              <w:keepNext/>
              <w:spacing w:before="20" w:after="20"/>
              <w:jc w:val="left"/>
            </w:pPr>
            <w:r>
              <w:t>Flujos alternos</w:t>
            </w:r>
          </w:p>
        </w:tc>
        <w:tc>
          <w:tcPr>
            <w:tcW w:w="6873" w:type="dxa"/>
            <w:shd w:val="clear" w:color="auto" w:fill="D9E2F3"/>
          </w:tcPr>
          <w:p w14:paraId="143EF01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90C91" w14:paraId="660F953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00A5EF" w14:textId="77777777" w:rsidR="00290C91" w:rsidRDefault="00000000">
            <w:pPr>
              <w:keepNext/>
              <w:spacing w:before="20" w:after="20"/>
              <w:jc w:val="left"/>
            </w:pPr>
            <w:r>
              <w:t>Postcondición</w:t>
            </w:r>
          </w:p>
        </w:tc>
        <w:tc>
          <w:tcPr>
            <w:tcW w:w="6873" w:type="dxa"/>
          </w:tcPr>
          <w:p w14:paraId="69EA8C2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una respuesta estructurada.</w:t>
            </w:r>
          </w:p>
        </w:tc>
      </w:tr>
      <w:tr w:rsidR="00290C91" w14:paraId="5BB0A52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EDBA7FB" w14:textId="77777777" w:rsidR="00290C91" w:rsidRDefault="00000000">
            <w:pPr>
              <w:keepNext/>
              <w:spacing w:before="20" w:after="20"/>
              <w:jc w:val="left"/>
            </w:pPr>
            <w:r>
              <w:t>Relaciones</w:t>
            </w:r>
          </w:p>
        </w:tc>
        <w:tc>
          <w:tcPr>
            <w:tcW w:w="6873" w:type="dxa"/>
            <w:shd w:val="clear" w:color="auto" w:fill="D9E2F3"/>
          </w:tcPr>
          <w:p w14:paraId="4BC83BF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90C91" w14:paraId="50D7E57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BDAFA1" w14:textId="77777777" w:rsidR="00290C91" w:rsidRDefault="00000000">
            <w:pPr>
              <w:spacing w:before="20" w:after="20"/>
              <w:jc w:val="left"/>
            </w:pPr>
            <w:r>
              <w:t>Requisito</w:t>
            </w:r>
          </w:p>
        </w:tc>
        <w:tc>
          <w:tcPr>
            <w:tcW w:w="6873" w:type="dxa"/>
          </w:tcPr>
          <w:p w14:paraId="620765C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RQF-007</w:t>
            </w:r>
          </w:p>
        </w:tc>
      </w:tr>
    </w:tbl>
    <w:p w14:paraId="058B2190" w14:textId="77777777" w:rsidR="00290C91" w:rsidRDefault="00290C91"/>
    <w:p w14:paraId="4593332E" w14:textId="77777777" w:rsidR="00290C91" w:rsidRDefault="00000000">
      <w:pPr>
        <w:pStyle w:val="Caption"/>
        <w:keepNext/>
      </w:pPr>
      <w:bookmarkStart w:id="68" w:name="_Toc242250849"/>
      <w:r>
        <w:t xml:space="preserve">Tabla </w:t>
      </w:r>
      <w:r>
        <w:fldChar w:fldCharType="begin"/>
      </w:r>
      <w:r>
        <w:instrText xml:space="preserve"> SEQ Tabla \* ARABIC </w:instrText>
      </w:r>
      <w:r>
        <w:fldChar w:fldCharType="separate"/>
      </w:r>
      <w:r w:rsidR="002F5CFA">
        <w:rPr>
          <w:noProof/>
        </w:rPr>
        <w:t>40</w:t>
      </w:r>
      <w:r>
        <w:fldChar w:fldCharType="end"/>
      </w:r>
      <w:r>
        <w:t>. CU-08 Gestionar token inválido</w:t>
      </w:r>
      <w:bookmarkEnd w:id="6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33BC3E5"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B1F4972" w14:textId="77777777" w:rsidR="00290C91" w:rsidRDefault="00000000">
            <w:pPr>
              <w:keepNext/>
              <w:spacing w:before="40" w:after="40"/>
              <w:jc w:val="left"/>
            </w:pPr>
            <w:r>
              <w:rPr>
                <w:color w:val="FFFFFF"/>
              </w:rPr>
              <w:t>CU-08</w:t>
            </w:r>
          </w:p>
        </w:tc>
        <w:tc>
          <w:tcPr>
            <w:tcW w:w="6873" w:type="dxa"/>
            <w:shd w:val="clear" w:color="auto" w:fill="4472C4"/>
          </w:tcPr>
          <w:p w14:paraId="3A517D2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290C91" w14:paraId="57FE7BA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6D709E7" w14:textId="77777777" w:rsidR="00290C91" w:rsidRDefault="00000000">
            <w:pPr>
              <w:keepNext/>
              <w:spacing w:before="20" w:after="20"/>
              <w:jc w:val="left"/>
            </w:pPr>
            <w:r>
              <w:t>Actor</w:t>
            </w:r>
          </w:p>
        </w:tc>
        <w:tc>
          <w:tcPr>
            <w:tcW w:w="6873" w:type="dxa"/>
            <w:shd w:val="clear" w:color="auto" w:fill="D9E2F3"/>
          </w:tcPr>
          <w:p w14:paraId="02A3910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90C91" w14:paraId="36BA9FE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DB6B0C" w14:textId="77777777" w:rsidR="00290C91" w:rsidRDefault="00000000">
            <w:pPr>
              <w:keepNext/>
              <w:spacing w:before="20" w:after="20"/>
              <w:jc w:val="left"/>
            </w:pPr>
            <w:r>
              <w:t>Objetivo</w:t>
            </w:r>
          </w:p>
        </w:tc>
        <w:tc>
          <w:tcPr>
            <w:tcW w:w="6873" w:type="dxa"/>
          </w:tcPr>
          <w:p w14:paraId="74A69BF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no es válido.</w:t>
            </w:r>
          </w:p>
        </w:tc>
      </w:tr>
      <w:tr w:rsidR="00290C91" w14:paraId="1F4B26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09487D4" w14:textId="77777777" w:rsidR="00290C91" w:rsidRDefault="00000000">
            <w:pPr>
              <w:keepNext/>
              <w:spacing w:before="20" w:after="20"/>
              <w:jc w:val="left"/>
            </w:pPr>
            <w:r>
              <w:t>Precondiciones</w:t>
            </w:r>
          </w:p>
        </w:tc>
        <w:tc>
          <w:tcPr>
            <w:tcW w:w="6873" w:type="dxa"/>
            <w:shd w:val="clear" w:color="auto" w:fill="D9E2F3"/>
          </w:tcPr>
          <w:p w14:paraId="4D2BAAF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no existe, fue alterado o no corresponde al usuario.</w:t>
            </w:r>
          </w:p>
        </w:tc>
      </w:tr>
      <w:tr w:rsidR="00290C91" w14:paraId="2816D0F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108CD2F" w14:textId="77777777" w:rsidR="00290C91" w:rsidRDefault="00000000">
            <w:pPr>
              <w:keepNext/>
              <w:spacing w:before="20" w:after="20"/>
              <w:jc w:val="left"/>
            </w:pPr>
            <w:r>
              <w:t>Flujo principal</w:t>
            </w:r>
          </w:p>
        </w:tc>
        <w:tc>
          <w:tcPr>
            <w:tcW w:w="6873" w:type="dxa"/>
          </w:tcPr>
          <w:p w14:paraId="69B457E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rechaza la solicitud.</w:t>
            </w:r>
          </w:p>
          <w:p w14:paraId="469DB60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AUTH-001, mensaje = Token inválido, resultado = nulo.</w:t>
            </w:r>
          </w:p>
          <w:p w14:paraId="2B5CF45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muestra el mensaje y solicita autenticarse.</w:t>
            </w:r>
          </w:p>
        </w:tc>
      </w:tr>
      <w:tr w:rsidR="00290C91" w14:paraId="56D447B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5AD338" w14:textId="77777777" w:rsidR="00290C91" w:rsidRDefault="00000000">
            <w:pPr>
              <w:keepNext/>
              <w:spacing w:before="20" w:after="20"/>
              <w:jc w:val="left"/>
            </w:pPr>
            <w:r>
              <w:t>Flujos alternos</w:t>
            </w:r>
          </w:p>
        </w:tc>
        <w:tc>
          <w:tcPr>
            <w:tcW w:w="6873" w:type="dxa"/>
            <w:shd w:val="clear" w:color="auto" w:fill="D9E2F3"/>
          </w:tcPr>
          <w:p w14:paraId="4D65D61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90C91" w14:paraId="40D139E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8D10DC1" w14:textId="77777777" w:rsidR="00290C91" w:rsidRDefault="00000000">
            <w:pPr>
              <w:keepNext/>
              <w:spacing w:before="20" w:after="20"/>
              <w:jc w:val="left"/>
            </w:pPr>
            <w:r>
              <w:t>Postcondición</w:t>
            </w:r>
          </w:p>
        </w:tc>
        <w:tc>
          <w:tcPr>
            <w:tcW w:w="6873" w:type="dxa"/>
          </w:tcPr>
          <w:p w14:paraId="770974C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90C91" w14:paraId="30C3898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5A71D79" w14:textId="77777777" w:rsidR="00290C91" w:rsidRDefault="00000000">
            <w:pPr>
              <w:keepNext/>
              <w:spacing w:before="20" w:after="20"/>
              <w:jc w:val="left"/>
            </w:pPr>
            <w:r>
              <w:t>Relaciones</w:t>
            </w:r>
          </w:p>
        </w:tc>
        <w:tc>
          <w:tcPr>
            <w:tcW w:w="6873" w:type="dxa"/>
            <w:shd w:val="clear" w:color="auto" w:fill="D9E2F3"/>
          </w:tcPr>
          <w:p w14:paraId="67227A8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290C91" w14:paraId="4A5D8BB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7EC206" w14:textId="77777777" w:rsidR="00290C91" w:rsidRDefault="00000000">
            <w:pPr>
              <w:spacing w:before="20" w:after="20"/>
              <w:jc w:val="left"/>
            </w:pPr>
            <w:r>
              <w:t>Requisito</w:t>
            </w:r>
          </w:p>
        </w:tc>
        <w:tc>
          <w:tcPr>
            <w:tcW w:w="6873" w:type="dxa"/>
          </w:tcPr>
          <w:p w14:paraId="11E647C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RQF-008</w:t>
            </w:r>
          </w:p>
        </w:tc>
      </w:tr>
    </w:tbl>
    <w:p w14:paraId="01C4E7B0" w14:textId="77777777" w:rsidR="00290C91" w:rsidRDefault="00290C91"/>
    <w:p w14:paraId="79F8EB01" w14:textId="77777777" w:rsidR="00290C91" w:rsidRDefault="00000000">
      <w:pPr>
        <w:pStyle w:val="Caption"/>
        <w:keepNext/>
      </w:pPr>
      <w:bookmarkStart w:id="69" w:name="_Toc242250850"/>
      <w:r>
        <w:lastRenderedPageBreak/>
        <w:t xml:space="preserve">Tabla </w:t>
      </w:r>
      <w:r>
        <w:fldChar w:fldCharType="begin"/>
      </w:r>
      <w:r>
        <w:instrText xml:space="preserve"> SEQ Tabla \* ARABIC </w:instrText>
      </w:r>
      <w:r>
        <w:fldChar w:fldCharType="separate"/>
      </w:r>
      <w:r w:rsidR="002F5CFA">
        <w:rPr>
          <w:noProof/>
        </w:rPr>
        <w:t>41</w:t>
      </w:r>
      <w:r>
        <w:fldChar w:fldCharType="end"/>
      </w:r>
      <w:r>
        <w:t>. CU-09 Gestionar sesión expirada</w:t>
      </w:r>
      <w:bookmarkEnd w:id="6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15685774"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D5C7BAD" w14:textId="77777777" w:rsidR="00290C91" w:rsidRDefault="00000000">
            <w:pPr>
              <w:keepNext/>
              <w:spacing w:before="40" w:after="40"/>
              <w:jc w:val="left"/>
            </w:pPr>
            <w:r>
              <w:rPr>
                <w:color w:val="FFFFFF"/>
              </w:rPr>
              <w:t>CU-09</w:t>
            </w:r>
          </w:p>
        </w:tc>
        <w:tc>
          <w:tcPr>
            <w:tcW w:w="6873" w:type="dxa"/>
            <w:shd w:val="clear" w:color="auto" w:fill="4472C4"/>
          </w:tcPr>
          <w:p w14:paraId="4001856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290C91" w14:paraId="75CFDED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EFC119" w14:textId="77777777" w:rsidR="00290C91" w:rsidRDefault="00000000">
            <w:pPr>
              <w:keepNext/>
              <w:spacing w:before="20" w:after="20"/>
              <w:jc w:val="left"/>
            </w:pPr>
            <w:r>
              <w:t>Actor</w:t>
            </w:r>
          </w:p>
        </w:tc>
        <w:tc>
          <w:tcPr>
            <w:tcW w:w="6873" w:type="dxa"/>
            <w:shd w:val="clear" w:color="auto" w:fill="D9E2F3"/>
          </w:tcPr>
          <w:p w14:paraId="2ECFD29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90C91" w14:paraId="283BFEB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A60B4B" w14:textId="77777777" w:rsidR="00290C91" w:rsidRDefault="00000000">
            <w:pPr>
              <w:keepNext/>
              <w:spacing w:before="20" w:after="20"/>
              <w:jc w:val="left"/>
            </w:pPr>
            <w:r>
              <w:t>Objetivo</w:t>
            </w:r>
          </w:p>
        </w:tc>
        <w:tc>
          <w:tcPr>
            <w:tcW w:w="6873" w:type="dxa"/>
          </w:tcPr>
          <w:p w14:paraId="770C26D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superó su tiempo de vigencia.</w:t>
            </w:r>
          </w:p>
        </w:tc>
      </w:tr>
      <w:tr w:rsidR="00290C91" w14:paraId="351E771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A6C9CF" w14:textId="77777777" w:rsidR="00290C91" w:rsidRDefault="00000000">
            <w:pPr>
              <w:keepNext/>
              <w:spacing w:before="20" w:after="20"/>
              <w:jc w:val="left"/>
            </w:pPr>
            <w:r>
              <w:t>Precondiciones</w:t>
            </w:r>
          </w:p>
        </w:tc>
        <w:tc>
          <w:tcPr>
            <w:tcW w:w="6873" w:type="dxa"/>
            <w:shd w:val="clear" w:color="auto" w:fill="D9E2F3"/>
          </w:tcPr>
          <w:p w14:paraId="3998C73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ha expirado.</w:t>
            </w:r>
          </w:p>
        </w:tc>
      </w:tr>
      <w:tr w:rsidR="00290C91" w14:paraId="4A4CDBA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CCBBAD1" w14:textId="77777777" w:rsidR="00290C91" w:rsidRDefault="00000000">
            <w:pPr>
              <w:keepNext/>
              <w:spacing w:before="20" w:after="20"/>
              <w:jc w:val="left"/>
            </w:pPr>
            <w:r>
              <w:t>Flujo principal</w:t>
            </w:r>
          </w:p>
        </w:tc>
        <w:tc>
          <w:tcPr>
            <w:tcW w:w="6873" w:type="dxa"/>
          </w:tcPr>
          <w:p w14:paraId="5ECAE1B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que el token ha expirado y lo elimina de memoria.</w:t>
            </w:r>
          </w:p>
          <w:p w14:paraId="28429BE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AUTH-002, mensaje = Sesión expirada, resultado = nulo.</w:t>
            </w:r>
          </w:p>
          <w:p w14:paraId="1E62AB2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informa al usuario que debe volver a autenticarse (CU-01).</w:t>
            </w:r>
          </w:p>
        </w:tc>
      </w:tr>
      <w:tr w:rsidR="00290C91" w14:paraId="7DF15D6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193390A" w14:textId="77777777" w:rsidR="00290C91" w:rsidRDefault="00000000">
            <w:pPr>
              <w:keepNext/>
              <w:spacing w:before="20" w:after="20"/>
              <w:jc w:val="left"/>
            </w:pPr>
            <w:r>
              <w:t>Flujos alternos</w:t>
            </w:r>
          </w:p>
        </w:tc>
        <w:tc>
          <w:tcPr>
            <w:tcW w:w="6873" w:type="dxa"/>
            <w:shd w:val="clear" w:color="auto" w:fill="D9E2F3"/>
          </w:tcPr>
          <w:p w14:paraId="07FFDDE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90C91" w14:paraId="69EE756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F9A413B" w14:textId="77777777" w:rsidR="00290C91" w:rsidRDefault="00000000">
            <w:pPr>
              <w:keepNext/>
              <w:spacing w:before="20" w:after="20"/>
              <w:jc w:val="left"/>
            </w:pPr>
            <w:r>
              <w:t>Postcondición</w:t>
            </w:r>
          </w:p>
        </w:tc>
        <w:tc>
          <w:tcPr>
            <w:tcW w:w="6873" w:type="dxa"/>
          </w:tcPr>
          <w:p w14:paraId="4BC544D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 y el usuario debe autenticarse nuevamente.</w:t>
            </w:r>
          </w:p>
        </w:tc>
      </w:tr>
      <w:tr w:rsidR="00290C91" w14:paraId="177D5F8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1A919C" w14:textId="77777777" w:rsidR="00290C91" w:rsidRDefault="00000000">
            <w:pPr>
              <w:keepNext/>
              <w:spacing w:before="20" w:after="20"/>
              <w:jc w:val="left"/>
            </w:pPr>
            <w:r>
              <w:t>Relaciones</w:t>
            </w:r>
          </w:p>
        </w:tc>
        <w:tc>
          <w:tcPr>
            <w:tcW w:w="6873" w:type="dxa"/>
            <w:shd w:val="clear" w:color="auto" w:fill="D9E2F3"/>
          </w:tcPr>
          <w:p w14:paraId="2250F96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290C91" w14:paraId="6228B73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C5A557" w14:textId="77777777" w:rsidR="00290C91" w:rsidRDefault="00000000">
            <w:pPr>
              <w:spacing w:before="20" w:after="20"/>
              <w:jc w:val="left"/>
            </w:pPr>
            <w:r>
              <w:t>Requisito</w:t>
            </w:r>
          </w:p>
        </w:tc>
        <w:tc>
          <w:tcPr>
            <w:tcW w:w="6873" w:type="dxa"/>
          </w:tcPr>
          <w:p w14:paraId="1C64CD6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RQF-009</w:t>
            </w:r>
          </w:p>
        </w:tc>
      </w:tr>
    </w:tbl>
    <w:p w14:paraId="4F0AA2A9" w14:textId="77777777" w:rsidR="00290C91" w:rsidRDefault="00290C91"/>
    <w:p w14:paraId="660EFEC4" w14:textId="77777777" w:rsidR="00290C91" w:rsidRDefault="00000000">
      <w:pPr>
        <w:pStyle w:val="Caption"/>
        <w:keepNext/>
      </w:pPr>
      <w:bookmarkStart w:id="70" w:name="_Toc242250851"/>
      <w:r>
        <w:t xml:space="preserve">Tabla </w:t>
      </w:r>
      <w:r>
        <w:fldChar w:fldCharType="begin"/>
      </w:r>
      <w:r>
        <w:instrText xml:space="preserve"> SEQ Tabla \* ARABIC </w:instrText>
      </w:r>
      <w:r>
        <w:fldChar w:fldCharType="separate"/>
      </w:r>
      <w:r w:rsidR="002F5CFA">
        <w:rPr>
          <w:noProof/>
        </w:rPr>
        <w:t>42</w:t>
      </w:r>
      <w:r>
        <w:fldChar w:fldCharType="end"/>
      </w:r>
      <w:r>
        <w:t>. CU-10 Gestionar unidad no soportada</w:t>
      </w:r>
      <w:bookmarkEnd w:id="7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3E3D8DC"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8508915" w14:textId="77777777" w:rsidR="00290C91" w:rsidRDefault="00000000">
            <w:pPr>
              <w:keepNext/>
              <w:spacing w:before="40" w:after="40"/>
              <w:jc w:val="left"/>
            </w:pPr>
            <w:r>
              <w:rPr>
                <w:color w:val="FFFFFF"/>
              </w:rPr>
              <w:t>CU-10</w:t>
            </w:r>
          </w:p>
        </w:tc>
        <w:tc>
          <w:tcPr>
            <w:tcW w:w="6873" w:type="dxa"/>
            <w:shd w:val="clear" w:color="auto" w:fill="4472C4"/>
          </w:tcPr>
          <w:p w14:paraId="74A7C956"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290C91" w14:paraId="0575158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7034A10" w14:textId="77777777" w:rsidR="00290C91" w:rsidRDefault="00000000">
            <w:pPr>
              <w:keepNext/>
              <w:spacing w:before="20" w:after="20"/>
              <w:jc w:val="left"/>
            </w:pPr>
            <w:r>
              <w:t>Actor</w:t>
            </w:r>
          </w:p>
        </w:tc>
        <w:tc>
          <w:tcPr>
            <w:tcW w:w="6873" w:type="dxa"/>
            <w:shd w:val="clear" w:color="auto" w:fill="D9E2F3"/>
          </w:tcPr>
          <w:p w14:paraId="143D0EF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90C91" w14:paraId="7CB57E3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C84537" w14:textId="77777777" w:rsidR="00290C91" w:rsidRDefault="00000000">
            <w:pPr>
              <w:keepNext/>
              <w:spacing w:before="20" w:after="20"/>
              <w:jc w:val="left"/>
            </w:pPr>
            <w:r>
              <w:t>Objetivo</w:t>
            </w:r>
          </w:p>
        </w:tc>
        <w:tc>
          <w:tcPr>
            <w:tcW w:w="6873" w:type="dxa"/>
          </w:tcPr>
          <w:p w14:paraId="5914595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una unidad que no pertenece al catálogo.</w:t>
            </w:r>
          </w:p>
        </w:tc>
      </w:tr>
      <w:tr w:rsidR="00290C91" w14:paraId="73E9573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9B88CC7" w14:textId="77777777" w:rsidR="00290C91" w:rsidRDefault="00000000">
            <w:pPr>
              <w:keepNext/>
              <w:spacing w:before="20" w:after="20"/>
              <w:jc w:val="left"/>
            </w:pPr>
            <w:r>
              <w:t>Precondiciones</w:t>
            </w:r>
          </w:p>
        </w:tc>
        <w:tc>
          <w:tcPr>
            <w:tcW w:w="6873" w:type="dxa"/>
            <w:shd w:val="clear" w:color="auto" w:fill="D9E2F3"/>
          </w:tcPr>
          <w:p w14:paraId="17FD852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unidad de origen o destino no existe en el catálogo (por ejemplo, origen = XYZ).</w:t>
            </w:r>
          </w:p>
        </w:tc>
      </w:tr>
      <w:tr w:rsidR="00290C91" w14:paraId="1BE93DA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9C2FDF1" w14:textId="77777777" w:rsidR="00290C91" w:rsidRDefault="00000000">
            <w:pPr>
              <w:keepNext/>
              <w:spacing w:before="20" w:after="20"/>
              <w:jc w:val="left"/>
            </w:pPr>
            <w:r>
              <w:t>Flujo principal</w:t>
            </w:r>
          </w:p>
        </w:tc>
        <w:tc>
          <w:tcPr>
            <w:tcW w:w="6873" w:type="dxa"/>
          </w:tcPr>
          <w:p w14:paraId="2894EC3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el catálogo y no encuentra la unidad.</w:t>
            </w:r>
          </w:p>
          <w:p w14:paraId="7437599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0A73EA1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UNIT-001 (origen) o UNIT-002 (destino), resultado = nulo.</w:t>
            </w:r>
          </w:p>
        </w:tc>
      </w:tr>
      <w:tr w:rsidR="00290C91" w14:paraId="56BD1A9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DEF8882" w14:textId="77777777" w:rsidR="00290C91" w:rsidRDefault="00000000">
            <w:pPr>
              <w:keepNext/>
              <w:spacing w:before="20" w:after="20"/>
              <w:jc w:val="left"/>
            </w:pPr>
            <w:r>
              <w:t>Flujos alternos</w:t>
            </w:r>
          </w:p>
        </w:tc>
        <w:tc>
          <w:tcPr>
            <w:tcW w:w="6873" w:type="dxa"/>
            <w:shd w:val="clear" w:color="auto" w:fill="D9E2F3"/>
          </w:tcPr>
          <w:p w14:paraId="4954D6B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90C91" w14:paraId="341438C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FB302D4" w14:textId="77777777" w:rsidR="00290C91" w:rsidRDefault="00000000">
            <w:pPr>
              <w:keepNext/>
              <w:spacing w:before="20" w:after="20"/>
              <w:jc w:val="left"/>
            </w:pPr>
            <w:r>
              <w:t>Postcondición</w:t>
            </w:r>
          </w:p>
        </w:tc>
        <w:tc>
          <w:tcPr>
            <w:tcW w:w="6873" w:type="dxa"/>
          </w:tcPr>
          <w:p w14:paraId="01805A4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90C91" w14:paraId="0E662EA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6D2DBC0" w14:textId="77777777" w:rsidR="00290C91" w:rsidRDefault="00000000">
            <w:pPr>
              <w:keepNext/>
              <w:spacing w:before="20" w:after="20"/>
              <w:jc w:val="left"/>
            </w:pPr>
            <w:r>
              <w:t>Relaciones</w:t>
            </w:r>
          </w:p>
        </w:tc>
        <w:tc>
          <w:tcPr>
            <w:tcW w:w="6873" w:type="dxa"/>
            <w:shd w:val="clear" w:color="auto" w:fill="D9E2F3"/>
          </w:tcPr>
          <w:p w14:paraId="62450F3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290C91" w14:paraId="69DAD01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1188128" w14:textId="77777777" w:rsidR="00290C91" w:rsidRDefault="00000000">
            <w:pPr>
              <w:spacing w:before="20" w:after="20"/>
              <w:jc w:val="left"/>
            </w:pPr>
            <w:r>
              <w:t>Requisito</w:t>
            </w:r>
          </w:p>
        </w:tc>
        <w:tc>
          <w:tcPr>
            <w:tcW w:w="6873" w:type="dxa"/>
          </w:tcPr>
          <w:p w14:paraId="241F8FC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RQF-010</w:t>
            </w:r>
          </w:p>
        </w:tc>
      </w:tr>
    </w:tbl>
    <w:p w14:paraId="0A6E7DDB" w14:textId="77777777" w:rsidR="00290C91" w:rsidRDefault="00290C91"/>
    <w:p w14:paraId="4BDEF4DA" w14:textId="77777777" w:rsidR="00290C91" w:rsidRDefault="00000000">
      <w:pPr>
        <w:pStyle w:val="Caption"/>
        <w:keepNext/>
      </w:pPr>
      <w:bookmarkStart w:id="71" w:name="_Toc242250852"/>
      <w:r>
        <w:lastRenderedPageBreak/>
        <w:t xml:space="preserve">Tabla </w:t>
      </w:r>
      <w:r>
        <w:fldChar w:fldCharType="begin"/>
      </w:r>
      <w:r>
        <w:instrText xml:space="preserve"> SEQ Tabla \* ARABIC </w:instrText>
      </w:r>
      <w:r>
        <w:fldChar w:fldCharType="separate"/>
      </w:r>
      <w:r w:rsidR="002F5CFA">
        <w:rPr>
          <w:noProof/>
        </w:rPr>
        <w:t>43</w:t>
      </w:r>
      <w:r>
        <w:fldChar w:fldCharType="end"/>
      </w:r>
      <w:r>
        <w:t>. CU-11 Gestionar datos inconsistentes</w:t>
      </w:r>
      <w:bookmarkEnd w:id="7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50A6C3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364352C" w14:textId="77777777" w:rsidR="00290C91" w:rsidRDefault="00000000">
            <w:pPr>
              <w:keepNext/>
              <w:spacing w:before="40" w:after="40"/>
              <w:jc w:val="left"/>
            </w:pPr>
            <w:r>
              <w:rPr>
                <w:color w:val="FFFFFF"/>
              </w:rPr>
              <w:t>CU-11</w:t>
            </w:r>
          </w:p>
        </w:tc>
        <w:tc>
          <w:tcPr>
            <w:tcW w:w="6873" w:type="dxa"/>
            <w:shd w:val="clear" w:color="auto" w:fill="4472C4"/>
          </w:tcPr>
          <w:p w14:paraId="7658BAFD"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290C91" w14:paraId="3B534F1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E6D1B3" w14:textId="77777777" w:rsidR="00290C91" w:rsidRDefault="00000000">
            <w:pPr>
              <w:keepNext/>
              <w:spacing w:before="20" w:after="20"/>
              <w:jc w:val="left"/>
            </w:pPr>
            <w:r>
              <w:t>Actor</w:t>
            </w:r>
          </w:p>
        </w:tc>
        <w:tc>
          <w:tcPr>
            <w:tcW w:w="6873" w:type="dxa"/>
            <w:shd w:val="clear" w:color="auto" w:fill="D9E2F3"/>
          </w:tcPr>
          <w:p w14:paraId="210797B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90C91" w14:paraId="60F8D93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60D435A" w14:textId="77777777" w:rsidR="00290C91" w:rsidRDefault="00000000">
            <w:pPr>
              <w:keepNext/>
              <w:spacing w:before="20" w:after="20"/>
              <w:jc w:val="left"/>
            </w:pPr>
            <w:r>
              <w:t>Objetivo</w:t>
            </w:r>
          </w:p>
        </w:tc>
        <w:tc>
          <w:tcPr>
            <w:tcW w:w="6873" w:type="dxa"/>
          </w:tcPr>
          <w:p w14:paraId="45DD970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parámetros que no cumplen las reglas.</w:t>
            </w:r>
          </w:p>
        </w:tc>
      </w:tr>
      <w:tr w:rsidR="00290C91" w14:paraId="6444B7D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5B2DB3E" w14:textId="77777777" w:rsidR="00290C91" w:rsidRDefault="00000000">
            <w:pPr>
              <w:keepNext/>
              <w:spacing w:before="20" w:after="20"/>
              <w:jc w:val="left"/>
            </w:pPr>
            <w:r>
              <w:t>Precondiciones</w:t>
            </w:r>
          </w:p>
        </w:tc>
        <w:tc>
          <w:tcPr>
            <w:tcW w:w="6873" w:type="dxa"/>
            <w:shd w:val="clear" w:color="auto" w:fill="D9E2F3"/>
          </w:tcPr>
          <w:p w14:paraId="7991AA7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valor no es numérico, algún parámetro es nulo, la categoría no existe o no tiene conversión, o las unidades pertenecen a categorías distintas (por ejemplo, Longitud → Temperatura).</w:t>
            </w:r>
          </w:p>
        </w:tc>
      </w:tr>
      <w:tr w:rsidR="00290C91" w14:paraId="0815A15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B4DD0FB" w14:textId="77777777" w:rsidR="00290C91" w:rsidRDefault="00000000">
            <w:pPr>
              <w:keepNext/>
              <w:spacing w:before="20" w:after="20"/>
              <w:jc w:val="left"/>
            </w:pPr>
            <w:r>
              <w:t>Flujo principal</w:t>
            </w:r>
          </w:p>
        </w:tc>
        <w:tc>
          <w:tcPr>
            <w:tcW w:w="6873" w:type="dxa"/>
          </w:tcPr>
          <w:p w14:paraId="3356FC2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los parámetros inválidos.</w:t>
            </w:r>
          </w:p>
          <w:p w14:paraId="2B14759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4AF0847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DATA-001, DATA-002 o DATA-003, resultado = nulo.</w:t>
            </w:r>
          </w:p>
        </w:tc>
      </w:tr>
      <w:tr w:rsidR="00290C91" w14:paraId="1C64C17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DA7818" w14:textId="77777777" w:rsidR="00290C91" w:rsidRDefault="00000000">
            <w:pPr>
              <w:keepNext/>
              <w:spacing w:before="20" w:after="20"/>
              <w:jc w:val="left"/>
            </w:pPr>
            <w:r>
              <w:t>Flujos alternos</w:t>
            </w:r>
          </w:p>
        </w:tc>
        <w:tc>
          <w:tcPr>
            <w:tcW w:w="6873" w:type="dxa"/>
            <w:shd w:val="clear" w:color="auto" w:fill="D9E2F3"/>
          </w:tcPr>
          <w:p w14:paraId="183DF82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90C91" w14:paraId="040B81A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05DA90C" w14:textId="77777777" w:rsidR="00290C91" w:rsidRDefault="00000000">
            <w:pPr>
              <w:keepNext/>
              <w:spacing w:before="20" w:after="20"/>
              <w:jc w:val="left"/>
            </w:pPr>
            <w:r>
              <w:t>Postcondición</w:t>
            </w:r>
          </w:p>
        </w:tc>
        <w:tc>
          <w:tcPr>
            <w:tcW w:w="6873" w:type="dxa"/>
          </w:tcPr>
          <w:p w14:paraId="042B168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90C91" w14:paraId="09B9010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7A7468" w14:textId="77777777" w:rsidR="00290C91" w:rsidRDefault="00000000">
            <w:pPr>
              <w:keepNext/>
              <w:spacing w:before="20" w:after="20"/>
              <w:jc w:val="left"/>
            </w:pPr>
            <w:r>
              <w:t>Relaciones</w:t>
            </w:r>
          </w:p>
        </w:tc>
        <w:tc>
          <w:tcPr>
            <w:tcW w:w="6873" w:type="dxa"/>
            <w:shd w:val="clear" w:color="auto" w:fill="D9E2F3"/>
          </w:tcPr>
          <w:p w14:paraId="1CD09A3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290C91" w14:paraId="04ABD4F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96A3E18" w14:textId="77777777" w:rsidR="00290C91" w:rsidRDefault="00000000">
            <w:pPr>
              <w:spacing w:before="20" w:after="20"/>
              <w:jc w:val="left"/>
            </w:pPr>
            <w:r>
              <w:t>Requisito</w:t>
            </w:r>
          </w:p>
        </w:tc>
        <w:tc>
          <w:tcPr>
            <w:tcW w:w="6873" w:type="dxa"/>
          </w:tcPr>
          <w:p w14:paraId="1BDCE78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RQF-011</w:t>
            </w:r>
          </w:p>
        </w:tc>
      </w:tr>
    </w:tbl>
    <w:p w14:paraId="4F1662F8" w14:textId="77777777" w:rsidR="00290C91" w:rsidRDefault="00290C91"/>
    <w:p w14:paraId="28DFB05E" w14:textId="77777777" w:rsidR="00290C91" w:rsidRDefault="00000000">
      <w:pPr>
        <w:pStyle w:val="Heading2"/>
        <w:numPr>
          <w:ilvl w:val="1"/>
          <w:numId w:val="20"/>
        </w:numPr>
      </w:pPr>
      <w:bookmarkStart w:id="72" w:name="_Toc242250796"/>
      <w:r>
        <w:t>Requisitos No Funcionales</w:t>
      </w:r>
      <w:bookmarkEnd w:id="72"/>
    </w:p>
    <w:p w14:paraId="287DCBAF" w14:textId="77777777" w:rsidR="00290C91" w:rsidRDefault="00000000">
      <w:pPr>
        <w:pStyle w:val="Heading3"/>
        <w:numPr>
          <w:ilvl w:val="2"/>
          <w:numId w:val="20"/>
        </w:numPr>
      </w:pPr>
      <w:bookmarkStart w:id="73" w:name="_Toc242250797"/>
      <w:r>
        <w:t>Objetivo General</w:t>
      </w:r>
      <w:bookmarkEnd w:id="73"/>
    </w:p>
    <w:p w14:paraId="7CFBC1A0" w14:textId="77777777" w:rsidR="00290C91" w:rsidRDefault="00000000">
      <w:r>
        <w:t>Para el sistema “Convertidor de Unidades” se han identificado los siguientes requerimientos no funcionales relacionados con la tecnología, la seguridad, la calidad y el rendimiento.</w:t>
      </w:r>
    </w:p>
    <w:p w14:paraId="61401B26" w14:textId="77777777" w:rsidR="00290C91" w:rsidRDefault="00000000">
      <w:pPr>
        <w:pStyle w:val="Caption"/>
        <w:keepNext/>
      </w:pPr>
      <w:bookmarkStart w:id="74" w:name="_Toc242250853"/>
      <w:r>
        <w:t xml:space="preserve">Tabla </w:t>
      </w:r>
      <w:r>
        <w:fldChar w:fldCharType="begin"/>
      </w:r>
      <w:r>
        <w:instrText xml:space="preserve"> SEQ Tabla \* ARABIC </w:instrText>
      </w:r>
      <w:r>
        <w:fldChar w:fldCharType="separate"/>
      </w:r>
      <w:r w:rsidR="002F5CFA">
        <w:rPr>
          <w:noProof/>
        </w:rPr>
        <w:t>44</w:t>
      </w:r>
      <w:r>
        <w:fldChar w:fldCharType="end"/>
      </w:r>
      <w:r>
        <w:t>. Requerimiento no funcional Protocolo de comunicación (SOAP)</w:t>
      </w:r>
      <w:bookmarkEnd w:id="7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DA41E8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35E5CBD" w14:textId="77777777" w:rsidR="00290C91" w:rsidRDefault="00000000">
            <w:pPr>
              <w:keepNext/>
              <w:spacing w:before="40" w:after="40"/>
              <w:jc w:val="left"/>
            </w:pPr>
            <w:r>
              <w:rPr>
                <w:color w:val="FFFFFF"/>
              </w:rPr>
              <w:t>RNF-001</w:t>
            </w:r>
          </w:p>
        </w:tc>
        <w:tc>
          <w:tcPr>
            <w:tcW w:w="6873" w:type="dxa"/>
            <w:shd w:val="clear" w:color="auto" w:fill="4472C4"/>
          </w:tcPr>
          <w:p w14:paraId="0618B9F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Protocolo de comunicación (SOAP)</w:t>
            </w:r>
          </w:p>
        </w:tc>
      </w:tr>
      <w:tr w:rsidR="00290C91" w14:paraId="693ABD4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336E3E" w14:textId="77777777" w:rsidR="00290C91" w:rsidRDefault="00000000">
            <w:pPr>
              <w:keepNext/>
              <w:spacing w:before="20" w:after="20"/>
              <w:jc w:val="left"/>
            </w:pPr>
            <w:r>
              <w:t>Descripción</w:t>
            </w:r>
          </w:p>
        </w:tc>
        <w:tc>
          <w:tcPr>
            <w:tcW w:w="6873" w:type="dxa"/>
            <w:shd w:val="clear" w:color="auto" w:fill="D9E2F3"/>
          </w:tcPr>
          <w:p w14:paraId="7C1914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debe exponer los servicios de autenticación, catálogo y conversión exclusivamente mediante el protocolo SOAP sobre HTTP (BasicHttpBinding), publicando un archivo WSDL que defina el contrato del servicio.</w:t>
            </w:r>
          </w:p>
        </w:tc>
      </w:tr>
      <w:tr w:rsidR="00290C91" w14:paraId="215B235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D7C795B" w14:textId="77777777" w:rsidR="00290C91" w:rsidRDefault="00000000">
            <w:pPr>
              <w:keepNext/>
              <w:spacing w:before="20" w:after="20"/>
              <w:jc w:val="left"/>
            </w:pPr>
            <w:r>
              <w:t>Importancia</w:t>
            </w:r>
          </w:p>
        </w:tc>
        <w:tc>
          <w:tcPr>
            <w:tcW w:w="6873" w:type="dxa"/>
          </w:tcPr>
          <w:p w14:paraId="7B4857B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10DA39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686CB2" w14:textId="77777777" w:rsidR="00290C91" w:rsidRDefault="00000000">
            <w:pPr>
              <w:spacing w:before="20" w:after="20"/>
              <w:jc w:val="left"/>
            </w:pPr>
            <w:r>
              <w:t>Estado</w:t>
            </w:r>
          </w:p>
        </w:tc>
        <w:tc>
          <w:tcPr>
            <w:tcW w:w="6873" w:type="dxa"/>
            <w:shd w:val="clear" w:color="auto" w:fill="D9E2F3"/>
          </w:tcPr>
          <w:p w14:paraId="011EAE3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34968CA" w14:textId="77777777" w:rsidR="00290C91" w:rsidRDefault="00290C91"/>
    <w:p w14:paraId="4245F4AC" w14:textId="77777777" w:rsidR="00290C91" w:rsidRDefault="00000000">
      <w:pPr>
        <w:pStyle w:val="Caption"/>
        <w:keepNext/>
      </w:pPr>
      <w:bookmarkStart w:id="75" w:name="_Toc242250854"/>
      <w:r>
        <w:t xml:space="preserve">Tabla </w:t>
      </w:r>
      <w:r>
        <w:fldChar w:fldCharType="begin"/>
      </w:r>
      <w:r>
        <w:instrText xml:space="preserve"> SEQ Tabla \* ARABIC </w:instrText>
      </w:r>
      <w:r>
        <w:fldChar w:fldCharType="separate"/>
      </w:r>
      <w:r w:rsidR="002F5CFA">
        <w:rPr>
          <w:noProof/>
        </w:rPr>
        <w:t>45</w:t>
      </w:r>
      <w:r>
        <w:fldChar w:fldCharType="end"/>
      </w:r>
      <w:r>
        <w:t>. Requerimiento no funcional Tecnología del servidor</w:t>
      </w:r>
      <w:bookmarkEnd w:id="7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54FB90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0C84035" w14:textId="77777777" w:rsidR="00290C91" w:rsidRDefault="00000000">
            <w:pPr>
              <w:keepNext/>
              <w:spacing w:before="40" w:after="40"/>
              <w:jc w:val="left"/>
            </w:pPr>
            <w:r>
              <w:rPr>
                <w:color w:val="FFFFFF"/>
              </w:rPr>
              <w:t>RNF-002</w:t>
            </w:r>
          </w:p>
        </w:tc>
        <w:tc>
          <w:tcPr>
            <w:tcW w:w="6873" w:type="dxa"/>
            <w:shd w:val="clear" w:color="auto" w:fill="4472C4"/>
          </w:tcPr>
          <w:p w14:paraId="6D53DCE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Tecnología del servidor</w:t>
            </w:r>
          </w:p>
        </w:tc>
      </w:tr>
      <w:tr w:rsidR="00290C91" w14:paraId="4AEE9DC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E7B2E39" w14:textId="77777777" w:rsidR="00290C91" w:rsidRDefault="00000000">
            <w:pPr>
              <w:keepNext/>
              <w:spacing w:before="20" w:after="20"/>
              <w:jc w:val="left"/>
            </w:pPr>
            <w:r>
              <w:t>Descripción</w:t>
            </w:r>
          </w:p>
        </w:tc>
        <w:tc>
          <w:tcPr>
            <w:tcW w:w="6873" w:type="dxa"/>
            <w:shd w:val="clear" w:color="auto" w:fill="D9E2F3"/>
          </w:tcPr>
          <w:p w14:paraId="76A8F5E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backend debe desarrollarse en C# utilizando Windows Communication Foundation (WCF) sobre .NET Framework 4.8. Los clientes se desarrollan en C# sobre .NET 8.</w:t>
            </w:r>
          </w:p>
        </w:tc>
      </w:tr>
      <w:tr w:rsidR="00290C91" w14:paraId="069C557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277C56" w14:textId="77777777" w:rsidR="00290C91" w:rsidRDefault="00000000">
            <w:pPr>
              <w:keepNext/>
              <w:spacing w:before="20" w:after="20"/>
              <w:jc w:val="left"/>
            </w:pPr>
            <w:r>
              <w:t>Importancia</w:t>
            </w:r>
          </w:p>
        </w:tc>
        <w:tc>
          <w:tcPr>
            <w:tcW w:w="6873" w:type="dxa"/>
          </w:tcPr>
          <w:p w14:paraId="68D9CD0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75826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686DB91" w14:textId="77777777" w:rsidR="00290C91" w:rsidRDefault="00000000">
            <w:pPr>
              <w:spacing w:before="20" w:after="20"/>
              <w:jc w:val="left"/>
            </w:pPr>
            <w:r>
              <w:t>Estado</w:t>
            </w:r>
          </w:p>
        </w:tc>
        <w:tc>
          <w:tcPr>
            <w:tcW w:w="6873" w:type="dxa"/>
            <w:shd w:val="clear" w:color="auto" w:fill="D9E2F3"/>
          </w:tcPr>
          <w:p w14:paraId="6EA22BC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D18637C" w14:textId="77777777" w:rsidR="00290C91" w:rsidRDefault="00290C91"/>
    <w:p w14:paraId="0BAD837C" w14:textId="77777777" w:rsidR="00290C91" w:rsidRDefault="00000000">
      <w:pPr>
        <w:pStyle w:val="Caption"/>
        <w:keepNext/>
      </w:pPr>
      <w:bookmarkStart w:id="76" w:name="_Toc242250855"/>
      <w:r>
        <w:lastRenderedPageBreak/>
        <w:t xml:space="preserve">Tabla </w:t>
      </w:r>
      <w:r>
        <w:fldChar w:fldCharType="begin"/>
      </w:r>
      <w:r>
        <w:instrText xml:space="preserve"> SEQ Tabla \* ARABIC </w:instrText>
      </w:r>
      <w:r>
        <w:fldChar w:fldCharType="separate"/>
      </w:r>
      <w:r w:rsidR="002F5CFA">
        <w:rPr>
          <w:noProof/>
        </w:rPr>
        <w:t>46</w:t>
      </w:r>
      <w:r>
        <w:fldChar w:fldCharType="end"/>
      </w:r>
      <w:r>
        <w:t>. Requerimiento no funcional Entorno de desarrollo</w:t>
      </w:r>
      <w:bookmarkEnd w:id="7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D02512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A99F40E" w14:textId="77777777" w:rsidR="00290C91" w:rsidRDefault="00000000">
            <w:pPr>
              <w:keepNext/>
              <w:spacing w:before="40" w:after="40"/>
              <w:jc w:val="left"/>
            </w:pPr>
            <w:r>
              <w:rPr>
                <w:color w:val="FFFFFF"/>
              </w:rPr>
              <w:t>RNF-003</w:t>
            </w:r>
          </w:p>
        </w:tc>
        <w:tc>
          <w:tcPr>
            <w:tcW w:w="6873" w:type="dxa"/>
            <w:shd w:val="clear" w:color="auto" w:fill="4472C4"/>
          </w:tcPr>
          <w:p w14:paraId="1F3485EB"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Entorno de desarrollo</w:t>
            </w:r>
          </w:p>
        </w:tc>
      </w:tr>
      <w:tr w:rsidR="00290C91" w14:paraId="6E7DE86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EF20C7" w14:textId="77777777" w:rsidR="00290C91" w:rsidRDefault="00000000">
            <w:pPr>
              <w:keepNext/>
              <w:spacing w:before="20" w:after="20"/>
              <w:jc w:val="left"/>
            </w:pPr>
            <w:r>
              <w:t>Descripción</w:t>
            </w:r>
          </w:p>
        </w:tc>
        <w:tc>
          <w:tcPr>
            <w:tcW w:w="6873" w:type="dxa"/>
            <w:shd w:val="clear" w:color="auto" w:fill="D9E2F3"/>
          </w:tcPr>
          <w:p w14:paraId="1CC9383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y los cuatro clientes deben construirse con el IDE Visual Studio 2022 Community.</w:t>
            </w:r>
          </w:p>
        </w:tc>
      </w:tr>
      <w:tr w:rsidR="00290C91" w14:paraId="00703C4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F4A66A6" w14:textId="77777777" w:rsidR="00290C91" w:rsidRDefault="00000000">
            <w:pPr>
              <w:keepNext/>
              <w:spacing w:before="20" w:after="20"/>
              <w:jc w:val="left"/>
            </w:pPr>
            <w:r>
              <w:t>Importancia</w:t>
            </w:r>
          </w:p>
        </w:tc>
        <w:tc>
          <w:tcPr>
            <w:tcW w:w="6873" w:type="dxa"/>
          </w:tcPr>
          <w:p w14:paraId="1450F26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3956FD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C42D20" w14:textId="77777777" w:rsidR="00290C91" w:rsidRDefault="00000000">
            <w:pPr>
              <w:spacing w:before="20" w:after="20"/>
              <w:jc w:val="left"/>
            </w:pPr>
            <w:r>
              <w:t>Estado</w:t>
            </w:r>
          </w:p>
        </w:tc>
        <w:tc>
          <w:tcPr>
            <w:tcW w:w="6873" w:type="dxa"/>
            <w:shd w:val="clear" w:color="auto" w:fill="D9E2F3"/>
          </w:tcPr>
          <w:p w14:paraId="3D04289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6F035D0" w14:textId="77777777" w:rsidR="00290C91" w:rsidRDefault="00290C91"/>
    <w:p w14:paraId="784D5AEE" w14:textId="77777777" w:rsidR="00290C91" w:rsidRDefault="00000000">
      <w:pPr>
        <w:pStyle w:val="Caption"/>
        <w:keepNext/>
      </w:pPr>
      <w:bookmarkStart w:id="77" w:name="_Toc242250856"/>
      <w:r>
        <w:t xml:space="preserve">Tabla </w:t>
      </w:r>
      <w:r>
        <w:fldChar w:fldCharType="begin"/>
      </w:r>
      <w:r>
        <w:instrText xml:space="preserve"> SEQ Tabla \* ARABIC </w:instrText>
      </w:r>
      <w:r>
        <w:fldChar w:fldCharType="separate"/>
      </w:r>
      <w:r w:rsidR="002F5CFA">
        <w:rPr>
          <w:noProof/>
        </w:rPr>
        <w:t>47</w:t>
      </w:r>
      <w:r>
        <w:fldChar w:fldCharType="end"/>
      </w:r>
      <w:r>
        <w:t>. Requerimiento no funcional Servidor de despliegue</w:t>
      </w:r>
      <w:bookmarkEnd w:id="7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F8C34E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AA64BBB" w14:textId="77777777" w:rsidR="00290C91" w:rsidRDefault="00000000">
            <w:pPr>
              <w:keepNext/>
              <w:spacing w:before="40" w:after="40"/>
              <w:jc w:val="left"/>
            </w:pPr>
            <w:r>
              <w:rPr>
                <w:color w:val="FFFFFF"/>
              </w:rPr>
              <w:t>RNF-004</w:t>
            </w:r>
          </w:p>
        </w:tc>
        <w:tc>
          <w:tcPr>
            <w:tcW w:w="6873" w:type="dxa"/>
            <w:shd w:val="clear" w:color="auto" w:fill="4472C4"/>
          </w:tcPr>
          <w:p w14:paraId="68B414BB"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Servidor de despliegue</w:t>
            </w:r>
          </w:p>
        </w:tc>
      </w:tr>
      <w:tr w:rsidR="00290C91" w14:paraId="67525CE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D776FD" w14:textId="77777777" w:rsidR="00290C91" w:rsidRDefault="00000000">
            <w:pPr>
              <w:keepNext/>
              <w:spacing w:before="20" w:after="20"/>
              <w:jc w:val="left"/>
            </w:pPr>
            <w:r>
              <w:t>Descripción</w:t>
            </w:r>
          </w:p>
        </w:tc>
        <w:tc>
          <w:tcPr>
            <w:tcW w:w="6873" w:type="dxa"/>
            <w:shd w:val="clear" w:color="auto" w:fill="D9E2F3"/>
          </w:tcPr>
          <w:p w14:paraId="04FC8A4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servicio WCF debe ejecutarse sobre IIS Express durante el desarrollo y sobre IIS de Windows 11 en el despliegue.</w:t>
            </w:r>
          </w:p>
        </w:tc>
      </w:tr>
      <w:tr w:rsidR="00290C91" w14:paraId="550149F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DC2D4D8" w14:textId="77777777" w:rsidR="00290C91" w:rsidRDefault="00000000">
            <w:pPr>
              <w:keepNext/>
              <w:spacing w:before="20" w:after="20"/>
              <w:jc w:val="left"/>
            </w:pPr>
            <w:r>
              <w:t>Importancia</w:t>
            </w:r>
          </w:p>
        </w:tc>
        <w:tc>
          <w:tcPr>
            <w:tcW w:w="6873" w:type="dxa"/>
          </w:tcPr>
          <w:p w14:paraId="166C54E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269453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7EE60A" w14:textId="77777777" w:rsidR="00290C91" w:rsidRDefault="00000000">
            <w:pPr>
              <w:spacing w:before="20" w:after="20"/>
              <w:jc w:val="left"/>
            </w:pPr>
            <w:r>
              <w:t>Estado</w:t>
            </w:r>
          </w:p>
        </w:tc>
        <w:tc>
          <w:tcPr>
            <w:tcW w:w="6873" w:type="dxa"/>
            <w:shd w:val="clear" w:color="auto" w:fill="D9E2F3"/>
          </w:tcPr>
          <w:p w14:paraId="784BE3A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B918787" w14:textId="77777777" w:rsidR="00290C91" w:rsidRDefault="00290C91"/>
    <w:p w14:paraId="49092E7E" w14:textId="77777777" w:rsidR="00290C91" w:rsidRDefault="00000000">
      <w:pPr>
        <w:pStyle w:val="Caption"/>
        <w:keepNext/>
      </w:pPr>
      <w:bookmarkStart w:id="78" w:name="_Toc242250857"/>
      <w:r>
        <w:t xml:space="preserve">Tabla </w:t>
      </w:r>
      <w:r>
        <w:fldChar w:fldCharType="begin"/>
      </w:r>
      <w:r>
        <w:instrText xml:space="preserve"> SEQ Tabla \* ARABIC </w:instrText>
      </w:r>
      <w:r>
        <w:fldChar w:fldCharType="separate"/>
      </w:r>
      <w:r w:rsidR="002F5CFA">
        <w:rPr>
          <w:noProof/>
        </w:rPr>
        <w:t>48</w:t>
      </w:r>
      <w:r>
        <w:fldChar w:fldCharType="end"/>
      </w:r>
      <w:r>
        <w:t>. Requerimiento no funcional Seguridad y autorización mediante token</w:t>
      </w:r>
      <w:bookmarkEnd w:id="7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3375657"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4979B5" w14:textId="77777777" w:rsidR="00290C91" w:rsidRDefault="00000000">
            <w:pPr>
              <w:keepNext/>
              <w:spacing w:before="40" w:after="40"/>
              <w:jc w:val="left"/>
            </w:pPr>
            <w:r>
              <w:rPr>
                <w:color w:val="FFFFFF"/>
              </w:rPr>
              <w:t>RNF-005</w:t>
            </w:r>
          </w:p>
        </w:tc>
        <w:tc>
          <w:tcPr>
            <w:tcW w:w="6873" w:type="dxa"/>
            <w:shd w:val="clear" w:color="auto" w:fill="4472C4"/>
          </w:tcPr>
          <w:p w14:paraId="1DCED7BE"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Seguridad y autorización mediante token</w:t>
            </w:r>
          </w:p>
        </w:tc>
      </w:tr>
      <w:tr w:rsidR="00290C91" w14:paraId="6673144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F7FFF4" w14:textId="77777777" w:rsidR="00290C91" w:rsidRDefault="00000000">
            <w:pPr>
              <w:keepNext/>
              <w:spacing w:before="20" w:after="20"/>
              <w:jc w:val="left"/>
            </w:pPr>
            <w:r>
              <w:t>Descripción</w:t>
            </w:r>
          </w:p>
        </w:tc>
        <w:tc>
          <w:tcPr>
            <w:tcW w:w="6873" w:type="dxa"/>
            <w:shd w:val="clear" w:color="auto" w:fill="D9E2F3"/>
          </w:tcPr>
          <w:p w14:paraId="7122FDE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solo debe procesar las peticiones de catálogo y conversión que incluyan un token válido generado previamente por la operación de autenticación. El token se envía como parámetro en cada operación protegida del servicio SOAP (ObtenerCategorias, ObtenerUnidades y Convertir).</w:t>
            </w:r>
          </w:p>
        </w:tc>
      </w:tr>
      <w:tr w:rsidR="00290C91" w14:paraId="071CA42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7DCE856" w14:textId="77777777" w:rsidR="00290C91" w:rsidRDefault="00000000">
            <w:pPr>
              <w:keepNext/>
              <w:spacing w:before="20" w:after="20"/>
              <w:jc w:val="left"/>
            </w:pPr>
            <w:r>
              <w:t>Importancia</w:t>
            </w:r>
          </w:p>
        </w:tc>
        <w:tc>
          <w:tcPr>
            <w:tcW w:w="6873" w:type="dxa"/>
          </w:tcPr>
          <w:p w14:paraId="20CA2C9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789436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D207BD" w14:textId="77777777" w:rsidR="00290C91" w:rsidRDefault="00000000">
            <w:pPr>
              <w:spacing w:before="20" w:after="20"/>
              <w:jc w:val="left"/>
            </w:pPr>
            <w:r>
              <w:t>Estado</w:t>
            </w:r>
          </w:p>
        </w:tc>
        <w:tc>
          <w:tcPr>
            <w:tcW w:w="6873" w:type="dxa"/>
            <w:shd w:val="clear" w:color="auto" w:fill="D9E2F3"/>
          </w:tcPr>
          <w:p w14:paraId="447FD7D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7EAB102" w14:textId="77777777" w:rsidR="00290C91" w:rsidRDefault="00290C91"/>
    <w:p w14:paraId="319592BD" w14:textId="77777777" w:rsidR="00290C91" w:rsidRDefault="00000000">
      <w:pPr>
        <w:pStyle w:val="Caption"/>
        <w:keepNext/>
      </w:pPr>
      <w:bookmarkStart w:id="79" w:name="_Toc242250858"/>
      <w:r>
        <w:t xml:space="preserve">Tabla </w:t>
      </w:r>
      <w:r>
        <w:fldChar w:fldCharType="begin"/>
      </w:r>
      <w:r>
        <w:instrText xml:space="preserve"> SEQ Tabla \* ARABIC </w:instrText>
      </w:r>
      <w:r>
        <w:fldChar w:fldCharType="separate"/>
      </w:r>
      <w:r w:rsidR="002F5CFA">
        <w:rPr>
          <w:noProof/>
        </w:rPr>
        <w:t>49</w:t>
      </w:r>
      <w:r>
        <w:fldChar w:fldCharType="end"/>
      </w:r>
      <w:r>
        <w:t>. Requerimiento no funcional Vigencia de la sesión</w:t>
      </w:r>
      <w:bookmarkEnd w:id="7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8E719C8"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22B1D8C" w14:textId="77777777" w:rsidR="00290C91" w:rsidRDefault="00000000">
            <w:pPr>
              <w:keepNext/>
              <w:spacing w:before="40" w:after="40"/>
              <w:jc w:val="left"/>
            </w:pPr>
            <w:r>
              <w:rPr>
                <w:color w:val="FFFFFF"/>
              </w:rPr>
              <w:t>RNF-006</w:t>
            </w:r>
          </w:p>
        </w:tc>
        <w:tc>
          <w:tcPr>
            <w:tcW w:w="6873" w:type="dxa"/>
            <w:shd w:val="clear" w:color="auto" w:fill="4472C4"/>
          </w:tcPr>
          <w:p w14:paraId="5B19693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Vigencia de la sesión</w:t>
            </w:r>
          </w:p>
        </w:tc>
      </w:tr>
      <w:tr w:rsidR="00290C91" w14:paraId="0961418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D4F894" w14:textId="77777777" w:rsidR="00290C91" w:rsidRDefault="00000000">
            <w:pPr>
              <w:keepNext/>
              <w:spacing w:before="20" w:after="20"/>
              <w:jc w:val="left"/>
            </w:pPr>
            <w:r>
              <w:t>Descripción</w:t>
            </w:r>
          </w:p>
        </w:tc>
        <w:tc>
          <w:tcPr>
            <w:tcW w:w="6873" w:type="dxa"/>
            <w:shd w:val="clear" w:color="auto" w:fill="D9E2F3"/>
          </w:tcPr>
          <w:p w14:paraId="0951276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debe tener un tiempo de vigencia configurable, de 30 minutos por defecto. Al expirar, toda petición con ese token debe responderse con el error AUTH-002.</w:t>
            </w:r>
          </w:p>
        </w:tc>
      </w:tr>
      <w:tr w:rsidR="00290C91" w14:paraId="597DF79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31BD133" w14:textId="77777777" w:rsidR="00290C91" w:rsidRDefault="00000000">
            <w:pPr>
              <w:keepNext/>
              <w:spacing w:before="20" w:after="20"/>
              <w:jc w:val="left"/>
            </w:pPr>
            <w:r>
              <w:t>Importancia</w:t>
            </w:r>
          </w:p>
        </w:tc>
        <w:tc>
          <w:tcPr>
            <w:tcW w:w="6873" w:type="dxa"/>
          </w:tcPr>
          <w:p w14:paraId="0D3586B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536DA2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9139C5" w14:textId="77777777" w:rsidR="00290C91" w:rsidRDefault="00000000">
            <w:pPr>
              <w:spacing w:before="20" w:after="20"/>
              <w:jc w:val="left"/>
            </w:pPr>
            <w:r>
              <w:t>Estado</w:t>
            </w:r>
          </w:p>
        </w:tc>
        <w:tc>
          <w:tcPr>
            <w:tcW w:w="6873" w:type="dxa"/>
            <w:shd w:val="clear" w:color="auto" w:fill="D9E2F3"/>
          </w:tcPr>
          <w:p w14:paraId="6E621E7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45AC7E1" w14:textId="77777777" w:rsidR="00290C91" w:rsidRDefault="00290C91"/>
    <w:p w14:paraId="09B2DCCE" w14:textId="77777777" w:rsidR="00290C91" w:rsidRDefault="00000000">
      <w:pPr>
        <w:pStyle w:val="Caption"/>
        <w:keepNext/>
      </w:pPr>
      <w:bookmarkStart w:id="80" w:name="_Toc242250859"/>
      <w:r>
        <w:lastRenderedPageBreak/>
        <w:t xml:space="preserve">Tabla </w:t>
      </w:r>
      <w:r>
        <w:fldChar w:fldCharType="begin"/>
      </w:r>
      <w:r>
        <w:instrText xml:space="preserve"> SEQ Tabla \* ARABIC </w:instrText>
      </w:r>
      <w:r>
        <w:fldChar w:fldCharType="separate"/>
      </w:r>
      <w:r w:rsidR="002F5CFA">
        <w:rPr>
          <w:noProof/>
        </w:rPr>
        <w:t>50</w:t>
      </w:r>
      <w:r>
        <w:fldChar w:fldCharType="end"/>
      </w:r>
      <w:r>
        <w:t>. Requerimiento no funcional Sin base de datos</w:t>
      </w:r>
      <w:bookmarkEnd w:id="8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AE01B1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DCD8B0D" w14:textId="77777777" w:rsidR="00290C91" w:rsidRDefault="00000000">
            <w:pPr>
              <w:keepNext/>
              <w:spacing w:before="40" w:after="40"/>
              <w:jc w:val="left"/>
            </w:pPr>
            <w:r>
              <w:rPr>
                <w:color w:val="FFFFFF"/>
              </w:rPr>
              <w:t>RNF-007</w:t>
            </w:r>
          </w:p>
        </w:tc>
        <w:tc>
          <w:tcPr>
            <w:tcW w:w="6873" w:type="dxa"/>
            <w:shd w:val="clear" w:color="auto" w:fill="4472C4"/>
          </w:tcPr>
          <w:p w14:paraId="415C3EC0"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Sin base de datos</w:t>
            </w:r>
          </w:p>
        </w:tc>
      </w:tr>
      <w:tr w:rsidR="00290C91" w14:paraId="6BA5132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27C75A2" w14:textId="77777777" w:rsidR="00290C91" w:rsidRDefault="00000000">
            <w:pPr>
              <w:keepNext/>
              <w:spacing w:before="20" w:after="20"/>
              <w:jc w:val="left"/>
            </w:pPr>
            <w:r>
              <w:t>Descripción</w:t>
            </w:r>
          </w:p>
        </w:tc>
        <w:tc>
          <w:tcPr>
            <w:tcW w:w="6873" w:type="dxa"/>
            <w:shd w:val="clear" w:color="auto" w:fill="D9E2F3"/>
          </w:tcPr>
          <w:p w14:paraId="0BB9A2B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no debe utilizar ningún motor de base de datos. El catálogo, las credenciales del usuario único y los tokens activos se mantienen en memoria o en archivos de configuración.</w:t>
            </w:r>
          </w:p>
        </w:tc>
      </w:tr>
      <w:tr w:rsidR="00290C91" w14:paraId="665E2E3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DCF851" w14:textId="77777777" w:rsidR="00290C91" w:rsidRDefault="00000000">
            <w:pPr>
              <w:keepNext/>
              <w:spacing w:before="20" w:after="20"/>
              <w:jc w:val="left"/>
            </w:pPr>
            <w:r>
              <w:t>Importancia</w:t>
            </w:r>
          </w:p>
        </w:tc>
        <w:tc>
          <w:tcPr>
            <w:tcW w:w="6873" w:type="dxa"/>
          </w:tcPr>
          <w:p w14:paraId="562F0EF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C0C5C3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20B473" w14:textId="77777777" w:rsidR="00290C91" w:rsidRDefault="00000000">
            <w:pPr>
              <w:spacing w:before="20" w:after="20"/>
              <w:jc w:val="left"/>
            </w:pPr>
            <w:r>
              <w:t>Estado</w:t>
            </w:r>
          </w:p>
        </w:tc>
        <w:tc>
          <w:tcPr>
            <w:tcW w:w="6873" w:type="dxa"/>
            <w:shd w:val="clear" w:color="auto" w:fill="D9E2F3"/>
          </w:tcPr>
          <w:p w14:paraId="6FB774E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13AA0E5" w14:textId="77777777" w:rsidR="00290C91" w:rsidRDefault="00290C91"/>
    <w:p w14:paraId="313B2EDC" w14:textId="77777777" w:rsidR="00290C91" w:rsidRDefault="00000000">
      <w:pPr>
        <w:pStyle w:val="Caption"/>
        <w:keepNext/>
      </w:pPr>
      <w:bookmarkStart w:id="81" w:name="_Toc242250860"/>
      <w:r>
        <w:t xml:space="preserve">Tabla </w:t>
      </w:r>
      <w:r>
        <w:fldChar w:fldCharType="begin"/>
      </w:r>
      <w:r>
        <w:instrText xml:space="preserve"> SEQ Tabla \* ARABIC </w:instrText>
      </w:r>
      <w:r>
        <w:fldChar w:fldCharType="separate"/>
      </w:r>
      <w:r w:rsidR="002F5CFA">
        <w:rPr>
          <w:noProof/>
        </w:rPr>
        <w:t>51</w:t>
      </w:r>
      <w:r>
        <w:fldChar w:fldCharType="end"/>
      </w:r>
      <w:r>
        <w:t>. Requerimiento no funcional Separación de capas</w:t>
      </w:r>
      <w:bookmarkEnd w:id="8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E762683"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6817434" w14:textId="77777777" w:rsidR="00290C91" w:rsidRDefault="00000000">
            <w:pPr>
              <w:keepNext/>
              <w:spacing w:before="40" w:after="40"/>
              <w:jc w:val="left"/>
            </w:pPr>
            <w:r>
              <w:rPr>
                <w:color w:val="FFFFFF"/>
              </w:rPr>
              <w:t>RNF-008</w:t>
            </w:r>
          </w:p>
        </w:tc>
        <w:tc>
          <w:tcPr>
            <w:tcW w:w="6873" w:type="dxa"/>
            <w:shd w:val="clear" w:color="auto" w:fill="4472C4"/>
          </w:tcPr>
          <w:p w14:paraId="6F53D743"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Separación de capas</w:t>
            </w:r>
          </w:p>
        </w:tc>
      </w:tr>
      <w:tr w:rsidR="00290C91" w14:paraId="3C4481D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5B0757D" w14:textId="77777777" w:rsidR="00290C91" w:rsidRDefault="00000000">
            <w:pPr>
              <w:keepNext/>
              <w:spacing w:before="20" w:after="20"/>
              <w:jc w:val="left"/>
            </w:pPr>
            <w:r>
              <w:t>Descripción</w:t>
            </w:r>
          </w:p>
        </w:tc>
        <w:tc>
          <w:tcPr>
            <w:tcW w:w="6873" w:type="dxa"/>
            <w:shd w:val="clear" w:color="auto" w:fill="D9E2F3"/>
          </w:tcPr>
          <w:p w14:paraId="2D9806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lógica de cálculo debe estar separada de los puntos de exposición (capas de exposición, negocio, dominio, conversión y seguridad), de modo que el núcleo sea reutilizable con cualquier protocolo.</w:t>
            </w:r>
          </w:p>
        </w:tc>
      </w:tr>
      <w:tr w:rsidR="00290C91" w14:paraId="0FC33C3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B353BDE" w14:textId="77777777" w:rsidR="00290C91" w:rsidRDefault="00000000">
            <w:pPr>
              <w:keepNext/>
              <w:spacing w:before="20" w:after="20"/>
              <w:jc w:val="left"/>
            </w:pPr>
            <w:r>
              <w:t>Importancia</w:t>
            </w:r>
          </w:p>
        </w:tc>
        <w:tc>
          <w:tcPr>
            <w:tcW w:w="6873" w:type="dxa"/>
          </w:tcPr>
          <w:p w14:paraId="344680A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98B40A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E931B7" w14:textId="77777777" w:rsidR="00290C91" w:rsidRDefault="00000000">
            <w:pPr>
              <w:spacing w:before="20" w:after="20"/>
              <w:jc w:val="left"/>
            </w:pPr>
            <w:r>
              <w:t>Estado</w:t>
            </w:r>
          </w:p>
        </w:tc>
        <w:tc>
          <w:tcPr>
            <w:tcW w:w="6873" w:type="dxa"/>
            <w:shd w:val="clear" w:color="auto" w:fill="D9E2F3"/>
          </w:tcPr>
          <w:p w14:paraId="4025145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E3C0CBA" w14:textId="77777777" w:rsidR="00290C91" w:rsidRDefault="00290C91"/>
    <w:p w14:paraId="00C10F0B" w14:textId="77777777" w:rsidR="00290C91" w:rsidRDefault="00000000">
      <w:pPr>
        <w:pStyle w:val="Caption"/>
        <w:keepNext/>
      </w:pPr>
      <w:bookmarkStart w:id="82" w:name="_Toc242250861"/>
      <w:r>
        <w:t xml:space="preserve">Tabla </w:t>
      </w:r>
      <w:r>
        <w:fldChar w:fldCharType="begin"/>
      </w:r>
      <w:r>
        <w:instrText xml:space="preserve"> SEQ Tabla \* ARABIC </w:instrText>
      </w:r>
      <w:r>
        <w:fldChar w:fldCharType="separate"/>
      </w:r>
      <w:r w:rsidR="002F5CFA">
        <w:rPr>
          <w:noProof/>
        </w:rPr>
        <w:t>52</w:t>
      </w:r>
      <w:r>
        <w:fldChar w:fldCharType="end"/>
      </w:r>
      <w:r>
        <w:t>. Requerimiento no funcional Consistencia multicanal</w:t>
      </w:r>
      <w:bookmarkEnd w:id="8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BE118E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96AD9D0" w14:textId="77777777" w:rsidR="00290C91" w:rsidRDefault="00000000">
            <w:pPr>
              <w:keepNext/>
              <w:spacing w:before="40" w:after="40"/>
              <w:jc w:val="left"/>
            </w:pPr>
            <w:r>
              <w:rPr>
                <w:color w:val="FFFFFF"/>
              </w:rPr>
              <w:t>RNF-009</w:t>
            </w:r>
          </w:p>
        </w:tc>
        <w:tc>
          <w:tcPr>
            <w:tcW w:w="6873" w:type="dxa"/>
            <w:shd w:val="clear" w:color="auto" w:fill="4472C4"/>
          </w:tcPr>
          <w:p w14:paraId="6332B89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Consistencia multicanal</w:t>
            </w:r>
          </w:p>
        </w:tc>
      </w:tr>
      <w:tr w:rsidR="00290C91" w14:paraId="7F21EE8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585C23D" w14:textId="77777777" w:rsidR="00290C91" w:rsidRDefault="00000000">
            <w:pPr>
              <w:keepNext/>
              <w:spacing w:before="20" w:after="20"/>
              <w:jc w:val="left"/>
            </w:pPr>
            <w:r>
              <w:t>Descripción</w:t>
            </w:r>
          </w:p>
        </w:tc>
        <w:tc>
          <w:tcPr>
            <w:tcW w:w="6873" w:type="dxa"/>
            <w:shd w:val="clear" w:color="auto" w:fill="D9E2F3"/>
          </w:tcPr>
          <w:p w14:paraId="27799A5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Los cuatro clientes deben consumir los mismos servicios de la misma forma y no deben implementar lógica de conversión, garantizando resultados idénticos en todos los canales.</w:t>
            </w:r>
          </w:p>
        </w:tc>
      </w:tr>
      <w:tr w:rsidR="00290C91" w14:paraId="18D4E5E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C816AB" w14:textId="77777777" w:rsidR="00290C91" w:rsidRDefault="00000000">
            <w:pPr>
              <w:keepNext/>
              <w:spacing w:before="20" w:after="20"/>
              <w:jc w:val="left"/>
            </w:pPr>
            <w:r>
              <w:t>Importancia</w:t>
            </w:r>
          </w:p>
        </w:tc>
        <w:tc>
          <w:tcPr>
            <w:tcW w:w="6873" w:type="dxa"/>
          </w:tcPr>
          <w:p w14:paraId="3E1A7A5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80F245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A849786" w14:textId="77777777" w:rsidR="00290C91" w:rsidRDefault="00000000">
            <w:pPr>
              <w:spacing w:before="20" w:after="20"/>
              <w:jc w:val="left"/>
            </w:pPr>
            <w:r>
              <w:t>Estado</w:t>
            </w:r>
          </w:p>
        </w:tc>
        <w:tc>
          <w:tcPr>
            <w:tcW w:w="6873" w:type="dxa"/>
            <w:shd w:val="clear" w:color="auto" w:fill="D9E2F3"/>
          </w:tcPr>
          <w:p w14:paraId="0BB5C9E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7F208C0" w14:textId="77777777" w:rsidR="00290C91" w:rsidRDefault="00290C91"/>
    <w:p w14:paraId="7B46A435" w14:textId="77777777" w:rsidR="00290C91" w:rsidRDefault="00000000">
      <w:pPr>
        <w:pStyle w:val="Caption"/>
        <w:keepNext/>
      </w:pPr>
      <w:bookmarkStart w:id="83" w:name="_Toc242250862"/>
      <w:r>
        <w:t xml:space="preserve">Tabla </w:t>
      </w:r>
      <w:r>
        <w:fldChar w:fldCharType="begin"/>
      </w:r>
      <w:r>
        <w:instrText xml:space="preserve"> SEQ Tabla \* ARABIC </w:instrText>
      </w:r>
      <w:r>
        <w:fldChar w:fldCharType="separate"/>
      </w:r>
      <w:r w:rsidR="002F5CFA">
        <w:rPr>
          <w:noProof/>
        </w:rPr>
        <w:t>53</w:t>
      </w:r>
      <w:r>
        <w:fldChar w:fldCharType="end"/>
      </w:r>
      <w:r>
        <w:t>. Requerimiento no funcional Respuesta garantizada</w:t>
      </w:r>
      <w:bookmarkEnd w:id="8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19D0870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0168C20" w14:textId="77777777" w:rsidR="00290C91" w:rsidRDefault="00000000">
            <w:pPr>
              <w:keepNext/>
              <w:spacing w:before="40" w:after="40"/>
              <w:jc w:val="left"/>
            </w:pPr>
            <w:r>
              <w:rPr>
                <w:color w:val="FFFFFF"/>
              </w:rPr>
              <w:t>RNF-010</w:t>
            </w:r>
          </w:p>
        </w:tc>
        <w:tc>
          <w:tcPr>
            <w:tcW w:w="6873" w:type="dxa"/>
            <w:shd w:val="clear" w:color="auto" w:fill="4472C4"/>
          </w:tcPr>
          <w:p w14:paraId="5C0A7FAA"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 garantizada</w:t>
            </w:r>
          </w:p>
        </w:tc>
      </w:tr>
      <w:tr w:rsidR="00290C91" w14:paraId="724AB0F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D820EE" w14:textId="77777777" w:rsidR="00290C91" w:rsidRDefault="00000000">
            <w:pPr>
              <w:keepNext/>
              <w:spacing w:before="20" w:after="20"/>
              <w:jc w:val="left"/>
            </w:pPr>
            <w:r>
              <w:t>Descripción</w:t>
            </w:r>
          </w:p>
        </w:tc>
        <w:tc>
          <w:tcPr>
            <w:tcW w:w="6873" w:type="dxa"/>
            <w:shd w:val="clear" w:color="auto" w:fill="D9E2F3"/>
          </w:tcPr>
          <w:p w14:paraId="5174360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Toda petición, válida o no, debe recibir una respuesta estructurada del servidor; ninguna excepción debe quedar sin controlar.</w:t>
            </w:r>
          </w:p>
        </w:tc>
      </w:tr>
      <w:tr w:rsidR="00290C91" w14:paraId="65CE0EC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74EE6B" w14:textId="77777777" w:rsidR="00290C91" w:rsidRDefault="00000000">
            <w:pPr>
              <w:keepNext/>
              <w:spacing w:before="20" w:after="20"/>
              <w:jc w:val="left"/>
            </w:pPr>
            <w:r>
              <w:t>Importancia</w:t>
            </w:r>
          </w:p>
        </w:tc>
        <w:tc>
          <w:tcPr>
            <w:tcW w:w="6873" w:type="dxa"/>
          </w:tcPr>
          <w:p w14:paraId="3EEB594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EFB03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18E0E6" w14:textId="77777777" w:rsidR="00290C91" w:rsidRDefault="00000000">
            <w:pPr>
              <w:spacing w:before="20" w:after="20"/>
              <w:jc w:val="left"/>
            </w:pPr>
            <w:r>
              <w:t>Estado</w:t>
            </w:r>
          </w:p>
        </w:tc>
        <w:tc>
          <w:tcPr>
            <w:tcW w:w="6873" w:type="dxa"/>
            <w:shd w:val="clear" w:color="auto" w:fill="D9E2F3"/>
          </w:tcPr>
          <w:p w14:paraId="2E78A8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748D4C0" w14:textId="77777777" w:rsidR="00290C91" w:rsidRDefault="00290C91"/>
    <w:p w14:paraId="00169342" w14:textId="77777777" w:rsidR="00290C91" w:rsidRDefault="00000000">
      <w:pPr>
        <w:pStyle w:val="Caption"/>
        <w:keepNext/>
      </w:pPr>
      <w:bookmarkStart w:id="84" w:name="_Toc242250863"/>
      <w:r>
        <w:lastRenderedPageBreak/>
        <w:t xml:space="preserve">Tabla </w:t>
      </w:r>
      <w:r>
        <w:fldChar w:fldCharType="begin"/>
      </w:r>
      <w:r>
        <w:instrText xml:space="preserve"> SEQ Tabla \* ARABIC </w:instrText>
      </w:r>
      <w:r>
        <w:fldChar w:fldCharType="separate"/>
      </w:r>
      <w:r w:rsidR="002F5CFA">
        <w:rPr>
          <w:noProof/>
        </w:rPr>
        <w:t>54</w:t>
      </w:r>
      <w:r>
        <w:fldChar w:fldCharType="end"/>
      </w:r>
      <w:r>
        <w:t>. Requerimiento no funcional Usabilidad</w:t>
      </w:r>
      <w:bookmarkEnd w:id="8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0E5270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D1C05B8" w14:textId="77777777" w:rsidR="00290C91" w:rsidRDefault="00000000">
            <w:pPr>
              <w:keepNext/>
              <w:spacing w:before="40" w:after="40"/>
              <w:jc w:val="left"/>
            </w:pPr>
            <w:r>
              <w:rPr>
                <w:color w:val="FFFFFF"/>
              </w:rPr>
              <w:t>RNF-011</w:t>
            </w:r>
          </w:p>
        </w:tc>
        <w:tc>
          <w:tcPr>
            <w:tcW w:w="6873" w:type="dxa"/>
            <w:shd w:val="clear" w:color="auto" w:fill="4472C4"/>
          </w:tcPr>
          <w:p w14:paraId="37144D45"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Usabilidad</w:t>
            </w:r>
          </w:p>
        </w:tc>
      </w:tr>
      <w:tr w:rsidR="00290C91" w14:paraId="7048656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2183FDF" w14:textId="77777777" w:rsidR="00290C91" w:rsidRDefault="00000000">
            <w:pPr>
              <w:keepNext/>
              <w:spacing w:before="20" w:after="20"/>
              <w:jc w:val="left"/>
            </w:pPr>
            <w:r>
              <w:t>Descripción</w:t>
            </w:r>
          </w:p>
        </w:tc>
        <w:tc>
          <w:tcPr>
            <w:tcW w:w="6873" w:type="dxa"/>
            <w:shd w:val="clear" w:color="auto" w:fill="D9E2F3"/>
          </w:tcPr>
          <w:p w14:paraId="4757042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Las interfaces gráficas de escritorio, web y móvil deben mantener un diseño uniforme e intuitivo; el cliente de consola debe presentar menús numéricos claros.</w:t>
            </w:r>
          </w:p>
        </w:tc>
      </w:tr>
      <w:tr w:rsidR="00290C91" w14:paraId="74B6F9E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467E516" w14:textId="77777777" w:rsidR="00290C91" w:rsidRDefault="00000000">
            <w:pPr>
              <w:keepNext/>
              <w:spacing w:before="20" w:after="20"/>
              <w:jc w:val="left"/>
            </w:pPr>
            <w:r>
              <w:t>Importancia</w:t>
            </w:r>
          </w:p>
        </w:tc>
        <w:tc>
          <w:tcPr>
            <w:tcW w:w="6873" w:type="dxa"/>
          </w:tcPr>
          <w:p w14:paraId="40CC326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E0E82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9DF440" w14:textId="77777777" w:rsidR="00290C91" w:rsidRDefault="00000000">
            <w:pPr>
              <w:spacing w:before="20" w:after="20"/>
              <w:jc w:val="left"/>
            </w:pPr>
            <w:r>
              <w:t>Estado</w:t>
            </w:r>
          </w:p>
        </w:tc>
        <w:tc>
          <w:tcPr>
            <w:tcW w:w="6873" w:type="dxa"/>
            <w:shd w:val="clear" w:color="auto" w:fill="D9E2F3"/>
          </w:tcPr>
          <w:p w14:paraId="08B0134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00362990" w14:textId="77777777" w:rsidR="00290C91" w:rsidRDefault="00290C91"/>
    <w:p w14:paraId="38E5182F" w14:textId="77777777" w:rsidR="00290C91" w:rsidRDefault="00000000">
      <w:pPr>
        <w:pStyle w:val="Caption"/>
        <w:keepNext/>
      </w:pPr>
      <w:bookmarkStart w:id="85" w:name="_Toc242250864"/>
      <w:r>
        <w:t xml:space="preserve">Tabla </w:t>
      </w:r>
      <w:r>
        <w:fldChar w:fldCharType="begin"/>
      </w:r>
      <w:r>
        <w:instrText xml:space="preserve"> SEQ Tabla \* ARABIC </w:instrText>
      </w:r>
      <w:r>
        <w:fldChar w:fldCharType="separate"/>
      </w:r>
      <w:r w:rsidR="002F5CFA">
        <w:rPr>
          <w:noProof/>
        </w:rPr>
        <w:t>55</w:t>
      </w:r>
      <w:r>
        <w:fldChar w:fldCharType="end"/>
      </w:r>
      <w:r>
        <w:t>. Requerimiento no funcional Documentación</w:t>
      </w:r>
      <w:bookmarkEnd w:id="8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750AAF4"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7DD969F" w14:textId="77777777" w:rsidR="00290C91" w:rsidRDefault="00000000">
            <w:pPr>
              <w:keepNext/>
              <w:spacing w:before="40" w:after="40"/>
              <w:jc w:val="left"/>
            </w:pPr>
            <w:r>
              <w:rPr>
                <w:color w:val="FFFFFF"/>
              </w:rPr>
              <w:t>RNF-012</w:t>
            </w:r>
          </w:p>
        </w:tc>
        <w:tc>
          <w:tcPr>
            <w:tcW w:w="6873" w:type="dxa"/>
            <w:shd w:val="clear" w:color="auto" w:fill="4472C4"/>
          </w:tcPr>
          <w:p w14:paraId="1AE827E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Documentación</w:t>
            </w:r>
          </w:p>
        </w:tc>
      </w:tr>
      <w:tr w:rsidR="00290C91" w14:paraId="6CE1A45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BB3625" w14:textId="77777777" w:rsidR="00290C91" w:rsidRDefault="00000000">
            <w:pPr>
              <w:keepNext/>
              <w:spacing w:before="20" w:after="20"/>
              <w:jc w:val="left"/>
            </w:pPr>
            <w:r>
              <w:t>Descripción</w:t>
            </w:r>
          </w:p>
        </w:tc>
        <w:tc>
          <w:tcPr>
            <w:tcW w:w="6873" w:type="dxa"/>
            <w:shd w:val="clear" w:color="auto" w:fill="D9E2F3"/>
          </w:tcPr>
          <w:p w14:paraId="45190BA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contar con un manual de usuario para cada cliente y un manual técnico que describa los servicios, su contrato y su despliegue, para facilitar el mantenimiento futuro.</w:t>
            </w:r>
          </w:p>
        </w:tc>
      </w:tr>
      <w:tr w:rsidR="00290C91" w14:paraId="4D730DA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76A9C29" w14:textId="77777777" w:rsidR="00290C91" w:rsidRDefault="00000000">
            <w:pPr>
              <w:keepNext/>
              <w:spacing w:before="20" w:after="20"/>
              <w:jc w:val="left"/>
            </w:pPr>
            <w:r>
              <w:t>Importancia</w:t>
            </w:r>
          </w:p>
        </w:tc>
        <w:tc>
          <w:tcPr>
            <w:tcW w:w="6873" w:type="dxa"/>
          </w:tcPr>
          <w:p w14:paraId="3FF5A2C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67D291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1E08E12" w14:textId="77777777" w:rsidR="00290C91" w:rsidRDefault="00000000">
            <w:pPr>
              <w:spacing w:before="20" w:after="20"/>
              <w:jc w:val="left"/>
            </w:pPr>
            <w:r>
              <w:t>Estado</w:t>
            </w:r>
          </w:p>
        </w:tc>
        <w:tc>
          <w:tcPr>
            <w:tcW w:w="6873" w:type="dxa"/>
            <w:shd w:val="clear" w:color="auto" w:fill="D9E2F3"/>
          </w:tcPr>
          <w:p w14:paraId="2EB73BC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4A9D60F8" w14:textId="77777777" w:rsidR="00290C91" w:rsidRDefault="00290C91"/>
    <w:p w14:paraId="129DE43C" w14:textId="77777777" w:rsidR="00290C91" w:rsidRDefault="00000000">
      <w:pPr>
        <w:pStyle w:val="Heading2"/>
        <w:numPr>
          <w:ilvl w:val="1"/>
          <w:numId w:val="20"/>
        </w:numPr>
      </w:pPr>
      <w:bookmarkStart w:id="86" w:name="_Toc242250798"/>
      <w:r>
        <w:t>Otros Requerimientos</w:t>
      </w:r>
      <w:bookmarkEnd w:id="86"/>
    </w:p>
    <w:p w14:paraId="4E4998FA" w14:textId="77777777" w:rsidR="00290C91" w:rsidRDefault="00000000">
      <w:pPr>
        <w:pStyle w:val="Heading3"/>
        <w:numPr>
          <w:ilvl w:val="2"/>
          <w:numId w:val="20"/>
        </w:numPr>
      </w:pPr>
      <w:bookmarkStart w:id="87" w:name="_Toc242250799"/>
      <w:r>
        <w:t>Restricciones de Diseño</w:t>
      </w:r>
      <w:bookmarkEnd w:id="87"/>
    </w:p>
    <w:p w14:paraId="787E9E16" w14:textId="77777777" w:rsidR="00290C91" w:rsidRDefault="00000000">
      <w:pPr>
        <w:pStyle w:val="ListParagraph"/>
        <w:numPr>
          <w:ilvl w:val="0"/>
          <w:numId w:val="34"/>
        </w:numPr>
      </w:pPr>
      <w:r>
        <w:t>Se debe mantener la misma línea gráfica, paleta de colores y distribución visual en los clientes con interfaz gráfica (web, móvil y escritorio).</w:t>
      </w:r>
    </w:p>
    <w:p w14:paraId="2C83A815" w14:textId="77777777" w:rsidR="00290C91" w:rsidRDefault="00000000">
      <w:pPr>
        <w:pStyle w:val="ListParagraph"/>
        <w:numPr>
          <w:ilvl w:val="0"/>
          <w:numId w:val="34"/>
        </w:numPr>
      </w:pPr>
      <w:r>
        <w:t>El cliente de consola opera mediante una interfaz de texto (CLI), priorizando la claridad de los menús y de los resultados.</w:t>
      </w:r>
    </w:p>
    <w:p w14:paraId="51D3EB4B" w14:textId="77777777" w:rsidR="00290C91" w:rsidRDefault="00000000">
      <w:pPr>
        <w:pStyle w:val="ListParagraph"/>
        <w:numPr>
          <w:ilvl w:val="0"/>
          <w:numId w:val="34"/>
        </w:numPr>
      </w:pPr>
      <w:r>
        <w:t>Los clientes nunca deben conocer directamente las clases que realizan los cálculos; solo consumen los servicios publicados.</w:t>
      </w:r>
    </w:p>
    <w:p w14:paraId="49F688E4" w14:textId="77777777" w:rsidR="00290C91" w:rsidRDefault="00000000">
      <w:pPr>
        <w:pStyle w:val="ListParagraph"/>
        <w:numPr>
          <w:ilvl w:val="0"/>
          <w:numId w:val="34"/>
        </w:numPr>
      </w:pPr>
      <w:r>
        <w:t>El código del servidor debe organizarse en las capas indicadas en la siguiente tabla.</w:t>
      </w:r>
    </w:p>
    <w:p w14:paraId="11EE7B35" w14:textId="77777777" w:rsidR="00290C91" w:rsidRDefault="00000000">
      <w:pPr>
        <w:pStyle w:val="Caption"/>
        <w:keepNext/>
      </w:pPr>
      <w:bookmarkStart w:id="88" w:name="_Toc242250865"/>
      <w:r>
        <w:t xml:space="preserve">Tabla </w:t>
      </w:r>
      <w:r>
        <w:fldChar w:fldCharType="begin"/>
      </w:r>
      <w:r>
        <w:instrText xml:space="preserve"> SEQ Tabla \* ARABIC </w:instrText>
      </w:r>
      <w:r>
        <w:fldChar w:fldCharType="separate"/>
      </w:r>
      <w:r w:rsidR="002F5CFA">
        <w:rPr>
          <w:noProof/>
        </w:rPr>
        <w:t>56</w:t>
      </w:r>
      <w:r>
        <w:fldChar w:fldCharType="end"/>
      </w:r>
      <w:r>
        <w:t>. Organización en capas del servidor</w:t>
      </w:r>
      <w:bookmarkEnd w:id="8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27"/>
        <w:gridCol w:w="2182"/>
        <w:gridCol w:w="2727"/>
        <w:gridCol w:w="2864"/>
      </w:tblGrid>
      <w:tr w:rsidR="00290C91" w14:paraId="33A296E8"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7" w:type="dxa"/>
            <w:shd w:val="clear" w:color="auto" w:fill="4472C4"/>
          </w:tcPr>
          <w:p w14:paraId="04F954B5" w14:textId="77777777" w:rsidR="00290C91" w:rsidRDefault="00000000">
            <w:pPr>
              <w:spacing w:before="40" w:after="40"/>
              <w:jc w:val="left"/>
            </w:pPr>
            <w:r>
              <w:rPr>
                <w:color w:val="FFFFFF"/>
              </w:rPr>
              <w:t>Capa</w:t>
            </w:r>
          </w:p>
        </w:tc>
        <w:tc>
          <w:tcPr>
            <w:tcW w:w="2182" w:type="dxa"/>
            <w:shd w:val="clear" w:color="auto" w:fill="4472C4"/>
          </w:tcPr>
          <w:p w14:paraId="6C335CE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Paquete / espacio de nombres</w:t>
            </w:r>
          </w:p>
        </w:tc>
        <w:tc>
          <w:tcPr>
            <w:tcW w:w="2727" w:type="dxa"/>
            <w:shd w:val="clear" w:color="auto" w:fill="4472C4"/>
          </w:tcPr>
          <w:p w14:paraId="0980BA48"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Componentes</w:t>
            </w:r>
          </w:p>
        </w:tc>
        <w:tc>
          <w:tcPr>
            <w:tcW w:w="2864" w:type="dxa"/>
            <w:shd w:val="clear" w:color="auto" w:fill="4472C4"/>
          </w:tcPr>
          <w:p w14:paraId="2A77090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Responsabilidad</w:t>
            </w:r>
          </w:p>
        </w:tc>
      </w:tr>
      <w:tr w:rsidR="00290C91" w14:paraId="762F217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7F8406B0" w14:textId="77777777" w:rsidR="00290C91" w:rsidRDefault="00000000">
            <w:pPr>
              <w:spacing w:before="20" w:after="20"/>
              <w:jc w:val="left"/>
            </w:pPr>
            <w:r>
              <w:t>Exposición</w:t>
            </w:r>
          </w:p>
        </w:tc>
        <w:tc>
          <w:tcPr>
            <w:tcW w:w="2182" w:type="dxa"/>
            <w:shd w:val="clear" w:color="auto" w:fill="D9E2F3"/>
          </w:tcPr>
          <w:p w14:paraId="070187E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Convertidor.Service</w:t>
            </w:r>
          </w:p>
        </w:tc>
        <w:tc>
          <w:tcPr>
            <w:tcW w:w="2727" w:type="dxa"/>
            <w:shd w:val="clear" w:color="auto" w:fill="D9E2F3"/>
          </w:tcPr>
          <w:p w14:paraId="60C8377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IConvertidorService.cs ([ServiceContract]), ConvertidorService.svc</w:t>
            </w:r>
          </w:p>
        </w:tc>
        <w:tc>
          <w:tcPr>
            <w:tcW w:w="2864" w:type="dxa"/>
            <w:shd w:val="clear" w:color="auto" w:fill="D9E2F3"/>
          </w:tcPr>
          <w:p w14:paraId="7C05663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Publica las operaciones SOAP y transforma las peticiones en llamadas a la capa de negocio. No contiene lógica de cálculo.</w:t>
            </w:r>
          </w:p>
        </w:tc>
      </w:tr>
      <w:tr w:rsidR="00290C91" w14:paraId="10462F6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27" w:type="dxa"/>
          </w:tcPr>
          <w:p w14:paraId="0924028A" w14:textId="77777777" w:rsidR="00290C91" w:rsidRDefault="00000000">
            <w:pPr>
              <w:spacing w:before="20" w:after="20"/>
              <w:jc w:val="left"/>
            </w:pPr>
            <w:r>
              <w:t>Negocio</w:t>
            </w:r>
          </w:p>
        </w:tc>
        <w:tc>
          <w:tcPr>
            <w:tcW w:w="2182" w:type="dxa"/>
          </w:tcPr>
          <w:p w14:paraId="45822B0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Convertidor.Business</w:t>
            </w:r>
          </w:p>
        </w:tc>
        <w:tc>
          <w:tcPr>
            <w:tcW w:w="2727" w:type="dxa"/>
          </w:tcPr>
          <w:p w14:paraId="2DBA26B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AutenticacionService.cs, CatalogoService.cs, ConversionService.cs</w:t>
            </w:r>
          </w:p>
        </w:tc>
        <w:tc>
          <w:tcPr>
            <w:tcW w:w="2864" w:type="dxa"/>
          </w:tcPr>
          <w:p w14:paraId="596B9BD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Coordina la autenticación, la consulta del catálogo y el proceso de conversión.</w:t>
            </w:r>
          </w:p>
        </w:tc>
      </w:tr>
      <w:tr w:rsidR="00290C91" w14:paraId="0426ABE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6F95EB11" w14:textId="77777777" w:rsidR="00290C91" w:rsidRDefault="00000000">
            <w:pPr>
              <w:spacing w:before="20" w:after="20"/>
              <w:jc w:val="left"/>
            </w:pPr>
            <w:r>
              <w:lastRenderedPageBreak/>
              <w:t>Dominio</w:t>
            </w:r>
          </w:p>
        </w:tc>
        <w:tc>
          <w:tcPr>
            <w:tcW w:w="2182" w:type="dxa"/>
            <w:shd w:val="clear" w:color="auto" w:fill="D9E2F3"/>
          </w:tcPr>
          <w:p w14:paraId="6567EB2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Convertidor.Domain</w:t>
            </w:r>
          </w:p>
        </w:tc>
        <w:tc>
          <w:tcPr>
            <w:tcW w:w="2727" w:type="dxa"/>
            <w:shd w:val="clear" w:color="auto" w:fill="D9E2F3"/>
          </w:tcPr>
          <w:p w14:paraId="5EB51A4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Categoria.cs, Unidad.cs, SolicitudConversion.cs, RespuestaConversion.cs ([DataContract])</w:t>
            </w:r>
          </w:p>
        </w:tc>
        <w:tc>
          <w:tcPr>
            <w:tcW w:w="2864" w:type="dxa"/>
            <w:shd w:val="clear" w:color="auto" w:fill="D9E2F3"/>
          </w:tcPr>
          <w:p w14:paraId="64BEBB5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Representa las entidades y las respuestas estructuradas del sistema.</w:t>
            </w:r>
          </w:p>
        </w:tc>
      </w:tr>
      <w:tr w:rsidR="00290C91" w14:paraId="2DA1F30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27" w:type="dxa"/>
          </w:tcPr>
          <w:p w14:paraId="5A9CF9C8" w14:textId="77777777" w:rsidR="00290C91" w:rsidRDefault="00000000">
            <w:pPr>
              <w:spacing w:before="20" w:after="20"/>
              <w:jc w:val="left"/>
            </w:pPr>
            <w:r>
              <w:t>Conversión</w:t>
            </w:r>
          </w:p>
        </w:tc>
        <w:tc>
          <w:tcPr>
            <w:tcW w:w="2182" w:type="dxa"/>
          </w:tcPr>
          <w:p w14:paraId="5327511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Convertidor.Conversion</w:t>
            </w:r>
          </w:p>
        </w:tc>
        <w:tc>
          <w:tcPr>
            <w:tcW w:w="2727" w:type="dxa"/>
          </w:tcPr>
          <w:p w14:paraId="265E944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ConversionLongitud.cs, ConversionMasa.cs, ConversionTemperatura.cs</w:t>
            </w:r>
          </w:p>
        </w:tc>
        <w:tc>
          <w:tcPr>
            <w:tcW w:w="2864" w:type="dxa"/>
          </w:tcPr>
          <w:p w14:paraId="156A649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Contiene el motor de cálculo por categoría (estrategia por factor o por fórmula).</w:t>
            </w:r>
          </w:p>
        </w:tc>
      </w:tr>
      <w:tr w:rsidR="00290C91" w14:paraId="48ABC96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38F5759D" w14:textId="77777777" w:rsidR="00290C91" w:rsidRDefault="00000000">
            <w:pPr>
              <w:spacing w:before="20" w:after="20"/>
              <w:jc w:val="left"/>
            </w:pPr>
            <w:r>
              <w:t>Seguridad</w:t>
            </w:r>
          </w:p>
        </w:tc>
        <w:tc>
          <w:tcPr>
            <w:tcW w:w="2182" w:type="dxa"/>
            <w:shd w:val="clear" w:color="auto" w:fill="D9E2F3"/>
          </w:tcPr>
          <w:p w14:paraId="3BADDD9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Convertidor.Security</w:t>
            </w:r>
          </w:p>
        </w:tc>
        <w:tc>
          <w:tcPr>
            <w:tcW w:w="2727" w:type="dxa"/>
            <w:shd w:val="clear" w:color="auto" w:fill="D9E2F3"/>
          </w:tcPr>
          <w:p w14:paraId="181B476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TokenService.cs</w:t>
            </w:r>
          </w:p>
        </w:tc>
        <w:tc>
          <w:tcPr>
            <w:tcW w:w="2864" w:type="dxa"/>
            <w:shd w:val="clear" w:color="auto" w:fill="D9E2F3"/>
          </w:tcPr>
          <w:p w14:paraId="698FB1F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Genera, almacena en memoria, valida y expira los tokens de sesión.</w:t>
            </w:r>
          </w:p>
        </w:tc>
      </w:tr>
    </w:tbl>
    <w:p w14:paraId="015AE28B" w14:textId="77777777" w:rsidR="00290C91" w:rsidRDefault="00290C91"/>
    <w:p w14:paraId="16B1ABB7" w14:textId="77777777" w:rsidR="00290C91" w:rsidRDefault="00000000">
      <w:pPr>
        <w:pStyle w:val="Heading3"/>
        <w:numPr>
          <w:ilvl w:val="2"/>
          <w:numId w:val="20"/>
        </w:numPr>
      </w:pPr>
      <w:bookmarkStart w:id="89" w:name="_Toc242250800"/>
      <w:r>
        <w:t>Restricciones de Hardware</w:t>
      </w:r>
      <w:bookmarkEnd w:id="89"/>
    </w:p>
    <w:p w14:paraId="39154E52" w14:textId="77777777" w:rsidR="00290C91" w:rsidRDefault="00000000">
      <w:r>
        <w:t>Los equipos disponibles deben tener las siguientes características:</w:t>
      </w:r>
    </w:p>
    <w:p w14:paraId="016A5FAB" w14:textId="77777777" w:rsidR="00290C91" w:rsidRDefault="00000000">
      <w:pPr>
        <w:pStyle w:val="ListParagraph"/>
        <w:numPr>
          <w:ilvl w:val="0"/>
          <w:numId w:val="34"/>
        </w:numPr>
      </w:pPr>
      <w:r>
        <w:t>Procesador Intel Core i3 o superior.</w:t>
      </w:r>
    </w:p>
    <w:p w14:paraId="68E4E402" w14:textId="77777777" w:rsidR="00290C91" w:rsidRDefault="00000000">
      <w:pPr>
        <w:pStyle w:val="ListParagraph"/>
        <w:numPr>
          <w:ilvl w:val="0"/>
          <w:numId w:val="34"/>
        </w:numPr>
      </w:pPr>
      <w:r>
        <w:t>4 GB de RAM o superior.</w:t>
      </w:r>
    </w:p>
    <w:p w14:paraId="300C061B" w14:textId="77777777" w:rsidR="00290C91" w:rsidRDefault="00000000">
      <w:pPr>
        <w:pStyle w:val="ListParagraph"/>
        <w:numPr>
          <w:ilvl w:val="0"/>
          <w:numId w:val="34"/>
        </w:numPr>
      </w:pPr>
      <w:r>
        <w:t>Disco de 256 GB o superior.</w:t>
      </w:r>
    </w:p>
    <w:p w14:paraId="585315E5" w14:textId="77777777" w:rsidR="00290C91" w:rsidRDefault="00000000">
      <w:pPr>
        <w:pStyle w:val="ListParagraph"/>
        <w:numPr>
          <w:ilvl w:val="0"/>
          <w:numId w:val="34"/>
        </w:numPr>
      </w:pPr>
      <w:r>
        <w:t>Sistema operativo Windows 11 para el servidor y los clientes de consola, escritorio y web.</w:t>
      </w:r>
    </w:p>
    <w:p w14:paraId="067BD51A" w14:textId="77777777" w:rsidR="00290C91" w:rsidRDefault="00000000">
      <w:pPr>
        <w:pStyle w:val="ListParagraph"/>
        <w:numPr>
          <w:ilvl w:val="0"/>
          <w:numId w:val="34"/>
        </w:numPr>
      </w:pPr>
      <w:r>
        <w:t>Dispositivo Android 8.0 o superior (o emulador) para el cliente móvil.</w:t>
      </w:r>
    </w:p>
    <w:p w14:paraId="57AAF0EE" w14:textId="77777777" w:rsidR="00290C91" w:rsidRDefault="00000000">
      <w:pPr>
        <w:pStyle w:val="Heading3"/>
        <w:numPr>
          <w:ilvl w:val="2"/>
          <w:numId w:val="20"/>
        </w:numPr>
      </w:pPr>
      <w:bookmarkStart w:id="90" w:name="_Toc242250801"/>
      <w:r>
        <w:t>Atributos de calidad</w:t>
      </w:r>
      <w:bookmarkEnd w:id="90"/>
    </w:p>
    <w:p w14:paraId="53E9B3ED" w14:textId="77777777" w:rsidR="00290C91" w:rsidRDefault="00000000">
      <w:r>
        <w:rPr>
          <w:b/>
          <w:bCs/>
        </w:rPr>
        <w:t>Fiabilidad.</w:t>
      </w:r>
      <w:r>
        <w:t xml:space="preserve"> El sistema debe producir resultados correctos para todas las conversiones soportadas y responder de forma controlada ante cualquier error.</w:t>
      </w:r>
    </w:p>
    <w:p w14:paraId="47A8604A" w14:textId="77777777" w:rsidR="00290C91" w:rsidRDefault="00000000">
      <w:r>
        <w:rPr>
          <w:b/>
          <w:bCs/>
        </w:rPr>
        <w:t>Portabilidad e interoperabilidad.</w:t>
      </w:r>
      <w:r>
        <w:t xml:space="preserve"> Al tratarse de una arquitectura SOA con SOAP, cualquier cliente puede consumir los servicios mediante el intercambio de mensajes XML descritos en el WSDL, independientemente del lenguaje de programación del cliente.</w:t>
      </w:r>
    </w:p>
    <w:p w14:paraId="2182E4E1" w14:textId="77777777" w:rsidR="00290C91" w:rsidRDefault="00000000">
      <w:r>
        <w:rPr>
          <w:b/>
          <w:bCs/>
        </w:rPr>
        <w:t>Seguridad.</w:t>
      </w:r>
      <w:r>
        <w:t xml:space="preserve"> El acceso a los servicios de catálogo y conversión se protege mediante autenticación y un token con tiempo de vigencia; las peticiones sin token válido se rechazan.</w:t>
      </w:r>
    </w:p>
    <w:p w14:paraId="35935817" w14:textId="77777777" w:rsidR="00290C91" w:rsidRDefault="00000000">
      <w:r>
        <w:rPr>
          <w:b/>
          <w:bCs/>
        </w:rPr>
        <w:t>Mantenibilidad.</w:t>
      </w:r>
      <w:r>
        <w:t xml:space="preserve"> La separación en capas permite agregar nuevas categorías o unidades modificando únicamente el catálogo y el motor de conversión, sin cambiar los clientes.</w:t>
      </w:r>
    </w:p>
    <w:p w14:paraId="70A747B7" w14:textId="77777777" w:rsidR="00290C91" w:rsidRDefault="00000000">
      <w:r>
        <w:rPr>
          <w:b/>
          <w:bCs/>
        </w:rPr>
        <w:t>Disponibilidad.</w:t>
      </w:r>
      <w:r>
        <w:t xml:space="preserve"> El servicio debe estar disponible mientras el servidor de aplicaciones se encuentre en ejecución.</w:t>
      </w:r>
    </w:p>
    <w:p w14:paraId="5C771DC2" w14:textId="77777777" w:rsidR="00290C91" w:rsidRDefault="00000000">
      <w:pPr>
        <w:pStyle w:val="Heading1"/>
        <w:numPr>
          <w:ilvl w:val="0"/>
          <w:numId w:val="20"/>
        </w:numPr>
      </w:pPr>
      <w:bookmarkStart w:id="91" w:name="_Toc242250802"/>
      <w:r>
        <w:t>Requisitos de Rendimiento</w:t>
      </w:r>
      <w:bookmarkEnd w:id="91"/>
    </w:p>
    <w:p w14:paraId="60BD7311" w14:textId="77777777" w:rsidR="00290C91" w:rsidRDefault="00000000">
      <w:pPr>
        <w:pStyle w:val="Caption"/>
        <w:keepNext/>
      </w:pPr>
      <w:bookmarkStart w:id="92" w:name="_Toc242250866"/>
      <w:r>
        <w:t xml:space="preserve">Tabla </w:t>
      </w:r>
      <w:r>
        <w:fldChar w:fldCharType="begin"/>
      </w:r>
      <w:r>
        <w:instrText xml:space="preserve"> SEQ Tabla \* ARABIC </w:instrText>
      </w:r>
      <w:r>
        <w:fldChar w:fldCharType="separate"/>
      </w:r>
      <w:r w:rsidR="002F5CFA">
        <w:rPr>
          <w:noProof/>
        </w:rPr>
        <w:t>57</w:t>
      </w:r>
      <w:r>
        <w:fldChar w:fldCharType="end"/>
      </w:r>
      <w:r>
        <w:t>. Requisitos de rendimiento</w:t>
      </w:r>
      <w:bookmarkEnd w:id="9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3046"/>
        <w:gridCol w:w="4708"/>
      </w:tblGrid>
      <w:tr w:rsidR="00290C91" w14:paraId="78FB6FC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5EF439FA" w14:textId="77777777" w:rsidR="00290C91" w:rsidRDefault="00000000">
            <w:pPr>
              <w:spacing w:before="40" w:after="40"/>
              <w:jc w:val="left"/>
            </w:pPr>
            <w:r>
              <w:rPr>
                <w:color w:val="FFFFFF"/>
              </w:rPr>
              <w:t>Código</w:t>
            </w:r>
          </w:p>
        </w:tc>
        <w:tc>
          <w:tcPr>
            <w:tcW w:w="3046" w:type="dxa"/>
            <w:shd w:val="clear" w:color="auto" w:fill="4472C4"/>
          </w:tcPr>
          <w:p w14:paraId="5A610DC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Requisito</w:t>
            </w:r>
          </w:p>
        </w:tc>
        <w:tc>
          <w:tcPr>
            <w:tcW w:w="4708" w:type="dxa"/>
            <w:shd w:val="clear" w:color="auto" w:fill="4472C4"/>
          </w:tcPr>
          <w:p w14:paraId="5859681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Criterio de aceptación</w:t>
            </w:r>
          </w:p>
        </w:tc>
      </w:tr>
      <w:tr w:rsidR="00290C91" w14:paraId="5D73F66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0FB35CC" w14:textId="77777777" w:rsidR="00290C91" w:rsidRDefault="00000000">
            <w:pPr>
              <w:spacing w:before="20" w:after="20"/>
              <w:jc w:val="left"/>
            </w:pPr>
            <w:r>
              <w:t>RR-001</w:t>
            </w:r>
          </w:p>
        </w:tc>
        <w:tc>
          <w:tcPr>
            <w:tcW w:w="3046" w:type="dxa"/>
            <w:shd w:val="clear" w:color="auto" w:fill="D9E2F3"/>
          </w:tcPr>
          <w:p w14:paraId="204BC88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Tiempo de respuesta de conversión</w:t>
            </w:r>
          </w:p>
        </w:tc>
        <w:tc>
          <w:tcPr>
            <w:tcW w:w="4708" w:type="dxa"/>
            <w:shd w:val="clear" w:color="auto" w:fill="D9E2F3"/>
          </w:tcPr>
          <w:p w14:paraId="1658885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Menos de 2 segundos por petición en una red local.</w:t>
            </w:r>
          </w:p>
        </w:tc>
      </w:tr>
      <w:tr w:rsidR="00290C91" w14:paraId="3BCF94D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44C1BEF7" w14:textId="77777777" w:rsidR="00290C91" w:rsidRDefault="00000000">
            <w:pPr>
              <w:spacing w:before="20" w:after="20"/>
              <w:jc w:val="left"/>
            </w:pPr>
            <w:r>
              <w:lastRenderedPageBreak/>
              <w:t>RR-002</w:t>
            </w:r>
          </w:p>
        </w:tc>
        <w:tc>
          <w:tcPr>
            <w:tcW w:w="3046" w:type="dxa"/>
          </w:tcPr>
          <w:p w14:paraId="57C7DDE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Tiempo de respuesta de autenticación y catálogo</w:t>
            </w:r>
          </w:p>
        </w:tc>
        <w:tc>
          <w:tcPr>
            <w:tcW w:w="4708" w:type="dxa"/>
          </w:tcPr>
          <w:p w14:paraId="2997B38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Menos de 2 segundos por petición en una red local.</w:t>
            </w:r>
          </w:p>
        </w:tc>
      </w:tr>
      <w:tr w:rsidR="00290C91" w14:paraId="2FEFD5C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258CEE0B" w14:textId="77777777" w:rsidR="00290C91" w:rsidRDefault="00000000">
            <w:pPr>
              <w:spacing w:before="20" w:after="20"/>
              <w:jc w:val="left"/>
            </w:pPr>
            <w:r>
              <w:t>RR-003</w:t>
            </w:r>
          </w:p>
        </w:tc>
        <w:tc>
          <w:tcPr>
            <w:tcW w:w="3046" w:type="dxa"/>
            <w:shd w:val="clear" w:color="auto" w:fill="D9E2F3"/>
          </w:tcPr>
          <w:p w14:paraId="2A94E6D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Concurrencia</w:t>
            </w:r>
          </w:p>
        </w:tc>
        <w:tc>
          <w:tcPr>
            <w:tcW w:w="4708" w:type="dxa"/>
            <w:shd w:val="clear" w:color="auto" w:fill="D9E2F3"/>
          </w:tcPr>
          <w:p w14:paraId="2D68FE4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Atender de forma simultánea las peticiones de los cuatro clientes sin errores ni mezcla de resultados.</w:t>
            </w:r>
          </w:p>
        </w:tc>
      </w:tr>
      <w:tr w:rsidR="00290C91" w14:paraId="7414CB4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1EE8903B" w14:textId="77777777" w:rsidR="00290C91" w:rsidRDefault="00000000">
            <w:pPr>
              <w:spacing w:before="20" w:after="20"/>
              <w:jc w:val="left"/>
            </w:pPr>
            <w:r>
              <w:t>RR-004</w:t>
            </w:r>
          </w:p>
        </w:tc>
        <w:tc>
          <w:tcPr>
            <w:tcW w:w="3046" w:type="dxa"/>
          </w:tcPr>
          <w:p w14:paraId="5AF1DA9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Precisión numérica</w:t>
            </w:r>
          </w:p>
        </w:tc>
        <w:tc>
          <w:tcPr>
            <w:tcW w:w="4708" w:type="dxa"/>
          </w:tcPr>
          <w:p w14:paraId="0B5C6ED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Los cálculos se realizan con números de doble precisión; los resultados pueden mostrarse redondeados en los clientes.</w:t>
            </w:r>
          </w:p>
        </w:tc>
      </w:tr>
      <w:tr w:rsidR="00290C91" w14:paraId="0A08B86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CC64957" w14:textId="77777777" w:rsidR="00290C91" w:rsidRDefault="00000000">
            <w:pPr>
              <w:spacing w:before="20" w:after="20"/>
              <w:jc w:val="left"/>
            </w:pPr>
            <w:r>
              <w:t>RR-005</w:t>
            </w:r>
          </w:p>
        </w:tc>
        <w:tc>
          <w:tcPr>
            <w:tcW w:w="3046" w:type="dxa"/>
            <w:shd w:val="clear" w:color="auto" w:fill="D9E2F3"/>
          </w:tcPr>
          <w:p w14:paraId="3DF8687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Uso de memoria</w:t>
            </w:r>
          </w:p>
        </w:tc>
        <w:tc>
          <w:tcPr>
            <w:tcW w:w="4708" w:type="dxa"/>
            <w:shd w:val="clear" w:color="auto" w:fill="D9E2F3"/>
          </w:tcPr>
          <w:p w14:paraId="7DCBAF1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Los tokens expirados deben eliminarse de memoria para evitar su acumulación.</w:t>
            </w:r>
          </w:p>
        </w:tc>
      </w:tr>
    </w:tbl>
    <w:p w14:paraId="0B9655E8" w14:textId="77777777" w:rsidR="00290C91" w:rsidRDefault="00290C91"/>
    <w:p w14:paraId="216A51A4" w14:textId="77777777" w:rsidR="00290C91" w:rsidRDefault="00000000">
      <w:pPr>
        <w:pStyle w:val="Heading1"/>
        <w:numPr>
          <w:ilvl w:val="0"/>
          <w:numId w:val="20"/>
        </w:numPr>
      </w:pPr>
      <w:bookmarkStart w:id="93" w:name="_Toc242250803"/>
      <w:r>
        <w:t>Requisitos de Interfaces Externas</w:t>
      </w:r>
      <w:bookmarkEnd w:id="93"/>
    </w:p>
    <w:p w14:paraId="06CAC870" w14:textId="77777777" w:rsidR="00290C91" w:rsidRDefault="00000000">
      <w:pPr>
        <w:pStyle w:val="Heading2"/>
        <w:numPr>
          <w:ilvl w:val="1"/>
          <w:numId w:val="20"/>
        </w:numPr>
      </w:pPr>
      <w:bookmarkStart w:id="94" w:name="_Toc242250804"/>
      <w:r>
        <w:t>Interfaces de Usuario</w:t>
      </w:r>
      <w:bookmarkEnd w:id="94"/>
    </w:p>
    <w:p w14:paraId="2C782B95" w14:textId="77777777" w:rsidR="00290C91" w:rsidRDefault="00000000">
      <w:r>
        <w:t>Dado que el sistema cuenta con cuatro clientes, las interfaces se dividen según su entorno de ejecución:</w:t>
      </w:r>
    </w:p>
    <w:p w14:paraId="192CC421" w14:textId="77777777" w:rsidR="00290C91" w:rsidRDefault="00000000">
      <w:pPr>
        <w:pStyle w:val="ListParagraph"/>
        <w:numPr>
          <w:ilvl w:val="0"/>
          <w:numId w:val="34"/>
        </w:numPr>
      </w:pPr>
      <w:r>
        <w:rPr>
          <w:b/>
          <w:bCs/>
        </w:rPr>
        <w:t>Clientes con interfaz gráfica (escritorio Windows Forms, web y móvil):</w:t>
      </w:r>
    </w:p>
    <w:p w14:paraId="656CE706" w14:textId="77777777" w:rsidR="00290C91" w:rsidRDefault="00000000">
      <w:pPr>
        <w:pStyle w:val="ListParagraph"/>
        <w:numPr>
          <w:ilvl w:val="1"/>
          <w:numId w:val="34"/>
        </w:numPr>
      </w:pPr>
      <w:r>
        <w:t>Formulario de autenticación con campos de usuario y contraseña.</w:t>
      </w:r>
    </w:p>
    <w:p w14:paraId="1DE7C47F" w14:textId="77777777" w:rsidR="00290C91" w:rsidRDefault="00000000">
      <w:pPr>
        <w:pStyle w:val="ListParagraph"/>
        <w:numPr>
          <w:ilvl w:val="1"/>
          <w:numId w:val="34"/>
        </w:numPr>
      </w:pPr>
      <w:r>
        <w:t>Listas desplegables para elegir la categoría y las unidades de origen y destino, cargadas desde el catálogo del servidor.</w:t>
      </w:r>
    </w:p>
    <w:p w14:paraId="5F6A0484" w14:textId="77777777" w:rsidR="00290C91" w:rsidRDefault="00000000">
      <w:pPr>
        <w:pStyle w:val="ListParagraph"/>
        <w:numPr>
          <w:ilvl w:val="1"/>
          <w:numId w:val="34"/>
        </w:numPr>
      </w:pPr>
      <w:r>
        <w:t>Campo numérico para el valor a convertir y botón para enviar la petición.</w:t>
      </w:r>
    </w:p>
    <w:p w14:paraId="013C27A1" w14:textId="77777777" w:rsidR="00290C91" w:rsidRDefault="00000000">
      <w:pPr>
        <w:pStyle w:val="ListParagraph"/>
        <w:numPr>
          <w:ilvl w:val="1"/>
          <w:numId w:val="34"/>
        </w:numPr>
      </w:pPr>
      <w:r>
        <w:t>Área de resultados para mostrar la respuesta estructurada y los mensajes de error.</w:t>
      </w:r>
    </w:p>
    <w:p w14:paraId="7BC8FFA3" w14:textId="77777777" w:rsidR="00290C91" w:rsidRDefault="00000000">
      <w:pPr>
        <w:pStyle w:val="ListParagraph"/>
        <w:numPr>
          <w:ilvl w:val="0"/>
          <w:numId w:val="34"/>
        </w:numPr>
      </w:pPr>
      <w:r>
        <w:rPr>
          <w:b/>
          <w:bCs/>
        </w:rPr>
        <w:t>Cliente de consola:</w:t>
      </w:r>
    </w:p>
    <w:p w14:paraId="6903FA3D" w14:textId="77777777" w:rsidR="00290C91" w:rsidRDefault="00000000">
      <w:pPr>
        <w:pStyle w:val="ListParagraph"/>
        <w:numPr>
          <w:ilvl w:val="1"/>
          <w:numId w:val="34"/>
        </w:numPr>
      </w:pPr>
      <w:r>
        <w:t>Menú numérico para autenticarse, consultar el catálogo, convertir y salir.</w:t>
      </w:r>
    </w:p>
    <w:p w14:paraId="58A3DC70" w14:textId="77777777" w:rsidR="00290C91" w:rsidRDefault="00000000">
      <w:pPr>
        <w:pStyle w:val="ListParagraph"/>
        <w:numPr>
          <w:ilvl w:val="1"/>
          <w:numId w:val="34"/>
        </w:numPr>
      </w:pPr>
      <w:r>
        <w:t>Ingreso de datos por teclado y presentación del resultado en texto.</w:t>
      </w:r>
    </w:p>
    <w:p w14:paraId="214C8C35" w14:textId="77777777" w:rsidR="00290C91" w:rsidRDefault="00000000">
      <w:pPr>
        <w:pStyle w:val="Heading2"/>
        <w:numPr>
          <w:ilvl w:val="1"/>
          <w:numId w:val="20"/>
        </w:numPr>
      </w:pPr>
      <w:bookmarkStart w:id="95" w:name="_Toc242250805"/>
      <w:r>
        <w:t>Interfaces de Hardware</w:t>
      </w:r>
      <w:bookmarkEnd w:id="95"/>
    </w:p>
    <w:p w14:paraId="10AB86BA" w14:textId="77777777" w:rsidR="00290C91" w:rsidRDefault="00000000">
      <w:r>
        <w:rPr>
          <w:b/>
          <w:bCs/>
        </w:rPr>
        <w:t>Monitor / pantalla táctil:</w:t>
      </w:r>
      <w:r>
        <w:t xml:space="preserve"> muestra la interfaz gráfica o la consola para que el usuario visualice opciones y resultados.</w:t>
      </w:r>
    </w:p>
    <w:p w14:paraId="1F5C4D43" w14:textId="77777777" w:rsidR="00290C91" w:rsidRDefault="00000000">
      <w:r>
        <w:rPr>
          <w:b/>
          <w:bCs/>
        </w:rPr>
        <w:t>Periféricos de entrada (teclado, mouse y pantalla táctil):</w:t>
      </w:r>
      <w:r>
        <w:t xml:space="preserve"> permiten ingresar credenciales y valores, y seleccionar las unidades.</w:t>
      </w:r>
    </w:p>
    <w:p w14:paraId="330CC5F4" w14:textId="77777777" w:rsidR="00290C91" w:rsidRDefault="00000000">
      <w:pPr>
        <w:pStyle w:val="Heading2"/>
        <w:numPr>
          <w:ilvl w:val="1"/>
          <w:numId w:val="20"/>
        </w:numPr>
      </w:pPr>
      <w:bookmarkStart w:id="96" w:name="_Toc242250806"/>
      <w:r>
        <w:t>Interfaces de Software</w:t>
      </w:r>
      <w:bookmarkEnd w:id="96"/>
    </w:p>
    <w:p w14:paraId="0C12E77A" w14:textId="77777777" w:rsidR="00290C91" w:rsidRDefault="00000000">
      <w:pPr>
        <w:pStyle w:val="ListParagraph"/>
        <w:numPr>
          <w:ilvl w:val="0"/>
          <w:numId w:val="34"/>
        </w:numPr>
      </w:pPr>
      <w:r>
        <w:t>Sistema operativo: Windows 11 (servidor y clientes de consola, escritorio y web) y Android 8.0 o superior (cliente móvil).</w:t>
      </w:r>
    </w:p>
    <w:p w14:paraId="4C46F1E3" w14:textId="77777777" w:rsidR="00290C91" w:rsidRDefault="00000000">
      <w:pPr>
        <w:pStyle w:val="ListParagraph"/>
        <w:numPr>
          <w:ilvl w:val="0"/>
          <w:numId w:val="34"/>
        </w:numPr>
      </w:pPr>
      <w:r>
        <w:t>Navegador web: Google Chrome, Mozilla Firefox o Microsoft Edge.</w:t>
      </w:r>
    </w:p>
    <w:p w14:paraId="58BA5EA4" w14:textId="77777777" w:rsidR="00290C91" w:rsidRDefault="00000000">
      <w:pPr>
        <w:pStyle w:val="Heading2"/>
        <w:numPr>
          <w:ilvl w:val="1"/>
          <w:numId w:val="20"/>
        </w:numPr>
      </w:pPr>
      <w:bookmarkStart w:id="97" w:name="_Toc242250807"/>
      <w:r>
        <w:t>Interfaces de Comunicación</w:t>
      </w:r>
      <w:bookmarkEnd w:id="97"/>
    </w:p>
    <w:p w14:paraId="00CD96DE" w14:textId="77777777" w:rsidR="00290C91" w:rsidRDefault="00000000">
      <w:r>
        <w:t>Los cuatro clientes y el servidor se comunican exclusivamente a través de la red mediante HTTP/HTTPS, intercambiando mensajes SOAP en formato XML según el contrato definido en el WSDL.</w:t>
      </w:r>
    </w:p>
    <w:p w14:paraId="6A217B97" w14:textId="77777777" w:rsidR="00290C91" w:rsidRDefault="00000000">
      <w:pPr>
        <w:pStyle w:val="Heading2"/>
        <w:numPr>
          <w:ilvl w:val="1"/>
          <w:numId w:val="20"/>
        </w:numPr>
      </w:pPr>
      <w:bookmarkStart w:id="98" w:name="_Toc242250808"/>
      <w:r>
        <w:t>Base de Datos</w:t>
      </w:r>
      <w:bookmarkEnd w:id="98"/>
    </w:p>
    <w:p w14:paraId="218F51DC" w14:textId="77777777" w:rsidR="00290C91" w:rsidRDefault="00000000">
      <w:r>
        <w:lastRenderedPageBreak/>
        <w:t>El sistema no implementa comunicación con ningún motor de base de datos. La validación de credenciales, el control de tokens, el catálogo y la lógica de conversión se ejecutan en la memoria del servidor.</w:t>
      </w:r>
    </w:p>
    <w:p w14:paraId="1244297C" w14:textId="77777777" w:rsidR="00290C91" w:rsidRDefault="00290C91"/>
    <w:p w14:paraId="5BF8353D" w14:textId="77777777" w:rsidR="00290C91" w:rsidRDefault="00000000">
      <w:pPr>
        <w:pStyle w:val="TOCHeading"/>
      </w:pPr>
      <w:r>
        <w:t>RECOMENDACIONES</w:t>
      </w:r>
    </w:p>
    <w:p w14:paraId="5C1F5208" w14:textId="77777777" w:rsidR="00290C91" w:rsidRDefault="00000000">
      <w:pPr>
        <w:pStyle w:val="ListParagraph"/>
        <w:numPr>
          <w:ilvl w:val="0"/>
          <w:numId w:val="34"/>
        </w:numPr>
      </w:pPr>
      <w:r>
        <w:t>En una segunda fase, implementar los servicios de conversión de Volumen, Tiempo y Área, que ya existen en el catálogo, aprovechando la separación en capas de la arquitectura SOA.</w:t>
      </w:r>
    </w:p>
    <w:p w14:paraId="389AD3D3" w14:textId="77777777" w:rsidR="00290C91" w:rsidRDefault="00000000">
      <w:pPr>
        <w:pStyle w:val="ListParagraph"/>
        <w:numPr>
          <w:ilvl w:val="0"/>
          <w:numId w:val="34"/>
        </w:numPr>
      </w:pPr>
      <w:r>
        <w:t>Mantener un control de versiones del WSDL. Cualquier cambio en los contratos de servicio o de datos obliga a actualizar la referencia de servicio en los cuatro clientes para evitar fallos de comunicación.</w:t>
      </w:r>
    </w:p>
    <w:p w14:paraId="26BD141B" w14:textId="77777777" w:rsidR="00290C91" w:rsidRDefault="00000000">
      <w:pPr>
        <w:pStyle w:val="ListParagraph"/>
        <w:numPr>
          <w:ilvl w:val="0"/>
          <w:numId w:val="34"/>
        </w:numPr>
      </w:pPr>
      <w:r>
        <w:t>Elaborar en PowerDesigner los diagramas de actividad, secuencia (especialmente para CU-01 y CU-04), componentes y despliegue, a partir de los casos de uso especificados en este documento.</w:t>
      </w:r>
    </w:p>
    <w:p w14:paraId="3EB90A1A" w14:textId="77777777" w:rsidR="00290C91" w:rsidRDefault="00000000">
      <w:pPr>
        <w:pStyle w:val="TOCHeading"/>
      </w:pPr>
      <w:r>
        <w:t>CONCLUSIONES</w:t>
      </w:r>
    </w:p>
    <w:p w14:paraId="5BC56D6C" w14:textId="77777777" w:rsidR="00290C91" w:rsidRDefault="00000000">
      <w:pPr>
        <w:pStyle w:val="ListParagraph"/>
        <w:numPr>
          <w:ilvl w:val="0"/>
          <w:numId w:val="34"/>
        </w:numPr>
      </w:pPr>
      <w:r>
        <w:t>El sistema queda modelado de acuerdo con el caso de estudio y el taller de casos de uso entregado por el docente, con un actor Usuario, cuatro clientes especializados y once casos de uso con sus relaciones &lt;&lt;include&gt;&gt; y &lt;&lt;extend&gt;&gt;.</w:t>
      </w:r>
    </w:p>
    <w:p w14:paraId="4003AA3E" w14:textId="77777777" w:rsidR="00290C91" w:rsidRDefault="00000000">
      <w:pPr>
        <w:pStyle w:val="ListParagraph"/>
        <w:numPr>
          <w:ilvl w:val="0"/>
          <w:numId w:val="34"/>
        </w:numPr>
      </w:pPr>
      <w:r>
        <w:t>La delimitación explícita del alcance (catálogo de seis categorías y conversión de tres) elimina la inconsistencia del enunciado y define con precisión qué servicios deben implementarse.</w:t>
      </w:r>
    </w:p>
    <w:p w14:paraId="67A6D67A" w14:textId="77777777" w:rsidR="00290C91" w:rsidRDefault="00000000">
      <w:pPr>
        <w:pStyle w:val="ListParagraph"/>
        <w:numPr>
          <w:ilvl w:val="0"/>
          <w:numId w:val="34"/>
        </w:numPr>
      </w:pPr>
      <w:r>
        <w:t>La especificación de la respuesta estructurada y de los códigos de error garantiza que los cuatro clientes interpreten de la misma forma los resultados del servidor.</w:t>
      </w:r>
    </w:p>
    <w:p w14:paraId="067EEAE1" w14:textId="77777777" w:rsidR="00290C91" w:rsidRPr="00155B30" w:rsidRDefault="00000000">
      <w:pPr>
        <w:pStyle w:val="TOCHeading"/>
        <w:rPr>
          <w:lang w:val="en-US"/>
        </w:rPr>
      </w:pPr>
      <w:r w:rsidRPr="00155B30">
        <w:rPr>
          <w:lang w:val="en-US"/>
        </w:rPr>
        <w:t>BIBLIOGRAFÍA</w:t>
      </w:r>
    </w:p>
    <w:p w14:paraId="4E056412" w14:textId="77777777" w:rsidR="00290C91" w:rsidRPr="00155B30" w:rsidRDefault="00000000">
      <w:pPr>
        <w:rPr>
          <w:lang w:val="en-US"/>
        </w:rPr>
      </w:pPr>
      <w:r w:rsidRPr="00155B30">
        <w:rPr>
          <w:lang w:val="en-US"/>
        </w:rPr>
        <w:t>IEEE Computer Society. (1998). IEEE Std 830-1998: IEEE Recommended Practice for Software Requirements Specifications. IEEE.</w:t>
      </w:r>
    </w:p>
    <w:p w14:paraId="3FDCF86E" w14:textId="77777777" w:rsidR="00290C91" w:rsidRPr="00155B30" w:rsidRDefault="00000000">
      <w:pPr>
        <w:rPr>
          <w:lang w:val="en-US"/>
        </w:rPr>
      </w:pPr>
      <w:r w:rsidRPr="00155B30">
        <w:rPr>
          <w:lang w:val="en-US"/>
        </w:rPr>
        <w:t>W3C. (2007). W3C SOAP Version 1.2 Part 1: Messaging Framework. Recuperado de https://www.w3.org/TR/soap12/</w:t>
      </w:r>
    </w:p>
    <w:p w14:paraId="1B337166" w14:textId="77777777" w:rsidR="00290C91" w:rsidRDefault="00000000">
      <w:r w:rsidRPr="00155B30">
        <w:rPr>
          <w:lang w:val="en-US"/>
        </w:rPr>
        <w:t xml:space="preserve">W3C. (2001). Web Services Description Language (WSDL) 1.1. </w:t>
      </w:r>
      <w:r>
        <w:t>Recuperado de https://www.w3.org/TR/wsdl</w:t>
      </w:r>
    </w:p>
    <w:p w14:paraId="1F921CF0" w14:textId="77777777" w:rsidR="00290C91" w:rsidRDefault="00000000">
      <w:r w:rsidRPr="00155B30">
        <w:rPr>
          <w:lang w:val="en-US"/>
        </w:rPr>
        <w:t xml:space="preserve">Microsoft. (2024). Documentación de Windows Communication Foundation. </w:t>
      </w:r>
      <w:r>
        <w:t>Recuperado de https://learn.microsoft.com/dotnet/framework/wcf/</w:t>
      </w:r>
    </w:p>
    <w:sectPr w:rsidR="00290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3CC7" w14:textId="77777777" w:rsidR="00C775DC" w:rsidRDefault="00C775DC">
      <w:r>
        <w:separator/>
      </w:r>
    </w:p>
  </w:endnote>
  <w:endnote w:type="continuationSeparator" w:id="0">
    <w:p w14:paraId="5378A550" w14:textId="77777777" w:rsidR="00C775DC" w:rsidRDefault="00C775DC">
      <w:r>
        <w:continuationSeparator/>
      </w:r>
    </w:p>
  </w:endnote>
  <w:endnote w:type="continuationNotice" w:id="1">
    <w:p w14:paraId="5A52B147" w14:textId="77777777" w:rsidR="00C775DC" w:rsidRDefault="00C775D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3B395CEA"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22AE5520"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2B60"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BB12" w14:textId="77777777" w:rsidR="00C775DC" w:rsidRDefault="00C775DC">
      <w:r>
        <w:separator/>
      </w:r>
    </w:p>
  </w:footnote>
  <w:footnote w:type="continuationSeparator" w:id="0">
    <w:p w14:paraId="7238A86E" w14:textId="77777777" w:rsidR="00C775DC" w:rsidRDefault="00C775DC">
      <w:r>
        <w:continuationSeparator/>
      </w:r>
    </w:p>
  </w:footnote>
  <w:footnote w:type="continuationNotice" w:id="1">
    <w:p w14:paraId="2BE97CB8" w14:textId="77777777" w:rsidR="00C775DC" w:rsidRDefault="00C775D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6EC4"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0557373">
    <w:abstractNumId w:val="40"/>
  </w:num>
  <w:num w:numId="2" w16cid:durableId="263810364">
    <w:abstractNumId w:val="17"/>
  </w:num>
  <w:num w:numId="3" w16cid:durableId="1790855770">
    <w:abstractNumId w:val="32"/>
  </w:num>
  <w:num w:numId="4" w16cid:durableId="225190175">
    <w:abstractNumId w:val="37"/>
  </w:num>
  <w:num w:numId="5" w16cid:durableId="24869839">
    <w:abstractNumId w:val="38"/>
  </w:num>
  <w:num w:numId="6" w16cid:durableId="1650402751">
    <w:abstractNumId w:val="39"/>
  </w:num>
  <w:num w:numId="7" w16cid:durableId="1704557971">
    <w:abstractNumId w:val="10"/>
  </w:num>
  <w:num w:numId="8" w16cid:durableId="579994169">
    <w:abstractNumId w:val="16"/>
  </w:num>
  <w:num w:numId="9" w16cid:durableId="1393649710">
    <w:abstractNumId w:val="28"/>
  </w:num>
  <w:num w:numId="10" w16cid:durableId="1707565370">
    <w:abstractNumId w:val="34"/>
  </w:num>
  <w:num w:numId="11" w16cid:durableId="1186669652">
    <w:abstractNumId w:val="36"/>
  </w:num>
  <w:num w:numId="12" w16cid:durableId="550652195">
    <w:abstractNumId w:val="9"/>
  </w:num>
  <w:num w:numId="13" w16cid:durableId="1235582487">
    <w:abstractNumId w:val="19"/>
  </w:num>
  <w:num w:numId="14" w16cid:durableId="367685736">
    <w:abstractNumId w:val="14"/>
  </w:num>
  <w:num w:numId="15" w16cid:durableId="25984249">
    <w:abstractNumId w:val="11"/>
  </w:num>
  <w:num w:numId="16" w16cid:durableId="306665765">
    <w:abstractNumId w:val="3"/>
  </w:num>
  <w:num w:numId="17" w16cid:durableId="1074282890">
    <w:abstractNumId w:val="31"/>
  </w:num>
  <w:num w:numId="18" w16cid:durableId="1259484273">
    <w:abstractNumId w:val="25"/>
  </w:num>
  <w:num w:numId="19" w16cid:durableId="1627277657">
    <w:abstractNumId w:val="12"/>
  </w:num>
  <w:num w:numId="20" w16cid:durableId="1290670556">
    <w:abstractNumId w:val="18"/>
  </w:num>
  <w:num w:numId="21" w16cid:durableId="572814899">
    <w:abstractNumId w:val="2"/>
  </w:num>
  <w:num w:numId="22" w16cid:durableId="636423441">
    <w:abstractNumId w:val="20"/>
  </w:num>
  <w:num w:numId="23" w16cid:durableId="1159539998">
    <w:abstractNumId w:val="33"/>
  </w:num>
  <w:num w:numId="24" w16cid:durableId="1314064772">
    <w:abstractNumId w:val="6"/>
  </w:num>
  <w:num w:numId="25" w16cid:durableId="1812365234">
    <w:abstractNumId w:val="4"/>
  </w:num>
  <w:num w:numId="26" w16cid:durableId="841892953">
    <w:abstractNumId w:val="1"/>
  </w:num>
  <w:num w:numId="27" w16cid:durableId="1018236448">
    <w:abstractNumId w:val="29"/>
  </w:num>
  <w:num w:numId="28" w16cid:durableId="1662539440">
    <w:abstractNumId w:val="26"/>
  </w:num>
  <w:num w:numId="29" w16cid:durableId="1471437947">
    <w:abstractNumId w:val="15"/>
  </w:num>
  <w:num w:numId="30" w16cid:durableId="1314484751">
    <w:abstractNumId w:val="24"/>
  </w:num>
  <w:num w:numId="31" w16cid:durableId="1890260690">
    <w:abstractNumId w:val="23"/>
  </w:num>
  <w:num w:numId="32" w16cid:durableId="813791866">
    <w:abstractNumId w:val="30"/>
  </w:num>
  <w:num w:numId="33" w16cid:durableId="1779790846">
    <w:abstractNumId w:val="8"/>
  </w:num>
  <w:num w:numId="34" w16cid:durableId="271716789">
    <w:abstractNumId w:val="27"/>
  </w:num>
  <w:num w:numId="35" w16cid:durableId="1259363040">
    <w:abstractNumId w:val="0"/>
  </w:num>
  <w:num w:numId="36" w16cid:durableId="1128553268">
    <w:abstractNumId w:val="13"/>
  </w:num>
  <w:num w:numId="37" w16cid:durableId="1370178358">
    <w:abstractNumId w:val="7"/>
  </w:num>
  <w:num w:numId="38" w16cid:durableId="837310858">
    <w:abstractNumId w:val="21"/>
  </w:num>
  <w:num w:numId="39" w16cid:durableId="323972794">
    <w:abstractNumId w:val="5"/>
  </w:num>
  <w:num w:numId="40" w16cid:durableId="1391492086">
    <w:abstractNumId w:val="35"/>
  </w:num>
  <w:num w:numId="41" w16cid:durableId="195181544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97A01"/>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55B30"/>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0C91"/>
    <w:rsid w:val="00294C07"/>
    <w:rsid w:val="002C3FB8"/>
    <w:rsid w:val="002D2A51"/>
    <w:rsid w:val="002D3F95"/>
    <w:rsid w:val="002D751D"/>
    <w:rsid w:val="002E448E"/>
    <w:rsid w:val="002F1664"/>
    <w:rsid w:val="002F5CFA"/>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2117"/>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756D1"/>
    <w:rsid w:val="00792793"/>
    <w:rsid w:val="00793457"/>
    <w:rsid w:val="00796919"/>
    <w:rsid w:val="007A734C"/>
    <w:rsid w:val="007B7386"/>
    <w:rsid w:val="007C388D"/>
    <w:rsid w:val="007D50AD"/>
    <w:rsid w:val="007E3860"/>
    <w:rsid w:val="007E538E"/>
    <w:rsid w:val="007E67B7"/>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60C20"/>
    <w:rsid w:val="00C701AA"/>
    <w:rsid w:val="00C727A9"/>
    <w:rsid w:val="00C75739"/>
    <w:rsid w:val="00C775DC"/>
    <w:rsid w:val="00C81F23"/>
    <w:rsid w:val="00CB25D6"/>
    <w:rsid w:val="00CC3189"/>
    <w:rsid w:val="00CD2A30"/>
    <w:rsid w:val="00CE3CFD"/>
    <w:rsid w:val="00CE40D6"/>
    <w:rsid w:val="00CE594F"/>
    <w:rsid w:val="00CF196F"/>
    <w:rsid w:val="00CF29F4"/>
    <w:rsid w:val="00D06283"/>
    <w:rsid w:val="00D07AAE"/>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1B7A"/>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871B5"/>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B30"/>
    <w:pPr>
      <w:spacing w:before="90" w:after="120"/>
      <w:jc w:val="both"/>
    </w:pPr>
    <w:rPr>
      <w:rFonts w:ascii="Calibri" w:eastAsia="Carlito" w:hAnsi="Calibri" w:cs="Carlito"/>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3437</TotalTime>
  <Pages>38</Pages>
  <Words>10652</Words>
  <Characters>58587</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LEONARDO VINICIO NARVAEZ CRIOLLO</cp:lastModifiedBy>
  <cp:revision>34</cp:revision>
  <dcterms:created xsi:type="dcterms:W3CDTF">2021-09-30T22:45:00Z</dcterms:created>
  <dcterms:modified xsi:type="dcterms:W3CDTF">2026-10-27T19:30:00Z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