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DA0B" w14:textId="77777777" w:rsidR="008738D7" w:rsidRDefault="008738D7">
      <w:pPr>
        <w:rPr>
          <w:b/>
          <w:bCs/>
        </w:rPr>
      </w:pPr>
    </w:p>
    <w:p w14:paraId="51147C0D" w14:textId="77777777" w:rsidR="008738D7" w:rsidRDefault="008738D7" w:rsidP="008738D7">
      <w:pPr>
        <w:jc w:val="center"/>
      </w:pPr>
      <w:r w:rsidRPr="004640A2">
        <w:rPr>
          <w:b/>
          <w:bCs/>
          <w:noProof/>
        </w:rPr>
        <w:drawing>
          <wp:inline distT="0" distB="0" distL="0" distR="0" wp14:anchorId="448A0106" wp14:editId="7D561346">
            <wp:extent cx="2523963" cy="2438611"/>
            <wp:effectExtent l="0" t="0" r="0" b="0"/>
            <wp:docPr id="1595926914" name="Imagen 3">
              <a:extLst xmlns:a="http://schemas.openxmlformats.org/drawingml/2006/main">
                <a:ext uri="{FF2B5EF4-FFF2-40B4-BE49-F238E27FC236}">
                  <a16:creationId xmlns:a16="http://schemas.microsoft.com/office/drawing/2014/main" id="{2FF0B6A9-46AA-4735-9357-2A1F3CE0C2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2FF0B6A9-46AA-4735-9357-2A1F3CE0C20D}"/>
                        </a:ext>
                      </a:extLst>
                    </pic:cNvPr>
                    <pic:cNvPicPr>
                      <a:picLocks noChangeAspect="1"/>
                    </pic:cNvPicPr>
                  </pic:nvPicPr>
                  <pic:blipFill>
                    <a:blip r:embed="rId4"/>
                    <a:stretch>
                      <a:fillRect/>
                    </a:stretch>
                  </pic:blipFill>
                  <pic:spPr>
                    <a:xfrm>
                      <a:off x="0" y="0"/>
                      <a:ext cx="2523963" cy="2438611"/>
                    </a:xfrm>
                    <a:prstGeom prst="rect">
                      <a:avLst/>
                    </a:prstGeom>
                  </pic:spPr>
                </pic:pic>
              </a:graphicData>
            </a:graphic>
          </wp:inline>
        </w:drawing>
      </w:r>
    </w:p>
    <w:p w14:paraId="19E7E05B" w14:textId="77777777" w:rsidR="008738D7" w:rsidRDefault="008738D7" w:rsidP="00B208CE">
      <w:pPr>
        <w:jc w:val="center"/>
        <w:rPr>
          <w:b/>
          <w:bCs/>
        </w:rPr>
      </w:pPr>
    </w:p>
    <w:p w14:paraId="6F96D088" w14:textId="77777777" w:rsidR="008738D7" w:rsidRDefault="008738D7" w:rsidP="00B208CE">
      <w:pPr>
        <w:jc w:val="center"/>
        <w:rPr>
          <w:b/>
          <w:bCs/>
        </w:rPr>
      </w:pPr>
    </w:p>
    <w:p w14:paraId="07CAEA92" w14:textId="2561A09B" w:rsidR="008738D7" w:rsidRPr="008738D7" w:rsidRDefault="008738D7" w:rsidP="00B208CE">
      <w:pPr>
        <w:spacing w:after="0" w:line="240" w:lineRule="auto"/>
        <w:ind w:left="357"/>
        <w:contextualSpacing/>
        <w:jc w:val="center"/>
        <w:rPr>
          <w:b/>
          <w:bCs/>
        </w:rPr>
      </w:pPr>
      <w:r w:rsidRPr="008738D7">
        <w:rPr>
          <w:b/>
          <w:bCs/>
        </w:rPr>
        <w:t>MATERIA:  ACTIVIDAD COMPLEMENTARIA</w:t>
      </w:r>
    </w:p>
    <w:p w14:paraId="0E958B94" w14:textId="77777777" w:rsidR="008738D7" w:rsidRDefault="008738D7" w:rsidP="00B208CE">
      <w:pPr>
        <w:spacing w:after="0" w:line="240" w:lineRule="auto"/>
        <w:ind w:left="357"/>
        <w:contextualSpacing/>
        <w:jc w:val="center"/>
        <w:rPr>
          <w:b/>
          <w:bCs/>
        </w:rPr>
      </w:pPr>
    </w:p>
    <w:p w14:paraId="1A186A82" w14:textId="77777777" w:rsidR="008738D7" w:rsidRDefault="008738D7" w:rsidP="00B208CE">
      <w:pPr>
        <w:spacing w:after="0" w:line="240" w:lineRule="auto"/>
        <w:ind w:left="357"/>
        <w:contextualSpacing/>
        <w:jc w:val="center"/>
        <w:rPr>
          <w:b/>
          <w:bCs/>
        </w:rPr>
      </w:pPr>
      <w:r>
        <w:rPr>
          <w:b/>
          <w:bCs/>
        </w:rPr>
        <w:t>I</w:t>
      </w:r>
      <w:r w:rsidRPr="00E76E28">
        <w:rPr>
          <w:b/>
          <w:bCs/>
        </w:rPr>
        <w:t>NTEGRANTE</w:t>
      </w:r>
      <w:r>
        <w:rPr>
          <w:b/>
          <w:bCs/>
        </w:rPr>
        <w:t>S</w:t>
      </w:r>
      <w:r w:rsidRPr="00E76E28">
        <w:rPr>
          <w:b/>
          <w:bCs/>
        </w:rPr>
        <w:t>:</w:t>
      </w:r>
    </w:p>
    <w:p w14:paraId="56C1A4CF" w14:textId="1A603BDB" w:rsidR="008738D7" w:rsidRPr="00E76E28" w:rsidRDefault="008738D7" w:rsidP="00B208CE">
      <w:pPr>
        <w:spacing w:after="0" w:line="240" w:lineRule="auto"/>
        <w:ind w:left="357"/>
        <w:contextualSpacing/>
        <w:jc w:val="center"/>
        <w:rPr>
          <w:b/>
          <w:bCs/>
        </w:rPr>
      </w:pPr>
      <w:r>
        <w:rPr>
          <w:b/>
          <w:bCs/>
        </w:rPr>
        <w:t>LINA LIZETH LONDOÑO MARÍN</w:t>
      </w:r>
    </w:p>
    <w:p w14:paraId="35BACA7B" w14:textId="77777777" w:rsidR="008738D7" w:rsidRPr="00E76E28" w:rsidRDefault="008738D7" w:rsidP="00B208CE">
      <w:pPr>
        <w:spacing w:after="0" w:line="240" w:lineRule="auto"/>
        <w:ind w:left="357"/>
        <w:contextualSpacing/>
        <w:jc w:val="center"/>
        <w:rPr>
          <w:b/>
          <w:bCs/>
        </w:rPr>
      </w:pPr>
      <w:r>
        <w:rPr>
          <w:b/>
          <w:bCs/>
        </w:rPr>
        <w:t>LEANDRO RIVERA</w:t>
      </w:r>
    </w:p>
    <w:p w14:paraId="59F68E93" w14:textId="77777777" w:rsidR="008738D7" w:rsidRDefault="008738D7" w:rsidP="00B208CE">
      <w:pPr>
        <w:spacing w:after="0" w:line="240" w:lineRule="auto"/>
        <w:ind w:left="357"/>
        <w:contextualSpacing/>
        <w:jc w:val="center"/>
        <w:rPr>
          <w:b/>
          <w:bCs/>
        </w:rPr>
      </w:pPr>
      <w:r w:rsidRPr="00E76E28">
        <w:rPr>
          <w:b/>
          <w:bCs/>
        </w:rPr>
        <w:t>BALMER VALENCIA</w:t>
      </w:r>
    </w:p>
    <w:p w14:paraId="62C87897" w14:textId="77777777" w:rsidR="008738D7" w:rsidRDefault="008738D7" w:rsidP="00B208CE">
      <w:pPr>
        <w:spacing w:after="0" w:line="240" w:lineRule="auto"/>
        <w:ind w:left="357"/>
        <w:contextualSpacing/>
        <w:jc w:val="center"/>
        <w:rPr>
          <w:b/>
          <w:bCs/>
        </w:rPr>
      </w:pPr>
    </w:p>
    <w:p w14:paraId="3FC714DE" w14:textId="77777777" w:rsidR="008738D7" w:rsidRDefault="008738D7" w:rsidP="00B208CE">
      <w:pPr>
        <w:spacing w:after="0" w:line="240" w:lineRule="auto"/>
        <w:ind w:left="357"/>
        <w:contextualSpacing/>
        <w:jc w:val="center"/>
        <w:rPr>
          <w:b/>
          <w:bCs/>
        </w:rPr>
      </w:pPr>
    </w:p>
    <w:p w14:paraId="53786496" w14:textId="77777777" w:rsidR="008738D7" w:rsidRDefault="008738D7" w:rsidP="00B208CE">
      <w:pPr>
        <w:spacing w:after="0" w:line="240" w:lineRule="auto"/>
        <w:ind w:left="357"/>
        <w:contextualSpacing/>
        <w:jc w:val="center"/>
        <w:rPr>
          <w:b/>
          <w:bCs/>
        </w:rPr>
      </w:pPr>
    </w:p>
    <w:p w14:paraId="4CB7A376" w14:textId="77777777" w:rsidR="008738D7" w:rsidRPr="00E76E28" w:rsidRDefault="008738D7" w:rsidP="00B208CE">
      <w:pPr>
        <w:spacing w:after="0" w:line="240" w:lineRule="auto"/>
        <w:ind w:left="357"/>
        <w:contextualSpacing/>
        <w:jc w:val="center"/>
        <w:rPr>
          <w:b/>
          <w:bCs/>
        </w:rPr>
      </w:pPr>
    </w:p>
    <w:p w14:paraId="3C06BEF5" w14:textId="77777777" w:rsidR="008738D7" w:rsidRDefault="008738D7" w:rsidP="00B208CE">
      <w:pPr>
        <w:spacing w:after="0" w:line="240" w:lineRule="auto"/>
        <w:ind w:left="357"/>
        <w:contextualSpacing/>
        <w:jc w:val="center"/>
        <w:rPr>
          <w:b/>
          <w:bCs/>
        </w:rPr>
      </w:pPr>
      <w:r w:rsidRPr="00E76E28">
        <w:rPr>
          <w:b/>
          <w:bCs/>
        </w:rPr>
        <w:t>DOCENTE:</w:t>
      </w:r>
    </w:p>
    <w:p w14:paraId="69D895B7" w14:textId="25F7FDD4" w:rsidR="008738D7" w:rsidRPr="008738D7" w:rsidRDefault="008738D7" w:rsidP="00B208CE">
      <w:pPr>
        <w:spacing w:after="0" w:line="240" w:lineRule="auto"/>
        <w:ind w:left="357"/>
        <w:contextualSpacing/>
        <w:jc w:val="center"/>
        <w:rPr>
          <w:b/>
          <w:bCs/>
        </w:rPr>
      </w:pPr>
      <w:r w:rsidRPr="008738D7">
        <w:rPr>
          <w:b/>
          <w:bCs/>
        </w:rPr>
        <w:t xml:space="preserve">CLAUDIA LORENA </w:t>
      </w:r>
      <w:r w:rsidR="006A3389">
        <w:rPr>
          <w:b/>
          <w:bCs/>
        </w:rPr>
        <w:t xml:space="preserve">ARIAS </w:t>
      </w:r>
      <w:r w:rsidRPr="008738D7">
        <w:rPr>
          <w:b/>
          <w:bCs/>
        </w:rPr>
        <w:t>SANCHEZ</w:t>
      </w:r>
    </w:p>
    <w:p w14:paraId="34F49015" w14:textId="77777777" w:rsidR="008738D7" w:rsidRDefault="008738D7" w:rsidP="00B208CE">
      <w:pPr>
        <w:spacing w:after="0" w:line="240" w:lineRule="auto"/>
        <w:ind w:left="357"/>
        <w:contextualSpacing/>
        <w:jc w:val="center"/>
        <w:rPr>
          <w:b/>
          <w:bCs/>
        </w:rPr>
      </w:pPr>
    </w:p>
    <w:p w14:paraId="2548401C" w14:textId="77777777" w:rsidR="008738D7" w:rsidRDefault="008738D7" w:rsidP="00B208CE">
      <w:pPr>
        <w:spacing w:after="0" w:line="240" w:lineRule="auto"/>
        <w:ind w:left="357"/>
        <w:contextualSpacing/>
        <w:jc w:val="center"/>
        <w:rPr>
          <w:b/>
          <w:bCs/>
        </w:rPr>
      </w:pPr>
    </w:p>
    <w:p w14:paraId="5FD03AC7" w14:textId="3D17CEAF" w:rsidR="00B208CE" w:rsidRDefault="00B208CE" w:rsidP="00B208CE">
      <w:pPr>
        <w:spacing w:after="0" w:line="240" w:lineRule="auto"/>
        <w:ind w:left="357"/>
        <w:contextualSpacing/>
        <w:jc w:val="center"/>
        <w:rPr>
          <w:b/>
          <w:bCs/>
        </w:rPr>
      </w:pPr>
      <w:r>
        <w:rPr>
          <w:b/>
          <w:bCs/>
        </w:rPr>
        <w:t>TITULO DEL PROYECTO:</w:t>
      </w:r>
    </w:p>
    <w:p w14:paraId="2FB7E6A3" w14:textId="3783265B" w:rsidR="008738D7" w:rsidRPr="00E76E28" w:rsidRDefault="00B208CE" w:rsidP="00B208CE">
      <w:pPr>
        <w:jc w:val="center"/>
        <w:rPr>
          <w:b/>
          <w:bCs/>
        </w:rPr>
      </w:pPr>
      <w:r>
        <w:rPr>
          <w:b/>
          <w:bCs/>
        </w:rPr>
        <w:t xml:space="preserve">        IA </w:t>
      </w:r>
      <w:r w:rsidRPr="00B208CE">
        <w:rPr>
          <w:b/>
          <w:bCs/>
        </w:rPr>
        <w:t>HEROEXME</w:t>
      </w:r>
    </w:p>
    <w:p w14:paraId="526BBE81" w14:textId="77777777" w:rsidR="008738D7" w:rsidRDefault="008738D7" w:rsidP="008738D7">
      <w:pPr>
        <w:rPr>
          <w:b/>
          <w:bCs/>
        </w:rPr>
      </w:pPr>
    </w:p>
    <w:p w14:paraId="0A784F61" w14:textId="77777777" w:rsidR="008738D7" w:rsidRDefault="008738D7" w:rsidP="008738D7">
      <w:pPr>
        <w:jc w:val="center"/>
        <w:rPr>
          <w:b/>
          <w:bCs/>
        </w:rPr>
      </w:pPr>
      <w:r>
        <w:rPr>
          <w:noProof/>
        </w:rPr>
        <w:drawing>
          <wp:inline distT="0" distB="0" distL="0" distR="0" wp14:anchorId="6A2E6B4C" wp14:editId="11D74104">
            <wp:extent cx="2447925" cy="1685925"/>
            <wp:effectExtent l="0" t="0" r="9525" b="9525"/>
            <wp:docPr id="1476593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93884" name=""/>
                    <pic:cNvPicPr/>
                  </pic:nvPicPr>
                  <pic:blipFill>
                    <a:blip r:embed="rId5"/>
                    <a:stretch>
                      <a:fillRect/>
                    </a:stretch>
                  </pic:blipFill>
                  <pic:spPr>
                    <a:xfrm>
                      <a:off x="0" y="0"/>
                      <a:ext cx="2447925" cy="1685925"/>
                    </a:xfrm>
                    <a:prstGeom prst="rect">
                      <a:avLst/>
                    </a:prstGeom>
                  </pic:spPr>
                </pic:pic>
              </a:graphicData>
            </a:graphic>
          </wp:inline>
        </w:drawing>
      </w:r>
    </w:p>
    <w:p w14:paraId="43CF108E" w14:textId="252E0FD6" w:rsidR="00A95574" w:rsidRPr="008738D7" w:rsidRDefault="008738D7" w:rsidP="00D2069E">
      <w:pPr>
        <w:jc w:val="both"/>
        <w:rPr>
          <w:rFonts w:ascii="Arial" w:hAnsi="Arial" w:cs="Arial"/>
          <w:b/>
          <w:bCs/>
          <w:sz w:val="24"/>
          <w:szCs w:val="24"/>
        </w:rPr>
      </w:pPr>
      <w:r w:rsidRPr="008738D7">
        <w:rPr>
          <w:rFonts w:ascii="Arial" w:hAnsi="Arial" w:cs="Arial"/>
          <w:b/>
          <w:bCs/>
          <w:sz w:val="24"/>
          <w:szCs w:val="24"/>
        </w:rPr>
        <w:lastRenderedPageBreak/>
        <w:t xml:space="preserve">Bitácora semana : </w:t>
      </w:r>
      <w:r w:rsidR="00D248D2">
        <w:rPr>
          <w:rFonts w:ascii="Arial" w:hAnsi="Arial" w:cs="Arial"/>
          <w:b/>
          <w:bCs/>
          <w:sz w:val="24"/>
          <w:szCs w:val="24"/>
        </w:rPr>
        <w:t>7</w:t>
      </w:r>
    </w:p>
    <w:p w14:paraId="4071CF60" w14:textId="42116E78" w:rsidR="008738D7" w:rsidRPr="008738D7" w:rsidRDefault="008738D7" w:rsidP="00D2069E">
      <w:pPr>
        <w:jc w:val="both"/>
        <w:rPr>
          <w:rFonts w:ascii="Arial" w:hAnsi="Arial" w:cs="Arial"/>
          <w:b/>
          <w:bCs/>
          <w:sz w:val="24"/>
          <w:szCs w:val="24"/>
        </w:rPr>
      </w:pPr>
      <w:r w:rsidRPr="008738D7">
        <w:rPr>
          <w:rFonts w:ascii="Arial" w:hAnsi="Arial" w:cs="Arial"/>
          <w:b/>
          <w:bCs/>
          <w:sz w:val="24"/>
          <w:szCs w:val="24"/>
        </w:rPr>
        <w:t xml:space="preserve">Fecha: </w:t>
      </w:r>
      <w:r w:rsidR="006A3389">
        <w:rPr>
          <w:rFonts w:ascii="Arial" w:hAnsi="Arial" w:cs="Arial"/>
          <w:sz w:val="24"/>
          <w:szCs w:val="24"/>
        </w:rPr>
        <w:t>D</w:t>
      </w:r>
      <w:r w:rsidRPr="006A3389">
        <w:rPr>
          <w:rFonts w:ascii="Arial" w:hAnsi="Arial" w:cs="Arial"/>
          <w:sz w:val="24"/>
          <w:szCs w:val="24"/>
        </w:rPr>
        <w:t xml:space="preserve">el </w:t>
      </w:r>
      <w:r w:rsidR="00D248D2">
        <w:rPr>
          <w:rFonts w:ascii="Arial" w:hAnsi="Arial" w:cs="Arial"/>
          <w:sz w:val="24"/>
          <w:szCs w:val="24"/>
        </w:rPr>
        <w:t>19 abril</w:t>
      </w:r>
      <w:r w:rsidRPr="006A3389">
        <w:rPr>
          <w:rFonts w:ascii="Arial" w:hAnsi="Arial" w:cs="Arial"/>
          <w:sz w:val="24"/>
          <w:szCs w:val="24"/>
        </w:rPr>
        <w:t xml:space="preserve"> al 0</w:t>
      </w:r>
      <w:r w:rsidR="00D248D2">
        <w:rPr>
          <w:rFonts w:ascii="Arial" w:hAnsi="Arial" w:cs="Arial"/>
          <w:sz w:val="24"/>
          <w:szCs w:val="24"/>
        </w:rPr>
        <w:t>5</w:t>
      </w:r>
      <w:r w:rsidRPr="006A3389">
        <w:rPr>
          <w:rFonts w:ascii="Arial" w:hAnsi="Arial" w:cs="Arial"/>
          <w:sz w:val="24"/>
          <w:szCs w:val="24"/>
        </w:rPr>
        <w:t xml:space="preserve"> </w:t>
      </w:r>
      <w:r w:rsidR="00D248D2">
        <w:rPr>
          <w:rFonts w:ascii="Arial" w:hAnsi="Arial" w:cs="Arial"/>
          <w:sz w:val="24"/>
          <w:szCs w:val="24"/>
        </w:rPr>
        <w:t>mayo</w:t>
      </w:r>
      <w:r w:rsidRPr="006A3389">
        <w:rPr>
          <w:rFonts w:ascii="Arial" w:hAnsi="Arial" w:cs="Arial"/>
          <w:sz w:val="24"/>
          <w:szCs w:val="24"/>
        </w:rPr>
        <w:t xml:space="preserve"> de 2024</w:t>
      </w:r>
    </w:p>
    <w:p w14:paraId="310317B2" w14:textId="24DA319C" w:rsidR="008738D7" w:rsidRPr="00B46723" w:rsidRDefault="008738D7" w:rsidP="00D2069E">
      <w:pPr>
        <w:jc w:val="both"/>
        <w:rPr>
          <w:rFonts w:ascii="Arial" w:hAnsi="Arial" w:cs="Arial"/>
          <w:sz w:val="24"/>
          <w:szCs w:val="24"/>
        </w:rPr>
      </w:pPr>
      <w:r w:rsidRPr="008738D7">
        <w:rPr>
          <w:rFonts w:ascii="Arial" w:hAnsi="Arial" w:cs="Arial"/>
          <w:b/>
          <w:bCs/>
          <w:sz w:val="24"/>
          <w:szCs w:val="24"/>
        </w:rPr>
        <w:t>Descripción:</w:t>
      </w:r>
      <w:r w:rsidR="00D06C94">
        <w:rPr>
          <w:rFonts w:ascii="Arial" w:hAnsi="Arial" w:cs="Arial"/>
          <w:b/>
          <w:bCs/>
          <w:sz w:val="24"/>
          <w:szCs w:val="24"/>
        </w:rPr>
        <w:t xml:space="preserve"> </w:t>
      </w:r>
      <w:r w:rsidR="00D06C94" w:rsidRPr="00D06C94">
        <w:rPr>
          <w:rFonts w:ascii="Arial" w:hAnsi="Arial" w:cs="Arial"/>
          <w:sz w:val="24"/>
          <w:szCs w:val="24"/>
        </w:rPr>
        <w:t xml:space="preserve">Durante la semana </w:t>
      </w:r>
      <w:r w:rsidR="00D248D2">
        <w:rPr>
          <w:rFonts w:ascii="Arial" w:hAnsi="Arial" w:cs="Arial"/>
          <w:sz w:val="24"/>
          <w:szCs w:val="24"/>
        </w:rPr>
        <w:t>7</w:t>
      </w:r>
      <w:r w:rsidR="00D06C94">
        <w:rPr>
          <w:rFonts w:ascii="Arial" w:hAnsi="Arial" w:cs="Arial"/>
          <w:sz w:val="24"/>
          <w:szCs w:val="24"/>
        </w:rPr>
        <w:t xml:space="preserve"> realizamos la actividad </w:t>
      </w:r>
      <w:r w:rsidR="00D248D2">
        <w:rPr>
          <w:rFonts w:ascii="Arial" w:hAnsi="Arial" w:cs="Arial"/>
          <w:sz w:val="24"/>
          <w:szCs w:val="24"/>
        </w:rPr>
        <w:t xml:space="preserve">8, 9, 10 </w:t>
      </w:r>
      <w:r w:rsidR="00D06C94">
        <w:rPr>
          <w:rFonts w:ascii="Arial" w:hAnsi="Arial" w:cs="Arial"/>
          <w:sz w:val="24"/>
          <w:szCs w:val="24"/>
        </w:rPr>
        <w:t xml:space="preserve">y </w:t>
      </w:r>
      <w:r w:rsidR="00D248D2">
        <w:rPr>
          <w:rFonts w:ascii="Arial" w:hAnsi="Arial" w:cs="Arial"/>
          <w:sz w:val="24"/>
          <w:szCs w:val="24"/>
        </w:rPr>
        <w:t>11</w:t>
      </w:r>
      <w:r w:rsidR="00D06C94">
        <w:rPr>
          <w:rFonts w:ascii="Arial" w:hAnsi="Arial" w:cs="Arial"/>
          <w:sz w:val="24"/>
          <w:szCs w:val="24"/>
        </w:rPr>
        <w:t xml:space="preserve"> explicadas a continuación. </w:t>
      </w:r>
      <w:r w:rsidR="00D06C94" w:rsidRPr="00D06C94">
        <w:rPr>
          <w:rFonts w:ascii="Arial" w:hAnsi="Arial" w:cs="Arial"/>
          <w:sz w:val="24"/>
          <w:szCs w:val="24"/>
        </w:rPr>
        <w:t xml:space="preserve"> </w:t>
      </w:r>
    </w:p>
    <w:p w14:paraId="6C9A6F5D" w14:textId="6C64CE5B" w:rsidR="00D248D2" w:rsidRPr="00D248D2" w:rsidRDefault="00D248D2" w:rsidP="00D248D2">
      <w:pPr>
        <w:jc w:val="both"/>
        <w:rPr>
          <w:rFonts w:ascii="Arial" w:hAnsi="Arial" w:cs="Arial"/>
          <w:sz w:val="24"/>
          <w:szCs w:val="24"/>
        </w:rPr>
      </w:pPr>
      <w:r w:rsidRPr="00D248D2">
        <w:rPr>
          <w:rFonts w:ascii="Arial" w:hAnsi="Arial" w:cs="Arial"/>
          <w:b/>
          <w:bCs/>
          <w:sz w:val="24"/>
          <w:szCs w:val="24"/>
        </w:rPr>
        <w:t>Actividad 8: Revisión final con el mentor:</w:t>
      </w:r>
      <w:r>
        <w:rPr>
          <w:rFonts w:ascii="Arial" w:hAnsi="Arial" w:cs="Arial"/>
          <w:b/>
          <w:bCs/>
          <w:sz w:val="24"/>
          <w:szCs w:val="24"/>
        </w:rPr>
        <w:t xml:space="preserve"> </w:t>
      </w:r>
      <w:r w:rsidRPr="00D248D2">
        <w:rPr>
          <w:rFonts w:ascii="Arial" w:hAnsi="Arial" w:cs="Arial"/>
          <w:sz w:val="24"/>
          <w:szCs w:val="24"/>
        </w:rPr>
        <w:t>Realizamos una última reunión con nuestra mentora, Diana Carolina Rivera Velazco, para presentarle el estado final del proyecto IA HEROEXME. Durante la reunión, revisamos los avances desde la última reunión, discutimos los desafíos encontrados y cómo los enfrentamos, y presentamos los resultados finales. Recibimos valiosa retroalimentación de Diana Carolina, quien elogió nuestro trabajo y nos brindó algunas sugerencias finales para mejorar aún más el proyecto.</w:t>
      </w:r>
    </w:p>
    <w:p w14:paraId="0C53A4FA" w14:textId="21880D36" w:rsidR="00D248D2" w:rsidRPr="00D248D2" w:rsidRDefault="00D248D2" w:rsidP="00D248D2">
      <w:pPr>
        <w:jc w:val="both"/>
        <w:rPr>
          <w:rFonts w:ascii="Arial" w:hAnsi="Arial" w:cs="Arial"/>
          <w:sz w:val="24"/>
          <w:szCs w:val="24"/>
        </w:rPr>
      </w:pPr>
      <w:r w:rsidRPr="00D248D2">
        <w:rPr>
          <w:rFonts w:ascii="Arial" w:hAnsi="Arial" w:cs="Arial"/>
          <w:b/>
          <w:bCs/>
          <w:sz w:val="24"/>
          <w:szCs w:val="24"/>
        </w:rPr>
        <w:t>Actividad 9: Integración del Backend y el Frontend:</w:t>
      </w:r>
      <w:r>
        <w:rPr>
          <w:rFonts w:ascii="Arial" w:hAnsi="Arial" w:cs="Arial"/>
          <w:b/>
          <w:bCs/>
          <w:sz w:val="24"/>
          <w:szCs w:val="24"/>
        </w:rPr>
        <w:t xml:space="preserve"> </w:t>
      </w:r>
      <w:r w:rsidRPr="00D248D2">
        <w:rPr>
          <w:rFonts w:ascii="Arial" w:hAnsi="Arial" w:cs="Arial"/>
          <w:sz w:val="24"/>
          <w:szCs w:val="24"/>
        </w:rPr>
        <w:t>En esta actividad, nos enfocamos en integrar el backend y el frontend de nuestra aplicación IA HEROEXME. Utilizamos Flask como framework para el backend y HTML, CSS y JavaScript para el frontend. La integración fue un proceso complejo pero gratificante, ya que pudimos ver cómo todas las partes de nuestro proyecto comenzaron a funcionar juntas de manera armoniosa.</w:t>
      </w:r>
    </w:p>
    <w:p w14:paraId="7FECB59A" w14:textId="77777777" w:rsidR="00D248D2" w:rsidRPr="00D248D2" w:rsidRDefault="00D248D2" w:rsidP="00D248D2">
      <w:pPr>
        <w:jc w:val="both"/>
        <w:rPr>
          <w:rFonts w:ascii="Arial" w:hAnsi="Arial" w:cs="Arial"/>
          <w:b/>
          <w:bCs/>
          <w:sz w:val="24"/>
          <w:szCs w:val="24"/>
        </w:rPr>
      </w:pPr>
    </w:p>
    <w:p w14:paraId="0E001762" w14:textId="08956AE0" w:rsidR="00D248D2" w:rsidRPr="00D248D2" w:rsidRDefault="00D248D2" w:rsidP="00D248D2">
      <w:pPr>
        <w:jc w:val="both"/>
        <w:rPr>
          <w:rFonts w:ascii="Arial" w:hAnsi="Arial" w:cs="Arial"/>
          <w:sz w:val="24"/>
          <w:szCs w:val="24"/>
        </w:rPr>
      </w:pPr>
      <w:r w:rsidRPr="00D248D2">
        <w:rPr>
          <w:rFonts w:ascii="Arial" w:hAnsi="Arial" w:cs="Arial"/>
          <w:b/>
          <w:bCs/>
          <w:sz w:val="24"/>
          <w:szCs w:val="24"/>
        </w:rPr>
        <w:t>Actividad 10: Pruebas:</w:t>
      </w:r>
      <w:r>
        <w:rPr>
          <w:rFonts w:ascii="Arial" w:hAnsi="Arial" w:cs="Arial"/>
          <w:b/>
          <w:bCs/>
          <w:sz w:val="24"/>
          <w:szCs w:val="24"/>
        </w:rPr>
        <w:t xml:space="preserve"> </w:t>
      </w:r>
      <w:r w:rsidRPr="00D248D2">
        <w:rPr>
          <w:rFonts w:ascii="Arial" w:hAnsi="Arial" w:cs="Arial"/>
          <w:sz w:val="24"/>
          <w:szCs w:val="24"/>
        </w:rPr>
        <w:t>Realizamos exhaustivas pruebas de nuestra aplicación IA HEROEXME para garantizar su funcionamiento correcto y la precisión de los resultados generados por la IA. Probamos diferentes escenarios y situaciones para asegurarnos de que la aplicación sea robusta y confiable. Corregimos los errores y ajustamos la aplicación según los resultados de las pruebas.</w:t>
      </w:r>
    </w:p>
    <w:p w14:paraId="348DBB4E" w14:textId="77777777" w:rsidR="00D248D2" w:rsidRPr="00D248D2" w:rsidRDefault="00D248D2" w:rsidP="00D248D2">
      <w:pPr>
        <w:jc w:val="both"/>
        <w:rPr>
          <w:rFonts w:ascii="Arial" w:hAnsi="Arial" w:cs="Arial"/>
          <w:b/>
          <w:bCs/>
          <w:sz w:val="24"/>
          <w:szCs w:val="24"/>
        </w:rPr>
      </w:pPr>
    </w:p>
    <w:p w14:paraId="033240A0" w14:textId="2EE2B2BF" w:rsidR="00D248D2" w:rsidRPr="00D248D2" w:rsidRDefault="00D248D2" w:rsidP="00D248D2">
      <w:pPr>
        <w:jc w:val="both"/>
        <w:rPr>
          <w:rFonts w:ascii="Arial" w:hAnsi="Arial" w:cs="Arial"/>
          <w:sz w:val="24"/>
          <w:szCs w:val="24"/>
        </w:rPr>
      </w:pPr>
      <w:r w:rsidRPr="00D248D2">
        <w:rPr>
          <w:rFonts w:ascii="Arial" w:hAnsi="Arial" w:cs="Arial"/>
          <w:b/>
          <w:bCs/>
          <w:sz w:val="24"/>
          <w:szCs w:val="24"/>
        </w:rPr>
        <w:t xml:space="preserve">Actividad 11: Documentación </w:t>
      </w:r>
      <w:r w:rsidRPr="00D248D2">
        <w:rPr>
          <w:rFonts w:ascii="Arial" w:hAnsi="Arial" w:cs="Arial"/>
          <w:b/>
          <w:bCs/>
          <w:sz w:val="24"/>
          <w:szCs w:val="24"/>
        </w:rPr>
        <w:t>GitHub</w:t>
      </w:r>
      <w:r w:rsidRPr="00D248D2">
        <w:rPr>
          <w:rFonts w:ascii="Arial" w:hAnsi="Arial" w:cs="Arial"/>
          <w:b/>
          <w:bCs/>
          <w:sz w:val="24"/>
          <w:szCs w:val="24"/>
        </w:rPr>
        <w:t xml:space="preserve"> e instalación:</w:t>
      </w:r>
      <w:r>
        <w:rPr>
          <w:rFonts w:ascii="Arial" w:hAnsi="Arial" w:cs="Arial"/>
          <w:b/>
          <w:bCs/>
          <w:sz w:val="24"/>
          <w:szCs w:val="24"/>
        </w:rPr>
        <w:t xml:space="preserve"> </w:t>
      </w:r>
      <w:r w:rsidRPr="00D248D2">
        <w:rPr>
          <w:rFonts w:ascii="Arial" w:hAnsi="Arial" w:cs="Arial"/>
          <w:sz w:val="24"/>
          <w:szCs w:val="24"/>
        </w:rPr>
        <w:t xml:space="preserve">Finalizamos la documentación de nuestro proyecto en </w:t>
      </w:r>
      <w:r w:rsidRPr="00D248D2">
        <w:rPr>
          <w:rFonts w:ascii="Arial" w:hAnsi="Arial" w:cs="Arial"/>
          <w:sz w:val="24"/>
          <w:szCs w:val="24"/>
        </w:rPr>
        <w:t>GitHub</w:t>
      </w:r>
      <w:r w:rsidRPr="00D248D2">
        <w:rPr>
          <w:rFonts w:ascii="Arial" w:hAnsi="Arial" w:cs="Arial"/>
          <w:sz w:val="24"/>
          <w:szCs w:val="24"/>
        </w:rPr>
        <w:t>, detallando los pasos para la instalación y configuración de la aplicación IA HEROEXME. Esta documentación incluye información sobre las tecnologías utilizadas, la estructura del proyecto, y cómo contribuir al desarrollo de la aplicación. También nos aseguramos de que la aplicación sea fácilmente accesible para otros desarrolladores interesados en colaborar o utilizar nuestro trabajo.</w:t>
      </w:r>
    </w:p>
    <w:p w14:paraId="39E5FA7D" w14:textId="77777777" w:rsidR="00D248D2" w:rsidRPr="00D248D2" w:rsidRDefault="00D248D2" w:rsidP="00D248D2">
      <w:pPr>
        <w:jc w:val="both"/>
        <w:rPr>
          <w:rFonts w:ascii="Arial" w:hAnsi="Arial" w:cs="Arial"/>
          <w:b/>
          <w:bCs/>
          <w:sz w:val="24"/>
          <w:szCs w:val="24"/>
        </w:rPr>
      </w:pPr>
    </w:p>
    <w:p w14:paraId="46C76860" w14:textId="77777777" w:rsidR="00D248D2" w:rsidRPr="00D248D2" w:rsidRDefault="00D248D2" w:rsidP="00D248D2">
      <w:pPr>
        <w:jc w:val="both"/>
        <w:rPr>
          <w:rFonts w:ascii="Arial" w:hAnsi="Arial" w:cs="Arial"/>
          <w:b/>
          <w:bCs/>
          <w:sz w:val="24"/>
          <w:szCs w:val="24"/>
        </w:rPr>
      </w:pPr>
      <w:r w:rsidRPr="00D248D2">
        <w:rPr>
          <w:rFonts w:ascii="Arial" w:hAnsi="Arial" w:cs="Arial"/>
          <w:b/>
          <w:bCs/>
          <w:sz w:val="24"/>
          <w:szCs w:val="24"/>
        </w:rPr>
        <w:t>Lecciones Aprendidas:</w:t>
      </w:r>
    </w:p>
    <w:p w14:paraId="7E13B18B" w14:textId="1CE797E3" w:rsidR="00D2069E" w:rsidRPr="00D248D2" w:rsidRDefault="00D248D2" w:rsidP="00D248D2">
      <w:pPr>
        <w:jc w:val="both"/>
        <w:rPr>
          <w:rFonts w:ascii="Arial" w:hAnsi="Arial" w:cs="Arial"/>
          <w:sz w:val="24"/>
          <w:szCs w:val="24"/>
        </w:rPr>
      </w:pPr>
      <w:r w:rsidRPr="00D248D2">
        <w:rPr>
          <w:rFonts w:ascii="Arial" w:hAnsi="Arial" w:cs="Arial"/>
          <w:sz w:val="24"/>
          <w:szCs w:val="24"/>
        </w:rPr>
        <w:t xml:space="preserve">Durante este proyecto, hemos aprendido numerosas lecciones que nos servirán en futuros proyectos. En primer lugar, aprendimos la importancia de la planificación y la organización, especialmente al enfrentar proyectos complejos como IA HEROEXME. También aprendimos sobre la importancia de la colaboración y el </w:t>
      </w:r>
      <w:r w:rsidRPr="00D248D2">
        <w:rPr>
          <w:rFonts w:ascii="Arial" w:hAnsi="Arial" w:cs="Arial"/>
          <w:sz w:val="24"/>
          <w:szCs w:val="24"/>
        </w:rPr>
        <w:lastRenderedPageBreak/>
        <w:t xml:space="preserve">trabajo en equipo, ya que cada miembro del equipo aportó su experiencia y conocimientos únicos para lograr un resultado exitoso. </w:t>
      </w:r>
    </w:p>
    <w:sectPr w:rsidR="00D2069E" w:rsidRPr="00D248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D7"/>
    <w:rsid w:val="000B0C87"/>
    <w:rsid w:val="006A3389"/>
    <w:rsid w:val="008433C1"/>
    <w:rsid w:val="008738D7"/>
    <w:rsid w:val="00A95574"/>
    <w:rsid w:val="00B0294A"/>
    <w:rsid w:val="00B208CE"/>
    <w:rsid w:val="00B46723"/>
    <w:rsid w:val="00D06C94"/>
    <w:rsid w:val="00D2069E"/>
    <w:rsid w:val="00D248D2"/>
    <w:rsid w:val="00E07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E0D1"/>
  <w15:chartTrackingRefBased/>
  <w15:docId w15:val="{01400D67-2A26-4FC9-8B8A-DF27A21A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6</cp:revision>
  <dcterms:created xsi:type="dcterms:W3CDTF">2024-04-06T21:09:00Z</dcterms:created>
  <dcterms:modified xsi:type="dcterms:W3CDTF">2024-05-03T00:17:00Z</dcterms:modified>
</cp:coreProperties>
</file>