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30D88" w14:textId="3C56C9AF" w:rsidR="0016770D" w:rsidRPr="00C858F0" w:rsidRDefault="00C720C1" w:rsidP="00C720C1">
      <w:pPr>
        <w:jc w:val="center"/>
      </w:pPr>
      <w:r>
        <w:rPr>
          <w:rFonts w:ascii="Segoe UI" w:hAnsi="Segoe UI" w:cs="Segoe UI"/>
          <w:color w:val="0D0D0D"/>
          <w:shd w:val="clear" w:color="auto" w:fill="FFFFFF"/>
        </w:rPr>
        <w:t>NFORMACIÓN BÁSICA DE LA PEF</w:t>
      </w:r>
    </w:p>
    <w:p w14:paraId="7A847634" w14:textId="0FDA5242" w:rsidR="00C720C1" w:rsidRDefault="00C858F0" w:rsidP="00C858F0">
      <w:pPr>
        <w:pStyle w:val="Ttulo2"/>
      </w:pPr>
      <w:r>
        <w:t>Idea 1</w:t>
      </w:r>
      <w:r w:rsidR="00DD5763">
        <w:t>: Aplicación de Gestión de Datos Móviles con Integración de IA</w:t>
      </w:r>
    </w:p>
    <w:p w14:paraId="68148F92" w14:textId="77777777" w:rsidR="00A3508B" w:rsidRDefault="00A3508B" w:rsidP="00A3508B"/>
    <w:p w14:paraId="7BA8CFAD" w14:textId="77777777" w:rsidR="00A3508B" w:rsidRPr="00A3508B" w:rsidRDefault="00A3508B" w:rsidP="00A3508B">
      <w:pPr>
        <w:rPr>
          <w:b/>
          <w:bCs/>
        </w:rPr>
      </w:pPr>
      <w:r w:rsidRPr="00A3508B">
        <w:rPr>
          <w:b/>
          <w:bCs/>
        </w:rPr>
        <w:t>Visión General del Proyecto:</w:t>
      </w:r>
    </w:p>
    <w:p w14:paraId="16342AFE" w14:textId="77777777" w:rsidR="00A3508B" w:rsidRDefault="00A3508B" w:rsidP="00A3508B">
      <w:r>
        <w:t xml:space="preserve">Proponemos el desarrollo </w:t>
      </w:r>
      <w:r w:rsidRPr="00523486">
        <w:rPr>
          <w:highlight w:val="yellow"/>
        </w:rPr>
        <w:t>de una aplicación móvil</w:t>
      </w:r>
      <w:r>
        <w:t xml:space="preserve"> innovadora, impulsada por inteligencia artificial (IA), diseñada para revolucionar la manera en que los usuarios gestionan sus datos móviles y opciones de pago. Esta aplicación busca ofrecer una experiencia de usuario fluida e intuitiva para manejar números móviles, métodos de pago y comprar planes de datos móviles según las necesidades y solvencia del usuario.</w:t>
      </w:r>
    </w:p>
    <w:p w14:paraId="6A621196" w14:textId="77777777" w:rsidR="00A3508B" w:rsidRDefault="00A3508B" w:rsidP="00A3508B"/>
    <w:p w14:paraId="4F4993FD" w14:textId="77777777" w:rsidR="00A3508B" w:rsidRPr="00A3508B" w:rsidRDefault="00A3508B" w:rsidP="00A3508B">
      <w:pPr>
        <w:rPr>
          <w:b/>
          <w:bCs/>
        </w:rPr>
      </w:pPr>
      <w:r w:rsidRPr="00A3508B">
        <w:rPr>
          <w:b/>
          <w:bCs/>
        </w:rPr>
        <w:t>Características Clave:</w:t>
      </w:r>
    </w:p>
    <w:p w14:paraId="54BF2B59" w14:textId="77777777" w:rsidR="00A3508B" w:rsidRDefault="00A3508B" w:rsidP="00A3508B"/>
    <w:p w14:paraId="44EED863" w14:textId="77777777" w:rsidR="00A3508B" w:rsidRDefault="00A3508B" w:rsidP="00A3508B">
      <w:r w:rsidRPr="00A3508B">
        <w:rPr>
          <w:b/>
          <w:bCs/>
        </w:rPr>
        <w:t>Registro y Gestión de Usuarios</w:t>
      </w:r>
      <w:r>
        <w:t>: Los usuarios pueden registrarse usando su número móvil, actualizar sus detalles, añadir o eliminar números, asegurando una gestión de cuenta flexible.</w:t>
      </w:r>
    </w:p>
    <w:p w14:paraId="19F02CC0" w14:textId="77777777" w:rsidR="00A3508B" w:rsidRDefault="00A3508B" w:rsidP="00A3508B"/>
    <w:p w14:paraId="2DF192F9" w14:textId="77777777" w:rsidR="00A3508B" w:rsidRDefault="00A3508B" w:rsidP="00A3508B">
      <w:r w:rsidRPr="00A3508B">
        <w:rPr>
          <w:b/>
          <w:bCs/>
        </w:rPr>
        <w:t>Gestión Dinámica de Opciones de Pago</w:t>
      </w:r>
      <w:r>
        <w:t xml:space="preserve">: La aplicación permite a los usuarios actualizar </w:t>
      </w:r>
      <w:r w:rsidRPr="00523486">
        <w:rPr>
          <w:highlight w:val="yellow"/>
        </w:rPr>
        <w:t>y elegir entre varios métodos de pago, incluyendo tarjetas de crédito/débito (Visa, MasterCard) y cuentas bancarias (ahorros, corriente), mejorando la facilidad de transacción</w:t>
      </w:r>
      <w:r>
        <w:t>.</w:t>
      </w:r>
    </w:p>
    <w:p w14:paraId="27A03067" w14:textId="77777777" w:rsidR="00A3508B" w:rsidRDefault="00A3508B" w:rsidP="00A3508B"/>
    <w:p w14:paraId="476DA002" w14:textId="77777777" w:rsidR="00A3508B" w:rsidRDefault="00A3508B" w:rsidP="00A3508B">
      <w:r w:rsidRPr="00A3508B">
        <w:rPr>
          <w:b/>
          <w:bCs/>
        </w:rPr>
        <w:t>Planes de Datos Personalizables</w:t>
      </w:r>
      <w:r>
        <w:t xml:space="preserve">: Los usuarios pueden comprar planes de datos según su requerimiento (por ejemplo, planes mensuales de 5GB, 10GB, 20GB, 30GB, 50GB). La </w:t>
      </w:r>
      <w:proofErr w:type="gramStart"/>
      <w:r>
        <w:t>app</w:t>
      </w:r>
      <w:proofErr w:type="gramEnd"/>
      <w:r>
        <w:t xml:space="preserve"> recomienda inteligentemente planes basados en patrones de consumo del usuario y puntuación de crédito.</w:t>
      </w:r>
    </w:p>
    <w:p w14:paraId="53A0363B" w14:textId="77777777" w:rsidR="00A3508B" w:rsidRDefault="00A3508B" w:rsidP="00A3508B"/>
    <w:p w14:paraId="444D568A" w14:textId="77777777" w:rsidR="00A3508B" w:rsidRDefault="00A3508B" w:rsidP="00A3508B">
      <w:r w:rsidRPr="00A3508B">
        <w:rPr>
          <w:b/>
          <w:bCs/>
        </w:rPr>
        <w:t>Recomendaciones Potenciadas por IA</w:t>
      </w:r>
      <w:r>
        <w:t xml:space="preserve">: Utilizando IA, la </w:t>
      </w:r>
      <w:proofErr w:type="gramStart"/>
      <w:r>
        <w:t>app</w:t>
      </w:r>
      <w:proofErr w:type="gramEnd"/>
      <w:r>
        <w:t xml:space="preserve"> evalúa el consumo y el historial de pago del usuario para ofrecer potencialmente un plan de datos ilimitado, adaptado al uso y fiabilidad de pago del usuario.</w:t>
      </w:r>
    </w:p>
    <w:p w14:paraId="65FDD58E" w14:textId="77777777" w:rsidR="00A3508B" w:rsidRDefault="00A3508B" w:rsidP="00A3508B"/>
    <w:p w14:paraId="3AD96074" w14:textId="55F6983A" w:rsidR="00A3508B" w:rsidRPr="00A3508B" w:rsidRDefault="00A3508B" w:rsidP="00A3508B">
      <w:r w:rsidRPr="00A3508B">
        <w:rPr>
          <w:b/>
          <w:bCs/>
        </w:rPr>
        <w:lastRenderedPageBreak/>
        <w:t>Implementación Técnica</w:t>
      </w:r>
      <w:r>
        <w:t xml:space="preserve">: Para fines de demostración, la </w:t>
      </w:r>
      <w:proofErr w:type="gramStart"/>
      <w:r>
        <w:t>app</w:t>
      </w:r>
      <w:proofErr w:type="gramEnd"/>
      <w:r>
        <w:t xml:space="preserve"> utilizará Python para operaciones de backend, Spring Boot para el </w:t>
      </w:r>
      <w:proofErr w:type="spellStart"/>
      <w:r>
        <w:t>frontend</w:t>
      </w:r>
      <w:proofErr w:type="spellEnd"/>
      <w:r>
        <w:t xml:space="preserve"> y AWS Lambda para funciones sin servidor para realizar la validación del usuario, empleando datos simulados para demostrar la funcionalidad.</w:t>
      </w:r>
    </w:p>
    <w:p w14:paraId="44D9D61D" w14:textId="77777777" w:rsidR="00C858F0" w:rsidRDefault="00C858F0" w:rsidP="00C858F0"/>
    <w:p w14:paraId="08D06FEE" w14:textId="216BD646" w:rsidR="00C858F0" w:rsidRPr="001A5446" w:rsidRDefault="00A3508B" w:rsidP="00C858F0">
      <w:pPr>
        <w:rPr>
          <w:b/>
          <w:bCs/>
        </w:rPr>
      </w:pPr>
      <w:r w:rsidRPr="001A5446">
        <w:rPr>
          <w:b/>
          <w:bCs/>
        </w:rPr>
        <w:t>Retroalimentación por cada punto del PEF:</w:t>
      </w:r>
    </w:p>
    <w:p w14:paraId="30449003" w14:textId="77777777" w:rsidR="00C720C1" w:rsidRPr="00C720C1" w:rsidRDefault="00C720C1" w:rsidP="00C720C1">
      <w:r w:rsidRPr="00C720C1">
        <w:t>Tu concepto de proyecto combina la utilidad práctica con la aplicación innovadora de la IA, lo cual puede servir como un excelente estudio de caso sobre los impactos y beneficios de la IA en la ingeniería informática. Aquí tienes un desglose basado en los temas que has delineado:</w:t>
      </w:r>
    </w:p>
    <w:p w14:paraId="51558267" w14:textId="77777777" w:rsidR="00C720C1" w:rsidRPr="00C720C1" w:rsidRDefault="00C720C1" w:rsidP="00C720C1">
      <w:r w:rsidRPr="00C720C1">
        <w:t>1.</w:t>
      </w:r>
      <w:r w:rsidRPr="00C720C1">
        <w:tab/>
        <w:t>Introducción a la IA: Puedes comenzar explicando cómo se utilizará la IA en tu aplicación, enfocándote en el análisis de datos del usuario para la puntuación de crédito y las recomendaciones de planes personalizados. Esto prepara el escenario para el papel de la IA en la mejora de la experiencia del usuario y la eficiencia operativa.</w:t>
      </w:r>
    </w:p>
    <w:p w14:paraId="587895EA" w14:textId="77777777" w:rsidR="00C720C1" w:rsidRPr="00C720C1" w:rsidRDefault="00C720C1" w:rsidP="00C720C1">
      <w:r w:rsidRPr="00C720C1">
        <w:t>2.</w:t>
      </w:r>
      <w:r w:rsidRPr="00C720C1">
        <w:tab/>
        <w:t>Beneficios de la IA para los Ingenieros Informáticos: Destaca cómo la automatización de tareas como la validación de usuarios, la puntuación de crédito y las recomendaciones personalizadas de planes de datos pueden ahorrar tiempo, reducir errores y optimizar procesos. Esto mostrará los beneficios directos que la IA ofrece en el contexto del desarrollo y mantenimiento de aplicaciones.</w:t>
      </w:r>
    </w:p>
    <w:p w14:paraId="251C0C73" w14:textId="77777777" w:rsidR="00C720C1" w:rsidRPr="00C720C1" w:rsidRDefault="00C720C1" w:rsidP="00C720C1">
      <w:r w:rsidRPr="00C720C1">
        <w:t>3.</w:t>
      </w:r>
      <w:r w:rsidRPr="00C720C1">
        <w:tab/>
        <w:t>Aplicaciones de la IA en la Ingeniería Informática: Tu aplicación sirve como un ejemplo concreto de aplicaciones de IA. Discute el uso de IA para la validación de usuarios dinámica, análisis predictivo para la puntuación de crédito y la personalización de ofertas de servicio basadas en el comportamiento del usuario. Esto ilustrará la versatilidad e impacto de la IA en soluciones de software del mundo real.</w:t>
      </w:r>
    </w:p>
    <w:p w14:paraId="40165478" w14:textId="77777777" w:rsidR="00C720C1" w:rsidRPr="00C720C1" w:rsidRDefault="00C720C1" w:rsidP="00C720C1">
      <w:r w:rsidRPr="00C720C1">
        <w:t>4.</w:t>
      </w:r>
      <w:r w:rsidRPr="00C720C1">
        <w:tab/>
        <w:t>Desafíos y Consideraciones Éticas: Aborda posibles desafíos como la privacidad de datos, la precisión de las decisiones impulsadas por IA y las consideraciones éticas alrededor de la toma de decisiones automatizada. Discute salvaguardas, como el manejo transparente de datos del usuario, auditorías regulares de algoritmos de IA para prevenir sesgos y la adhesión a directrices éticas de IA.</w:t>
      </w:r>
    </w:p>
    <w:p w14:paraId="33B35E61" w14:textId="77777777" w:rsidR="00C720C1" w:rsidRPr="00C720C1" w:rsidRDefault="00C720C1" w:rsidP="00C720C1">
      <w:r w:rsidRPr="00C720C1">
        <w:t>5.</w:t>
      </w:r>
      <w:r w:rsidRPr="00C720C1">
        <w:tab/>
        <w:t xml:space="preserve">Herramientas y Tecnologías de IA: Detalla las herramientas y tecnologías de IA específicas que planeas usar, como Python para el desarrollo backend (posiblemente destacando librerías como </w:t>
      </w:r>
      <w:proofErr w:type="spellStart"/>
      <w:r w:rsidRPr="00C720C1">
        <w:t>TensorFlow</w:t>
      </w:r>
      <w:proofErr w:type="spellEnd"/>
      <w:r w:rsidRPr="00C720C1">
        <w:t xml:space="preserve"> o </w:t>
      </w:r>
      <w:proofErr w:type="spellStart"/>
      <w:r w:rsidRPr="00C720C1">
        <w:t>PyTorch</w:t>
      </w:r>
      <w:proofErr w:type="spellEnd"/>
      <w:r w:rsidRPr="00C720C1">
        <w:t xml:space="preserve"> para cualquier componente de aprendizaje automático), Spring Boot para el </w:t>
      </w:r>
      <w:proofErr w:type="spellStart"/>
      <w:r w:rsidRPr="00C720C1">
        <w:t>frontend</w:t>
      </w:r>
      <w:proofErr w:type="spellEnd"/>
      <w:r w:rsidRPr="00C720C1">
        <w:t xml:space="preserve"> y AWS Lambda para la computación sin servidor. Explica cómo estas tecnologías contribuyen a las capacidades de IA de tu aplicación.</w:t>
      </w:r>
    </w:p>
    <w:p w14:paraId="03388077" w14:textId="77777777" w:rsidR="00C720C1" w:rsidRPr="00C720C1" w:rsidRDefault="00C720C1" w:rsidP="00C720C1">
      <w:r w:rsidRPr="00C720C1">
        <w:t>6.</w:t>
      </w:r>
      <w:r w:rsidRPr="00C720C1">
        <w:tab/>
        <w:t>Formación y Desarrollo Profesional: Enfatiza la importancia del aprendizaje continuo en IA y tecnologías de nube para el desarrollo y mantenimiento de tu aplicación. También podrías tocar cómo trabajar en tales proyectos puede mejorar habilidades profesionales y abrir nuevas oportunidades de carrera en campos como el desarrollo de IA, computación en nube y desarrollo de aplicaciones móviles.</w:t>
      </w:r>
    </w:p>
    <w:p w14:paraId="29A504D0" w14:textId="77777777" w:rsidR="00C720C1" w:rsidRPr="00C720C1" w:rsidRDefault="00C720C1" w:rsidP="00C720C1">
      <w:r w:rsidRPr="00C720C1">
        <w:lastRenderedPageBreak/>
        <w:t>Para la Exposición y Presentación de las Fichas, podrías crear materiales promocionales que resalten las características clave de tu aplicación, sus funcionalidades impulsadas por IA y los beneficios que ofrece a los usuarios. Estos podrían incluir códigos QR que enlacen a una versión demo o un video explicativo de la aplicación en acción.</w:t>
      </w:r>
    </w:p>
    <w:p w14:paraId="0E073918" w14:textId="3AB66027" w:rsidR="00C720C1" w:rsidRPr="00C858F0" w:rsidRDefault="00C720C1" w:rsidP="00C720C1">
      <w:r w:rsidRPr="00C720C1">
        <w:t xml:space="preserve">Este enfoque no solo se alinea con los temas del PEF que has identificado, sino que también proporciona una visión general completa de los objetivos de tu proyecto, los fundamentos tecnológicos y el potencial impacto social. </w:t>
      </w:r>
      <w:r w:rsidRPr="00C858F0">
        <w:t>¡Suena como un proyecto prometedor!</w:t>
      </w:r>
    </w:p>
    <w:p w14:paraId="68255F2E" w14:textId="77777777" w:rsidR="00C858F0" w:rsidRPr="00C858F0" w:rsidRDefault="00C858F0" w:rsidP="00C720C1"/>
    <w:p w14:paraId="1E5B401E" w14:textId="0A6C7700" w:rsidR="00C858F0" w:rsidRPr="00C858F0" w:rsidRDefault="00C858F0" w:rsidP="00C858F0">
      <w:pPr>
        <w:pStyle w:val="Ttulo2"/>
      </w:pPr>
      <w:r>
        <w:t>Idea 2</w:t>
      </w:r>
      <w:r w:rsidR="001A5446">
        <w:t xml:space="preserve"> Aplicación Educativa de Matemáticas para Estudiantes de Primaria</w:t>
      </w:r>
    </w:p>
    <w:p w14:paraId="5695D170" w14:textId="77777777" w:rsidR="00C858F0" w:rsidRDefault="00C858F0" w:rsidP="00C858F0"/>
    <w:p w14:paraId="2D1D43E4" w14:textId="77777777" w:rsidR="001A5446" w:rsidRDefault="001A5446" w:rsidP="001A5446">
      <w:r w:rsidRPr="001A5446">
        <w:rPr>
          <w:b/>
          <w:bCs/>
        </w:rPr>
        <w:t>Visión General del Proyecto</w:t>
      </w:r>
      <w:r>
        <w:t>:</w:t>
      </w:r>
    </w:p>
    <w:p w14:paraId="56C25213" w14:textId="77777777" w:rsidR="001A5446" w:rsidRDefault="001A5446" w:rsidP="001A5446">
      <w:r>
        <w:t>Este proyecto imagina crear una aplicación web atractiva dirigida a ayudar a los estudiantes de primaria a dominar las operaciones matemáticas básicas: suma, resta, multiplicación y división. Al aprovechar un enfoque adaptativo impulsado por IA para aumentar la dificultad y proporcionar caminos de aprendizaje personalizados, esta aplicación promete hacer que el aprendizaje de matemáticas sea divertido y efectivo.</w:t>
      </w:r>
    </w:p>
    <w:p w14:paraId="77D39158" w14:textId="77777777" w:rsidR="001A5446" w:rsidRDefault="001A5446" w:rsidP="001A5446"/>
    <w:p w14:paraId="0A7BD322" w14:textId="77777777" w:rsidR="001A5446" w:rsidRPr="001A5446" w:rsidRDefault="001A5446" w:rsidP="001A5446">
      <w:pPr>
        <w:rPr>
          <w:b/>
          <w:bCs/>
        </w:rPr>
      </w:pPr>
      <w:r w:rsidRPr="001A5446">
        <w:rPr>
          <w:b/>
          <w:bCs/>
        </w:rPr>
        <w:t>Características Clave:</w:t>
      </w:r>
    </w:p>
    <w:p w14:paraId="4B5F840F" w14:textId="77777777" w:rsidR="001A5446" w:rsidRDefault="001A5446" w:rsidP="001A5446"/>
    <w:p w14:paraId="2A5A22F2" w14:textId="77777777" w:rsidR="001A5446" w:rsidRDefault="001A5446" w:rsidP="001A5446">
      <w:r w:rsidRPr="001A5446">
        <w:rPr>
          <w:b/>
          <w:bCs/>
        </w:rPr>
        <w:t>Niveles de Aprendizaje Progresivos</w:t>
      </w:r>
      <w:r>
        <w:t xml:space="preserve">: Comenzando con la suma, la </w:t>
      </w:r>
      <w:proofErr w:type="gramStart"/>
      <w:r>
        <w:t>app</w:t>
      </w:r>
      <w:proofErr w:type="gramEnd"/>
      <w:r>
        <w:t xml:space="preserve"> guía a los estudiantes a través de cada operación matemática. La finalización exitosa de ejercicios desencadena el siguiente nivel, más desafiante, asegurando una progresión estructurada del aprendizaje.</w:t>
      </w:r>
    </w:p>
    <w:p w14:paraId="5EFB5C2E" w14:textId="77777777" w:rsidR="001A5446" w:rsidRDefault="001A5446" w:rsidP="001A5446"/>
    <w:p w14:paraId="6C0C2860" w14:textId="77777777" w:rsidR="001A5446" w:rsidRDefault="001A5446" w:rsidP="001A5446">
      <w:r w:rsidRPr="001A5446">
        <w:rPr>
          <w:b/>
          <w:bCs/>
        </w:rPr>
        <w:t>Seguimiento de Rendimiento e Informes</w:t>
      </w:r>
      <w:r>
        <w:t>: El rendimiento de cada estudiante se registra meticulosamente, permitiendo la generación de informes de progreso detallados. Esta característica ayuda tanto a padres como a maestros a monitorear los resultados del aprendizaje e identificar áreas de mejora.</w:t>
      </w:r>
    </w:p>
    <w:p w14:paraId="2975D8A6" w14:textId="77777777" w:rsidR="001A5446" w:rsidRDefault="001A5446" w:rsidP="001A5446"/>
    <w:p w14:paraId="29050FD4" w14:textId="77777777" w:rsidR="001A5446" w:rsidRDefault="001A5446" w:rsidP="001A5446">
      <w:r w:rsidRPr="001A5446">
        <w:rPr>
          <w:b/>
          <w:bCs/>
        </w:rPr>
        <w:t>Aprendizaje Adaptativo con IA</w:t>
      </w:r>
      <w:r>
        <w:t>: El componente de IA analiza la interacción y el rendimiento de cada estudiante, adaptando la dificultad de los problemas y sugiriendo caminos de aprendizaje personalizados para mejorar la comprensión y retención.</w:t>
      </w:r>
    </w:p>
    <w:p w14:paraId="423D0258" w14:textId="77777777" w:rsidR="001A5446" w:rsidRDefault="001A5446" w:rsidP="001A5446"/>
    <w:p w14:paraId="398FCB00" w14:textId="77777777" w:rsidR="001A5446" w:rsidRDefault="001A5446" w:rsidP="001A5446">
      <w:r w:rsidRPr="001A5446">
        <w:rPr>
          <w:b/>
          <w:bCs/>
        </w:rPr>
        <w:t>Autenticación de Usuarios y Seguridad</w:t>
      </w:r>
      <w:r>
        <w:t xml:space="preserve">: Utilizando AWS Lambda para la autenticación sin servidor, la </w:t>
      </w:r>
      <w:proofErr w:type="gramStart"/>
      <w:r>
        <w:t>app</w:t>
      </w:r>
      <w:proofErr w:type="gramEnd"/>
      <w:r>
        <w:t xml:space="preserve"> asegura procesos de inicio de sesión seguros. Inicialmente, las credenciales de usuario estarán codificadas de forma rígida con fines de demostración, enfocándose en la operación sin problemas y el valor educativo.</w:t>
      </w:r>
    </w:p>
    <w:p w14:paraId="5C6BA174" w14:textId="77777777" w:rsidR="001A5446" w:rsidRDefault="001A5446" w:rsidP="001A5446"/>
    <w:p w14:paraId="0676D8FC" w14:textId="281DD2E8" w:rsidR="001A5446" w:rsidRDefault="001A5446" w:rsidP="001A5446">
      <w:r w:rsidRPr="001A5446">
        <w:rPr>
          <w:b/>
          <w:bCs/>
        </w:rPr>
        <w:t>Enfoque Técnico</w:t>
      </w:r>
      <w:r>
        <w:t>: La aplicación educativa será desarrollada como una aplicación web, potencialmente utilizando Django o Spring Boot para el backend, con un enfoque en una interfaz amigable para el usuario que sea propicia para el aprendizaje. Una base de datos MySQL gestionará los datos de los usuarios y el progreso localmente, asegurando la integridad y seguridad de los datos.</w:t>
      </w:r>
    </w:p>
    <w:p w14:paraId="7372A3BC" w14:textId="77777777" w:rsidR="001A5446" w:rsidRPr="00C858F0" w:rsidRDefault="001A5446" w:rsidP="00C858F0"/>
    <w:p w14:paraId="4C909E96" w14:textId="77777777" w:rsidR="00C858F0" w:rsidRPr="00C858F0" w:rsidRDefault="00C858F0" w:rsidP="00C858F0">
      <w:r w:rsidRPr="00C858F0">
        <w:t>Tu idea de proyecto presenta una visión integral de la intersección entre la inteligencia artificial (IA) y la ingeniería informática, destacando el impacto transformador que la IA está teniendo en el campo. Aquí tienes algunos comentarios sobre los temas propuestos:</w:t>
      </w:r>
    </w:p>
    <w:p w14:paraId="6320C5B8" w14:textId="77777777" w:rsidR="00C858F0" w:rsidRPr="00C858F0" w:rsidRDefault="00C858F0" w:rsidP="00C858F0"/>
    <w:p w14:paraId="7B4E0CE4" w14:textId="77777777" w:rsidR="00C858F0" w:rsidRPr="001A5446" w:rsidRDefault="00C858F0" w:rsidP="00C858F0">
      <w:pPr>
        <w:rPr>
          <w:b/>
          <w:bCs/>
        </w:rPr>
      </w:pPr>
      <w:r w:rsidRPr="001A5446">
        <w:rPr>
          <w:b/>
          <w:bCs/>
        </w:rPr>
        <w:t>a. Introducción a la IA</w:t>
      </w:r>
    </w:p>
    <w:p w14:paraId="7C5179FD" w14:textId="77777777" w:rsidR="00C858F0" w:rsidRPr="00C858F0" w:rsidRDefault="00C858F0" w:rsidP="00C858F0">
      <w:r w:rsidRPr="00C858F0">
        <w:t>Este es un sólido punto de partida. Enfatizar la definición y el alcance de la IA establecerá una fuerte base para entender sus implicaciones. También podría ser beneficioso mencionar brevemente la historia de la IA para proporcionar contexto sobre cómo han evolucionado las tecnologías de IA y su creciente influencia en varios sectores, especialmente en la ingeniería informática.</w:t>
      </w:r>
    </w:p>
    <w:p w14:paraId="5CC1E627" w14:textId="77777777" w:rsidR="00C858F0" w:rsidRPr="00C858F0" w:rsidRDefault="00C858F0" w:rsidP="00C858F0"/>
    <w:p w14:paraId="15A76121" w14:textId="77777777" w:rsidR="00C858F0" w:rsidRPr="001A5446" w:rsidRDefault="00C858F0" w:rsidP="00C858F0">
      <w:pPr>
        <w:rPr>
          <w:b/>
          <w:bCs/>
        </w:rPr>
      </w:pPr>
      <w:r w:rsidRPr="001A5446">
        <w:rPr>
          <w:b/>
          <w:bCs/>
        </w:rPr>
        <w:t>b. Beneficios de la IA para los Ingenieros Informáticos</w:t>
      </w:r>
    </w:p>
    <w:p w14:paraId="5145E53C" w14:textId="77777777" w:rsidR="00C858F0" w:rsidRPr="00C858F0" w:rsidRDefault="00C858F0" w:rsidP="00C858F0">
      <w:proofErr w:type="gramStart"/>
      <w:r w:rsidRPr="00C858F0">
        <w:t>Destacar</w:t>
      </w:r>
      <w:proofErr w:type="gramEnd"/>
      <w:r w:rsidRPr="00C858F0">
        <w:t xml:space="preserve"> los beneficios de la IA en la automatización de tareas repetitivas y la optimización de procesos es crucial. Muestra las ventajas prácticas que la IA aporta a la profesión. Además, considera discutir cómo la IA puede mejorar la creatividad y la innovación en la ingeniería informática al permitir a los ingenieros abordar problemas más complejos e inventar nuevas tecnologías o metodologías.</w:t>
      </w:r>
    </w:p>
    <w:p w14:paraId="01781C1F" w14:textId="77777777" w:rsidR="00C858F0" w:rsidRPr="00C858F0" w:rsidRDefault="00C858F0" w:rsidP="00C858F0"/>
    <w:p w14:paraId="77DB8542" w14:textId="77777777" w:rsidR="00C858F0" w:rsidRPr="001A5446" w:rsidRDefault="00C858F0" w:rsidP="00C858F0">
      <w:pPr>
        <w:rPr>
          <w:b/>
          <w:bCs/>
        </w:rPr>
      </w:pPr>
      <w:r w:rsidRPr="001A5446">
        <w:rPr>
          <w:b/>
          <w:bCs/>
        </w:rPr>
        <w:t>c. Aplicaciones de la IA en la Ingeniería Informática</w:t>
      </w:r>
    </w:p>
    <w:p w14:paraId="3B94376E" w14:textId="77777777" w:rsidR="00C858F0" w:rsidRPr="00C858F0" w:rsidRDefault="00C858F0" w:rsidP="00C858F0">
      <w:r w:rsidRPr="00C858F0">
        <w:lastRenderedPageBreak/>
        <w:t>Proporcionar ejemplos concretos es clave para ilustrar el impacto real de la IA. Para cada área (desarrollo de software, ciberseguridad, gestión de datos, etc.), podrías incluir estudios de caso o proyectos de investigación actuales que muestren aplicaciones de vanguardia de la IA. Esto no solo informa, sino que también inspira al mostrar lo que es posible.</w:t>
      </w:r>
    </w:p>
    <w:p w14:paraId="401F3F1E" w14:textId="77777777" w:rsidR="00C858F0" w:rsidRPr="00C858F0" w:rsidRDefault="00C858F0" w:rsidP="00C858F0"/>
    <w:p w14:paraId="09C538AB" w14:textId="77777777" w:rsidR="00C858F0" w:rsidRPr="001A5446" w:rsidRDefault="00C858F0" w:rsidP="00C858F0">
      <w:pPr>
        <w:rPr>
          <w:b/>
          <w:bCs/>
        </w:rPr>
      </w:pPr>
      <w:r w:rsidRPr="001A5446">
        <w:rPr>
          <w:b/>
          <w:bCs/>
        </w:rPr>
        <w:t>d. Desafíos y Consideraciones Éticas</w:t>
      </w:r>
    </w:p>
    <w:p w14:paraId="6E1BB8A2" w14:textId="77777777" w:rsidR="00C858F0" w:rsidRPr="00C858F0" w:rsidRDefault="00C858F0" w:rsidP="00C858F0">
      <w:r w:rsidRPr="00C858F0">
        <w:t>Esta sección es esencial para una visión equilibrada de la IA en la ingeniería informática. Junto con discutir desafíos y preocupaciones éticas, incorporar una discusión sobre la importancia del desarrollo responsable de la IA y el papel de los ingenieros en asegurar que la IA se use de manera ética y segura podría enriquecer este tema. También se podrían explorar soluciones o marcos posibles para abordar estos desafíos, proporcionando una perspectiva de futuro.</w:t>
      </w:r>
    </w:p>
    <w:p w14:paraId="388707C0" w14:textId="77777777" w:rsidR="00C858F0" w:rsidRPr="00C858F0" w:rsidRDefault="00C858F0" w:rsidP="00C858F0"/>
    <w:p w14:paraId="2F4135FB" w14:textId="77777777" w:rsidR="00C858F0" w:rsidRPr="001A5446" w:rsidRDefault="00C858F0" w:rsidP="00C858F0">
      <w:pPr>
        <w:rPr>
          <w:b/>
          <w:bCs/>
        </w:rPr>
      </w:pPr>
      <w:r w:rsidRPr="001A5446">
        <w:rPr>
          <w:b/>
          <w:bCs/>
        </w:rPr>
        <w:t>e. Herramientas y Tecnologías de IA</w:t>
      </w:r>
    </w:p>
    <w:p w14:paraId="73C0A0DE" w14:textId="77777777" w:rsidR="00C858F0" w:rsidRPr="00C858F0" w:rsidRDefault="00C858F0" w:rsidP="00C858F0">
      <w:r w:rsidRPr="00C858F0">
        <w:t>Detallar las herramientas y tecnologías es muy relevante para los ingenieros informáticos que buscan involucrarse con la IA. Más allá de solo nombrar las herramientas, explicar sus aplicaciones específicas, fortalezas y por qué son favorecidas en ciertos escenarios dará una visión más profunda de los aspectos prácticos de trabajar con IA. Incluir herramientas emergentes o menos conocidas también podría destacar la innovación en curso dentro de las tecnologías de IA.</w:t>
      </w:r>
    </w:p>
    <w:p w14:paraId="3FE857D0" w14:textId="77777777" w:rsidR="00C858F0" w:rsidRPr="00C858F0" w:rsidRDefault="00C858F0" w:rsidP="00C858F0"/>
    <w:p w14:paraId="4F7DA772" w14:textId="77777777" w:rsidR="00C858F0" w:rsidRPr="001A5446" w:rsidRDefault="00C858F0" w:rsidP="00C858F0">
      <w:pPr>
        <w:rPr>
          <w:b/>
          <w:bCs/>
        </w:rPr>
      </w:pPr>
      <w:r w:rsidRPr="001A5446">
        <w:rPr>
          <w:b/>
          <w:bCs/>
        </w:rPr>
        <w:t>f. Formación y Desarrollo Profesional</w:t>
      </w:r>
    </w:p>
    <w:p w14:paraId="228D94EF" w14:textId="77777777" w:rsidR="00C858F0" w:rsidRPr="00C858F0" w:rsidRDefault="00C858F0" w:rsidP="00C858F0">
      <w:r w:rsidRPr="00C858F0">
        <w:t xml:space="preserve">Subrayar la importancia del aprendizaje continuo refleja la naturaleza siempre evolutiva de la IA y la ingeniería informática. Esta sección podría beneficiarse de incluir recursos específicos, cursos, certificaciones y plataformas de aprendizaje valiosas para el desarrollo profesional. Mencionar oportunidades de </w:t>
      </w:r>
      <w:proofErr w:type="spellStart"/>
      <w:r w:rsidRPr="00C858F0">
        <w:t>networking</w:t>
      </w:r>
      <w:proofErr w:type="spellEnd"/>
      <w:r w:rsidRPr="00C858F0">
        <w:t>, conferencias y comunidades profesionales relacionadas con la IA en la ingeniería informática también podría ser muy alentador para aquellos que buscan avanzar en este campo.</w:t>
      </w:r>
    </w:p>
    <w:p w14:paraId="2C976A78" w14:textId="77777777" w:rsidR="00C858F0" w:rsidRPr="00C858F0" w:rsidRDefault="00C858F0" w:rsidP="00C858F0"/>
    <w:p w14:paraId="47DC48AC" w14:textId="77777777" w:rsidR="00C858F0" w:rsidRPr="001A5446" w:rsidRDefault="00C858F0" w:rsidP="00C858F0">
      <w:pPr>
        <w:rPr>
          <w:b/>
          <w:bCs/>
        </w:rPr>
      </w:pPr>
      <w:r w:rsidRPr="001A5446">
        <w:rPr>
          <w:b/>
          <w:bCs/>
        </w:rPr>
        <w:t>Exhibición y Presentación de las Fichas</w:t>
      </w:r>
    </w:p>
    <w:p w14:paraId="76BEE417" w14:textId="68DCC879" w:rsidR="00C858F0" w:rsidRPr="00C858F0" w:rsidRDefault="00C858F0" w:rsidP="00C858F0">
      <w:r w:rsidRPr="00C858F0">
        <w:t xml:space="preserve">Este elemento interactivo es una excelente manera de involucrar a los asistentes y proporcionar conocimientos tangibles sobre los temas discutidos. Para enriquecer esta experiencia, considera utilizar tecnologías de realidad aumentada (AR) o realidad virtual (VR) para demostrar </w:t>
      </w:r>
      <w:r w:rsidRPr="00C858F0">
        <w:lastRenderedPageBreak/>
        <w:t>aplicaciones de IA de manera inmersiva, si los recursos lo permiten. Esto podría hacer que la experiencia de aprendizaje sea más dinámica y memorable.</w:t>
      </w:r>
    </w:p>
    <w:sectPr w:rsidR="00C858F0" w:rsidRPr="00C858F0" w:rsidSect="00B803E4">
      <w:pgSz w:w="15840" w:h="12240" w:orient="landscape"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C1"/>
    <w:rsid w:val="00052E5F"/>
    <w:rsid w:val="0016770D"/>
    <w:rsid w:val="001A5446"/>
    <w:rsid w:val="00490691"/>
    <w:rsid w:val="00523486"/>
    <w:rsid w:val="00A3508B"/>
    <w:rsid w:val="00A776F0"/>
    <w:rsid w:val="00B803E4"/>
    <w:rsid w:val="00C720C1"/>
    <w:rsid w:val="00C858F0"/>
    <w:rsid w:val="00C93E46"/>
    <w:rsid w:val="00D536BB"/>
    <w:rsid w:val="00DD576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5F742"/>
  <w15:chartTrackingRefBased/>
  <w15:docId w15:val="{AD40C652-51B1-4F8F-BDB6-A745C99E2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720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C720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720C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720C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720C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720C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720C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720C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720C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20C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C720C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720C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720C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720C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720C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720C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720C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720C1"/>
    <w:rPr>
      <w:rFonts w:eastAsiaTheme="majorEastAsia" w:cstheme="majorBidi"/>
      <w:color w:val="272727" w:themeColor="text1" w:themeTint="D8"/>
    </w:rPr>
  </w:style>
  <w:style w:type="paragraph" w:styleId="Ttulo">
    <w:name w:val="Title"/>
    <w:basedOn w:val="Normal"/>
    <w:next w:val="Normal"/>
    <w:link w:val="TtuloCar"/>
    <w:uiPriority w:val="10"/>
    <w:qFormat/>
    <w:rsid w:val="00C720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720C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720C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720C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720C1"/>
    <w:pPr>
      <w:spacing w:before="160"/>
      <w:jc w:val="center"/>
    </w:pPr>
    <w:rPr>
      <w:i/>
      <w:iCs/>
      <w:color w:val="404040" w:themeColor="text1" w:themeTint="BF"/>
    </w:rPr>
  </w:style>
  <w:style w:type="character" w:customStyle="1" w:styleId="CitaCar">
    <w:name w:val="Cita Car"/>
    <w:basedOn w:val="Fuentedeprrafopredeter"/>
    <w:link w:val="Cita"/>
    <w:uiPriority w:val="29"/>
    <w:rsid w:val="00C720C1"/>
    <w:rPr>
      <w:i/>
      <w:iCs/>
      <w:color w:val="404040" w:themeColor="text1" w:themeTint="BF"/>
    </w:rPr>
  </w:style>
  <w:style w:type="paragraph" w:styleId="Prrafodelista">
    <w:name w:val="List Paragraph"/>
    <w:basedOn w:val="Normal"/>
    <w:uiPriority w:val="34"/>
    <w:qFormat/>
    <w:rsid w:val="00C720C1"/>
    <w:pPr>
      <w:ind w:left="720"/>
      <w:contextualSpacing/>
    </w:pPr>
  </w:style>
  <w:style w:type="character" w:styleId="nfasisintenso">
    <w:name w:val="Intense Emphasis"/>
    <w:basedOn w:val="Fuentedeprrafopredeter"/>
    <w:uiPriority w:val="21"/>
    <w:qFormat/>
    <w:rsid w:val="00C720C1"/>
    <w:rPr>
      <w:i/>
      <w:iCs/>
      <w:color w:val="2F5496" w:themeColor="accent1" w:themeShade="BF"/>
    </w:rPr>
  </w:style>
  <w:style w:type="paragraph" w:styleId="Citadestacada">
    <w:name w:val="Intense Quote"/>
    <w:basedOn w:val="Normal"/>
    <w:next w:val="Normal"/>
    <w:link w:val="CitadestacadaCar"/>
    <w:uiPriority w:val="30"/>
    <w:qFormat/>
    <w:rsid w:val="00C720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720C1"/>
    <w:rPr>
      <w:i/>
      <w:iCs/>
      <w:color w:val="2F5496" w:themeColor="accent1" w:themeShade="BF"/>
    </w:rPr>
  </w:style>
  <w:style w:type="character" w:styleId="Referenciaintensa">
    <w:name w:val="Intense Reference"/>
    <w:basedOn w:val="Fuentedeprrafopredeter"/>
    <w:uiPriority w:val="32"/>
    <w:qFormat/>
    <w:rsid w:val="00C720C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99024">
      <w:bodyDiv w:val="1"/>
      <w:marLeft w:val="0"/>
      <w:marRight w:val="0"/>
      <w:marTop w:val="0"/>
      <w:marBottom w:val="0"/>
      <w:divBdr>
        <w:top w:val="none" w:sz="0" w:space="0" w:color="auto"/>
        <w:left w:val="none" w:sz="0" w:space="0" w:color="auto"/>
        <w:bottom w:val="none" w:sz="0" w:space="0" w:color="auto"/>
        <w:right w:val="none" w:sz="0" w:space="0" w:color="auto"/>
      </w:divBdr>
    </w:div>
    <w:div w:id="187022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1646</Words>
  <Characters>9056</Characters>
  <Application>Microsoft Office Word</Application>
  <DocSecurity>0</DocSecurity>
  <Lines>75</Lines>
  <Paragraphs>21</Paragraphs>
  <ScaleCrop>false</ScaleCrop>
  <Company/>
  <LinksUpToDate>false</LinksUpToDate>
  <CharactersWithSpaces>10681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Balmer !</dc:creator>
  <cp:keywords/>
  <dc:description/>
  <cp:lastModifiedBy>Leandro Rivera Rios</cp:lastModifiedBy>
  <cp:revision>8</cp:revision>
  <dcterms:created xsi:type="dcterms:W3CDTF">2024-04-05T03:09:00Z</dcterms:created>
  <dcterms:modified xsi:type="dcterms:W3CDTF">2024-04-06T13:41:00Z</dcterms:modified>
</cp:coreProperties>
</file>