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8335" w14:textId="77777777" w:rsidR="00471B0F" w:rsidRDefault="00471B0F" w:rsidP="000436EC">
      <w:pPr>
        <w:spacing w:line="240" w:lineRule="auto"/>
        <w:jc w:val="both"/>
        <w:rPr>
          <w:rFonts w:ascii="Helvetica Neue" w:eastAsia="Helvetica Neue" w:hAnsi="Helvetica Neue" w:cs="Helvetica Neue"/>
          <w:b/>
          <w:color w:val="C00000"/>
          <w:sz w:val="32"/>
          <w:szCs w:val="32"/>
        </w:rPr>
      </w:pPr>
      <w:r w:rsidRPr="00471B0F">
        <w:rPr>
          <w:rFonts w:ascii="Helvetica Neue" w:eastAsia="Helvetica Neue" w:hAnsi="Helvetica Neue" w:cs="Helvetica Neue"/>
          <w:b/>
          <w:color w:val="C00000"/>
          <w:sz w:val="32"/>
          <w:szCs w:val="32"/>
        </w:rPr>
        <w:t>Taller #5 – Modelo Relacional de Datos</w:t>
      </w:r>
    </w:p>
    <w:p w14:paraId="03D8CD81" w14:textId="1B8149AF" w:rsidR="0022470D" w:rsidRDefault="00DD0664" w:rsidP="000436EC">
      <w:pPr>
        <w:spacing w:line="240" w:lineRule="auto"/>
        <w:jc w:val="both"/>
        <w:rPr>
          <w:rFonts w:ascii="Helvetica Neue" w:eastAsia="Helvetica Neue" w:hAnsi="Helvetica Neue" w:cs="Helvetica Neue"/>
          <w:b/>
          <w:color w:val="7F7F7F"/>
          <w:sz w:val="24"/>
          <w:szCs w:val="24"/>
        </w:rPr>
      </w:pPr>
      <w:r>
        <w:rPr>
          <w:rFonts w:ascii="Helvetica Neue" w:eastAsia="Helvetica Neue" w:hAnsi="Helvetica Neue" w:cs="Helvetica Neue"/>
          <w:b/>
          <w:color w:val="7F7F7F"/>
          <w:sz w:val="24"/>
          <w:szCs w:val="24"/>
        </w:rPr>
        <w:t>Base de Datos I</w:t>
      </w:r>
    </w:p>
    <w:p w14:paraId="60DFC44D" w14:textId="037AB60D" w:rsidR="00022E0C" w:rsidRDefault="00022E0C" w:rsidP="000436EC">
      <w:pPr>
        <w:spacing w:line="240" w:lineRule="auto"/>
        <w:jc w:val="both"/>
        <w:rPr>
          <w:rFonts w:ascii="Helvetica Neue" w:eastAsia="Helvetica Neue" w:hAnsi="Helvetica Neue" w:cs="Helvetica Neue"/>
          <w:b/>
          <w:color w:val="7F7F7F"/>
          <w:sz w:val="24"/>
          <w:szCs w:val="24"/>
        </w:rPr>
      </w:pPr>
    </w:p>
    <w:p w14:paraId="5926FF98" w14:textId="77777777" w:rsidR="00022E0C" w:rsidRDefault="00022E0C" w:rsidP="000436EC">
      <w:pPr>
        <w:pStyle w:val="Default"/>
        <w:jc w:val="both"/>
      </w:pPr>
    </w:p>
    <w:p w14:paraId="2F508F6D" w14:textId="33AB79AD" w:rsidR="0022470D" w:rsidRDefault="00471B0F" w:rsidP="000436EC">
      <w:pPr>
        <w:spacing w:line="240" w:lineRule="auto"/>
        <w:jc w:val="both"/>
        <w:rPr>
          <w:i/>
          <w:iCs/>
          <w:color w:val="252525"/>
        </w:rPr>
      </w:pPr>
      <w:r w:rsidRPr="00471B0F">
        <w:rPr>
          <w:i/>
          <w:iCs/>
          <w:color w:val="252525"/>
        </w:rPr>
        <w:t>Para los casos que se presentan a continuación, se debe presentar el modelo relacional de datos equivalente al Modelo de datos presentado, para todos los efectos asuma que el Modelo presentado es correcto.</w:t>
      </w:r>
    </w:p>
    <w:p w14:paraId="5467A7FB" w14:textId="77777777" w:rsidR="00471B0F" w:rsidRDefault="00471B0F" w:rsidP="000436EC">
      <w:pPr>
        <w:spacing w:line="240" w:lineRule="auto"/>
        <w:jc w:val="both"/>
        <w:rPr>
          <w:rFonts w:ascii="Helvetica Neue" w:eastAsia="Helvetica Neue" w:hAnsi="Helvetica Neue" w:cs="Helvetica Neue"/>
          <w:b/>
          <w:color w:val="7F7F7F"/>
          <w:sz w:val="24"/>
          <w:szCs w:val="24"/>
        </w:rPr>
      </w:pPr>
    </w:p>
    <w:p w14:paraId="16E4DFE2" w14:textId="3C3C359D" w:rsidR="00022E0C" w:rsidRPr="002A5F1D" w:rsidRDefault="00471B0F" w:rsidP="000436EC">
      <w:pPr>
        <w:spacing w:line="240" w:lineRule="auto"/>
        <w:jc w:val="both"/>
        <w:rPr>
          <w:rFonts w:ascii="Helvetica Neue" w:eastAsia="Helvetica Neue" w:hAnsi="Helvetica Neue" w:cs="Helvetica Neue"/>
          <w:b/>
          <w:color w:val="7F7F7F"/>
          <w:sz w:val="24"/>
          <w:szCs w:val="24"/>
        </w:rPr>
      </w:pPr>
      <w:r w:rsidRPr="00471B0F">
        <w:rPr>
          <w:b/>
          <w:bCs/>
          <w:color w:val="252525"/>
          <w:lang w:val="es-CO"/>
        </w:rPr>
        <w:t xml:space="preserve">Caso 1: </w:t>
      </w:r>
      <w:r w:rsidRPr="00471B0F">
        <w:rPr>
          <w:color w:val="252525"/>
          <w:lang w:val="es-CO"/>
        </w:rPr>
        <w:t>El modelo entidad- relación presentado es el diseño de una Base de Datos para manejar las reservas del Hotel Las Cabañas, en este hotel se tienen varios tipos de habitación, cada una de las cuales tiene un nombre (junior, presidencial, etc.) y dispone de un archivo que explica ampliamente las características de ese tipo de habitación; por cada tipo de habitación hay varias habitaciones, de cada una de las cuales se ha realizado un video de presentación para que los usuarios puedan revisar la habitación antes de realizar la reserva. Cuando un cliente realiza una reserva, se le solicitan los datos básicos y el número de una tarjeta de crédito como garantía de la reserva, para la reserva se debe indicar la fecha en que se realiza, la fecha de inicio de la reserva, el número de noches que se reservan y el número de personas que se incluyen en la reserva.</w:t>
      </w:r>
    </w:p>
    <w:p w14:paraId="20484C9A" w14:textId="36434A98" w:rsidR="00A00E45" w:rsidRDefault="00A00E45" w:rsidP="000436EC">
      <w:pPr>
        <w:spacing w:line="240" w:lineRule="auto"/>
        <w:jc w:val="both"/>
        <w:rPr>
          <w:b/>
        </w:rPr>
      </w:pPr>
    </w:p>
    <w:p w14:paraId="4E916888" w14:textId="373E9B1D" w:rsidR="00022E0C" w:rsidRDefault="00022E0C" w:rsidP="000436EC">
      <w:pPr>
        <w:spacing w:line="240" w:lineRule="auto"/>
        <w:jc w:val="both"/>
        <w:rPr>
          <w:b/>
        </w:rPr>
      </w:pPr>
    </w:p>
    <w:p w14:paraId="77D18651" w14:textId="3D77F08B" w:rsidR="00022E0C" w:rsidRDefault="00471B0F" w:rsidP="000436EC">
      <w:pPr>
        <w:spacing w:line="240" w:lineRule="auto"/>
        <w:jc w:val="both"/>
        <w:rPr>
          <w:b/>
        </w:rPr>
      </w:pPr>
      <w:r w:rsidRPr="00471B0F">
        <w:rPr>
          <w:b/>
        </w:rPr>
        <w:drawing>
          <wp:inline distT="0" distB="0" distL="0" distR="0" wp14:anchorId="3D53C84F" wp14:editId="594A166C">
            <wp:extent cx="5733415" cy="372364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723640"/>
                    </a:xfrm>
                    <a:prstGeom prst="rect">
                      <a:avLst/>
                    </a:prstGeom>
                  </pic:spPr>
                </pic:pic>
              </a:graphicData>
            </a:graphic>
          </wp:inline>
        </w:drawing>
      </w:r>
    </w:p>
    <w:p w14:paraId="6A9E4E08" w14:textId="1E17CF72" w:rsidR="00022E0C" w:rsidRDefault="00022E0C" w:rsidP="000436EC">
      <w:pPr>
        <w:spacing w:line="240" w:lineRule="auto"/>
        <w:jc w:val="both"/>
        <w:rPr>
          <w:b/>
        </w:rPr>
      </w:pPr>
    </w:p>
    <w:p w14:paraId="127E1239" w14:textId="098DC4F7" w:rsidR="00471B0F" w:rsidRDefault="00471B0F" w:rsidP="000436EC">
      <w:pPr>
        <w:spacing w:line="240" w:lineRule="auto"/>
        <w:jc w:val="both"/>
        <w:rPr>
          <w:b/>
        </w:rPr>
      </w:pPr>
    </w:p>
    <w:p w14:paraId="1EC9EA4F" w14:textId="432EA37A" w:rsidR="00471B0F" w:rsidRDefault="00471B0F" w:rsidP="000436EC">
      <w:pPr>
        <w:spacing w:line="240" w:lineRule="auto"/>
        <w:jc w:val="both"/>
        <w:rPr>
          <w:b/>
        </w:rPr>
      </w:pPr>
    </w:p>
    <w:p w14:paraId="6F4263CC" w14:textId="60FB7933" w:rsidR="00471B0F" w:rsidRDefault="00471B0F" w:rsidP="000436EC">
      <w:pPr>
        <w:spacing w:line="240" w:lineRule="auto"/>
        <w:jc w:val="both"/>
        <w:rPr>
          <w:b/>
        </w:rPr>
      </w:pPr>
    </w:p>
    <w:p w14:paraId="2A658F8B" w14:textId="15407E32" w:rsidR="00471B0F" w:rsidRDefault="00471B0F" w:rsidP="000436EC">
      <w:pPr>
        <w:spacing w:line="240" w:lineRule="auto"/>
        <w:jc w:val="both"/>
        <w:rPr>
          <w:b/>
        </w:rPr>
      </w:pPr>
    </w:p>
    <w:p w14:paraId="66360E91" w14:textId="42D9B8AD" w:rsidR="00471B0F" w:rsidRDefault="00471B0F" w:rsidP="000436EC">
      <w:pPr>
        <w:spacing w:line="240" w:lineRule="auto"/>
        <w:jc w:val="both"/>
        <w:rPr>
          <w:b/>
        </w:rPr>
      </w:pPr>
    </w:p>
    <w:p w14:paraId="358EA32F" w14:textId="3C170FDA" w:rsidR="00471B0F" w:rsidRDefault="00471B0F" w:rsidP="000436EC">
      <w:pPr>
        <w:spacing w:line="240" w:lineRule="auto"/>
        <w:jc w:val="both"/>
        <w:rPr>
          <w:b/>
        </w:rPr>
      </w:pPr>
    </w:p>
    <w:p w14:paraId="5BC7E680" w14:textId="1EE2A135" w:rsidR="00471B0F" w:rsidRDefault="00471B0F" w:rsidP="000436EC">
      <w:pPr>
        <w:spacing w:line="240" w:lineRule="auto"/>
        <w:jc w:val="both"/>
        <w:rPr>
          <w:b/>
        </w:rPr>
      </w:pPr>
    </w:p>
    <w:p w14:paraId="774F2686" w14:textId="3285CC54" w:rsidR="00471B0F" w:rsidRDefault="00471B0F" w:rsidP="000436EC">
      <w:pPr>
        <w:spacing w:line="240" w:lineRule="auto"/>
        <w:jc w:val="both"/>
        <w:rPr>
          <w:b/>
        </w:rPr>
      </w:pPr>
    </w:p>
    <w:p w14:paraId="51FC90D9" w14:textId="614DC8F8" w:rsidR="00471B0F" w:rsidRDefault="00471B0F" w:rsidP="000436EC">
      <w:pPr>
        <w:spacing w:line="240" w:lineRule="auto"/>
        <w:jc w:val="both"/>
        <w:rPr>
          <w:b/>
        </w:rPr>
      </w:pPr>
    </w:p>
    <w:p w14:paraId="0023C0C4" w14:textId="76A6DD8A" w:rsidR="00471B0F" w:rsidRDefault="00471B0F" w:rsidP="000436EC">
      <w:pPr>
        <w:spacing w:line="240" w:lineRule="auto"/>
        <w:jc w:val="both"/>
        <w:rPr>
          <w:b/>
        </w:rPr>
      </w:pPr>
    </w:p>
    <w:p w14:paraId="2BE00090" w14:textId="7E49DF0D" w:rsidR="00022E0C" w:rsidRDefault="00022E0C" w:rsidP="000436EC">
      <w:pPr>
        <w:spacing w:line="240" w:lineRule="auto"/>
        <w:jc w:val="both"/>
        <w:rPr>
          <w:b/>
        </w:rPr>
      </w:pPr>
    </w:p>
    <w:p w14:paraId="72FEE2D1" w14:textId="37506ED4" w:rsidR="000436EC" w:rsidRDefault="000436EC" w:rsidP="000436EC">
      <w:pPr>
        <w:spacing w:line="240" w:lineRule="auto"/>
        <w:jc w:val="both"/>
        <w:rPr>
          <w:b/>
        </w:rPr>
      </w:pPr>
    </w:p>
    <w:p w14:paraId="6C4346FE" w14:textId="3C43BB9D" w:rsidR="00674442" w:rsidRPr="00766B8E" w:rsidRDefault="00766B8E" w:rsidP="000436EC">
      <w:pPr>
        <w:spacing w:line="240" w:lineRule="auto"/>
        <w:jc w:val="both"/>
        <w:rPr>
          <w:rFonts w:ascii="Helvetica Neue" w:eastAsia="Helvetica Neue" w:hAnsi="Helvetica Neue" w:cs="Helvetica Neue"/>
          <w:b/>
          <w:color w:val="C00000"/>
          <w:sz w:val="32"/>
          <w:szCs w:val="32"/>
        </w:rPr>
      </w:pPr>
      <w:r w:rsidRPr="00766B8E">
        <w:rPr>
          <w:rFonts w:ascii="Helvetica Neue" w:eastAsia="Helvetica Neue" w:hAnsi="Helvetica Neue" w:cs="Helvetica Neue"/>
          <w:b/>
          <w:color w:val="C00000"/>
          <w:sz w:val="32"/>
          <w:szCs w:val="32"/>
        </w:rPr>
        <w:t>SOLUCIÓN:</w:t>
      </w:r>
    </w:p>
    <w:p w14:paraId="40241396" w14:textId="0A4B1C22" w:rsidR="00766B8E" w:rsidRDefault="00766B8E" w:rsidP="000436EC">
      <w:pPr>
        <w:spacing w:line="240" w:lineRule="auto"/>
        <w:jc w:val="both"/>
        <w:rPr>
          <w:i/>
          <w:iCs/>
          <w:color w:val="252525"/>
        </w:rPr>
      </w:pPr>
    </w:p>
    <w:p w14:paraId="7E82F13B" w14:textId="7E984018" w:rsidR="00471B0F" w:rsidRDefault="00471B0F" w:rsidP="000436EC">
      <w:pPr>
        <w:spacing w:line="240" w:lineRule="auto"/>
        <w:jc w:val="both"/>
        <w:rPr>
          <w:b/>
        </w:rPr>
      </w:pPr>
      <w:r>
        <w:rPr>
          <w:b/>
          <w:noProof/>
        </w:rPr>
        <w:drawing>
          <wp:inline distT="0" distB="0" distL="0" distR="0" wp14:anchorId="31DFE0A4" wp14:editId="42800158">
            <wp:extent cx="5733415" cy="4605020"/>
            <wp:effectExtent l="0" t="0" r="63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5733415" cy="4605020"/>
                    </a:xfrm>
                    <a:prstGeom prst="rect">
                      <a:avLst/>
                    </a:prstGeom>
                  </pic:spPr>
                </pic:pic>
              </a:graphicData>
            </a:graphic>
          </wp:inline>
        </w:drawing>
      </w:r>
    </w:p>
    <w:p w14:paraId="4951D76B" w14:textId="63C1FB50" w:rsidR="00766B8E" w:rsidRDefault="00766B8E" w:rsidP="000436EC">
      <w:pPr>
        <w:spacing w:line="240" w:lineRule="auto"/>
        <w:jc w:val="both"/>
        <w:rPr>
          <w:b/>
        </w:rPr>
      </w:pPr>
    </w:p>
    <w:p w14:paraId="23D304EE" w14:textId="49DFECDA" w:rsidR="00766B8E" w:rsidRDefault="00766B8E" w:rsidP="000436EC">
      <w:pPr>
        <w:spacing w:line="240" w:lineRule="auto"/>
        <w:jc w:val="both"/>
        <w:rPr>
          <w:b/>
        </w:rPr>
      </w:pPr>
    </w:p>
    <w:p w14:paraId="2E8E3220" w14:textId="2025C1AE" w:rsidR="00471B0F" w:rsidRDefault="00471B0F" w:rsidP="000436EC">
      <w:pPr>
        <w:spacing w:line="240" w:lineRule="auto"/>
        <w:jc w:val="both"/>
        <w:rPr>
          <w:b/>
        </w:rPr>
      </w:pPr>
    </w:p>
    <w:p w14:paraId="6383F1B2" w14:textId="57DC306D" w:rsidR="00471B0F" w:rsidRDefault="00471B0F" w:rsidP="000436EC">
      <w:pPr>
        <w:spacing w:line="240" w:lineRule="auto"/>
        <w:jc w:val="both"/>
        <w:rPr>
          <w:b/>
        </w:rPr>
      </w:pPr>
    </w:p>
    <w:p w14:paraId="353A9B9E" w14:textId="2470C3F5" w:rsidR="00471B0F" w:rsidRDefault="00471B0F" w:rsidP="000436EC">
      <w:pPr>
        <w:spacing w:line="240" w:lineRule="auto"/>
        <w:jc w:val="both"/>
        <w:rPr>
          <w:b/>
        </w:rPr>
      </w:pPr>
    </w:p>
    <w:p w14:paraId="151A5364" w14:textId="2DFDDE73" w:rsidR="00471B0F" w:rsidRDefault="00471B0F" w:rsidP="000436EC">
      <w:pPr>
        <w:spacing w:line="240" w:lineRule="auto"/>
        <w:jc w:val="both"/>
        <w:rPr>
          <w:b/>
        </w:rPr>
      </w:pPr>
    </w:p>
    <w:p w14:paraId="7F4BA150" w14:textId="13787B77" w:rsidR="00471B0F" w:rsidRDefault="00471B0F" w:rsidP="000436EC">
      <w:pPr>
        <w:spacing w:line="240" w:lineRule="auto"/>
        <w:jc w:val="both"/>
        <w:rPr>
          <w:b/>
        </w:rPr>
      </w:pPr>
    </w:p>
    <w:p w14:paraId="10255262" w14:textId="02D63E64" w:rsidR="00471B0F" w:rsidRDefault="00471B0F" w:rsidP="000436EC">
      <w:pPr>
        <w:spacing w:line="240" w:lineRule="auto"/>
        <w:jc w:val="both"/>
        <w:rPr>
          <w:b/>
        </w:rPr>
      </w:pPr>
    </w:p>
    <w:p w14:paraId="70242C10" w14:textId="36BB4253" w:rsidR="00471B0F" w:rsidRDefault="00471B0F" w:rsidP="000436EC">
      <w:pPr>
        <w:spacing w:line="240" w:lineRule="auto"/>
        <w:jc w:val="both"/>
        <w:rPr>
          <w:b/>
        </w:rPr>
      </w:pPr>
    </w:p>
    <w:p w14:paraId="48EC32E8" w14:textId="2869D66F" w:rsidR="00471B0F" w:rsidRDefault="00471B0F" w:rsidP="000436EC">
      <w:pPr>
        <w:spacing w:line="240" w:lineRule="auto"/>
        <w:jc w:val="both"/>
        <w:rPr>
          <w:b/>
        </w:rPr>
      </w:pPr>
    </w:p>
    <w:p w14:paraId="7F54263B" w14:textId="5A4B9154" w:rsidR="00471B0F" w:rsidRDefault="00471B0F" w:rsidP="000436EC">
      <w:pPr>
        <w:spacing w:line="240" w:lineRule="auto"/>
        <w:jc w:val="both"/>
        <w:rPr>
          <w:b/>
        </w:rPr>
      </w:pPr>
    </w:p>
    <w:p w14:paraId="201332F0" w14:textId="1B95D87D" w:rsidR="00471B0F" w:rsidRDefault="00471B0F" w:rsidP="000436EC">
      <w:pPr>
        <w:spacing w:line="240" w:lineRule="auto"/>
        <w:jc w:val="both"/>
        <w:rPr>
          <w:b/>
        </w:rPr>
      </w:pPr>
    </w:p>
    <w:p w14:paraId="5E9EE8D5" w14:textId="115720C7" w:rsidR="00471B0F" w:rsidRDefault="00471B0F" w:rsidP="000436EC">
      <w:pPr>
        <w:spacing w:line="240" w:lineRule="auto"/>
        <w:jc w:val="both"/>
        <w:rPr>
          <w:b/>
        </w:rPr>
      </w:pPr>
    </w:p>
    <w:p w14:paraId="56912D43" w14:textId="1A823B4F" w:rsidR="00471B0F" w:rsidRDefault="00471B0F" w:rsidP="000436EC">
      <w:pPr>
        <w:spacing w:line="240" w:lineRule="auto"/>
        <w:jc w:val="both"/>
        <w:rPr>
          <w:b/>
        </w:rPr>
      </w:pPr>
    </w:p>
    <w:p w14:paraId="112A029E" w14:textId="13B334BA" w:rsidR="00471B0F" w:rsidRDefault="00471B0F" w:rsidP="000436EC">
      <w:pPr>
        <w:spacing w:line="240" w:lineRule="auto"/>
        <w:jc w:val="both"/>
        <w:rPr>
          <w:b/>
        </w:rPr>
      </w:pPr>
    </w:p>
    <w:p w14:paraId="5CFA886E" w14:textId="1250BB08" w:rsidR="00471B0F" w:rsidRDefault="00471B0F" w:rsidP="000436EC">
      <w:pPr>
        <w:spacing w:line="240" w:lineRule="auto"/>
        <w:jc w:val="both"/>
        <w:rPr>
          <w:b/>
        </w:rPr>
      </w:pPr>
    </w:p>
    <w:p w14:paraId="3E23D7EE" w14:textId="001F9DE1" w:rsidR="00471B0F" w:rsidRDefault="00471B0F" w:rsidP="000436EC">
      <w:pPr>
        <w:spacing w:line="240" w:lineRule="auto"/>
        <w:jc w:val="both"/>
        <w:rPr>
          <w:b/>
        </w:rPr>
      </w:pPr>
    </w:p>
    <w:p w14:paraId="57F8811A" w14:textId="737D9D68" w:rsidR="00471B0F" w:rsidRDefault="00471B0F" w:rsidP="000436EC">
      <w:pPr>
        <w:spacing w:line="240" w:lineRule="auto"/>
        <w:jc w:val="both"/>
        <w:rPr>
          <w:b/>
        </w:rPr>
      </w:pPr>
    </w:p>
    <w:p w14:paraId="350C9AA4" w14:textId="3F9542CB" w:rsidR="00471B0F" w:rsidRDefault="00471B0F" w:rsidP="000436EC">
      <w:pPr>
        <w:spacing w:line="240" w:lineRule="auto"/>
        <w:jc w:val="both"/>
        <w:rPr>
          <w:b/>
        </w:rPr>
      </w:pPr>
    </w:p>
    <w:p w14:paraId="5C304EF2" w14:textId="445174A7" w:rsidR="00471B0F" w:rsidRDefault="00471B0F" w:rsidP="000436EC">
      <w:pPr>
        <w:spacing w:line="240" w:lineRule="auto"/>
        <w:jc w:val="both"/>
        <w:rPr>
          <w:b/>
        </w:rPr>
      </w:pPr>
    </w:p>
    <w:p w14:paraId="03F5033D" w14:textId="6989E318" w:rsidR="00471B0F" w:rsidRDefault="00471B0F" w:rsidP="000436EC">
      <w:pPr>
        <w:spacing w:line="240" w:lineRule="auto"/>
        <w:jc w:val="both"/>
        <w:rPr>
          <w:b/>
        </w:rPr>
      </w:pPr>
    </w:p>
    <w:p w14:paraId="69DA08CD" w14:textId="6C908EB1" w:rsidR="00471B0F" w:rsidRDefault="00471B0F" w:rsidP="000436EC">
      <w:pPr>
        <w:spacing w:line="240" w:lineRule="auto"/>
        <w:jc w:val="both"/>
        <w:rPr>
          <w:b/>
        </w:rPr>
      </w:pPr>
    </w:p>
    <w:p w14:paraId="00BEFD90" w14:textId="77777777" w:rsidR="00471B0F" w:rsidRDefault="00471B0F" w:rsidP="000436EC">
      <w:pPr>
        <w:spacing w:line="240" w:lineRule="auto"/>
        <w:jc w:val="both"/>
        <w:rPr>
          <w:b/>
        </w:rPr>
      </w:pPr>
    </w:p>
    <w:p w14:paraId="12A559AB" w14:textId="0FD854C6" w:rsidR="00766B8E" w:rsidRDefault="00471B0F" w:rsidP="000436EC">
      <w:pPr>
        <w:spacing w:line="240" w:lineRule="auto"/>
        <w:jc w:val="both"/>
        <w:rPr>
          <w:b/>
        </w:rPr>
      </w:pPr>
      <w:r w:rsidRPr="00471B0F">
        <w:rPr>
          <w:b/>
        </w:rPr>
        <w:t xml:space="preserve">Caso 2: </w:t>
      </w:r>
      <w:r w:rsidRPr="00471B0F">
        <w:rPr>
          <w:bCs/>
        </w:rPr>
        <w:t>Se ha diseñado una base de datos que permite el almacenamiento de la atención de pacientes en una IPS, el MER correspondiente, se presenta a continuación:</w:t>
      </w:r>
    </w:p>
    <w:p w14:paraId="4931217E" w14:textId="7938EC3E" w:rsidR="00766B8E" w:rsidRDefault="00766B8E" w:rsidP="000436EC">
      <w:pPr>
        <w:spacing w:line="240" w:lineRule="auto"/>
        <w:jc w:val="both"/>
        <w:rPr>
          <w:b/>
        </w:rPr>
      </w:pPr>
    </w:p>
    <w:p w14:paraId="17CC0F32" w14:textId="3AEBFC04" w:rsidR="00471B0F" w:rsidRDefault="00471B0F" w:rsidP="000436EC">
      <w:pPr>
        <w:spacing w:line="240" w:lineRule="auto"/>
        <w:jc w:val="both"/>
        <w:rPr>
          <w:b/>
        </w:rPr>
      </w:pPr>
      <w:r w:rsidRPr="00471B0F">
        <w:rPr>
          <w:b/>
        </w:rPr>
        <w:drawing>
          <wp:inline distT="0" distB="0" distL="0" distR="0" wp14:anchorId="0A2FF52E" wp14:editId="594F14DB">
            <wp:extent cx="5733415" cy="3004820"/>
            <wp:effectExtent l="0" t="0" r="63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004820"/>
                    </a:xfrm>
                    <a:prstGeom prst="rect">
                      <a:avLst/>
                    </a:prstGeom>
                  </pic:spPr>
                </pic:pic>
              </a:graphicData>
            </a:graphic>
          </wp:inline>
        </w:drawing>
      </w:r>
    </w:p>
    <w:p w14:paraId="1C9A0E0C" w14:textId="77777777" w:rsidR="00471B0F" w:rsidRPr="00471B0F" w:rsidRDefault="00471B0F" w:rsidP="00471B0F">
      <w:pPr>
        <w:spacing w:line="240" w:lineRule="auto"/>
        <w:jc w:val="both"/>
        <w:rPr>
          <w:b/>
        </w:rPr>
      </w:pPr>
      <w:r w:rsidRPr="00471B0F">
        <w:rPr>
          <w:b/>
        </w:rPr>
        <w:t>NOTAS:</w:t>
      </w:r>
    </w:p>
    <w:p w14:paraId="5D199A7B" w14:textId="77777777" w:rsidR="00471B0F" w:rsidRPr="00471B0F" w:rsidRDefault="00471B0F" w:rsidP="00471B0F">
      <w:pPr>
        <w:spacing w:line="240" w:lineRule="auto"/>
        <w:jc w:val="both"/>
        <w:rPr>
          <w:bCs/>
        </w:rPr>
      </w:pPr>
      <w:r w:rsidRPr="00471B0F">
        <w:rPr>
          <w:bCs/>
        </w:rPr>
        <w:t xml:space="preserve">• El estrato del paciente puede ser 1,2,3,4,5 </w:t>
      </w:r>
      <w:proofErr w:type="spellStart"/>
      <w:r w:rsidRPr="00471B0F">
        <w:rPr>
          <w:bCs/>
        </w:rPr>
        <w:t>ó</w:t>
      </w:r>
      <w:proofErr w:type="spellEnd"/>
      <w:r w:rsidRPr="00471B0F">
        <w:rPr>
          <w:bCs/>
        </w:rPr>
        <w:t xml:space="preserve"> 6.</w:t>
      </w:r>
    </w:p>
    <w:p w14:paraId="3A483C66" w14:textId="77777777" w:rsidR="00471B0F" w:rsidRPr="00471B0F" w:rsidRDefault="00471B0F" w:rsidP="00471B0F">
      <w:pPr>
        <w:spacing w:line="240" w:lineRule="auto"/>
        <w:jc w:val="both"/>
        <w:rPr>
          <w:bCs/>
        </w:rPr>
      </w:pPr>
      <w:r w:rsidRPr="00471B0F">
        <w:rPr>
          <w:bCs/>
        </w:rPr>
        <w:t xml:space="preserve">• El </w:t>
      </w:r>
      <w:proofErr w:type="spellStart"/>
      <w:r w:rsidRPr="00471B0F">
        <w:rPr>
          <w:bCs/>
        </w:rPr>
        <w:t>nit</w:t>
      </w:r>
      <w:proofErr w:type="spellEnd"/>
      <w:r w:rsidRPr="00471B0F">
        <w:rPr>
          <w:bCs/>
        </w:rPr>
        <w:t xml:space="preserve"> de la empresa debe tener al menos 6 dígitos.</w:t>
      </w:r>
    </w:p>
    <w:p w14:paraId="736DA29B" w14:textId="0041D51F" w:rsidR="000436EC" w:rsidRPr="00471B0F" w:rsidRDefault="00471B0F" w:rsidP="00471B0F">
      <w:pPr>
        <w:spacing w:line="240" w:lineRule="auto"/>
        <w:jc w:val="both"/>
        <w:rPr>
          <w:bCs/>
        </w:rPr>
      </w:pPr>
      <w:r w:rsidRPr="00471B0F">
        <w:rPr>
          <w:bCs/>
        </w:rPr>
        <w:t>• Debe asegurar que las llaves primarias siempre sean números positivos</w:t>
      </w:r>
    </w:p>
    <w:p w14:paraId="45BC4C8C" w14:textId="63D16888" w:rsidR="000436EC" w:rsidRDefault="000436EC" w:rsidP="000436EC">
      <w:pPr>
        <w:spacing w:line="240" w:lineRule="auto"/>
        <w:jc w:val="both"/>
        <w:rPr>
          <w:b/>
        </w:rPr>
      </w:pPr>
    </w:p>
    <w:p w14:paraId="33BACAC1" w14:textId="77777777" w:rsidR="004354BC" w:rsidRPr="00766B8E" w:rsidRDefault="004354BC" w:rsidP="004354BC">
      <w:pPr>
        <w:spacing w:line="240" w:lineRule="auto"/>
        <w:jc w:val="both"/>
        <w:rPr>
          <w:rFonts w:ascii="Helvetica Neue" w:eastAsia="Helvetica Neue" w:hAnsi="Helvetica Neue" w:cs="Helvetica Neue"/>
          <w:b/>
          <w:color w:val="C00000"/>
          <w:sz w:val="32"/>
          <w:szCs w:val="32"/>
        </w:rPr>
      </w:pPr>
      <w:r w:rsidRPr="00766B8E">
        <w:rPr>
          <w:rFonts w:ascii="Helvetica Neue" w:eastAsia="Helvetica Neue" w:hAnsi="Helvetica Neue" w:cs="Helvetica Neue"/>
          <w:b/>
          <w:color w:val="C00000"/>
          <w:sz w:val="32"/>
          <w:szCs w:val="32"/>
        </w:rPr>
        <w:t>SOLUCIÓN:</w:t>
      </w:r>
    </w:p>
    <w:p w14:paraId="73A402CB" w14:textId="30FCD540" w:rsidR="000436EC" w:rsidRDefault="000436EC" w:rsidP="000436EC">
      <w:pPr>
        <w:spacing w:line="240" w:lineRule="auto"/>
        <w:jc w:val="both"/>
        <w:rPr>
          <w:b/>
        </w:rPr>
      </w:pPr>
    </w:p>
    <w:p w14:paraId="6E8DCAE5" w14:textId="050B85BA" w:rsidR="00F76737" w:rsidRDefault="004354BC" w:rsidP="000436EC">
      <w:pPr>
        <w:spacing w:line="240" w:lineRule="auto"/>
        <w:jc w:val="both"/>
        <w:rPr>
          <w:b/>
        </w:rPr>
      </w:pPr>
      <w:r>
        <w:rPr>
          <w:b/>
          <w:noProof/>
        </w:rPr>
        <w:drawing>
          <wp:inline distT="0" distB="0" distL="0" distR="0" wp14:anchorId="3176ED23" wp14:editId="338C52FE">
            <wp:extent cx="5686425" cy="395196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690828" cy="3955028"/>
                    </a:xfrm>
                    <a:prstGeom prst="rect">
                      <a:avLst/>
                    </a:prstGeom>
                  </pic:spPr>
                </pic:pic>
              </a:graphicData>
            </a:graphic>
          </wp:inline>
        </w:drawing>
      </w:r>
    </w:p>
    <w:p w14:paraId="2F0AC694" w14:textId="1AF0327D" w:rsidR="00F76737" w:rsidRDefault="00F76737" w:rsidP="000436EC">
      <w:pPr>
        <w:spacing w:line="240" w:lineRule="auto"/>
        <w:jc w:val="both"/>
        <w:rPr>
          <w:b/>
        </w:rPr>
      </w:pPr>
    </w:p>
    <w:p w14:paraId="484024D5" w14:textId="69A7A66B" w:rsidR="00F76737" w:rsidRDefault="00F76737" w:rsidP="000436EC">
      <w:pPr>
        <w:spacing w:line="240" w:lineRule="auto"/>
        <w:jc w:val="both"/>
        <w:rPr>
          <w:b/>
        </w:rPr>
      </w:pPr>
    </w:p>
    <w:p w14:paraId="3259B409" w14:textId="365C893F" w:rsidR="00F76737" w:rsidRDefault="00F76737" w:rsidP="000436EC">
      <w:pPr>
        <w:spacing w:line="240" w:lineRule="auto"/>
        <w:jc w:val="both"/>
        <w:rPr>
          <w:b/>
        </w:rPr>
      </w:pPr>
    </w:p>
    <w:p w14:paraId="64477143" w14:textId="036D3916" w:rsidR="004354BC" w:rsidRDefault="004354BC" w:rsidP="004354BC">
      <w:pPr>
        <w:spacing w:line="240" w:lineRule="auto"/>
        <w:jc w:val="both"/>
        <w:rPr>
          <w:rFonts w:ascii="Helvetica Neue" w:eastAsia="Helvetica Neue" w:hAnsi="Helvetica Neue" w:cs="Helvetica Neue"/>
          <w:b/>
          <w:color w:val="C00000"/>
          <w:sz w:val="32"/>
          <w:szCs w:val="32"/>
        </w:rPr>
      </w:pPr>
      <w:r>
        <w:rPr>
          <w:rFonts w:ascii="Helvetica Neue" w:eastAsia="Helvetica Neue" w:hAnsi="Helvetica Neue" w:cs="Helvetica Neue"/>
          <w:b/>
          <w:color w:val="C00000"/>
          <w:sz w:val="32"/>
          <w:szCs w:val="32"/>
        </w:rPr>
        <w:t>NOTA:</w:t>
      </w:r>
    </w:p>
    <w:p w14:paraId="1033AAA8" w14:textId="5B93ECF7" w:rsidR="004354BC" w:rsidRDefault="004354BC" w:rsidP="004354BC">
      <w:pPr>
        <w:spacing w:line="240" w:lineRule="auto"/>
        <w:jc w:val="both"/>
        <w:rPr>
          <w:bCs/>
        </w:rPr>
      </w:pPr>
      <w:r w:rsidRPr="004354BC">
        <w:rPr>
          <w:bCs/>
        </w:rPr>
        <w:t xml:space="preserve">Para darle solvencia a las notas propuestas en el final se tomó los siguientes arreglos en el </w:t>
      </w:r>
      <w:r>
        <w:rPr>
          <w:bCs/>
        </w:rPr>
        <w:t>SQL</w:t>
      </w:r>
      <w:r w:rsidRPr="004354BC">
        <w:rPr>
          <w:bCs/>
        </w:rPr>
        <w:t xml:space="preserve"> de la BD.</w:t>
      </w:r>
    </w:p>
    <w:p w14:paraId="495B20FF" w14:textId="4E0521A7" w:rsidR="000436EC" w:rsidRDefault="000436EC" w:rsidP="000436EC">
      <w:pPr>
        <w:spacing w:line="240" w:lineRule="auto"/>
        <w:jc w:val="both"/>
        <w:rPr>
          <w:b/>
        </w:rPr>
      </w:pPr>
    </w:p>
    <w:p w14:paraId="1B736A0A" w14:textId="0875552C" w:rsidR="00F76737" w:rsidRDefault="00F76737" w:rsidP="000436EC">
      <w:pPr>
        <w:spacing w:line="240" w:lineRule="auto"/>
        <w:jc w:val="both"/>
        <w:rPr>
          <w:b/>
        </w:rPr>
      </w:pPr>
    </w:p>
    <w:p w14:paraId="4E2721CA" w14:textId="2FAA4A1E" w:rsidR="000436EC" w:rsidRDefault="000436EC" w:rsidP="000436EC">
      <w:pPr>
        <w:spacing w:line="240" w:lineRule="auto"/>
        <w:jc w:val="both"/>
        <w:rPr>
          <w:b/>
        </w:rPr>
      </w:pPr>
    </w:p>
    <w:p w14:paraId="3E0558AD" w14:textId="4CC8004B" w:rsidR="000436EC" w:rsidRDefault="004354BC" w:rsidP="000436EC">
      <w:pPr>
        <w:spacing w:line="240" w:lineRule="auto"/>
        <w:jc w:val="both"/>
        <w:rPr>
          <w:b/>
        </w:rPr>
      </w:pPr>
      <w:r w:rsidRPr="004354BC">
        <w:rPr>
          <w:b/>
        </w:rPr>
        <w:drawing>
          <wp:inline distT="0" distB="0" distL="0" distR="0" wp14:anchorId="2FC01045" wp14:editId="763CE46E">
            <wp:extent cx="5039428" cy="42106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4210638"/>
                    </a:xfrm>
                    <a:prstGeom prst="rect">
                      <a:avLst/>
                    </a:prstGeom>
                  </pic:spPr>
                </pic:pic>
              </a:graphicData>
            </a:graphic>
          </wp:inline>
        </w:drawing>
      </w:r>
    </w:p>
    <w:p w14:paraId="651387FC" w14:textId="3B1A24C5" w:rsidR="00022E0C" w:rsidRDefault="00022E0C" w:rsidP="000436EC">
      <w:pPr>
        <w:spacing w:line="240" w:lineRule="auto"/>
        <w:jc w:val="both"/>
        <w:rPr>
          <w:b/>
        </w:rPr>
      </w:pPr>
    </w:p>
    <w:p w14:paraId="2DDB6780" w14:textId="551E5C56" w:rsidR="00F76737" w:rsidRDefault="00F76737" w:rsidP="000436EC">
      <w:pPr>
        <w:spacing w:line="240" w:lineRule="auto"/>
        <w:jc w:val="both"/>
        <w:rPr>
          <w:b/>
        </w:rPr>
      </w:pPr>
    </w:p>
    <w:p w14:paraId="08C929FC" w14:textId="285C5AC0" w:rsidR="00F76737" w:rsidRDefault="00F76737" w:rsidP="000436EC">
      <w:pPr>
        <w:spacing w:line="240" w:lineRule="auto"/>
        <w:jc w:val="both"/>
        <w:rPr>
          <w:b/>
        </w:rPr>
      </w:pPr>
    </w:p>
    <w:p w14:paraId="7A12460C" w14:textId="2A163372" w:rsidR="00F76737" w:rsidRDefault="00F76737" w:rsidP="000436EC">
      <w:pPr>
        <w:spacing w:line="240" w:lineRule="auto"/>
        <w:jc w:val="both"/>
        <w:rPr>
          <w:b/>
        </w:rPr>
      </w:pPr>
    </w:p>
    <w:p w14:paraId="30C06446" w14:textId="5FD38C52" w:rsidR="00F76737" w:rsidRDefault="00F76737" w:rsidP="000436EC">
      <w:pPr>
        <w:spacing w:line="240" w:lineRule="auto"/>
        <w:jc w:val="both"/>
        <w:rPr>
          <w:b/>
        </w:rPr>
      </w:pPr>
    </w:p>
    <w:p w14:paraId="51BB1D26" w14:textId="125A2235" w:rsidR="00F76737" w:rsidRDefault="00F76737" w:rsidP="000436EC">
      <w:pPr>
        <w:spacing w:line="240" w:lineRule="auto"/>
        <w:jc w:val="both"/>
        <w:rPr>
          <w:b/>
        </w:rPr>
      </w:pPr>
    </w:p>
    <w:p w14:paraId="26DF1835" w14:textId="57B071A2" w:rsidR="00F76737" w:rsidRDefault="00F76737" w:rsidP="000436EC">
      <w:pPr>
        <w:spacing w:line="240" w:lineRule="auto"/>
        <w:jc w:val="both"/>
        <w:rPr>
          <w:b/>
        </w:rPr>
      </w:pPr>
    </w:p>
    <w:p w14:paraId="27043F86" w14:textId="6905D231" w:rsidR="00F76737" w:rsidRDefault="00F76737" w:rsidP="000436EC">
      <w:pPr>
        <w:spacing w:line="240" w:lineRule="auto"/>
        <w:jc w:val="both"/>
        <w:rPr>
          <w:b/>
        </w:rPr>
      </w:pPr>
    </w:p>
    <w:sectPr w:rsidR="00F76737">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9D743" w14:textId="77777777" w:rsidR="0000611F" w:rsidRDefault="0000611F">
      <w:pPr>
        <w:spacing w:line="240" w:lineRule="auto"/>
      </w:pPr>
      <w:r>
        <w:separator/>
      </w:r>
    </w:p>
  </w:endnote>
  <w:endnote w:type="continuationSeparator" w:id="0">
    <w:p w14:paraId="6FF826AF" w14:textId="77777777" w:rsidR="0000611F" w:rsidRDefault="00006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86EE7" w14:textId="77777777" w:rsidR="0000611F" w:rsidRDefault="0000611F">
      <w:pPr>
        <w:spacing w:line="240" w:lineRule="auto"/>
      </w:pPr>
      <w:r>
        <w:separator/>
      </w:r>
    </w:p>
  </w:footnote>
  <w:footnote w:type="continuationSeparator" w:id="0">
    <w:p w14:paraId="240522F8" w14:textId="77777777" w:rsidR="0000611F" w:rsidRDefault="000061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766C" w14:textId="77777777" w:rsidR="0022470D" w:rsidRDefault="00000000">
    <w:r>
      <w:rPr>
        <w:noProof/>
      </w:rPr>
      <w:drawing>
        <wp:anchor distT="0" distB="0" distL="114300" distR="114300" simplePos="0" relativeHeight="251658240" behindDoc="0" locked="0" layoutInCell="1" hidden="0" allowOverlap="1" wp14:anchorId="19ADEF55" wp14:editId="40C35603">
          <wp:simplePos x="0" y="0"/>
          <wp:positionH relativeFrom="column">
            <wp:posOffset>-495299</wp:posOffset>
          </wp:positionH>
          <wp:positionV relativeFrom="paragraph">
            <wp:posOffset>-219074</wp:posOffset>
          </wp:positionV>
          <wp:extent cx="699837" cy="53457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9837" cy="5345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ABA"/>
    <w:multiLevelType w:val="hybridMultilevel"/>
    <w:tmpl w:val="933CD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2E5771"/>
    <w:multiLevelType w:val="hybridMultilevel"/>
    <w:tmpl w:val="A296EF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C902CA"/>
    <w:multiLevelType w:val="hybridMultilevel"/>
    <w:tmpl w:val="3DA65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350573"/>
    <w:multiLevelType w:val="hybridMultilevel"/>
    <w:tmpl w:val="DBF84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41907A0"/>
    <w:multiLevelType w:val="hybridMultilevel"/>
    <w:tmpl w:val="8BEEA3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CB3F50"/>
    <w:multiLevelType w:val="hybridMultilevel"/>
    <w:tmpl w:val="4FCCAA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C31932"/>
    <w:multiLevelType w:val="hybridMultilevel"/>
    <w:tmpl w:val="7068D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46990654">
    <w:abstractNumId w:val="0"/>
  </w:num>
  <w:num w:numId="2" w16cid:durableId="199782946">
    <w:abstractNumId w:val="4"/>
  </w:num>
  <w:num w:numId="3" w16cid:durableId="1026296938">
    <w:abstractNumId w:val="6"/>
  </w:num>
  <w:num w:numId="4" w16cid:durableId="394816995">
    <w:abstractNumId w:val="5"/>
  </w:num>
  <w:num w:numId="5" w16cid:durableId="382566025">
    <w:abstractNumId w:val="2"/>
  </w:num>
  <w:num w:numId="6" w16cid:durableId="71901706">
    <w:abstractNumId w:val="1"/>
  </w:num>
  <w:num w:numId="7" w16cid:durableId="1915700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70D"/>
    <w:rsid w:val="00001B82"/>
    <w:rsid w:val="0000611F"/>
    <w:rsid w:val="000178E9"/>
    <w:rsid w:val="00022E0C"/>
    <w:rsid w:val="000436EC"/>
    <w:rsid w:val="00141F66"/>
    <w:rsid w:val="00157475"/>
    <w:rsid w:val="0019474D"/>
    <w:rsid w:val="001D3385"/>
    <w:rsid w:val="0022470D"/>
    <w:rsid w:val="00282F12"/>
    <w:rsid w:val="002A5F1D"/>
    <w:rsid w:val="002A672D"/>
    <w:rsid w:val="00325E77"/>
    <w:rsid w:val="00380FF7"/>
    <w:rsid w:val="004354BC"/>
    <w:rsid w:val="00442D32"/>
    <w:rsid w:val="00442D37"/>
    <w:rsid w:val="004470F6"/>
    <w:rsid w:val="00471B0F"/>
    <w:rsid w:val="004E645E"/>
    <w:rsid w:val="0051030B"/>
    <w:rsid w:val="00530070"/>
    <w:rsid w:val="00674442"/>
    <w:rsid w:val="00692FAF"/>
    <w:rsid w:val="00766B8E"/>
    <w:rsid w:val="00815CF9"/>
    <w:rsid w:val="00887F51"/>
    <w:rsid w:val="008D561C"/>
    <w:rsid w:val="009555BB"/>
    <w:rsid w:val="009706FB"/>
    <w:rsid w:val="00A00E45"/>
    <w:rsid w:val="00A67519"/>
    <w:rsid w:val="00AC00F7"/>
    <w:rsid w:val="00B3279A"/>
    <w:rsid w:val="00C45499"/>
    <w:rsid w:val="00CC5B44"/>
    <w:rsid w:val="00D851E3"/>
    <w:rsid w:val="00DA2BB8"/>
    <w:rsid w:val="00DD0664"/>
    <w:rsid w:val="00E3536C"/>
    <w:rsid w:val="00E734EE"/>
    <w:rsid w:val="00E96A86"/>
    <w:rsid w:val="00ED27C0"/>
    <w:rsid w:val="00F76737"/>
    <w:rsid w:val="00FE74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9D1A"/>
  <w15:docId w15:val="{8055BD54-2C0A-4BDB-87A7-830D260E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3536C"/>
    <w:pPr>
      <w:ind w:left="720"/>
      <w:contextualSpacing/>
    </w:pPr>
  </w:style>
  <w:style w:type="table" w:styleId="Tablaconcuadrcula">
    <w:name w:val="Table Grid"/>
    <w:basedOn w:val="Tablanormal"/>
    <w:uiPriority w:val="39"/>
    <w:rsid w:val="00AC00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2E0C"/>
    <w:pPr>
      <w:autoSpaceDE w:val="0"/>
      <w:autoSpaceDN w:val="0"/>
      <w:adjustRightInd w:val="0"/>
      <w:spacing w:line="240" w:lineRule="auto"/>
    </w:pPr>
    <w:rPr>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Pages>
  <Words>258</Words>
  <Characters>1424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Leandro Rivera Rios</cp:lastModifiedBy>
  <cp:revision>42</cp:revision>
  <cp:lastPrinted>2023-11-20T01:58:00Z</cp:lastPrinted>
  <dcterms:created xsi:type="dcterms:W3CDTF">2023-09-10T22:54:00Z</dcterms:created>
  <dcterms:modified xsi:type="dcterms:W3CDTF">2023-11-20T01:59:00Z</dcterms:modified>
</cp:coreProperties>
</file>