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B50D" w14:textId="75400AEC" w:rsidR="00427526" w:rsidRDefault="00F711FD">
      <w:pPr>
        <w:rPr>
          <w:b/>
          <w:bCs/>
        </w:rPr>
      </w:pPr>
      <w:r w:rsidRPr="00F711FD">
        <w:rPr>
          <w:b/>
          <w:bCs/>
        </w:rPr>
        <w:t>Guion De la ViodeExposición</w:t>
      </w:r>
    </w:p>
    <w:p w14:paraId="34F00209" w14:textId="768AE84F" w:rsidR="00F711FD" w:rsidRDefault="00F711FD">
      <w:pPr>
        <w:rPr>
          <w:b/>
          <w:bCs/>
        </w:rPr>
      </w:pPr>
    </w:p>
    <w:p w14:paraId="2C4C8408" w14:textId="77777777" w:rsidR="009F5CE5" w:rsidRPr="009F5CE5" w:rsidRDefault="009F5CE5" w:rsidP="009F5CE5">
      <w:pPr>
        <w:rPr>
          <w:b/>
          <w:bCs/>
        </w:rPr>
      </w:pPr>
      <w:r w:rsidRPr="009F5CE5">
        <w:rPr>
          <w:b/>
          <w:bCs/>
        </w:rPr>
        <w:t>a) Introducción:</w:t>
      </w:r>
    </w:p>
    <w:p w14:paraId="0E71F715" w14:textId="77777777" w:rsidR="009F5CE5" w:rsidRPr="009F5CE5" w:rsidRDefault="009F5CE5" w:rsidP="009F5CE5">
      <w:r w:rsidRPr="009F5CE5">
        <w:t>La Asociación Nacional de Usuarios Campesinos de Colombia (ANUC) es una organización que ha desempeñado un papel fundamental en la historia del movimiento campesino en el país. Fundada en el contexto de la reforma agraria impulsada por el gobierno de Carlos Lleras Restrepo en los años 60, la ANUC ha enfrentado desafíos significativos a lo largo de su existencia, incluyendo la violencia, la persecución y las luchas ideológicas. Este informe examina la iniciativa de Reparación Colectiva emprendida por la ANUC y su relación con la ética de la sociedad civil.</w:t>
      </w:r>
    </w:p>
    <w:p w14:paraId="4520A1BE" w14:textId="77777777" w:rsidR="009F5CE5" w:rsidRPr="009F5CE5" w:rsidRDefault="009F5CE5" w:rsidP="009F5CE5">
      <w:pPr>
        <w:rPr>
          <w:b/>
          <w:bCs/>
        </w:rPr>
      </w:pPr>
    </w:p>
    <w:p w14:paraId="0FE9C9F2" w14:textId="77777777" w:rsidR="009F5CE5" w:rsidRPr="009F5CE5" w:rsidRDefault="009F5CE5" w:rsidP="009F5CE5">
      <w:pPr>
        <w:rPr>
          <w:b/>
          <w:bCs/>
        </w:rPr>
      </w:pPr>
      <w:r w:rsidRPr="009F5CE5">
        <w:rPr>
          <w:b/>
          <w:bCs/>
        </w:rPr>
        <w:t>b) Presentación del grupo y de su problemática:</w:t>
      </w:r>
    </w:p>
    <w:p w14:paraId="16F50D2D" w14:textId="77777777" w:rsidR="009F5CE5" w:rsidRPr="009F5CE5" w:rsidRDefault="009F5CE5" w:rsidP="009F5CE5">
      <w:r w:rsidRPr="009F5CE5">
        <w:t>La ANUC, considerada el movimiento campesino más importante en la historia de Colombia, surgió como una respuesta a la reforma agraria y a la necesidad de dar voz y poder a los campesinos. Desde sus inicios, la organización ha enfrentado una serie de desafíos, incluyendo la violencia, la estigmatización y la persecución por parte de diversos actores, tanto gubernamentales como paramilitares.</w:t>
      </w:r>
    </w:p>
    <w:p w14:paraId="52073D08" w14:textId="77777777" w:rsidR="009F5CE5" w:rsidRPr="009F5CE5" w:rsidRDefault="009F5CE5" w:rsidP="009F5CE5">
      <w:pPr>
        <w:rPr>
          <w:b/>
          <w:bCs/>
        </w:rPr>
      </w:pPr>
    </w:p>
    <w:p w14:paraId="7ABD32E5" w14:textId="77777777" w:rsidR="009F5CE5" w:rsidRPr="009F5CE5" w:rsidRDefault="009F5CE5" w:rsidP="009F5CE5">
      <w:pPr>
        <w:rPr>
          <w:b/>
          <w:bCs/>
        </w:rPr>
      </w:pPr>
      <w:r w:rsidRPr="009F5CE5">
        <w:rPr>
          <w:b/>
          <w:bCs/>
        </w:rPr>
        <w:t>c) Presentación de la iniciativa:</w:t>
      </w:r>
    </w:p>
    <w:p w14:paraId="475676F9" w14:textId="77777777" w:rsidR="009F5CE5" w:rsidRPr="009F5CE5" w:rsidRDefault="009F5CE5" w:rsidP="009F5CE5">
      <w:r w:rsidRPr="009F5CE5">
        <w:t>En el marco de su historia y luchas, la ANUC ha lanzado una iniciativa de Reparación Colectiva destinada a reparar los daños sufridos por la organización y promover los derechos de los campesinos en Colombia. Esta iniciativa busca abordar las injusticias y las adversidades históricas enfrentadas por la ANUC y su comunidad.</w:t>
      </w:r>
    </w:p>
    <w:p w14:paraId="5B1F0AFE" w14:textId="77777777" w:rsidR="009F5CE5" w:rsidRPr="009F5CE5" w:rsidRDefault="009F5CE5" w:rsidP="009F5CE5">
      <w:pPr>
        <w:rPr>
          <w:b/>
          <w:bCs/>
        </w:rPr>
      </w:pPr>
    </w:p>
    <w:p w14:paraId="50F598A0" w14:textId="77777777" w:rsidR="009F5CE5" w:rsidRPr="009F5CE5" w:rsidRDefault="009F5CE5" w:rsidP="009F5CE5">
      <w:pPr>
        <w:rPr>
          <w:b/>
          <w:bCs/>
        </w:rPr>
      </w:pPr>
      <w:r w:rsidRPr="009F5CE5">
        <w:rPr>
          <w:b/>
          <w:bCs/>
        </w:rPr>
        <w:t>d) Descripción de la iniciativa:</w:t>
      </w:r>
    </w:p>
    <w:p w14:paraId="78ED109B" w14:textId="77777777" w:rsidR="009F5CE5" w:rsidRPr="009F5CE5" w:rsidRDefault="009F5CE5" w:rsidP="009F5CE5">
      <w:r w:rsidRPr="009F5CE5">
        <w:t>La iniciativa de Reparación Colectiva de la ANUC abarca diversas etapas, desde la identificación de los daños sufridos por la organización hasta la formulación de medidas de reparación. Una parte importante de esta iniciativa implica la colaboración con instituciones gubernamentales y de la sociedad civil para abordar los problemas históricos y actuales que afectan a los campesinos en Colombia.</w:t>
      </w:r>
    </w:p>
    <w:p w14:paraId="39A30C63" w14:textId="77777777" w:rsidR="009F5CE5" w:rsidRPr="009F5CE5" w:rsidRDefault="009F5CE5" w:rsidP="009F5CE5">
      <w:pPr>
        <w:rPr>
          <w:b/>
          <w:bCs/>
        </w:rPr>
      </w:pPr>
    </w:p>
    <w:p w14:paraId="3F1EF207" w14:textId="77777777" w:rsidR="009F5CE5" w:rsidRPr="009F5CE5" w:rsidRDefault="009F5CE5" w:rsidP="009F5CE5">
      <w:pPr>
        <w:rPr>
          <w:b/>
          <w:bCs/>
        </w:rPr>
      </w:pPr>
      <w:r w:rsidRPr="009F5CE5">
        <w:rPr>
          <w:b/>
          <w:bCs/>
        </w:rPr>
        <w:t>e) Resultados e impactos de la iniciativa:</w:t>
      </w:r>
    </w:p>
    <w:p w14:paraId="2137DC00" w14:textId="77777777" w:rsidR="009F5CE5" w:rsidRPr="009F5CE5" w:rsidRDefault="009F5CE5" w:rsidP="009F5CE5">
      <w:r w:rsidRPr="009F5CE5">
        <w:t>La iniciativa de Reparación Colectiva ha logrado avances significativos en la reparación de los daños sufridos por la ANUC y en la promoción de los derechos de los campesinos en Colombia. Estos resultados incluyen el reconocimiento oficial de la ANUC como sujeto de Reparación Colectiva y la implementación de medidas de reparación que benefician a la comunidad campesina.</w:t>
      </w:r>
    </w:p>
    <w:p w14:paraId="76FF9D3A" w14:textId="77777777" w:rsidR="009F5CE5" w:rsidRPr="009F5CE5" w:rsidRDefault="009F5CE5" w:rsidP="009F5CE5">
      <w:pPr>
        <w:rPr>
          <w:b/>
          <w:bCs/>
        </w:rPr>
      </w:pPr>
    </w:p>
    <w:p w14:paraId="473FA0DF" w14:textId="77777777" w:rsidR="009F5CE5" w:rsidRPr="009F5CE5" w:rsidRDefault="009F5CE5" w:rsidP="009F5CE5">
      <w:pPr>
        <w:rPr>
          <w:b/>
          <w:bCs/>
        </w:rPr>
      </w:pPr>
      <w:r w:rsidRPr="009F5CE5">
        <w:rPr>
          <w:b/>
          <w:bCs/>
        </w:rPr>
        <w:t>f) Análisis de la iniciativa desde la ética de la sociedad civil:</w:t>
      </w:r>
    </w:p>
    <w:p w14:paraId="6F0B6CF1" w14:textId="77777777" w:rsidR="009F5CE5" w:rsidRPr="009F5CE5" w:rsidRDefault="009F5CE5" w:rsidP="009F5CE5">
      <w:r w:rsidRPr="009F5CE5">
        <w:t>El análisis de la iniciativa desde la ética de la sociedad civil revela que la ANUC ha mantenido a lo largo de su historia principios ético-políticos importantes, como la solidaridad, la participación ciudadana y la defensa de los derechos de los campesinos. A pesar de los desafíos y las divisiones internas, la ANUC sigue comprometida con su premisa fundamental de que la tierra sea "pal' que la trabaja".</w:t>
      </w:r>
    </w:p>
    <w:p w14:paraId="245F42E7" w14:textId="77777777" w:rsidR="009F5CE5" w:rsidRPr="009F5CE5" w:rsidRDefault="009F5CE5" w:rsidP="009F5CE5">
      <w:pPr>
        <w:rPr>
          <w:b/>
          <w:bCs/>
        </w:rPr>
      </w:pPr>
    </w:p>
    <w:p w14:paraId="75965A60" w14:textId="77777777" w:rsidR="009F5CE5" w:rsidRPr="009F5CE5" w:rsidRDefault="009F5CE5" w:rsidP="009F5CE5">
      <w:pPr>
        <w:rPr>
          <w:b/>
          <w:bCs/>
        </w:rPr>
      </w:pPr>
      <w:r w:rsidRPr="009F5CE5">
        <w:rPr>
          <w:b/>
          <w:bCs/>
        </w:rPr>
        <w:t>g) Conclusiones:</w:t>
      </w:r>
    </w:p>
    <w:p w14:paraId="5DA3F925" w14:textId="24161980" w:rsidR="008F6475" w:rsidRPr="009F5CE5" w:rsidRDefault="009F5CE5" w:rsidP="009F5CE5">
      <w:r w:rsidRPr="009F5CE5">
        <w:t>En resumen, la iniciativa de Reparación Colectiva de la ANUC representa un esfuerzo valiente y significativo para abordar las injusticias históricas sufridas por la organización y la comunidad campesina en Colombia. A pesar de los obstáculos y las adversidades, la ANUC ha mantenido su compromiso con la ética de la sociedad civil y la promoción de los derechos de los campesinos. La historia de la ANUC es un testimonio de perseverancia y lucha en busca de justicia y reparación en un contexto marcado por la violencia y la exclusión.</w:t>
      </w:r>
    </w:p>
    <w:p w14:paraId="0BA79C2C" w14:textId="381EED92" w:rsidR="008F6475" w:rsidRDefault="008F6475" w:rsidP="00F711FD"/>
    <w:p w14:paraId="158CCC9D" w14:textId="49BCFC4E" w:rsidR="008F6475" w:rsidRDefault="008F6475" w:rsidP="00F711FD">
      <w:r>
        <w:t>Bibliografías:</w:t>
      </w:r>
    </w:p>
    <w:p w14:paraId="72281007" w14:textId="0A0F352F" w:rsidR="008F6475" w:rsidRDefault="00000000" w:rsidP="00F711FD">
      <w:hyperlink r:id="rId4" w:anchor=":~:text=La%20ANUC%20es%20una%20asociaci%C3%B3n,confederan%20las%20diferentes%20formas%20organizativas" w:history="1">
        <w:r w:rsidR="008F6475" w:rsidRPr="008B66D9">
          <w:rPr>
            <w:rStyle w:val="Hipervnculo"/>
          </w:rPr>
          <w:t>https://www.unidadvictimas.gov.co/es/asociacion-nacional-de-usuarios-campesinos-de-colombia-anuc/14153#:~:text=La%20ANUC%20es%20una%20asociaci%C3%B3n,confederan%20las%20diferentes%20formas%20organizativas</w:t>
        </w:r>
      </w:hyperlink>
      <w:r w:rsidR="008F6475" w:rsidRPr="008F6475">
        <w:t>.</w:t>
      </w:r>
    </w:p>
    <w:p w14:paraId="587D35F9" w14:textId="5F24F781" w:rsidR="008F6475" w:rsidRDefault="00000000" w:rsidP="00F711FD">
      <w:hyperlink r:id="rId5" w:history="1">
        <w:r w:rsidR="008F6475" w:rsidRPr="008B66D9">
          <w:rPr>
            <w:rStyle w:val="Hipervnculo"/>
          </w:rPr>
          <w:t>https://etnoterritorios.org/apc-aa-files/92335f7b3cf47708a7c984a309402be7/contexto-histtico-de-los-daos_anuc.pdf</w:t>
        </w:r>
      </w:hyperlink>
    </w:p>
    <w:p w14:paraId="4CE60C83" w14:textId="5AD12EC9" w:rsidR="008F6475" w:rsidRDefault="00000000" w:rsidP="00F711FD">
      <w:hyperlink r:id="rId6" w:history="1">
        <w:r w:rsidR="008F6475" w:rsidRPr="008B66D9">
          <w:rPr>
            <w:rStyle w:val="Hipervnculo"/>
          </w:rPr>
          <w:t>https://www.elespectador.com/politica/cuando-el-movimiento-campesino-se-tomo-el-pais-los-50-anos-de-la-anuc-article/</w:t>
        </w:r>
      </w:hyperlink>
    </w:p>
    <w:p w14:paraId="2ABFF0E1" w14:textId="77777777" w:rsidR="008F6475" w:rsidRPr="00F711FD" w:rsidRDefault="008F6475" w:rsidP="00F711FD"/>
    <w:sectPr w:rsidR="008F6475" w:rsidRPr="00F711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FD"/>
    <w:rsid w:val="000B0C87"/>
    <w:rsid w:val="00427526"/>
    <w:rsid w:val="004E1444"/>
    <w:rsid w:val="008F6475"/>
    <w:rsid w:val="009F5CE5"/>
    <w:rsid w:val="00E071AB"/>
    <w:rsid w:val="00F711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8926"/>
  <w15:chartTrackingRefBased/>
  <w15:docId w15:val="{9D631674-9E46-4BA3-AC9E-1151B189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6475"/>
    <w:rPr>
      <w:color w:val="0563C1" w:themeColor="hyperlink"/>
      <w:u w:val="single"/>
    </w:rPr>
  </w:style>
  <w:style w:type="character" w:styleId="Mencinsinresolver">
    <w:name w:val="Unresolved Mention"/>
    <w:basedOn w:val="Fuentedeprrafopredeter"/>
    <w:uiPriority w:val="99"/>
    <w:semiHidden/>
    <w:unhideWhenUsed/>
    <w:rsid w:val="008F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spectador.com/politica/cuando-el-movimiento-campesino-se-tomo-el-pais-los-50-anos-de-la-anuc-article/" TargetMode="External"/><Relationship Id="rId5" Type="http://schemas.openxmlformats.org/officeDocument/2006/relationships/hyperlink" Target="https://etnoterritorios.org/apc-aa-files/92335f7b3cf47708a7c984a309402be7/contexto-histtico-de-los-daos_anuc.pdf" TargetMode="External"/><Relationship Id="rId4" Type="http://schemas.openxmlformats.org/officeDocument/2006/relationships/hyperlink" Target="https://www.unidadvictimas.gov.co/es/asociacion-nacional-de-usuarios-campesinos-de-colombia-anuc/141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650</Words>
  <Characters>3578</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4</cp:revision>
  <dcterms:created xsi:type="dcterms:W3CDTF">2023-09-25T00:10:00Z</dcterms:created>
  <dcterms:modified xsi:type="dcterms:W3CDTF">2023-09-27T02:51:00Z</dcterms:modified>
</cp:coreProperties>
</file>