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Lato" w:cs="Lato" w:eastAsia="Lato" w:hAnsi="Lato"/>
          <w:b w:val="1"/>
          <w:color w:val="003f6c"/>
          <w:sz w:val="48"/>
          <w:szCs w:val="4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vertAlign w:val="baseline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rPr>
          <w:rFonts w:ascii="Lato" w:cs="Lato" w:eastAsia="Lato" w:hAnsi="Lato"/>
          <w:color w:val="666666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spacing w:after="280" w:before="280" w:lineRule="auto"/>
        <w:rPr>
          <w:rFonts w:ascii="Lato" w:cs="Lato" w:eastAsia="Lato" w:hAnsi="Lato"/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80" w:before="280" w:lineRule="auto"/>
        <w:rPr>
          <w:rFonts w:ascii="Lato" w:cs="Lato" w:eastAsia="Lato" w:hAnsi="Lato"/>
          <w:b w:val="0"/>
        </w:rPr>
      </w:pPr>
      <w:bookmarkStart w:colFirst="0" w:colLast="0" w:name="_heading=h.gxpomrv7dv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80" w:before="280" w:lineRule="auto"/>
        <w:rPr>
          <w:rFonts w:ascii="Lato" w:cs="Lato" w:eastAsia="Lato" w:hAnsi="Lato"/>
          <w:b w:val="0"/>
        </w:rPr>
      </w:pPr>
      <w:bookmarkStart w:colFirst="0" w:colLast="0" w:name="_heading=h.xj5ndbm79ba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80" w:before="280" w:lineRule="auto"/>
        <w:rPr>
          <w:rFonts w:ascii="Lato" w:cs="Lato" w:eastAsia="Lato" w:hAnsi="Lato"/>
          <w:b w:val="0"/>
        </w:rPr>
      </w:pPr>
      <w:bookmarkStart w:colFirst="0" w:colLast="0" w:name="_heading=h.owzsqkl4hf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80" w:before="280" w:lineRule="auto"/>
        <w:rPr>
          <w:rFonts w:ascii="Lato" w:cs="Lato" w:eastAsia="Lato" w:hAnsi="Lato"/>
          <w:b w:val="0"/>
        </w:rPr>
      </w:pPr>
      <w:bookmarkStart w:colFirst="0" w:colLast="0" w:name="_heading=h.ir6omt183i2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u2xnwir3ottz" w:id="9"/>
      <w:bookmarkEnd w:id="9"/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Objetivos</w:t>
      </w:r>
    </w:p>
    <w:tbl>
      <w:tblPr>
        <w:tblStyle w:val="Table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trHeight w:val="223" w:hRule="atLeast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</w:p>
        </w:tc>
      </w:tr>
      <w:t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</w:p>
        </w:tc>
      </w:tr>
      <w:t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</w:tr>
      <w:t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</w:tr>
      <w:tr>
        <w:trPr>
          <w:trHeight w:val="300" w:hRule="atLeast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xl2bkyyil928" w:id="10"/>
      <w:bookmarkEnd w:id="10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Riesgos iniciales de alto nivel</w:t>
      </w:r>
    </w:p>
    <w:tbl>
      <w:tblPr>
        <w:tblStyle w:val="Table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Cronograma de hitos principales</w:t>
      </w:r>
    </w:p>
    <w:tbl>
      <w:tblPr>
        <w:tblStyle w:val="Table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Fecha tope</w:t>
            </w:r>
          </w:p>
        </w:tc>
      </w:tr>
      <w:t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spacing w:after="280" w:before="280" w:lineRule="auto"/>
        <w:rPr>
          <w:rFonts w:ascii="Lato" w:cs="Lato" w:eastAsia="Lato" w:hAnsi="Lato"/>
          <w:color w:val="003f6c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Lato" w:cs="Lato" w:eastAsia="Lato" w:hAnsi="Lato"/>
          <w:color w:val="003f6c"/>
          <w:vertAlign w:val="baseline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trHeight w:val="870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280" w:before="280" w:lineRule="auto"/>
        <w:rPr>
          <w:rFonts w:ascii="Lato" w:cs="Lato" w:eastAsia="Lato" w:hAnsi="Lato"/>
          <w:color w:val="003f6c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vertAlign w:val="baseline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Departamento / División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spacing w:after="280" w:before="280" w:lineRule="auto"/>
        <w:rPr>
          <w:rFonts w:ascii="Lato" w:cs="Lato" w:eastAsia="Lato" w:hAnsi="Lato"/>
          <w:color w:val="003f6c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79">
      <w:pPr>
        <w:pStyle w:val="Heading2"/>
        <w:spacing w:after="280" w:before="280" w:lineRule="auto"/>
        <w:rPr>
          <w:rFonts w:ascii="Lato" w:cs="Lato" w:eastAsia="Lato" w:hAnsi="Lato"/>
          <w:color w:val="666666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vertAlign w:val="baseline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Departamento / División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spacing w:after="280" w:before="280" w:lineRule="auto"/>
        <w:rPr>
          <w:rFonts w:ascii="Lato" w:cs="Lato" w:eastAsia="Lato" w:hAnsi="Lato"/>
          <w:color w:val="666666"/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vertAlign w:val="baseline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Descripción del nivel de autoridad</w:t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after="280" w:before="280" w:lineRule="auto"/>
        <w:rPr>
          <w:rFonts w:ascii="Lato" w:cs="Lato" w:eastAsia="Lato" w:hAnsi="Lato"/>
          <w:color w:val="003f6c"/>
          <w:vertAlign w:val="baseline"/>
        </w:rPr>
      </w:pPr>
      <w:r w:rsidDel="00000000" w:rsidR="00000000" w:rsidRPr="00000000">
        <w:rPr>
          <w:rFonts w:ascii="Lato" w:cs="Lato" w:eastAsia="Lato" w:hAnsi="Lato"/>
          <w:color w:val="003f6c"/>
          <w:vertAlign w:val="baseline"/>
          <w:rtl w:val="0"/>
        </w:rPr>
        <w:t xml:space="preserve">Personal y recursos preasignados</w:t>
      </w:r>
    </w:p>
    <w:tbl>
      <w:tblPr>
        <w:tblStyle w:val="Table11"/>
        <w:tblW w:w="886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vertAlign w:val="baseline"/>
                <w:rtl w:val="0"/>
              </w:rPr>
              <w:t xml:space="preserve">Departamento / División</w:t>
            </w:r>
          </w:p>
        </w:tc>
      </w:tr>
      <w:t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Lato" w:cs="Lato" w:eastAsia="Lato" w:hAnsi="Lato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spacing w:after="280" w:before="280" w:lineRule="auto"/>
        <w:rPr>
          <w:rFonts w:ascii="Lato" w:cs="Lato" w:eastAsia="Lato" w:hAnsi="Lato"/>
          <w:b w:val="0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80" w:before="280" w:lineRule="auto"/>
        <w:rPr>
          <w:rFonts w:ascii="Lato" w:cs="Lato" w:eastAsia="Lato" w:hAnsi="Lato"/>
          <w:color w:val="003f6c"/>
          <w:vertAlign w:val="baseline"/>
        </w:rPr>
      </w:pPr>
      <w:r w:rsidDel="00000000" w:rsidR="00000000" w:rsidRPr="00000000">
        <w:rPr>
          <w:rFonts w:ascii="Lato" w:cs="Lato" w:eastAsia="Lato" w:hAnsi="Lato"/>
          <w:color w:val="003f6c"/>
          <w:vertAlign w:val="baseline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Style w:val="Heading2"/>
              <w:spacing w:before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pStyle w:val="Heading2"/>
              <w:spacing w:after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Style w:val="Heading2"/>
              <w:spacing w:before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pStyle w:val="Heading2"/>
              <w:spacing w:after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Style w:val="Heading2"/>
              <w:spacing w:before="280" w:lineRule="auto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rPr>
                <w:rFonts w:ascii="Lato" w:cs="Lato" w:eastAsia="Lato" w:hAnsi="Lato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spacing w:after="280" w:before="280" w:lineRule="auto"/>
        <w:rPr>
          <w:rFonts w:ascii="Lato" w:cs="Lato" w:eastAsia="Lato" w:hAnsi="Lato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2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DefaultParagraphFont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DefaultParagraphFont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DefaultParagraphFont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DefaultParagraphFont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DefaultParagraphFont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DefaultParagraphFont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DefaultParagraphFont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DefaultParagraphFont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0/dOFKRc8aBvkZQA7nYLPIhEg==">AMUW2mXSc0SYuCsuIg/+iDU9p+dCzfID5hXSkCRTpPHlc9GkdBUelQhTh+cU+Grdc+JGokpP+VOpzHNzu7LtTFuzAbt+q4yK4qQVh6tT/PLx2d3vU6bCyl96s/m/l7+z1ggMAsGJMxCV/TkSv9LGfQFVdKV6L6xLeRHRDfKaV/2/4Ccojop/CQjmKU8bnvyPTdOz1zIdFplJYjaqfXDorHQV/pDv4m+7zUlnRAh3OoSl5mJ3kWxM/fibjnY7QBVeMqmXFZhQJWm5T/J8Pt9OIXb7lhOoGXwRTcz5j66NR4uXMyro/MknSyWdCuj2RAnnnudrX0oSU2+Rv4b4/VMh5Ava7BOVKENMzPtzpHoKyEHR78QJpd6nMhivZu5wKcqfDQNkLLfnOp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2020-06-22T05:17:00Z</dcterms:created>
  <dc:creator>admin</dc:creator>
</cp:coreProperties>
</file>