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3BED"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6220B207" w:rsidR="00571D5E" w:rsidRPr="002B3658" w:rsidRDefault="00571D5E" w:rsidP="00A232E5">
      <w:r w:rsidRPr="00A232E5">
        <w:rPr>
          <w:b/>
          <w:bCs/>
        </w:rPr>
        <w:t>Nombre y apellidos</w:t>
      </w:r>
      <w:r w:rsidRPr="002B3658">
        <w:tab/>
      </w:r>
      <w:r w:rsidRPr="002B3658">
        <w:tab/>
      </w:r>
    </w:p>
    <w:p w14:paraId="3979FC5A" w14:textId="19417E4B"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2020CDA0" w14:textId="74E124F2" w:rsidR="005C4BE9" w:rsidRPr="00804A12" w:rsidRDefault="000E1619" w:rsidP="00804A12">
      <w:pPr>
        <w:pStyle w:val="TituloApartado1"/>
      </w:pPr>
      <w:r w:rsidRPr="000E1619">
        <w:t>Gobierno de Datos y Gestión de Datos con Herramientas de Microsoft</w:t>
      </w:r>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1D0AA301" w14:textId="77777777" w:rsidR="003368B3" w:rsidRDefault="003368B3" w:rsidP="003368B3">
      <w:r>
        <w:t>Con esta actividad, desarrollarás habilidades para trabajar con diversas fuentes de datos y aplicar procesos que te permitirán diseñar múltiples estrategias para el acceso y aprovechamiento de estos datos.</w:t>
      </w:r>
    </w:p>
    <w:p w14:paraId="3C1C0C92" w14:textId="77777777" w:rsidR="003368B3" w:rsidRDefault="003368B3" w:rsidP="003368B3"/>
    <w:p w14:paraId="5E4C0EF0" w14:textId="1B1B0127" w:rsidR="00A232E5" w:rsidRDefault="003368B3" w:rsidP="003368B3">
      <w:r>
        <w:t>Utilizando herramientas especializadas, aprenderás a crear entornos de trabajo donde diferentes usuarios puedan manipular y analizar los datos sin interferir en las tareas de otros ni comprometer la integridad de la información original.</w:t>
      </w:r>
    </w:p>
    <w:p w14:paraId="37C4F177" w14:textId="77777777" w:rsidR="003368B3" w:rsidRPr="0012441B" w:rsidRDefault="003368B3" w:rsidP="003368B3"/>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275F0953" w14:textId="77777777" w:rsidR="00412F65" w:rsidRDefault="00412F65" w:rsidP="00412F65">
      <w:r>
        <w:t>Parte 1: Gobierno de Datos y Plataformas de Almacenamiento</w:t>
      </w:r>
    </w:p>
    <w:p w14:paraId="2AB1D76E" w14:textId="77777777" w:rsidR="00124106" w:rsidRDefault="00124106" w:rsidP="00412F65"/>
    <w:p w14:paraId="03F57153" w14:textId="3D5CC301" w:rsidR="00412F65" w:rsidRDefault="00412F65" w:rsidP="00412F65">
      <w:r>
        <w:t>Introducción</w:t>
      </w:r>
    </w:p>
    <w:p w14:paraId="05F72661" w14:textId="77777777" w:rsidR="00124106" w:rsidRDefault="00124106" w:rsidP="00412F65"/>
    <w:p w14:paraId="7A092B28" w14:textId="03A2572E" w:rsidR="00412F65" w:rsidRDefault="00412F65" w:rsidP="00412F65">
      <w:r>
        <w:t>El Gobierno del Dato (</w:t>
      </w:r>
      <w:r w:rsidRPr="00124106">
        <w:rPr>
          <w:i/>
          <w:iCs/>
        </w:rPr>
        <w:t xml:space="preserve">Data </w:t>
      </w:r>
      <w:proofErr w:type="spellStart"/>
      <w:r w:rsidRPr="00124106">
        <w:rPr>
          <w:i/>
          <w:iCs/>
        </w:rPr>
        <w:t>Governance</w:t>
      </w:r>
      <w:proofErr w:type="spellEnd"/>
      <w:r>
        <w:t xml:space="preserve">) se refiere a la administración de la disponibilidad, integridad, usabilidad y seguridad de los datos en una organización. Las grandes empresas consideran que un programa sólido de </w:t>
      </w:r>
      <w:r w:rsidRPr="00124106">
        <w:rPr>
          <w:i/>
          <w:iCs/>
        </w:rPr>
        <w:t xml:space="preserve">Data </w:t>
      </w:r>
      <w:proofErr w:type="spellStart"/>
      <w:r w:rsidRPr="00124106">
        <w:rPr>
          <w:i/>
          <w:iCs/>
        </w:rPr>
        <w:t>Governance</w:t>
      </w:r>
      <w:proofErr w:type="spellEnd"/>
      <w:r>
        <w:t xml:space="preserve"> debe incluir un comité de gobernanza, un conjunto de procedimientos claramente definidos y un plan de implementación para dichos procedimientos.</w:t>
      </w:r>
    </w:p>
    <w:p w14:paraId="6AFD6657" w14:textId="77777777" w:rsidR="00412F65" w:rsidRDefault="00412F65" w:rsidP="00412F65">
      <w:r>
        <w:lastRenderedPageBreak/>
        <w:t xml:space="preserve">Un programa efectivo de gobierno de datos permite a las partes interesadas entender, proteger y confiar en los datos de la organización, especialmente a medida que las empresas crecen y acumulan más activos y fuentes de datos. Con el crecimiento exponencial de datos, las organizaciones deben preocuparse por establecer entornos de </w:t>
      </w:r>
      <w:r w:rsidRPr="00EA072E">
        <w:rPr>
          <w:i/>
          <w:iCs/>
        </w:rPr>
        <w:t>Big Data</w:t>
      </w:r>
      <w:r>
        <w:t xml:space="preserve"> adecuados para el almacenamiento y acceso a los datos, como </w:t>
      </w:r>
      <w:r w:rsidRPr="00EA072E">
        <w:rPr>
          <w:i/>
          <w:iCs/>
        </w:rPr>
        <w:t xml:space="preserve">data </w:t>
      </w:r>
      <w:proofErr w:type="spellStart"/>
      <w:r w:rsidRPr="00EA072E">
        <w:rPr>
          <w:i/>
          <w:iCs/>
        </w:rPr>
        <w:t>warehouses</w:t>
      </w:r>
      <w:proofErr w:type="spellEnd"/>
      <w:r>
        <w:t xml:space="preserve"> y </w:t>
      </w:r>
      <w:r w:rsidRPr="00EA072E">
        <w:rPr>
          <w:i/>
          <w:iCs/>
        </w:rPr>
        <w:t xml:space="preserve">data </w:t>
      </w:r>
      <w:proofErr w:type="spellStart"/>
      <w:r w:rsidRPr="00EA072E">
        <w:rPr>
          <w:i/>
          <w:iCs/>
        </w:rPr>
        <w:t>lakes</w:t>
      </w:r>
      <w:proofErr w:type="spellEnd"/>
      <w:r>
        <w:t>. Además, es crucial diseñar una arquitectura de datos que facilite la gobernanza de estas fuentes y su integración para que estén disponibles en toda la organización. Esta integración es vital ya que influye en los flujos de trabajo y en la toma de decisiones de diversos equipos.</w:t>
      </w:r>
    </w:p>
    <w:p w14:paraId="164BF7D1" w14:textId="77777777" w:rsidR="00412F65" w:rsidRDefault="00412F65" w:rsidP="00412F65"/>
    <w:p w14:paraId="7B6EC917" w14:textId="77777777" w:rsidR="00412F65" w:rsidRDefault="00412F65" w:rsidP="00412F65">
      <w:r>
        <w:t xml:space="preserve">Una estrategia bien definida de gobernanza de datos permitirá a una organización tener un inventario detallado de qué datos posee, dónde se encuentran, cómo se pueden utilizar y quién tiene acceso a ellos. Establecer una gobernanza de datos efectiva dentro de una organización es un reto significativo. Los programas de </w:t>
      </w:r>
      <w:r w:rsidRPr="00937980">
        <w:rPr>
          <w:i/>
          <w:iCs/>
        </w:rPr>
        <w:t xml:space="preserve">Data </w:t>
      </w:r>
      <w:proofErr w:type="spellStart"/>
      <w:r w:rsidRPr="00937980">
        <w:rPr>
          <w:i/>
          <w:iCs/>
        </w:rPr>
        <w:t>Governance</w:t>
      </w:r>
      <w:proofErr w:type="spellEnd"/>
      <w:r>
        <w:t xml:space="preserve"> pueden variar considerablemente dependiendo de su enfoque (cumplimiento, integración de datos, Gestión de Datos Maestros, etc.). En esta actividad, nos centraremos específicamente en las plataformas de datos relacionadas con el almacenamiento y acceso a los datos. Una plataforma de gobierno de datos con un catálogo de datos integrado ayuda a la organización a encontrar, organizar, analizar, preparar y compartir datos, apoyando iniciativas como la inteligencia artificial. Las soluciones de gobierno de datos de plataformas importantes (como </w:t>
      </w:r>
      <w:proofErr w:type="spellStart"/>
      <w:r>
        <w:t>Databricks</w:t>
      </w:r>
      <w:proofErr w:type="spellEnd"/>
      <w:r>
        <w:t>, Azure, IBM, etc.) buscan garantizar que la interconexión de datos esté preparada para catalogar, proteger y gobernar datos confidenciales, además de rastrear su linaje.</w:t>
      </w:r>
    </w:p>
    <w:p w14:paraId="64257216" w14:textId="77777777" w:rsidR="00412F65" w:rsidRDefault="00412F65" w:rsidP="00412F65"/>
    <w:p w14:paraId="0800DE8A" w14:textId="6EF83603" w:rsidR="00A232E5" w:rsidRDefault="00412F65" w:rsidP="00412F65">
      <w:r>
        <w:t xml:space="preserve">En la segunda parte del laboratorio, os adentraréis en el emocionante mundo de la manipulación y gestión de datos utilizando Microsoft Visual Studio y SQL Server. La tarea consistirá en la transformación y carga de datos relacionados con la COVID-19, aprovechando estas poderosas herramientas, creando ETL. Se descargarán datos de ejemplo de COVID-19 de EE. UU. (si descargan otro tipo de datos, no hay problema), así como Microsoft Visual Studio y Microsoft SQL Server. A lo largo de este proceso, </w:t>
      </w:r>
      <w:r>
        <w:lastRenderedPageBreak/>
        <w:t>se seguirán las instrucciones proporcionadas en la documentación de estas herramientas, adquiriendo habilidades prácticas fundamentales en el ámbito de la informática y la gestión de datos.</w:t>
      </w:r>
    </w:p>
    <w:p w14:paraId="4F7BC61C" w14:textId="77777777" w:rsidR="00412F65" w:rsidRDefault="00412F65" w:rsidP="00A232E5"/>
    <w:p w14:paraId="5CE2F7E4" w14:textId="77777777" w:rsidR="0089398F" w:rsidRDefault="00D82A9B" w:rsidP="00D82A9B">
      <w:pPr>
        <w:pStyle w:val="Vietaprimernivel"/>
      </w:pPr>
      <w:r w:rsidRPr="00D82A9B">
        <w:t xml:space="preserve">En el archivo comprimido origenes_de_datos.zip adjunto a esta actividad, encontrarás cuatro (4) archivos de datos en diferentes formatos, obtenidos de diversas fuentes. Cada archivo representa un origen de datos distinto. Para la primera parte de esta actividad, deberás organizarlos para su análisis posterior, sentando las bases de lo que, con más orígenes de datos, podría convertirse en un </w:t>
      </w:r>
      <w:r w:rsidRPr="009701DB">
        <w:rPr>
          <w:i/>
          <w:iCs/>
        </w:rPr>
        <w:t>Data Lake</w:t>
      </w:r>
      <w:r w:rsidRPr="00D82A9B">
        <w:t>.</w:t>
      </w:r>
    </w:p>
    <w:p w14:paraId="5D4B7732" w14:textId="77777777" w:rsidR="0089398F" w:rsidRDefault="0089398F" w:rsidP="0089398F"/>
    <w:p w14:paraId="5422392E" w14:textId="096E0892" w:rsidR="00D82A9B" w:rsidRDefault="00D82A9B" w:rsidP="009701DB">
      <w:pPr>
        <w:ind w:left="284"/>
      </w:pPr>
      <w:r w:rsidRPr="00D82A9B">
        <w:t xml:space="preserve">Una vez organizados, crearás espacios de trabajo donde construirás conjuntos de datos para realizar tareas personalizadas de explotación de estos datos. Recuerda que los espacios de trabajo pueden estar asociados a diferentes usuarios, una característica destacada de </w:t>
      </w:r>
      <w:proofErr w:type="spellStart"/>
      <w:r w:rsidRPr="00D82A9B">
        <w:t>Dremio</w:t>
      </w:r>
      <w:proofErr w:type="spellEnd"/>
      <w:r w:rsidRPr="00D82A9B">
        <w:t>.</w:t>
      </w:r>
    </w:p>
    <w:p w14:paraId="56F45088" w14:textId="77777777" w:rsidR="0089398F" w:rsidRPr="00D82A9B" w:rsidRDefault="0089398F" w:rsidP="0089398F"/>
    <w:p w14:paraId="3FF8896E" w14:textId="77777777" w:rsidR="00D82A9B" w:rsidRPr="00D82A9B" w:rsidRDefault="00D82A9B" w:rsidP="0089398F">
      <w:pPr>
        <w:pStyle w:val="Vietaprimernivel"/>
      </w:pPr>
      <w:r w:rsidRPr="00D82A9B">
        <w:t>Además, deberán trabajar con procesos ETL para desarrollar habilidades en estas metodologías. Como se mencionó anteriormente, los datos seleccionados no son lo más relevante (se sugieren los datos mencionados anteriormente), sino el trabajo con las herramientas aquí descritas.</w:t>
      </w:r>
    </w:p>
    <w:p w14:paraId="3CBD1422" w14:textId="77777777" w:rsidR="00D82A9B" w:rsidRPr="00D82A9B" w:rsidRDefault="00D82A9B" w:rsidP="00D82A9B"/>
    <w:p w14:paraId="3CBA27A8" w14:textId="77777777" w:rsidR="00D82A9B" w:rsidRPr="00D82A9B" w:rsidRDefault="00D82A9B" w:rsidP="00D82A9B">
      <w:r w:rsidRPr="00D82A9B">
        <w:t>Los pasos que debes seguir para desarrollar esta actividad son los siguientes:</w:t>
      </w:r>
    </w:p>
    <w:p w14:paraId="503E078F" w14:textId="77777777" w:rsidR="00D82A9B" w:rsidRPr="00D82A9B" w:rsidRDefault="00D82A9B" w:rsidP="00D82A9B">
      <w:pPr>
        <w:rPr>
          <w:bCs/>
        </w:rPr>
      </w:pPr>
    </w:p>
    <w:p w14:paraId="76B4CB38" w14:textId="5683ED55" w:rsidR="00D82A9B" w:rsidRDefault="00D82A9B" w:rsidP="00D82A9B">
      <w:pPr>
        <w:rPr>
          <w:b/>
        </w:rPr>
      </w:pPr>
      <w:r w:rsidRPr="00D82A9B">
        <w:rPr>
          <w:b/>
        </w:rPr>
        <w:t>Objetivo 1</w:t>
      </w:r>
    </w:p>
    <w:p w14:paraId="6887BD85" w14:textId="77777777" w:rsidR="00907C6B" w:rsidRPr="00D82A9B" w:rsidRDefault="00907C6B" w:rsidP="00907C6B"/>
    <w:p w14:paraId="10E50E1F" w14:textId="77777777" w:rsidR="00D82A9B" w:rsidRDefault="00D82A9B" w:rsidP="00D82A9B">
      <w:pPr>
        <w:rPr>
          <w:b/>
        </w:rPr>
      </w:pPr>
      <w:r w:rsidRPr="00D82A9B">
        <w:rPr>
          <w:b/>
        </w:rPr>
        <w:t>Carga de datos</w:t>
      </w:r>
    </w:p>
    <w:p w14:paraId="5295F49D" w14:textId="77777777" w:rsidR="000F40F5" w:rsidRPr="00D82A9B" w:rsidRDefault="000F40F5" w:rsidP="00D82A9B">
      <w:pPr>
        <w:rPr>
          <w:b/>
        </w:rPr>
      </w:pPr>
    </w:p>
    <w:p w14:paraId="3E5B6898" w14:textId="77777777" w:rsidR="00D82A9B" w:rsidRPr="00D82A9B" w:rsidRDefault="00D82A9B" w:rsidP="004635D3">
      <w:pPr>
        <w:pStyle w:val="ListanumeradaTEST"/>
      </w:pPr>
      <w:r w:rsidRPr="00D82A9B">
        <w:t>Instala la herramienta propuesta para la actividad (consulta el anexo final).</w:t>
      </w:r>
    </w:p>
    <w:p w14:paraId="53C864F0" w14:textId="77777777" w:rsidR="00D82A9B" w:rsidRPr="00D82A9B" w:rsidRDefault="00D82A9B" w:rsidP="004635D3">
      <w:pPr>
        <w:pStyle w:val="ListanumeradaTEST"/>
      </w:pPr>
      <w:r w:rsidRPr="00D82A9B">
        <w:t xml:space="preserve">Después de instalar la herramienta, utilízala para carga cada fichero. Crea una carpeta para almacenar todos los ficheros cargados (ahora serán los </w:t>
      </w:r>
      <w:proofErr w:type="spellStart"/>
      <w:r w:rsidRPr="00D82A9B">
        <w:t>dataset</w:t>
      </w:r>
      <w:proofErr w:type="spellEnd"/>
      <w:r w:rsidRPr="00D82A9B">
        <w:t xml:space="preserve">). </w:t>
      </w:r>
    </w:p>
    <w:p w14:paraId="49D51D3C" w14:textId="77777777" w:rsidR="00D82A9B" w:rsidRPr="00D82A9B" w:rsidRDefault="00D82A9B" w:rsidP="003849F7">
      <w:pPr>
        <w:pStyle w:val="Vietaprimernivel"/>
      </w:pPr>
      <w:r w:rsidRPr="00D82A9B">
        <w:lastRenderedPageBreak/>
        <w:t xml:space="preserve">Comprueba que dicha carga se ha efectuado correctamente verificando que los datos están correctamente almacenados en los </w:t>
      </w:r>
      <w:proofErr w:type="spellStart"/>
      <w:r w:rsidRPr="002C57F0">
        <w:rPr>
          <w:i/>
          <w:iCs/>
        </w:rPr>
        <w:t>datasets</w:t>
      </w:r>
      <w:proofErr w:type="spellEnd"/>
      <w:r w:rsidRPr="00D82A9B">
        <w:t>.</w:t>
      </w:r>
    </w:p>
    <w:p w14:paraId="0FCF5CAB" w14:textId="77777777" w:rsidR="00D82A9B" w:rsidRDefault="00D82A9B" w:rsidP="003849F7">
      <w:pPr>
        <w:pStyle w:val="Vietaprimernivel"/>
      </w:pPr>
      <w:r w:rsidRPr="00D82A9B">
        <w:t>Al cargar cada fichero, realiza los ajustes correspondientes para que el fichero se almacene correctamente (encabezados, separadores, etc.).</w:t>
      </w:r>
    </w:p>
    <w:p w14:paraId="2BD65A4D" w14:textId="77777777" w:rsidR="002F76BF" w:rsidRPr="00D82A9B" w:rsidRDefault="002F76BF" w:rsidP="002F76BF"/>
    <w:p w14:paraId="2122C5BE" w14:textId="77777777" w:rsidR="00D82A9B" w:rsidRPr="00D82A9B" w:rsidRDefault="00D82A9B" w:rsidP="00D82A9B">
      <w:r w:rsidRPr="00D82A9B">
        <w:drawing>
          <wp:inline distT="0" distB="0" distL="0" distR="0" wp14:anchorId="665F7081" wp14:editId="766BE3CB">
            <wp:extent cx="5219700" cy="523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523875"/>
                    </a:xfrm>
                    <a:prstGeom prst="rect">
                      <a:avLst/>
                    </a:prstGeom>
                  </pic:spPr>
                </pic:pic>
              </a:graphicData>
            </a:graphic>
          </wp:inline>
        </w:drawing>
      </w:r>
    </w:p>
    <w:p w14:paraId="4E08D7A6" w14:textId="034DFFCA" w:rsidR="00D82A9B" w:rsidRDefault="00B25C16" w:rsidP="00B25C16">
      <w:pPr>
        <w:pStyle w:val="Piedefoto-tabla"/>
      </w:pPr>
      <w:r>
        <w:t xml:space="preserve">Figura 1. Fuente: elaboración propia. </w:t>
      </w:r>
    </w:p>
    <w:p w14:paraId="2B3C21CD" w14:textId="77777777" w:rsidR="00B25C16" w:rsidRPr="00D82A9B" w:rsidRDefault="00B25C16" w:rsidP="00D82A9B"/>
    <w:p w14:paraId="4445DC0A" w14:textId="77777777" w:rsidR="00D82A9B" w:rsidRPr="00D82A9B" w:rsidRDefault="00D82A9B" w:rsidP="00D82A9B">
      <w:r w:rsidRPr="00D82A9B">
        <w:drawing>
          <wp:inline distT="0" distB="0" distL="0" distR="0" wp14:anchorId="240EE845" wp14:editId="2C50ED3E">
            <wp:extent cx="3983047" cy="2827867"/>
            <wp:effectExtent l="19050" t="19050" r="17780" b="1079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stretch>
                      <a:fillRect/>
                    </a:stretch>
                  </pic:blipFill>
                  <pic:spPr>
                    <a:xfrm>
                      <a:off x="0" y="0"/>
                      <a:ext cx="4003439" cy="2842345"/>
                    </a:xfrm>
                    <a:prstGeom prst="rect">
                      <a:avLst/>
                    </a:prstGeom>
                    <a:ln>
                      <a:solidFill>
                        <a:schemeClr val="accent1"/>
                      </a:solidFill>
                    </a:ln>
                  </pic:spPr>
                </pic:pic>
              </a:graphicData>
            </a:graphic>
          </wp:inline>
        </w:drawing>
      </w:r>
    </w:p>
    <w:p w14:paraId="47173237" w14:textId="76DFE26D" w:rsidR="00D82A9B" w:rsidRDefault="008F2E13" w:rsidP="008F2E13">
      <w:pPr>
        <w:pStyle w:val="Piedefoto-tabla"/>
      </w:pPr>
      <w:r>
        <w:t xml:space="preserve">Figura </w:t>
      </w:r>
      <w:r>
        <w:t>2</w:t>
      </w:r>
      <w:r>
        <w:t xml:space="preserve">. Fuente: elaboración propia. </w:t>
      </w:r>
    </w:p>
    <w:p w14:paraId="5B213F4D" w14:textId="77777777" w:rsidR="008F2E13" w:rsidRPr="00D82A9B" w:rsidRDefault="008F2E13" w:rsidP="00D82A9B"/>
    <w:p w14:paraId="5FEE45DD" w14:textId="77777777" w:rsidR="00D82A9B" w:rsidRPr="00D82A9B" w:rsidRDefault="00D82A9B" w:rsidP="00D82A9B">
      <w:r w:rsidRPr="00D82A9B">
        <w:drawing>
          <wp:inline distT="0" distB="0" distL="0" distR="0" wp14:anchorId="4AEC42A5" wp14:editId="10DAFFFE">
            <wp:extent cx="5219700" cy="1165225"/>
            <wp:effectExtent l="19050" t="19050" r="19050" b="15875"/>
            <wp:docPr id="19" name="Imagen 1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con confianza media"/>
                    <pic:cNvPicPr/>
                  </pic:nvPicPr>
                  <pic:blipFill>
                    <a:blip r:embed="rId13"/>
                    <a:stretch>
                      <a:fillRect/>
                    </a:stretch>
                  </pic:blipFill>
                  <pic:spPr>
                    <a:xfrm>
                      <a:off x="0" y="0"/>
                      <a:ext cx="5219700" cy="1165225"/>
                    </a:xfrm>
                    <a:prstGeom prst="rect">
                      <a:avLst/>
                    </a:prstGeom>
                    <a:ln>
                      <a:solidFill>
                        <a:schemeClr val="accent1">
                          <a:lumMod val="20000"/>
                          <a:lumOff val="80000"/>
                        </a:schemeClr>
                      </a:solidFill>
                    </a:ln>
                  </pic:spPr>
                </pic:pic>
              </a:graphicData>
            </a:graphic>
          </wp:inline>
        </w:drawing>
      </w:r>
    </w:p>
    <w:p w14:paraId="232C1809" w14:textId="1048A3A9" w:rsidR="008F2E13" w:rsidRDefault="008F2E13" w:rsidP="008F2E13">
      <w:pPr>
        <w:pStyle w:val="Piedefoto-tabla"/>
      </w:pPr>
      <w:r>
        <w:t xml:space="preserve">Figura </w:t>
      </w:r>
      <w:r>
        <w:t>3</w:t>
      </w:r>
      <w:r>
        <w:t xml:space="preserve">. Fuente: elaboración propia. </w:t>
      </w:r>
    </w:p>
    <w:p w14:paraId="0CD4A011" w14:textId="77777777" w:rsidR="008F2E13" w:rsidRPr="00D82A9B" w:rsidRDefault="008F2E13" w:rsidP="00D82A9B"/>
    <w:p w14:paraId="07069ADB" w14:textId="624FCAEA" w:rsidR="00D82A9B" w:rsidRPr="00D82A9B" w:rsidRDefault="00D82A9B" w:rsidP="00B25C16">
      <w:pPr>
        <w:pStyle w:val="ListanumeradaTEST"/>
      </w:pPr>
      <w:r w:rsidRPr="00D82A9B">
        <w:t xml:space="preserve">Por </w:t>
      </w:r>
      <w:r w:rsidRPr="008F2E13">
        <w:rPr>
          <w:b/>
          <w:bCs/>
        </w:rPr>
        <w:t xml:space="preserve">cada </w:t>
      </w:r>
      <w:proofErr w:type="spellStart"/>
      <w:r w:rsidRPr="008F2E13">
        <w:rPr>
          <w:b/>
          <w:bCs/>
        </w:rPr>
        <w:t>dataset</w:t>
      </w:r>
      <w:proofErr w:type="spellEnd"/>
      <w:r w:rsidRPr="00D82A9B">
        <w:t xml:space="preserve"> tendrás que crear una </w:t>
      </w:r>
      <w:r w:rsidRPr="00D82A9B">
        <w:rPr>
          <w:b/>
          <w:i/>
        </w:rPr>
        <w:t xml:space="preserve">wiki </w:t>
      </w:r>
      <w:proofErr w:type="spellStart"/>
      <w:r w:rsidRPr="00D82A9B">
        <w:rPr>
          <w:b/>
          <w:i/>
        </w:rPr>
        <w:t>content</w:t>
      </w:r>
      <w:proofErr w:type="spellEnd"/>
      <w:r w:rsidRPr="00D82A9B">
        <w:t xml:space="preserve">. Esto consiste en una página que describe el </w:t>
      </w:r>
      <w:proofErr w:type="spellStart"/>
      <w:r w:rsidRPr="00BE059B">
        <w:rPr>
          <w:i/>
          <w:iCs/>
        </w:rPr>
        <w:t>dataset</w:t>
      </w:r>
      <w:proofErr w:type="spellEnd"/>
      <w:r w:rsidRPr="00D82A9B">
        <w:t xml:space="preserve">, la información que contiene y una lista de los campos que incluye (siéntete libre de incluir la información que consideres relevante). </w:t>
      </w:r>
    </w:p>
    <w:p w14:paraId="236F7FA7" w14:textId="77777777" w:rsidR="00D82A9B" w:rsidRPr="00D82A9B" w:rsidRDefault="00D82A9B" w:rsidP="00D82A9B">
      <w:r w:rsidRPr="00D82A9B">
        <w:lastRenderedPageBreak/>
        <w:t xml:space="preserve">En los casos que incorpores datos de una URL de </w:t>
      </w:r>
      <w:r w:rsidRPr="00D82A9B">
        <w:rPr>
          <w:i/>
          <w:iCs/>
        </w:rPr>
        <w:t>Open Data</w:t>
      </w:r>
      <w:r w:rsidRPr="00D82A9B">
        <w:t xml:space="preserve"> (por ejemplo), puedes utilizar directamente la información que describe dicho fichero en el portal donde está alojado.</w:t>
      </w:r>
    </w:p>
    <w:p w14:paraId="0780F713" w14:textId="77777777" w:rsidR="00D82A9B" w:rsidRPr="00D82A9B" w:rsidRDefault="00D82A9B" w:rsidP="00D82A9B"/>
    <w:p w14:paraId="7993395D" w14:textId="77777777" w:rsidR="00D82A9B" w:rsidRPr="00D82A9B" w:rsidRDefault="00D82A9B" w:rsidP="00D82A9B">
      <w:r w:rsidRPr="00D82A9B">
        <w:drawing>
          <wp:inline distT="0" distB="0" distL="0" distR="0" wp14:anchorId="0AE5776F" wp14:editId="3C9B5CBF">
            <wp:extent cx="5219700" cy="1951990"/>
            <wp:effectExtent l="19050" t="19050" r="19050" b="1016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14"/>
                    <a:stretch>
                      <a:fillRect/>
                    </a:stretch>
                  </pic:blipFill>
                  <pic:spPr>
                    <a:xfrm>
                      <a:off x="0" y="0"/>
                      <a:ext cx="5219700" cy="1951990"/>
                    </a:xfrm>
                    <a:prstGeom prst="rect">
                      <a:avLst/>
                    </a:prstGeom>
                    <a:ln>
                      <a:solidFill>
                        <a:schemeClr val="accent1">
                          <a:lumMod val="20000"/>
                          <a:lumOff val="80000"/>
                        </a:schemeClr>
                      </a:solidFill>
                    </a:ln>
                  </pic:spPr>
                </pic:pic>
              </a:graphicData>
            </a:graphic>
          </wp:inline>
        </w:drawing>
      </w:r>
    </w:p>
    <w:p w14:paraId="45688147" w14:textId="57FE15E1" w:rsidR="00BE059B" w:rsidRDefault="00BE059B" w:rsidP="00BE059B">
      <w:pPr>
        <w:pStyle w:val="Piedefoto-tabla"/>
      </w:pPr>
      <w:r>
        <w:t xml:space="preserve">Figura </w:t>
      </w:r>
      <w:r>
        <w:t>4</w:t>
      </w:r>
      <w:r>
        <w:t xml:space="preserve">. Fuente: elaboración propia. </w:t>
      </w:r>
    </w:p>
    <w:p w14:paraId="200C9E19" w14:textId="77777777" w:rsidR="00D82A9B" w:rsidRPr="00D82A9B" w:rsidRDefault="00D82A9B" w:rsidP="00D82A9B"/>
    <w:p w14:paraId="1F19DB8F" w14:textId="77777777" w:rsidR="00D82A9B" w:rsidRDefault="00D82A9B" w:rsidP="00D82A9B">
      <w:r w:rsidRPr="00D82A9B">
        <w:drawing>
          <wp:inline distT="0" distB="0" distL="0" distR="0" wp14:anchorId="1012132A" wp14:editId="37AA356C">
            <wp:extent cx="2771775" cy="1466850"/>
            <wp:effectExtent l="19050" t="19050" r="28575" b="1905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2771775" cy="1466850"/>
                    </a:xfrm>
                    <a:prstGeom prst="rect">
                      <a:avLst/>
                    </a:prstGeom>
                    <a:ln>
                      <a:solidFill>
                        <a:schemeClr val="accent1">
                          <a:lumMod val="20000"/>
                          <a:lumOff val="80000"/>
                        </a:schemeClr>
                      </a:solidFill>
                    </a:ln>
                  </pic:spPr>
                </pic:pic>
              </a:graphicData>
            </a:graphic>
          </wp:inline>
        </w:drawing>
      </w:r>
    </w:p>
    <w:p w14:paraId="5DAAD842" w14:textId="1CDA8039" w:rsidR="00BE059B" w:rsidRDefault="00BE059B" w:rsidP="00BE059B">
      <w:pPr>
        <w:pStyle w:val="Piedefoto-tabla"/>
      </w:pPr>
      <w:r>
        <w:t xml:space="preserve">Figura </w:t>
      </w:r>
      <w:r>
        <w:t>5</w:t>
      </w:r>
      <w:r>
        <w:t xml:space="preserve">. Fuente: elaboración propia. </w:t>
      </w:r>
    </w:p>
    <w:p w14:paraId="70D981CC" w14:textId="77777777" w:rsidR="00BE059B" w:rsidRDefault="00BE059B" w:rsidP="00D82A9B"/>
    <w:p w14:paraId="39A106F1" w14:textId="77777777" w:rsidR="00BE059B" w:rsidRPr="00D82A9B" w:rsidRDefault="00BE059B" w:rsidP="00D82A9B"/>
    <w:p w14:paraId="3E08B273" w14:textId="77777777" w:rsidR="00D82A9B" w:rsidRPr="00D82A9B" w:rsidRDefault="00D82A9B" w:rsidP="00D82A9B">
      <w:r w:rsidRPr="00D82A9B">
        <w:lastRenderedPageBreak/>
        <w:drawing>
          <wp:inline distT="0" distB="0" distL="0" distR="0" wp14:anchorId="670F228D" wp14:editId="2F41E6B0">
            <wp:extent cx="5157326" cy="2717321"/>
            <wp:effectExtent l="19050" t="19050" r="24765" b="26035"/>
            <wp:docPr id="21" name="Imagen 2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10;&#10;Descripción generada automáticamente"/>
                    <pic:cNvPicPr/>
                  </pic:nvPicPr>
                  <pic:blipFill>
                    <a:blip r:embed="rId16"/>
                    <a:stretch>
                      <a:fillRect/>
                    </a:stretch>
                  </pic:blipFill>
                  <pic:spPr>
                    <a:xfrm>
                      <a:off x="0" y="0"/>
                      <a:ext cx="5179705" cy="2729112"/>
                    </a:xfrm>
                    <a:prstGeom prst="rect">
                      <a:avLst/>
                    </a:prstGeom>
                    <a:ln>
                      <a:solidFill>
                        <a:schemeClr val="accent1">
                          <a:lumMod val="20000"/>
                          <a:lumOff val="80000"/>
                        </a:schemeClr>
                      </a:solidFill>
                    </a:ln>
                  </pic:spPr>
                </pic:pic>
              </a:graphicData>
            </a:graphic>
          </wp:inline>
        </w:drawing>
      </w:r>
    </w:p>
    <w:p w14:paraId="71943007" w14:textId="7C037E66" w:rsidR="00BE059B" w:rsidRDefault="00BE059B" w:rsidP="00BE059B">
      <w:pPr>
        <w:pStyle w:val="Piedefoto-tabla"/>
      </w:pPr>
      <w:r>
        <w:t xml:space="preserve">Figura </w:t>
      </w:r>
      <w:r>
        <w:t>6</w:t>
      </w:r>
      <w:r>
        <w:t xml:space="preserve">. Fuente: elaboración propia. </w:t>
      </w:r>
    </w:p>
    <w:p w14:paraId="6EB2B3C6" w14:textId="77777777" w:rsidR="00D82A9B" w:rsidRPr="00D82A9B" w:rsidRDefault="00D82A9B" w:rsidP="00D82A9B"/>
    <w:p w14:paraId="58A7B681" w14:textId="77777777" w:rsidR="00D82A9B" w:rsidRDefault="00D82A9B" w:rsidP="00D82A9B">
      <w:pPr>
        <w:rPr>
          <w:b/>
        </w:rPr>
      </w:pPr>
      <w:r w:rsidRPr="00D82A9B">
        <w:rPr>
          <w:b/>
        </w:rPr>
        <w:t>Espacios de trabajo</w:t>
      </w:r>
    </w:p>
    <w:p w14:paraId="1D8F565D" w14:textId="77777777" w:rsidR="00BE059B" w:rsidRPr="00D82A9B" w:rsidRDefault="00BE059B" w:rsidP="00D82A9B">
      <w:pPr>
        <w:rPr>
          <w:b/>
        </w:rPr>
      </w:pPr>
    </w:p>
    <w:p w14:paraId="35114B34" w14:textId="7714B69F" w:rsidR="00D82A9B" w:rsidRPr="00D82A9B" w:rsidRDefault="00BE059B" w:rsidP="00BE059B">
      <w:r>
        <w:t xml:space="preserve">1. </w:t>
      </w:r>
      <w:r w:rsidR="00D82A9B" w:rsidRPr="00D82A9B">
        <w:t xml:space="preserve">Sobre la herramienta debes crear </w:t>
      </w:r>
      <w:r w:rsidR="007329A9">
        <w:t>tres</w:t>
      </w:r>
      <w:r w:rsidR="00D82A9B" w:rsidRPr="00D82A9B">
        <w:t xml:space="preserve"> espacios de trabajos llamados:</w:t>
      </w:r>
    </w:p>
    <w:p w14:paraId="737EE9A5" w14:textId="0220C6EF" w:rsidR="00D82A9B" w:rsidRPr="00D82A9B" w:rsidRDefault="00D82A9B" w:rsidP="00BE059B">
      <w:pPr>
        <w:pStyle w:val="Vietaprimernivel"/>
      </w:pPr>
      <w:r w:rsidRPr="00D82A9B">
        <w:t>Analista 1</w:t>
      </w:r>
      <w:r w:rsidR="007329A9">
        <w:t>.</w:t>
      </w:r>
    </w:p>
    <w:p w14:paraId="66D66463" w14:textId="3E7C68B6" w:rsidR="00D82A9B" w:rsidRPr="00D82A9B" w:rsidRDefault="00D82A9B" w:rsidP="00BE059B">
      <w:pPr>
        <w:pStyle w:val="Vietaprimernivel"/>
      </w:pPr>
      <w:r w:rsidRPr="00D82A9B">
        <w:t>Analista 2</w:t>
      </w:r>
      <w:r w:rsidR="007329A9">
        <w:t>.</w:t>
      </w:r>
    </w:p>
    <w:p w14:paraId="49D61723" w14:textId="76A8FD72" w:rsidR="00D82A9B" w:rsidRPr="00D82A9B" w:rsidRDefault="00D82A9B" w:rsidP="00BE059B">
      <w:pPr>
        <w:pStyle w:val="Vietaprimernivel"/>
      </w:pPr>
      <w:r w:rsidRPr="00D82A9B">
        <w:t xml:space="preserve">Analista </w:t>
      </w:r>
      <w:r w:rsidR="007329A9">
        <w:t>3.</w:t>
      </w:r>
    </w:p>
    <w:p w14:paraId="35426625" w14:textId="77777777" w:rsidR="00D82A9B" w:rsidRPr="00D82A9B" w:rsidRDefault="00D82A9B" w:rsidP="00D82A9B"/>
    <w:p w14:paraId="4F555768" w14:textId="77777777" w:rsidR="00D82A9B" w:rsidRPr="00D82A9B" w:rsidRDefault="00D82A9B" w:rsidP="00D82A9B">
      <w:r w:rsidRPr="00D82A9B">
        <w:drawing>
          <wp:inline distT="0" distB="0" distL="0" distR="0" wp14:anchorId="7A87ABBC" wp14:editId="0E3BC143">
            <wp:extent cx="2486025" cy="1666875"/>
            <wp:effectExtent l="19050" t="19050" r="28575" b="2857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17"/>
                    <a:stretch>
                      <a:fillRect/>
                    </a:stretch>
                  </pic:blipFill>
                  <pic:spPr>
                    <a:xfrm>
                      <a:off x="0" y="0"/>
                      <a:ext cx="2486025" cy="1666875"/>
                    </a:xfrm>
                    <a:prstGeom prst="rect">
                      <a:avLst/>
                    </a:prstGeom>
                    <a:ln>
                      <a:solidFill>
                        <a:schemeClr val="accent1"/>
                      </a:solidFill>
                    </a:ln>
                  </pic:spPr>
                </pic:pic>
              </a:graphicData>
            </a:graphic>
          </wp:inline>
        </w:drawing>
      </w:r>
    </w:p>
    <w:p w14:paraId="193DEC77" w14:textId="6CE97EAE" w:rsidR="007329A9" w:rsidRDefault="007329A9" w:rsidP="007329A9">
      <w:pPr>
        <w:pStyle w:val="Piedefoto-tabla"/>
      </w:pPr>
      <w:r>
        <w:t xml:space="preserve">Figura </w:t>
      </w:r>
      <w:r>
        <w:t>7</w:t>
      </w:r>
      <w:r>
        <w:t xml:space="preserve">. Fuente: elaboración propia. </w:t>
      </w:r>
    </w:p>
    <w:p w14:paraId="180712F1" w14:textId="77777777" w:rsidR="00D82A9B" w:rsidRPr="00D82A9B" w:rsidRDefault="00D82A9B" w:rsidP="00D82A9B"/>
    <w:p w14:paraId="626E5914" w14:textId="77777777" w:rsidR="00D82A9B" w:rsidRPr="00D82A9B" w:rsidRDefault="00D82A9B" w:rsidP="00D82A9B">
      <w:r w:rsidRPr="00D82A9B">
        <w:drawing>
          <wp:inline distT="0" distB="0" distL="0" distR="0" wp14:anchorId="0758CB26" wp14:editId="2571DA38">
            <wp:extent cx="2505075" cy="733425"/>
            <wp:effectExtent l="19050" t="19050" r="28575" b="28575"/>
            <wp:docPr id="2" name="Imagen 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baja"/>
                    <pic:cNvPicPr/>
                  </pic:nvPicPr>
                  <pic:blipFill>
                    <a:blip r:embed="rId18"/>
                    <a:stretch>
                      <a:fillRect/>
                    </a:stretch>
                  </pic:blipFill>
                  <pic:spPr>
                    <a:xfrm>
                      <a:off x="0" y="0"/>
                      <a:ext cx="2505075" cy="733425"/>
                    </a:xfrm>
                    <a:prstGeom prst="rect">
                      <a:avLst/>
                    </a:prstGeom>
                    <a:ln>
                      <a:solidFill>
                        <a:schemeClr val="accent1"/>
                      </a:solidFill>
                    </a:ln>
                  </pic:spPr>
                </pic:pic>
              </a:graphicData>
            </a:graphic>
          </wp:inline>
        </w:drawing>
      </w:r>
    </w:p>
    <w:p w14:paraId="3E5C3094" w14:textId="3D2A0EDC" w:rsidR="00D82A9B" w:rsidRPr="00D82A9B" w:rsidRDefault="007329A9" w:rsidP="007329A9">
      <w:pPr>
        <w:pStyle w:val="Piedefoto-tabla"/>
      </w:pPr>
      <w:r>
        <w:t xml:space="preserve">Figura </w:t>
      </w:r>
      <w:r>
        <w:t>8</w:t>
      </w:r>
      <w:r>
        <w:t xml:space="preserve">. Fuente: elaboración propia. </w:t>
      </w:r>
    </w:p>
    <w:p w14:paraId="71C06F36" w14:textId="77777777" w:rsidR="00D82A9B" w:rsidRPr="00D82A9B" w:rsidRDefault="00D82A9B" w:rsidP="00D82A9B">
      <w:r w:rsidRPr="00D82A9B">
        <w:lastRenderedPageBreak/>
        <w:drawing>
          <wp:inline distT="0" distB="0" distL="0" distR="0" wp14:anchorId="73A84C55" wp14:editId="1BCD56A2">
            <wp:extent cx="5219700" cy="1314450"/>
            <wp:effectExtent l="0" t="0" r="0"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9"/>
                    <a:stretch>
                      <a:fillRect/>
                    </a:stretch>
                  </pic:blipFill>
                  <pic:spPr>
                    <a:xfrm>
                      <a:off x="0" y="0"/>
                      <a:ext cx="5219700" cy="1314450"/>
                    </a:xfrm>
                    <a:prstGeom prst="rect">
                      <a:avLst/>
                    </a:prstGeom>
                  </pic:spPr>
                </pic:pic>
              </a:graphicData>
            </a:graphic>
          </wp:inline>
        </w:drawing>
      </w:r>
    </w:p>
    <w:p w14:paraId="1188EBF6" w14:textId="7E199314" w:rsidR="007329A9" w:rsidRDefault="007329A9" w:rsidP="007329A9">
      <w:pPr>
        <w:pStyle w:val="Piedefoto-tabla"/>
      </w:pPr>
      <w:r>
        <w:t xml:space="preserve">Figura </w:t>
      </w:r>
      <w:r>
        <w:t>9</w:t>
      </w:r>
      <w:r>
        <w:t xml:space="preserve">. Fuente: elaboración propia. </w:t>
      </w:r>
    </w:p>
    <w:p w14:paraId="7E775576" w14:textId="77777777" w:rsidR="00D82A9B" w:rsidRPr="00D82A9B" w:rsidRDefault="00D82A9B" w:rsidP="00D82A9B"/>
    <w:p w14:paraId="431690F8" w14:textId="33B6FCC3" w:rsidR="00D82A9B" w:rsidRPr="00D82A9B" w:rsidRDefault="007329A9" w:rsidP="007329A9">
      <w:r>
        <w:t>2.</w:t>
      </w:r>
      <w:r w:rsidR="00641FBE">
        <w:t xml:space="preserve"> </w:t>
      </w:r>
      <w:r w:rsidR="00D82A9B" w:rsidRPr="00D82A9B">
        <w:t xml:space="preserve">Cada espacio de trabajo debe llevar una </w:t>
      </w:r>
      <w:r w:rsidR="00D82A9B" w:rsidRPr="00D82A9B">
        <w:rPr>
          <w:b/>
          <w:i/>
        </w:rPr>
        <w:t xml:space="preserve">wiki </w:t>
      </w:r>
      <w:proofErr w:type="spellStart"/>
      <w:r w:rsidR="00D82A9B" w:rsidRPr="00D82A9B">
        <w:rPr>
          <w:b/>
          <w:i/>
        </w:rPr>
        <w:t>content</w:t>
      </w:r>
      <w:proofErr w:type="spellEnd"/>
      <w:r w:rsidR="00D82A9B" w:rsidRPr="00D82A9B">
        <w:t xml:space="preserve"> que explique la finalidad del espacio de trabajo (en el caso en que su versión de </w:t>
      </w:r>
      <w:proofErr w:type="spellStart"/>
      <w:r w:rsidR="00D82A9B" w:rsidRPr="00D82A9B">
        <w:t>Dremio</w:t>
      </w:r>
      <w:proofErr w:type="spellEnd"/>
      <w:r w:rsidR="00D82A9B" w:rsidRPr="00D82A9B">
        <w:t xml:space="preserve"> no lo permita, incluya el Wiki Content en el documento de la actividad). Esto es una información libre que, también debe describir qué contiene el espacio de trabajo. Por ejemplo:</w:t>
      </w:r>
    </w:p>
    <w:p w14:paraId="53C452BC" w14:textId="77777777" w:rsidR="00D82A9B" w:rsidRPr="00D82A9B" w:rsidRDefault="00D82A9B" w:rsidP="00641FBE">
      <w:pPr>
        <w:pStyle w:val="Vietaprimernivel"/>
      </w:pPr>
      <w:r w:rsidRPr="00D82A9B">
        <w:rPr>
          <w:b/>
          <w:bCs/>
        </w:rPr>
        <w:t>Analista 1</w:t>
      </w:r>
      <w:r w:rsidRPr="00D82A9B">
        <w:t>: agrupa datos relacionados con los ficheros CSV. Estos ficheros tienen que ver con la información de locales de la ciudad.</w:t>
      </w:r>
    </w:p>
    <w:p w14:paraId="2DA6CB91" w14:textId="77777777" w:rsidR="00D82A9B" w:rsidRPr="00D82A9B" w:rsidRDefault="00D82A9B" w:rsidP="00641FBE">
      <w:pPr>
        <w:pStyle w:val="Vietaprimernivel"/>
      </w:pPr>
      <w:r w:rsidRPr="00D82A9B">
        <w:rPr>
          <w:b/>
          <w:bCs/>
        </w:rPr>
        <w:t>Analista 2</w:t>
      </w:r>
      <w:r w:rsidRPr="00D82A9B">
        <w:t>: agrupa datos relacionados con los ficheros JSON. Estos ficheros tienen información sobre las librerías de la ciudad.</w:t>
      </w:r>
    </w:p>
    <w:p w14:paraId="72DC4846" w14:textId="77777777" w:rsidR="00D82A9B" w:rsidRPr="00D82A9B" w:rsidRDefault="00D82A9B" w:rsidP="00641FBE">
      <w:pPr>
        <w:pStyle w:val="Vietaprimernivel"/>
      </w:pPr>
      <w:r w:rsidRPr="00D82A9B">
        <w:rPr>
          <w:b/>
          <w:bCs/>
        </w:rPr>
        <w:t>Analista 3</w:t>
      </w:r>
      <w:r w:rsidRPr="00D82A9B">
        <w:t>: agrupa datos relacionados con los ficheros Open Data. Estos ficheros tienen información sobre el clima de la ciudad.</w:t>
      </w:r>
    </w:p>
    <w:p w14:paraId="07CD9407" w14:textId="77777777" w:rsidR="00D82A9B" w:rsidRPr="00D82A9B" w:rsidRDefault="00D82A9B" w:rsidP="00D82A9B"/>
    <w:p w14:paraId="74B487E9" w14:textId="77777777" w:rsidR="00D82A9B" w:rsidRPr="00D82A9B" w:rsidRDefault="00D82A9B" w:rsidP="00D82A9B">
      <w:r w:rsidRPr="00D82A9B">
        <w:drawing>
          <wp:inline distT="0" distB="0" distL="0" distR="0" wp14:anchorId="093B866E" wp14:editId="2F8158D9">
            <wp:extent cx="5219700" cy="1511300"/>
            <wp:effectExtent l="19050" t="19050" r="19050" b="12700"/>
            <wp:docPr id="1202105358" name="Imagen 12021053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05358" name="Imagen 1202105358" descr="Interfaz de usuario gráfica, Texto, Aplicación&#10;&#10;Descripción generada automáticamente"/>
                    <pic:cNvPicPr/>
                  </pic:nvPicPr>
                  <pic:blipFill>
                    <a:blip r:embed="rId20"/>
                    <a:stretch>
                      <a:fillRect/>
                    </a:stretch>
                  </pic:blipFill>
                  <pic:spPr>
                    <a:xfrm>
                      <a:off x="0" y="0"/>
                      <a:ext cx="5219700" cy="1511300"/>
                    </a:xfrm>
                    <a:prstGeom prst="rect">
                      <a:avLst/>
                    </a:prstGeom>
                    <a:ln>
                      <a:solidFill>
                        <a:schemeClr val="accent1"/>
                      </a:solidFill>
                    </a:ln>
                  </pic:spPr>
                </pic:pic>
              </a:graphicData>
            </a:graphic>
          </wp:inline>
        </w:drawing>
      </w:r>
    </w:p>
    <w:p w14:paraId="5A02B5DD" w14:textId="28A4991D" w:rsidR="002059BC" w:rsidRDefault="002059BC" w:rsidP="002059BC">
      <w:pPr>
        <w:pStyle w:val="Piedefoto-tabla"/>
      </w:pPr>
      <w:r>
        <w:t xml:space="preserve">Figura </w:t>
      </w:r>
      <w:r>
        <w:t>10</w:t>
      </w:r>
      <w:r>
        <w:t xml:space="preserve">. Fuente: elaboración propia. </w:t>
      </w:r>
    </w:p>
    <w:p w14:paraId="4CCEFEC3" w14:textId="77777777" w:rsidR="00D82A9B" w:rsidRPr="00D82A9B" w:rsidRDefault="00D82A9B" w:rsidP="00D82A9B"/>
    <w:p w14:paraId="3C106844" w14:textId="77777777" w:rsidR="00D82A9B" w:rsidRPr="00D82A9B" w:rsidRDefault="00D82A9B" w:rsidP="002059BC">
      <w:pPr>
        <w:pStyle w:val="Ttulo"/>
      </w:pPr>
      <w:r w:rsidRPr="00D82A9B">
        <w:t xml:space="preserve">Crear </w:t>
      </w:r>
      <w:proofErr w:type="spellStart"/>
      <w:r w:rsidRPr="00E00AD0">
        <w:rPr>
          <w:i/>
          <w:iCs/>
        </w:rPr>
        <w:t>datasets</w:t>
      </w:r>
      <w:proofErr w:type="spellEnd"/>
      <w:r w:rsidRPr="00D82A9B">
        <w:t xml:space="preserve"> personalizados</w:t>
      </w:r>
    </w:p>
    <w:p w14:paraId="10D837FE" w14:textId="77777777" w:rsidR="002059BC" w:rsidRDefault="002059BC" w:rsidP="00D82A9B"/>
    <w:p w14:paraId="5C7CC1FB" w14:textId="4D92B936" w:rsidR="00D82A9B" w:rsidRDefault="00D82A9B" w:rsidP="00D82A9B">
      <w:r w:rsidRPr="00D82A9B">
        <w:t xml:space="preserve">Los </w:t>
      </w:r>
      <w:proofErr w:type="spellStart"/>
      <w:r w:rsidRPr="00D82A9B">
        <w:rPr>
          <w:i/>
          <w:iCs/>
        </w:rPr>
        <w:t>dataset</w:t>
      </w:r>
      <w:proofErr w:type="spellEnd"/>
      <w:r w:rsidRPr="00D82A9B">
        <w:rPr>
          <w:i/>
          <w:iCs/>
        </w:rPr>
        <w:t xml:space="preserve"> </w:t>
      </w:r>
      <w:r w:rsidRPr="00D82A9B">
        <w:t xml:space="preserve">personalizados son </w:t>
      </w:r>
      <w:r w:rsidRPr="00D82A9B">
        <w:rPr>
          <w:b/>
        </w:rPr>
        <w:t>consultas</w:t>
      </w:r>
      <w:r w:rsidRPr="00D82A9B">
        <w:t xml:space="preserve"> y </w:t>
      </w:r>
      <w:r w:rsidRPr="00D82A9B">
        <w:rPr>
          <w:b/>
        </w:rPr>
        <w:t>modificaciones</w:t>
      </w:r>
      <w:r w:rsidRPr="00D82A9B">
        <w:t xml:space="preserve"> que aplicas sobre tu almacén de datos para luego publicarlos en los espacios de trabajo. Puedes crear tantas consultas como quieras y alojarlas en el espacio que consideres. Los analistas o científicos de datos trabajarán sobre los espacios de trabajo y no sobre los orígenes </w:t>
      </w:r>
      <w:r w:rsidRPr="00D82A9B">
        <w:lastRenderedPageBreak/>
        <w:t xml:space="preserve">de datos como tal (los ficheros que has cargado). Esta es una de las principales cualidades de los </w:t>
      </w:r>
      <w:r w:rsidRPr="00D82A9B">
        <w:rPr>
          <w:i/>
          <w:iCs/>
        </w:rPr>
        <w:t>Data Lake</w:t>
      </w:r>
      <w:r w:rsidRPr="00D82A9B">
        <w:t>.</w:t>
      </w:r>
    </w:p>
    <w:p w14:paraId="39808021" w14:textId="77777777" w:rsidR="00E00AD0" w:rsidRPr="00D82A9B" w:rsidRDefault="00E00AD0" w:rsidP="00D82A9B"/>
    <w:p w14:paraId="392AACC0" w14:textId="77777777" w:rsidR="00D82A9B" w:rsidRPr="00D82A9B" w:rsidRDefault="00D82A9B" w:rsidP="00D82A9B">
      <w:r w:rsidRPr="00D82A9B">
        <w:drawing>
          <wp:inline distT="0" distB="0" distL="0" distR="0" wp14:anchorId="76AC343A" wp14:editId="103A4810">
            <wp:extent cx="5219700" cy="1963420"/>
            <wp:effectExtent l="19050" t="19050" r="19050" b="1778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21"/>
                    <a:stretch>
                      <a:fillRect/>
                    </a:stretch>
                  </pic:blipFill>
                  <pic:spPr>
                    <a:xfrm>
                      <a:off x="0" y="0"/>
                      <a:ext cx="5219700" cy="1963420"/>
                    </a:xfrm>
                    <a:prstGeom prst="rect">
                      <a:avLst/>
                    </a:prstGeom>
                    <a:ln>
                      <a:solidFill>
                        <a:schemeClr val="accent1">
                          <a:lumMod val="20000"/>
                          <a:lumOff val="80000"/>
                        </a:schemeClr>
                      </a:solidFill>
                    </a:ln>
                  </pic:spPr>
                </pic:pic>
              </a:graphicData>
            </a:graphic>
          </wp:inline>
        </w:drawing>
      </w:r>
    </w:p>
    <w:p w14:paraId="190FF6DB" w14:textId="08E26FC5" w:rsidR="00E00AD0" w:rsidRDefault="00E00AD0" w:rsidP="00E00AD0">
      <w:pPr>
        <w:pStyle w:val="Piedefoto-tabla"/>
      </w:pPr>
      <w:r>
        <w:t>Figura 1</w:t>
      </w:r>
      <w:r>
        <w:t>1</w:t>
      </w:r>
      <w:r>
        <w:t xml:space="preserve">. Fuente: elaboración propia. </w:t>
      </w:r>
    </w:p>
    <w:p w14:paraId="3532112D" w14:textId="77777777" w:rsidR="00D82A9B" w:rsidRPr="00D82A9B" w:rsidRDefault="00D82A9B" w:rsidP="00D82A9B"/>
    <w:p w14:paraId="5CC9B381" w14:textId="63F3484D" w:rsidR="00D82A9B" w:rsidRPr="00D82A9B" w:rsidRDefault="00FF6EDC" w:rsidP="00FF6EDC">
      <w:r>
        <w:t xml:space="preserve">1. </w:t>
      </w:r>
      <w:r w:rsidR="00D82A9B" w:rsidRPr="00D82A9B">
        <w:t xml:space="preserve">Abre el </w:t>
      </w:r>
      <w:proofErr w:type="spellStart"/>
      <w:r w:rsidR="00D82A9B" w:rsidRPr="00D82A9B">
        <w:t>dataset</w:t>
      </w:r>
      <w:proofErr w:type="spellEnd"/>
      <w:r w:rsidR="00D82A9B" w:rsidRPr="00D82A9B">
        <w:t xml:space="preserve"> </w:t>
      </w:r>
      <w:r w:rsidR="00D82A9B" w:rsidRPr="00E00AD0">
        <w:rPr>
          <w:b/>
        </w:rPr>
        <w:t>Terrazas_202104</w:t>
      </w:r>
      <w:r w:rsidR="00D82A9B" w:rsidRPr="00D82A9B">
        <w:t xml:space="preserve"> y realiza las siguientes modificaciones sobre él:</w:t>
      </w:r>
    </w:p>
    <w:p w14:paraId="40F832A1" w14:textId="77777777" w:rsidR="00D82A9B" w:rsidRPr="00D82A9B" w:rsidRDefault="00D82A9B" w:rsidP="00FF6EDC">
      <w:pPr>
        <w:pStyle w:val="Vietaprimernivel"/>
      </w:pPr>
      <w:r w:rsidRPr="00D82A9B">
        <w:t xml:space="preserve">Elimina todos los campos id_* excepto el campo </w:t>
      </w:r>
      <w:proofErr w:type="spellStart"/>
      <w:r w:rsidRPr="00D82A9B">
        <w:t>id_terraza</w:t>
      </w:r>
      <w:proofErr w:type="spellEnd"/>
      <w:r w:rsidRPr="00D82A9B">
        <w:t>.</w:t>
      </w:r>
    </w:p>
    <w:p w14:paraId="0CBB315E" w14:textId="1994D22E" w:rsidR="00D82A9B" w:rsidRPr="00D82A9B" w:rsidRDefault="00D82A9B" w:rsidP="00FF6EDC">
      <w:pPr>
        <w:pStyle w:val="Vietaprimernivel"/>
      </w:pPr>
      <w:r w:rsidRPr="00D82A9B">
        <w:t>Elimina el campo Escalera.</w:t>
      </w:r>
    </w:p>
    <w:p w14:paraId="0461A5B0" w14:textId="77777777" w:rsidR="00D82A9B" w:rsidRPr="00D82A9B" w:rsidRDefault="00D82A9B" w:rsidP="00FF6EDC">
      <w:pPr>
        <w:pStyle w:val="Vietaprimernivel"/>
      </w:pPr>
      <w:r w:rsidRPr="00D82A9B">
        <w:t xml:space="preserve">Crea un nuevo campo llamado </w:t>
      </w:r>
      <w:proofErr w:type="spellStart"/>
      <w:r w:rsidRPr="00D82A9B">
        <w:t>Superficie_TO</w:t>
      </w:r>
      <w:proofErr w:type="spellEnd"/>
      <w:r w:rsidRPr="00D82A9B">
        <w:t xml:space="preserve"> que sume el campo </w:t>
      </w:r>
      <w:proofErr w:type="spellStart"/>
      <w:r w:rsidRPr="00D82A9B">
        <w:t>Superficie_ES</w:t>
      </w:r>
      <w:proofErr w:type="spellEnd"/>
      <w:r w:rsidRPr="00D82A9B">
        <w:t xml:space="preserve"> y </w:t>
      </w:r>
      <w:proofErr w:type="spellStart"/>
      <w:r w:rsidRPr="00D82A9B">
        <w:t>Superficie_ES</w:t>
      </w:r>
      <w:proofErr w:type="spellEnd"/>
      <w:r w:rsidRPr="00D82A9B">
        <w:t>.</w:t>
      </w:r>
    </w:p>
    <w:p w14:paraId="311E0FCE" w14:textId="77777777" w:rsidR="00D82A9B" w:rsidRPr="00D82A9B" w:rsidRDefault="00D82A9B" w:rsidP="00FF6EDC">
      <w:pPr>
        <w:pStyle w:val="Vietaprimernivel"/>
      </w:pPr>
      <w:r w:rsidRPr="00D82A9B">
        <w:t xml:space="preserve">Guarda la consulta con el nombre de </w:t>
      </w:r>
      <w:r w:rsidRPr="00D82A9B">
        <w:rPr>
          <w:b/>
        </w:rPr>
        <w:t>Terreza_001</w:t>
      </w:r>
      <w:r w:rsidRPr="00D82A9B">
        <w:t xml:space="preserve"> y guárdalo en el espacio </w:t>
      </w:r>
      <w:r w:rsidRPr="00D82A9B">
        <w:rPr>
          <w:b/>
        </w:rPr>
        <w:t>Analista 1.</w:t>
      </w:r>
    </w:p>
    <w:p w14:paraId="775BED31" w14:textId="77777777" w:rsidR="00FF6EDC" w:rsidRDefault="00FF6EDC" w:rsidP="00FF6EDC"/>
    <w:p w14:paraId="69511485" w14:textId="7D4FF690" w:rsidR="00D82A9B" w:rsidRPr="00D82A9B" w:rsidRDefault="00FF6EDC" w:rsidP="00FF6EDC">
      <w:r>
        <w:t>2.</w:t>
      </w:r>
      <w:r w:rsidR="004758A2">
        <w:t xml:space="preserve"> </w:t>
      </w:r>
      <w:r w:rsidR="00D82A9B" w:rsidRPr="00D82A9B">
        <w:t xml:space="preserve">Abre el </w:t>
      </w:r>
      <w:proofErr w:type="spellStart"/>
      <w:r w:rsidR="00D82A9B" w:rsidRPr="00D82A9B">
        <w:t>dataset</w:t>
      </w:r>
      <w:proofErr w:type="spellEnd"/>
      <w:r w:rsidR="00D82A9B" w:rsidRPr="00D82A9B">
        <w:rPr>
          <w:b/>
        </w:rPr>
        <w:t xml:space="preserve"> Licencias_Locales_202104 </w:t>
      </w:r>
      <w:r w:rsidR="00D82A9B" w:rsidRPr="00D82A9B">
        <w:t xml:space="preserve">y elimina los campos del </w:t>
      </w:r>
      <w:proofErr w:type="spellStart"/>
      <w:r w:rsidR="00D82A9B" w:rsidRPr="00D82A9B">
        <w:t>dataset</w:t>
      </w:r>
      <w:proofErr w:type="spellEnd"/>
      <w:r w:rsidR="00D82A9B" w:rsidRPr="00D82A9B">
        <w:t xml:space="preserve"> excepto </w:t>
      </w:r>
      <w:proofErr w:type="spellStart"/>
      <w:r w:rsidR="00D82A9B" w:rsidRPr="00D82A9B">
        <w:t>id_local</w:t>
      </w:r>
      <w:proofErr w:type="spellEnd"/>
      <w:r w:rsidR="00D82A9B" w:rsidRPr="00D82A9B">
        <w:t xml:space="preserve">, </w:t>
      </w:r>
      <w:proofErr w:type="spellStart"/>
      <w:r w:rsidR="00D82A9B" w:rsidRPr="00D82A9B">
        <w:t>ref_licencia</w:t>
      </w:r>
      <w:proofErr w:type="spellEnd"/>
      <w:r w:rsidR="00D82A9B" w:rsidRPr="00D82A9B">
        <w:t xml:space="preserve">, </w:t>
      </w:r>
      <w:proofErr w:type="spellStart"/>
      <w:r w:rsidR="00D82A9B" w:rsidRPr="00D82A9B">
        <w:t>desc_tipo_licencia</w:t>
      </w:r>
      <w:proofErr w:type="spellEnd"/>
      <w:r w:rsidR="00D82A9B" w:rsidRPr="00D82A9B">
        <w:t xml:space="preserve">, </w:t>
      </w:r>
      <w:proofErr w:type="spellStart"/>
      <w:r w:rsidR="00D82A9B" w:rsidRPr="00D82A9B">
        <w:t>desc_tipo_situacion_licencia</w:t>
      </w:r>
      <w:proofErr w:type="spellEnd"/>
      <w:r w:rsidR="00D82A9B" w:rsidRPr="00D82A9B">
        <w:t xml:space="preserve"> y </w:t>
      </w:r>
      <w:proofErr w:type="spellStart"/>
      <w:r w:rsidR="00D82A9B" w:rsidRPr="00D82A9B">
        <w:t>fecha_dec_lic</w:t>
      </w:r>
      <w:proofErr w:type="spellEnd"/>
      <w:r w:rsidR="00D82A9B" w:rsidRPr="00D82A9B">
        <w:t xml:space="preserve">. Guarda esta modificación con el nombre Licencias_002 en el espacio de trabajo </w:t>
      </w:r>
      <w:r w:rsidR="00D82A9B" w:rsidRPr="00D82A9B">
        <w:rPr>
          <w:b/>
        </w:rPr>
        <w:t>Analista 1</w:t>
      </w:r>
      <w:r w:rsidR="00D82A9B" w:rsidRPr="00D82A9B">
        <w:t>.</w:t>
      </w:r>
    </w:p>
    <w:p w14:paraId="6524AD97" w14:textId="77777777" w:rsidR="004758A2" w:rsidRDefault="004758A2" w:rsidP="004758A2"/>
    <w:p w14:paraId="668D257B" w14:textId="6C9FB47E" w:rsidR="00D82A9B" w:rsidRPr="00D82A9B" w:rsidRDefault="004758A2" w:rsidP="004758A2">
      <w:r>
        <w:t xml:space="preserve">3. </w:t>
      </w:r>
      <w:r w:rsidR="00D82A9B" w:rsidRPr="00D82A9B">
        <w:t xml:space="preserve">Abre el </w:t>
      </w:r>
      <w:proofErr w:type="spellStart"/>
      <w:r w:rsidR="00D82A9B" w:rsidRPr="00D82A9B">
        <w:t>dataset</w:t>
      </w:r>
      <w:proofErr w:type="spellEnd"/>
      <w:r w:rsidR="00D82A9B" w:rsidRPr="00D82A9B">
        <w:t xml:space="preserve"> </w:t>
      </w:r>
      <w:r w:rsidR="00D82A9B" w:rsidRPr="00D82A9B">
        <w:rPr>
          <w:b/>
        </w:rPr>
        <w:t xml:space="preserve">Terrazas_202104 </w:t>
      </w:r>
      <w:r w:rsidR="00D82A9B" w:rsidRPr="00D82A9B">
        <w:t xml:space="preserve">y crea un </w:t>
      </w:r>
      <w:proofErr w:type="spellStart"/>
      <w:r w:rsidR="00D82A9B" w:rsidRPr="00D82A9B">
        <w:t>join</w:t>
      </w:r>
      <w:proofErr w:type="spellEnd"/>
      <w:r w:rsidR="00D82A9B" w:rsidRPr="00D82A9B">
        <w:t xml:space="preserve"> con el </w:t>
      </w:r>
      <w:proofErr w:type="spellStart"/>
      <w:r w:rsidR="00D82A9B" w:rsidRPr="00D82A9B">
        <w:t>dataset</w:t>
      </w:r>
      <w:proofErr w:type="spellEnd"/>
      <w:r w:rsidR="00D82A9B" w:rsidRPr="00D82A9B">
        <w:t xml:space="preserve"> Licencia_002, utiliza el campo </w:t>
      </w:r>
      <w:proofErr w:type="spellStart"/>
      <w:r w:rsidR="00D82A9B" w:rsidRPr="00D82A9B">
        <w:t>id_local</w:t>
      </w:r>
      <w:proofErr w:type="spellEnd"/>
      <w:r w:rsidR="00D82A9B" w:rsidRPr="00D82A9B">
        <w:t xml:space="preserve"> para hacer el </w:t>
      </w:r>
      <w:proofErr w:type="spellStart"/>
      <w:r w:rsidR="00D82A9B" w:rsidRPr="00D82A9B">
        <w:t>inner</w:t>
      </w:r>
      <w:proofErr w:type="spellEnd"/>
      <w:r w:rsidR="00D82A9B" w:rsidRPr="00D82A9B">
        <w:t xml:space="preserve"> </w:t>
      </w:r>
      <w:proofErr w:type="spellStart"/>
      <w:r w:rsidR="00D82A9B" w:rsidRPr="00D82A9B">
        <w:t>join</w:t>
      </w:r>
      <w:proofErr w:type="spellEnd"/>
      <w:r w:rsidR="00D82A9B" w:rsidRPr="00D82A9B">
        <w:t xml:space="preserve">. Guarda esta modificación con el nombre Licencias_Terrazas_003 en el espacio de trabajo </w:t>
      </w:r>
      <w:r w:rsidR="00D82A9B" w:rsidRPr="00D82A9B">
        <w:rPr>
          <w:b/>
        </w:rPr>
        <w:t>Analista 2</w:t>
      </w:r>
      <w:r w:rsidR="00D82A9B" w:rsidRPr="00D82A9B">
        <w:t>.</w:t>
      </w:r>
    </w:p>
    <w:p w14:paraId="2F07F909" w14:textId="77777777" w:rsidR="004758A2" w:rsidRDefault="004758A2" w:rsidP="004758A2"/>
    <w:p w14:paraId="4FE3C07E" w14:textId="0E7784D1" w:rsidR="00D82A9B" w:rsidRPr="00D82A9B" w:rsidRDefault="004758A2" w:rsidP="004758A2">
      <w:r>
        <w:t xml:space="preserve">4. </w:t>
      </w:r>
      <w:r w:rsidR="00D82A9B" w:rsidRPr="00D82A9B">
        <w:t xml:space="preserve">Abre el </w:t>
      </w:r>
      <w:proofErr w:type="spellStart"/>
      <w:r w:rsidR="00D82A9B" w:rsidRPr="00D82A9B">
        <w:t>dataset</w:t>
      </w:r>
      <w:proofErr w:type="spellEnd"/>
      <w:r w:rsidR="00D82A9B" w:rsidRPr="00D82A9B">
        <w:t xml:space="preserve"> </w:t>
      </w:r>
      <w:proofErr w:type="spellStart"/>
      <w:r w:rsidR="00D82A9B" w:rsidRPr="00D82A9B">
        <w:rPr>
          <w:b/>
        </w:rPr>
        <w:t>books</w:t>
      </w:r>
      <w:proofErr w:type="spellEnd"/>
      <w:r w:rsidR="00D82A9B" w:rsidRPr="00D82A9B">
        <w:t xml:space="preserve"> y realiza los siguientes cambios:</w:t>
      </w:r>
    </w:p>
    <w:p w14:paraId="6F5C6F52" w14:textId="77777777" w:rsidR="00D82A9B" w:rsidRPr="00D82A9B" w:rsidRDefault="00D82A9B" w:rsidP="00643C47">
      <w:pPr>
        <w:pStyle w:val="Vietaprimernivel"/>
      </w:pPr>
      <w:r w:rsidRPr="00D82A9B">
        <w:t>Elimina el campo _id.</w:t>
      </w:r>
    </w:p>
    <w:p w14:paraId="48279CEB" w14:textId="77777777" w:rsidR="00D82A9B" w:rsidRPr="00D82A9B" w:rsidRDefault="00D82A9B" w:rsidP="00643C47">
      <w:pPr>
        <w:pStyle w:val="Vietaprimernivel"/>
      </w:pPr>
      <w:r w:rsidRPr="00D82A9B">
        <w:lastRenderedPageBreak/>
        <w:t xml:space="preserve">Excluye los libros que no tienen ISBN (opción </w:t>
      </w:r>
      <w:proofErr w:type="spellStart"/>
      <w:r w:rsidRPr="00D82A9B">
        <w:t>Exclude</w:t>
      </w:r>
      <w:proofErr w:type="spellEnd"/>
      <w:r w:rsidRPr="00D82A9B">
        <w:t xml:space="preserve">…, casilla </w:t>
      </w:r>
      <w:proofErr w:type="spellStart"/>
      <w:r w:rsidRPr="00D82A9B">
        <w:rPr>
          <w:i/>
        </w:rPr>
        <w:t>null</w:t>
      </w:r>
      <w:proofErr w:type="spellEnd"/>
      <w:r w:rsidRPr="00D82A9B">
        <w:t>).</w:t>
      </w:r>
    </w:p>
    <w:p w14:paraId="32BBAE3A" w14:textId="77777777" w:rsidR="00D82A9B" w:rsidRPr="00D82A9B" w:rsidRDefault="00D82A9B" w:rsidP="00643C47">
      <w:pPr>
        <w:pStyle w:val="Vietaprimernivel"/>
      </w:pPr>
      <w:r w:rsidRPr="00D82A9B">
        <w:t xml:space="preserve">En las columnas </w:t>
      </w:r>
      <w:proofErr w:type="spellStart"/>
      <w:r w:rsidRPr="00D82A9B">
        <w:rPr>
          <w:i/>
        </w:rPr>
        <w:t>authors</w:t>
      </w:r>
      <w:proofErr w:type="spellEnd"/>
      <w:r w:rsidRPr="00D82A9B">
        <w:t xml:space="preserve"> y </w:t>
      </w:r>
      <w:proofErr w:type="spellStart"/>
      <w:r w:rsidRPr="00D82A9B">
        <w:rPr>
          <w:i/>
        </w:rPr>
        <w:t>categories</w:t>
      </w:r>
      <w:proofErr w:type="spellEnd"/>
      <w:r w:rsidRPr="00D82A9B">
        <w:t xml:space="preserve"> aplica la opción </w:t>
      </w:r>
      <w:proofErr w:type="spellStart"/>
      <w:r w:rsidRPr="00D82A9B">
        <w:t>unnest</w:t>
      </w:r>
      <w:proofErr w:type="spellEnd"/>
      <w:r w:rsidRPr="00D82A9B">
        <w:t xml:space="preserve">. ¿Comprendes qué ha ocurrido? Guarda esta modificación con el nombre </w:t>
      </w:r>
      <w:proofErr w:type="spellStart"/>
      <w:r w:rsidRPr="00D82A9B">
        <w:t>Books</w:t>
      </w:r>
      <w:proofErr w:type="spellEnd"/>
      <w:r w:rsidRPr="00D82A9B">
        <w:t xml:space="preserve">_ 001 en el espacio de trabajo </w:t>
      </w:r>
      <w:r w:rsidRPr="00D82A9B">
        <w:rPr>
          <w:b/>
        </w:rPr>
        <w:t>Analista 3</w:t>
      </w:r>
      <w:r w:rsidRPr="00D82A9B">
        <w:t>.</w:t>
      </w:r>
    </w:p>
    <w:p w14:paraId="6517AC27" w14:textId="77777777" w:rsidR="00D82A9B" w:rsidRPr="00D82A9B" w:rsidRDefault="00D82A9B" w:rsidP="00D82A9B">
      <w:pPr>
        <w:rPr>
          <w:b/>
        </w:rPr>
      </w:pPr>
    </w:p>
    <w:p w14:paraId="58344023" w14:textId="77777777" w:rsidR="00D82A9B" w:rsidRPr="00D82A9B" w:rsidRDefault="00D82A9B" w:rsidP="00D82A9B">
      <w:pPr>
        <w:rPr>
          <w:b/>
        </w:rPr>
      </w:pPr>
      <w:r w:rsidRPr="00D82A9B">
        <w:drawing>
          <wp:inline distT="0" distB="0" distL="0" distR="0" wp14:anchorId="4281B6A9" wp14:editId="26EB4F60">
            <wp:extent cx="4669367" cy="4245034"/>
            <wp:effectExtent l="19050" t="19050" r="17145" b="22225"/>
            <wp:docPr id="8" name="Imagen 8"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abla&#10;&#10;Descripción generada automáticamente"/>
                    <pic:cNvPicPr/>
                  </pic:nvPicPr>
                  <pic:blipFill>
                    <a:blip r:embed="rId22"/>
                    <a:stretch>
                      <a:fillRect/>
                    </a:stretch>
                  </pic:blipFill>
                  <pic:spPr>
                    <a:xfrm>
                      <a:off x="0" y="0"/>
                      <a:ext cx="4670966" cy="4246488"/>
                    </a:xfrm>
                    <a:prstGeom prst="rect">
                      <a:avLst/>
                    </a:prstGeom>
                    <a:ln>
                      <a:solidFill>
                        <a:schemeClr val="accent1"/>
                      </a:solidFill>
                    </a:ln>
                  </pic:spPr>
                </pic:pic>
              </a:graphicData>
            </a:graphic>
          </wp:inline>
        </w:drawing>
      </w:r>
    </w:p>
    <w:p w14:paraId="3BDE14EC" w14:textId="465395AD" w:rsidR="00643C47" w:rsidRDefault="00643C47" w:rsidP="00643C47">
      <w:pPr>
        <w:pStyle w:val="Piedefoto-tabla"/>
      </w:pPr>
      <w:r>
        <w:t>Figura 1</w:t>
      </w:r>
      <w:r>
        <w:t>2</w:t>
      </w:r>
      <w:r>
        <w:t xml:space="preserve">. Fuente: elaboración propia. </w:t>
      </w:r>
    </w:p>
    <w:p w14:paraId="678D7519" w14:textId="77777777" w:rsidR="00D82A9B" w:rsidRPr="00D82A9B" w:rsidRDefault="00D82A9B" w:rsidP="00643C47"/>
    <w:p w14:paraId="38D23FFC" w14:textId="77777777" w:rsidR="00D82A9B" w:rsidRPr="00D82A9B" w:rsidRDefault="00D82A9B" w:rsidP="00643C47">
      <w:pPr>
        <w:pStyle w:val="Ttulo"/>
      </w:pPr>
      <w:r w:rsidRPr="00D82A9B">
        <w:t xml:space="preserve">Nota </w:t>
      </w:r>
      <w:proofErr w:type="gramStart"/>
      <w:r w:rsidRPr="00D82A9B">
        <w:t>a</w:t>
      </w:r>
      <w:proofErr w:type="gramEnd"/>
      <w:r w:rsidRPr="00D82A9B">
        <w:t xml:space="preserve"> tener en cuenta</w:t>
      </w:r>
    </w:p>
    <w:p w14:paraId="50E9009E" w14:textId="77777777" w:rsidR="00643C47" w:rsidRDefault="00643C47" w:rsidP="00D82A9B"/>
    <w:p w14:paraId="74ED82B5" w14:textId="0FA1E55E" w:rsidR="00D82A9B" w:rsidRDefault="00D82A9B" w:rsidP="00D82A9B">
      <w:r w:rsidRPr="00D82A9B">
        <w:t>Si durante la carga de alguno de los archivos existiese alguna inconsistencia de datos, se deberán corregir utilizando lenguaje de programación Python garantizando que todas las líneas del fichero estén introducidas de forma correcta y uniforme.</w:t>
      </w:r>
    </w:p>
    <w:p w14:paraId="44C75CA0" w14:textId="77777777" w:rsidR="00643C47" w:rsidRPr="00D82A9B" w:rsidRDefault="00643C47" w:rsidP="00D82A9B"/>
    <w:p w14:paraId="56BC43A0" w14:textId="05B5FB0C" w:rsidR="00D82A9B" w:rsidRPr="00D82A9B" w:rsidRDefault="00D82A9B" w:rsidP="00D82A9B">
      <w:r w:rsidRPr="00D82A9B">
        <w:t xml:space="preserve">Por ejemplo, si una de las columnas es un de tipo </w:t>
      </w:r>
      <w:proofErr w:type="spellStart"/>
      <w:r w:rsidRPr="00D82A9B">
        <w:t>integer</w:t>
      </w:r>
      <w:proofErr w:type="spellEnd"/>
      <w:r w:rsidR="00236095">
        <w:t>,</w:t>
      </w:r>
      <w:r w:rsidRPr="00D82A9B">
        <w:t xml:space="preserve"> pero a partir de un punto hay inconsistencia, se utilizará Python para corregir esto y posteriormente realizar la carga en </w:t>
      </w:r>
      <w:proofErr w:type="spellStart"/>
      <w:r w:rsidRPr="00D82A9B">
        <w:t>Dremio</w:t>
      </w:r>
      <w:proofErr w:type="spellEnd"/>
      <w:r w:rsidRPr="00D82A9B">
        <w:t xml:space="preserve"> de manera adecuada.</w:t>
      </w:r>
    </w:p>
    <w:p w14:paraId="0F7B444B" w14:textId="77777777" w:rsidR="00D82A9B" w:rsidRDefault="00D82A9B" w:rsidP="00D82A9B">
      <w:r w:rsidRPr="00D82A9B">
        <w:lastRenderedPageBreak/>
        <w:t xml:space="preserve">Se añadirá al documento de la actividad un </w:t>
      </w:r>
      <w:proofErr w:type="spellStart"/>
      <w:r w:rsidRPr="00D82A9B">
        <w:t>Jupyter</w:t>
      </w:r>
      <w:proofErr w:type="spellEnd"/>
      <w:r w:rsidRPr="00D82A9B">
        <w:t xml:space="preserve"> Notebook donde se realice la corrección.</w:t>
      </w:r>
    </w:p>
    <w:p w14:paraId="341F9B06" w14:textId="77777777" w:rsidR="00236095" w:rsidRPr="00D82A9B" w:rsidRDefault="00236095" w:rsidP="00D82A9B"/>
    <w:p w14:paraId="06F7ABB2" w14:textId="1FCCD920" w:rsidR="00D82A9B" w:rsidRPr="00D82A9B" w:rsidRDefault="00D82A9B" w:rsidP="00D82A9B">
      <w:pPr>
        <w:rPr>
          <w:b/>
        </w:rPr>
      </w:pPr>
      <w:r w:rsidRPr="00D82A9B">
        <w:rPr>
          <w:b/>
        </w:rPr>
        <w:t>Objetivo 2</w:t>
      </w:r>
    </w:p>
    <w:p w14:paraId="5F53756E" w14:textId="77777777" w:rsidR="00236095" w:rsidRDefault="00236095" w:rsidP="00D82A9B">
      <w:pPr>
        <w:rPr>
          <w:b/>
        </w:rPr>
      </w:pPr>
    </w:p>
    <w:p w14:paraId="668272D9" w14:textId="46963B80" w:rsidR="00D82A9B" w:rsidRPr="00D82A9B" w:rsidRDefault="00D82A9B" w:rsidP="00D82A9B">
      <w:pPr>
        <w:rPr>
          <w:b/>
        </w:rPr>
      </w:pPr>
      <w:r w:rsidRPr="00D82A9B">
        <w:rPr>
          <w:b/>
        </w:rPr>
        <w:t>Tarea de realización de ETL y modelado de datos</w:t>
      </w:r>
    </w:p>
    <w:p w14:paraId="26B85F71" w14:textId="77777777" w:rsidR="00236095" w:rsidRDefault="00236095" w:rsidP="00D82A9B"/>
    <w:p w14:paraId="357CEEF6" w14:textId="47806578" w:rsidR="00D82A9B" w:rsidRDefault="00D82A9B" w:rsidP="00D82A9B">
      <w:r w:rsidRPr="00D82A9B">
        <w:t>En esta segunda parte de la actividad, tendrá</w:t>
      </w:r>
      <w:r w:rsidR="006A5184">
        <w:t>s</w:t>
      </w:r>
      <w:r w:rsidRPr="00D82A9B">
        <w:t xml:space="preserve"> que llevar a cabo la elaboración de ETL usando Microsoft Visual Studio. Posteriormente, volcará</w:t>
      </w:r>
      <w:r w:rsidR="006A5184">
        <w:t>s</w:t>
      </w:r>
      <w:r w:rsidRPr="00D82A9B">
        <w:t xml:space="preserve"> estos datos en SQL Server y una vez ahí, se construirá el modelo de datos que corresponda, según lo visto en clase.</w:t>
      </w:r>
    </w:p>
    <w:p w14:paraId="509FF565" w14:textId="77777777" w:rsidR="006A5184" w:rsidRPr="00D82A9B" w:rsidRDefault="006A5184" w:rsidP="00D82A9B"/>
    <w:p w14:paraId="14E81E13" w14:textId="28BCA385" w:rsidR="00D82A9B" w:rsidRPr="00D82A9B" w:rsidRDefault="00D82A9B" w:rsidP="00D82A9B">
      <w:r w:rsidRPr="00D82A9B">
        <w:t>Para ello, tendrá</w:t>
      </w:r>
      <w:r w:rsidR="006A5184">
        <w:t>s</w:t>
      </w:r>
      <w:r w:rsidRPr="00D82A9B">
        <w:t xml:space="preserve"> que descargar los datos de COVID-19 disponibles en fuente abierta de Microsoft (no </w:t>
      </w:r>
      <w:r w:rsidR="006A5184">
        <w:t>t</w:t>
      </w:r>
      <w:r w:rsidRPr="00D82A9B">
        <w:t>e preocupe</w:t>
      </w:r>
      <w:r w:rsidR="006A5184">
        <w:t>s</w:t>
      </w:r>
      <w:r w:rsidRPr="00D82A9B">
        <w:t xml:space="preserve"> tanto de los datos, si no de utilizar las herramientas). También tendrá</w:t>
      </w:r>
      <w:r w:rsidR="006A5184">
        <w:t xml:space="preserve">s </w:t>
      </w:r>
      <w:r w:rsidRPr="00D82A9B">
        <w:t>que descargar Microsoft Visual Studio y SQL Server. Seguirá</w:t>
      </w:r>
      <w:r w:rsidR="006A5184">
        <w:t>s</w:t>
      </w:r>
      <w:r w:rsidRPr="00D82A9B">
        <w:t xml:space="preserve"> las indicaciones mostradas en </w:t>
      </w:r>
      <w:r w:rsidR="006A5184">
        <w:t>las</w:t>
      </w:r>
      <w:r w:rsidRPr="00D82A9B">
        <w:t xml:space="preserve"> respectivas documentaciones.</w:t>
      </w:r>
    </w:p>
    <w:p w14:paraId="27D6760D" w14:textId="77777777" w:rsidR="00D82A9B" w:rsidRPr="00D82A9B" w:rsidRDefault="00D82A9B" w:rsidP="00D82A9B"/>
    <w:p w14:paraId="697B9E92" w14:textId="77777777" w:rsidR="00D82A9B" w:rsidRPr="00D82A9B" w:rsidRDefault="00D82A9B" w:rsidP="00D82A9B">
      <w:r w:rsidRPr="00D82A9B">
        <w:t>Pasos:</w:t>
      </w:r>
    </w:p>
    <w:p w14:paraId="467F3CAD" w14:textId="71AD2CEA" w:rsidR="00D82A9B" w:rsidRPr="00D82A9B" w:rsidRDefault="006A5184" w:rsidP="006A5184">
      <w:pPr>
        <w:pStyle w:val="Vietaprimernivel"/>
      </w:pPr>
      <w:r>
        <w:t xml:space="preserve">1. </w:t>
      </w:r>
      <w:r w:rsidR="00D82A9B" w:rsidRPr="00D82A9B">
        <w:t>Descarga de datos Ejemplo de COVID-19 de EE. UU.</w:t>
      </w:r>
    </w:p>
    <w:p w14:paraId="1A47996F" w14:textId="79202C82" w:rsidR="00D82A9B" w:rsidRPr="00D82A9B" w:rsidRDefault="006A5184" w:rsidP="006A5184">
      <w:pPr>
        <w:pStyle w:val="Vietaprimernivel"/>
      </w:pPr>
      <w:r>
        <w:t xml:space="preserve">2. </w:t>
      </w:r>
      <w:r w:rsidR="00D82A9B" w:rsidRPr="00D82A9B">
        <w:t>Descargar Microsoft Visual Studio.</w:t>
      </w:r>
    </w:p>
    <w:p w14:paraId="47D5EFF8" w14:textId="6B64A6F4" w:rsidR="00D82A9B" w:rsidRPr="00D82A9B" w:rsidRDefault="006A5184" w:rsidP="006A5184">
      <w:pPr>
        <w:pStyle w:val="Vietaprimernivel"/>
      </w:pPr>
      <w:r>
        <w:t xml:space="preserve">3. </w:t>
      </w:r>
      <w:r w:rsidR="00D82A9B" w:rsidRPr="00D82A9B">
        <w:t>Descargar Microsoft SQL Server.</w:t>
      </w:r>
    </w:p>
    <w:p w14:paraId="7563E338" w14:textId="27FC3984" w:rsidR="00D82A9B" w:rsidRPr="00D82A9B" w:rsidRDefault="006A5184" w:rsidP="006A5184">
      <w:pPr>
        <w:pStyle w:val="Vietaprimernivel"/>
      </w:pPr>
      <w:r>
        <w:t xml:space="preserve">4. </w:t>
      </w:r>
      <w:r w:rsidR="00D82A9B" w:rsidRPr="00D82A9B">
        <w:t>Realización de ETL desde Excel a SQL Server y construcción del modelo de datos.</w:t>
      </w:r>
    </w:p>
    <w:p w14:paraId="1E6E96A0" w14:textId="77777777" w:rsidR="00D82A9B" w:rsidRPr="00D82A9B" w:rsidRDefault="00D82A9B" w:rsidP="006A5184"/>
    <w:p w14:paraId="13952875" w14:textId="77777777" w:rsidR="00D82A9B" w:rsidRPr="00D82A9B" w:rsidRDefault="00D82A9B" w:rsidP="00D82A9B">
      <w:pPr>
        <w:rPr>
          <w:b/>
        </w:rPr>
      </w:pPr>
      <w:r w:rsidRPr="00D82A9B">
        <w:rPr>
          <w:b/>
        </w:rPr>
        <w:t xml:space="preserve">Carga datos de ejemplos propios de </w:t>
      </w:r>
      <w:proofErr w:type="spellStart"/>
      <w:r w:rsidRPr="00D82A9B">
        <w:rPr>
          <w:b/>
        </w:rPr>
        <w:t>Dremio</w:t>
      </w:r>
      <w:proofErr w:type="spellEnd"/>
      <w:r w:rsidRPr="00D82A9B">
        <w:rPr>
          <w:b/>
        </w:rPr>
        <w:t xml:space="preserve"> (Opcional)</w:t>
      </w:r>
    </w:p>
    <w:p w14:paraId="4D5DDA8B" w14:textId="77777777" w:rsidR="006A5184" w:rsidRDefault="006A5184" w:rsidP="00D82A9B">
      <w:pPr>
        <w:rPr>
          <w:bCs/>
        </w:rPr>
      </w:pPr>
    </w:p>
    <w:p w14:paraId="5C3DCA0C" w14:textId="5407E15F" w:rsidR="00D82A9B" w:rsidRPr="00D82A9B" w:rsidRDefault="00D82A9B" w:rsidP="00D82A9B">
      <w:pPr>
        <w:rPr>
          <w:bCs/>
          <w:i/>
          <w:iCs/>
        </w:rPr>
      </w:pPr>
      <w:r w:rsidRPr="00D82A9B">
        <w:rPr>
          <w:bCs/>
        </w:rPr>
        <w:t xml:space="preserve">Desde el repositorio de datos de ejemplo de </w:t>
      </w:r>
      <w:proofErr w:type="spellStart"/>
      <w:r w:rsidRPr="00D82A9B">
        <w:rPr>
          <w:bCs/>
        </w:rPr>
        <w:t>Dremio</w:t>
      </w:r>
      <w:proofErr w:type="spellEnd"/>
      <w:r w:rsidRPr="00D82A9B">
        <w:rPr>
          <w:bCs/>
        </w:rPr>
        <w:t xml:space="preserve">, crea un espacio de trabajo con dichos datos, en concreto con el fichero </w:t>
      </w:r>
      <w:proofErr w:type="spellStart"/>
      <w:proofErr w:type="gramStart"/>
      <w:r w:rsidRPr="00D82A9B">
        <w:rPr>
          <w:bCs/>
          <w:i/>
          <w:iCs/>
        </w:rPr>
        <w:t>employees.parquet</w:t>
      </w:r>
      <w:proofErr w:type="spellEnd"/>
      <w:proofErr w:type="gramEnd"/>
      <w:r w:rsidRPr="00D82A9B">
        <w:rPr>
          <w:bCs/>
          <w:i/>
          <w:iCs/>
        </w:rPr>
        <w:t>.</w:t>
      </w:r>
    </w:p>
    <w:p w14:paraId="497D1B61" w14:textId="77777777" w:rsidR="00D82A9B" w:rsidRPr="00D82A9B" w:rsidRDefault="00D82A9B" w:rsidP="006A5184">
      <w:pPr>
        <w:pStyle w:val="Vietaprimernivel"/>
      </w:pPr>
      <w:r w:rsidRPr="00D82A9B">
        <w:t>Crea una Wiki Content para este nuevo repositorio.</w:t>
      </w:r>
    </w:p>
    <w:p w14:paraId="5F903D17" w14:textId="77777777" w:rsidR="00D82A9B" w:rsidRPr="00D82A9B" w:rsidRDefault="00D82A9B" w:rsidP="006A5184">
      <w:pPr>
        <w:pStyle w:val="Vietaprimernivel"/>
      </w:pPr>
      <w:r w:rsidRPr="00D82A9B">
        <w:t xml:space="preserve">Crea una consulta con el nombre </w:t>
      </w:r>
      <w:r w:rsidRPr="00D82A9B">
        <w:rPr>
          <w:i/>
          <w:iCs/>
        </w:rPr>
        <w:t xml:space="preserve">Empleados </w:t>
      </w:r>
      <w:r w:rsidRPr="00D82A9B">
        <w:t>y guárdala en un espacio de trabajo llamado “</w:t>
      </w:r>
      <w:r w:rsidRPr="00D82A9B">
        <w:rPr>
          <w:i/>
          <w:iCs/>
        </w:rPr>
        <w:t>Analista General</w:t>
      </w:r>
      <w:r w:rsidRPr="00D82A9B">
        <w:t>”.</w:t>
      </w:r>
    </w:p>
    <w:p w14:paraId="2C1BEBD6" w14:textId="32BFCE37" w:rsidR="00412F65" w:rsidRDefault="00D82A9B" w:rsidP="00A232E5">
      <w:pPr>
        <w:pStyle w:val="Vietaprimernivel"/>
      </w:pPr>
      <w:r w:rsidRPr="00D82A9B">
        <w:lastRenderedPageBreak/>
        <w:t xml:space="preserve">Investiga qué son los ficheros </w:t>
      </w:r>
      <w:proofErr w:type="spellStart"/>
      <w:r w:rsidRPr="00D82A9B">
        <w:rPr>
          <w:i/>
          <w:iCs/>
        </w:rPr>
        <w:t>parquet</w:t>
      </w:r>
      <w:proofErr w:type="spellEnd"/>
      <w:r w:rsidRPr="00D82A9B">
        <w:t xml:space="preserve"> e indica una diferencia (la más mencionada) con respecto a los ficheros JSON.</w:t>
      </w:r>
    </w:p>
    <w:p w14:paraId="62FCC89A" w14:textId="77777777" w:rsidR="00FD5C03" w:rsidRDefault="00FD5C03" w:rsidP="00A232E5"/>
    <w:p w14:paraId="5DBA8184" w14:textId="77777777" w:rsidR="00F91D2F" w:rsidRPr="00F91D2F" w:rsidRDefault="00F91D2F" w:rsidP="000D7B15">
      <w:pPr>
        <w:pStyle w:val="Ttulo"/>
      </w:pPr>
      <w:r w:rsidRPr="00F91D2F">
        <w:t>Anexo: instalación</w:t>
      </w:r>
    </w:p>
    <w:p w14:paraId="591399AD" w14:textId="77777777" w:rsidR="000D7B15" w:rsidRDefault="000D7B15" w:rsidP="00F91D2F"/>
    <w:p w14:paraId="57079D96" w14:textId="7774DB72" w:rsidR="00F91D2F" w:rsidRPr="00F91D2F" w:rsidRDefault="00F91D2F" w:rsidP="00F91D2F">
      <w:r w:rsidRPr="00F91D2F">
        <w:t xml:space="preserve">La herramienta propuesta para desarrollar la práctica es </w:t>
      </w:r>
      <w:proofErr w:type="spellStart"/>
      <w:r w:rsidRPr="00F91D2F">
        <w:t>Dremio</w:t>
      </w:r>
      <w:proofErr w:type="spellEnd"/>
      <w:r w:rsidRPr="00F91D2F">
        <w:t xml:space="preserve">. </w:t>
      </w:r>
      <w:proofErr w:type="spellStart"/>
      <w:r w:rsidRPr="00F91D2F">
        <w:t>Dremio</w:t>
      </w:r>
      <w:proofErr w:type="spellEnd"/>
      <w:r w:rsidRPr="00F91D2F">
        <w:t xml:space="preserve"> es un motor de lago de datos de próxima generación que libera sus datos con consultas interactivas en vivo directamente en el almacenamiento del lago de datos en la nube. Para esta actividad lo usarás en modo </w:t>
      </w:r>
      <w:proofErr w:type="spellStart"/>
      <w:r w:rsidRPr="00F91D2F">
        <w:t>On</w:t>
      </w:r>
      <w:proofErr w:type="spellEnd"/>
      <w:r w:rsidRPr="00F91D2F">
        <w:t>-Premise, es decir, tendrás que usarlo desde tu propio ordenador. La versión de instalación será a través de Docker, para ello se asume que tienes Docker instalado de asignaturas anteriores.</w:t>
      </w:r>
    </w:p>
    <w:p w14:paraId="5A356E44" w14:textId="77777777" w:rsidR="00F91D2F" w:rsidRPr="00F91D2F" w:rsidRDefault="00F91D2F" w:rsidP="00F91D2F"/>
    <w:p w14:paraId="4ED3FA53" w14:textId="77777777" w:rsidR="00F91D2F" w:rsidRDefault="00F91D2F" w:rsidP="000D7B15">
      <w:pPr>
        <w:pStyle w:val="Ttulo"/>
      </w:pPr>
      <w:r w:rsidRPr="00F91D2F">
        <w:t>Pasos de instalación</w:t>
      </w:r>
    </w:p>
    <w:p w14:paraId="14EF529D" w14:textId="77777777" w:rsidR="000D7B15" w:rsidRPr="00F91D2F" w:rsidRDefault="000D7B15" w:rsidP="00F91D2F">
      <w:pPr>
        <w:rPr>
          <w:b/>
        </w:rPr>
      </w:pPr>
    </w:p>
    <w:p w14:paraId="353710E7" w14:textId="79098D08" w:rsidR="00F91D2F" w:rsidRPr="00F91D2F" w:rsidRDefault="000D7B15" w:rsidP="000D7B15">
      <w:r>
        <w:t xml:space="preserve">1. </w:t>
      </w:r>
      <w:r w:rsidR="00F91D2F" w:rsidRPr="00F91D2F">
        <w:t>Abre el CMD de Windows o Terminal de Linux.</w:t>
      </w:r>
    </w:p>
    <w:p w14:paraId="1C904417" w14:textId="56B5018E" w:rsidR="00F91D2F" w:rsidRPr="00F91D2F" w:rsidRDefault="000D7B15" w:rsidP="000D7B15">
      <w:r>
        <w:t xml:space="preserve">2. </w:t>
      </w:r>
      <w:r w:rsidR="00F91D2F" w:rsidRPr="00F91D2F">
        <w:t>Ejecuta la siguiente instrucción (</w:t>
      </w:r>
      <w:hyperlink r:id="rId23" w:history="1">
        <w:r w:rsidR="00F91D2F" w:rsidRPr="00F91D2F">
          <w:rPr>
            <w:rStyle w:val="Hipervnculo"/>
          </w:rPr>
          <w:t>URL de consulta</w:t>
        </w:r>
      </w:hyperlink>
      <w:r w:rsidR="00F91D2F" w:rsidRPr="00F91D2F">
        <w:t xml:space="preserve">): </w:t>
      </w:r>
    </w:p>
    <w:p w14:paraId="6590D57C" w14:textId="77777777" w:rsidR="00F91D2F" w:rsidRDefault="00F91D2F" w:rsidP="000D7B15">
      <w:pPr>
        <w:pStyle w:val="Vietaprimernivel"/>
        <w:rPr>
          <w:lang w:val="en-GB"/>
        </w:rPr>
      </w:pPr>
      <w:r w:rsidRPr="00F91D2F">
        <w:rPr>
          <w:lang w:val="en-GB"/>
        </w:rPr>
        <w:t xml:space="preserve">docker pull </w:t>
      </w:r>
      <w:proofErr w:type="spellStart"/>
      <w:r w:rsidRPr="00F91D2F">
        <w:rPr>
          <w:lang w:val="en-GB"/>
        </w:rPr>
        <w:t>dremio</w:t>
      </w:r>
      <w:proofErr w:type="spellEnd"/>
      <w:r w:rsidRPr="00F91D2F">
        <w:rPr>
          <w:lang w:val="en-GB"/>
        </w:rPr>
        <w:t>/</w:t>
      </w:r>
      <w:proofErr w:type="spellStart"/>
      <w:r w:rsidRPr="00F91D2F">
        <w:rPr>
          <w:lang w:val="en-GB"/>
        </w:rPr>
        <w:t>dremio-oss</w:t>
      </w:r>
      <w:proofErr w:type="spellEnd"/>
    </w:p>
    <w:p w14:paraId="2DF2BD76" w14:textId="77777777" w:rsidR="000D7B15" w:rsidRPr="00F91D2F" w:rsidRDefault="000D7B15" w:rsidP="000D7B15">
      <w:pPr>
        <w:ind w:left="1080"/>
        <w:rPr>
          <w:lang w:val="en-GB"/>
        </w:rPr>
      </w:pPr>
    </w:p>
    <w:p w14:paraId="005AD98E" w14:textId="77777777" w:rsidR="00F91D2F" w:rsidRDefault="00F91D2F" w:rsidP="000D7B15">
      <w:pPr>
        <w:jc w:val="center"/>
        <w:rPr>
          <w:lang w:val="en-GB"/>
        </w:rPr>
      </w:pPr>
      <w:r w:rsidRPr="00F91D2F">
        <w:drawing>
          <wp:inline distT="0" distB="0" distL="0" distR="0" wp14:anchorId="6D45A838" wp14:editId="54188BDB">
            <wp:extent cx="2777067" cy="2055160"/>
            <wp:effectExtent l="19050" t="19050" r="23495" b="2159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783818" cy="2060156"/>
                    </a:xfrm>
                    <a:prstGeom prst="rect">
                      <a:avLst/>
                    </a:prstGeom>
                    <a:ln>
                      <a:solidFill>
                        <a:schemeClr val="accent1"/>
                      </a:solidFill>
                    </a:ln>
                  </pic:spPr>
                </pic:pic>
              </a:graphicData>
            </a:graphic>
          </wp:inline>
        </w:drawing>
      </w:r>
    </w:p>
    <w:p w14:paraId="001CD219" w14:textId="57BDBAF9" w:rsidR="000D7B15" w:rsidRDefault="000D7B15" w:rsidP="000D7B15">
      <w:pPr>
        <w:pStyle w:val="Piedefoto-tabla"/>
      </w:pPr>
      <w:r>
        <w:t>Figura 1</w:t>
      </w:r>
      <w:r>
        <w:t>3</w:t>
      </w:r>
      <w:r>
        <w:t xml:space="preserve">. Fuente: elaboración propia. </w:t>
      </w:r>
    </w:p>
    <w:p w14:paraId="15A1ED64" w14:textId="77777777" w:rsidR="000D7B15" w:rsidRPr="00F91D2F" w:rsidRDefault="000D7B15" w:rsidP="00F91D2F">
      <w:pPr>
        <w:rPr>
          <w:lang w:val="en-GB"/>
        </w:rPr>
      </w:pPr>
    </w:p>
    <w:p w14:paraId="3858D874" w14:textId="62403F85" w:rsidR="00F91D2F" w:rsidRPr="00F91D2F" w:rsidRDefault="000D7B15" w:rsidP="000D7B15">
      <w:r>
        <w:t xml:space="preserve">3. </w:t>
      </w:r>
      <w:r w:rsidR="00F91D2F" w:rsidRPr="00F91D2F">
        <w:t xml:space="preserve">Desde Docker Desktop, comprueba que se ha instalado la imagen de </w:t>
      </w:r>
      <w:proofErr w:type="spellStart"/>
      <w:r w:rsidR="00F91D2F" w:rsidRPr="00F91D2F">
        <w:t>Dremio</w:t>
      </w:r>
      <w:proofErr w:type="spellEnd"/>
      <w:r w:rsidR="00F91D2F" w:rsidRPr="00F91D2F">
        <w:t xml:space="preserve"> correctamente.</w:t>
      </w:r>
    </w:p>
    <w:p w14:paraId="4374B900" w14:textId="10787660" w:rsidR="00F91D2F" w:rsidRPr="00F91D2F" w:rsidRDefault="000D7B15" w:rsidP="000D7B15">
      <w:r>
        <w:t xml:space="preserve">4. </w:t>
      </w:r>
      <w:r w:rsidR="00F91D2F" w:rsidRPr="00F91D2F">
        <w:t xml:space="preserve">En la misma Terminal o CMD, ejecuta una instancia de </w:t>
      </w:r>
      <w:proofErr w:type="spellStart"/>
      <w:r w:rsidR="00F91D2F" w:rsidRPr="00F91D2F">
        <w:t>Dremio</w:t>
      </w:r>
      <w:proofErr w:type="spellEnd"/>
      <w:r w:rsidR="00F91D2F" w:rsidRPr="00F91D2F">
        <w:t xml:space="preserve"> con el siguiente comando: </w:t>
      </w:r>
    </w:p>
    <w:p w14:paraId="6FEA1B93" w14:textId="77777777" w:rsidR="00F91D2F" w:rsidRPr="00F91D2F" w:rsidRDefault="00F91D2F" w:rsidP="000D7B15">
      <w:pPr>
        <w:pStyle w:val="Vietaprimernivel"/>
        <w:rPr>
          <w:lang w:val="en-GB"/>
        </w:rPr>
      </w:pPr>
      <w:r w:rsidRPr="00F91D2F">
        <w:rPr>
          <w:lang w:val="en-GB"/>
        </w:rPr>
        <w:lastRenderedPageBreak/>
        <w:t xml:space="preserve">docker run -p 9047:9047 -p 31010:31010 -p 45678:45678 </w:t>
      </w:r>
      <w:proofErr w:type="spellStart"/>
      <w:r w:rsidRPr="00F91D2F">
        <w:rPr>
          <w:lang w:val="en-GB"/>
        </w:rPr>
        <w:t>dremio</w:t>
      </w:r>
      <w:proofErr w:type="spellEnd"/>
      <w:r w:rsidRPr="00F91D2F">
        <w:rPr>
          <w:lang w:val="en-GB"/>
        </w:rPr>
        <w:t>/</w:t>
      </w:r>
      <w:proofErr w:type="spellStart"/>
      <w:r w:rsidRPr="00F91D2F">
        <w:rPr>
          <w:lang w:val="en-GB"/>
        </w:rPr>
        <w:t>dremio-oss</w:t>
      </w:r>
      <w:proofErr w:type="spellEnd"/>
    </w:p>
    <w:p w14:paraId="0330C9CC" w14:textId="7E74740C" w:rsidR="00F91D2F" w:rsidRPr="00F91D2F" w:rsidRDefault="00F91D2F" w:rsidP="00F91D2F">
      <w:pPr>
        <w:rPr>
          <w:lang w:val="en-GB"/>
        </w:rPr>
      </w:pPr>
    </w:p>
    <w:p w14:paraId="01BA4019" w14:textId="77777777" w:rsidR="00F91D2F" w:rsidRDefault="00F91D2F" w:rsidP="00F91D2F">
      <w:pPr>
        <w:rPr>
          <w:lang w:val="en-GB"/>
        </w:rPr>
      </w:pPr>
      <w:r w:rsidRPr="00F91D2F">
        <w:drawing>
          <wp:inline distT="0" distB="0" distL="0" distR="0" wp14:anchorId="2FD40478" wp14:editId="3D98323A">
            <wp:extent cx="4224867" cy="3603473"/>
            <wp:effectExtent l="19050" t="19050" r="23495" b="1651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237177" cy="3613972"/>
                    </a:xfrm>
                    <a:prstGeom prst="rect">
                      <a:avLst/>
                    </a:prstGeom>
                    <a:ln>
                      <a:solidFill>
                        <a:schemeClr val="accent1"/>
                      </a:solidFill>
                    </a:ln>
                  </pic:spPr>
                </pic:pic>
              </a:graphicData>
            </a:graphic>
          </wp:inline>
        </w:drawing>
      </w:r>
    </w:p>
    <w:p w14:paraId="0606827F" w14:textId="2512A100" w:rsidR="000D7B15" w:rsidRPr="000D7B15" w:rsidRDefault="000D7B15" w:rsidP="000D7B15">
      <w:pPr>
        <w:pStyle w:val="Piedefoto-tabla"/>
      </w:pPr>
      <w:r>
        <w:t>Figura 1</w:t>
      </w:r>
      <w:r>
        <w:t>4</w:t>
      </w:r>
      <w:r>
        <w:t xml:space="preserve">. Fuente: elaboración propia. </w:t>
      </w:r>
    </w:p>
    <w:p w14:paraId="3191E492" w14:textId="77777777" w:rsidR="000D7B15" w:rsidRPr="00F91D2F" w:rsidRDefault="000D7B15" w:rsidP="00F91D2F">
      <w:pPr>
        <w:rPr>
          <w:lang w:val="en-GB"/>
        </w:rPr>
      </w:pPr>
    </w:p>
    <w:p w14:paraId="6139C045" w14:textId="337E31E1" w:rsidR="00F91D2F" w:rsidRPr="00F91D2F" w:rsidRDefault="00906249" w:rsidP="00906249">
      <w:r>
        <w:t xml:space="preserve">5. </w:t>
      </w:r>
      <w:r w:rsidR="00F91D2F" w:rsidRPr="00F91D2F">
        <w:t xml:space="preserve">Abre el navegador y accede a la URL </w:t>
      </w:r>
      <w:hyperlink r:id="rId26" w:history="1">
        <w:r w:rsidR="00F91D2F" w:rsidRPr="00F91D2F">
          <w:rPr>
            <w:rStyle w:val="Hipervnculo"/>
          </w:rPr>
          <w:t>http://localhost:9047</w:t>
        </w:r>
      </w:hyperlink>
      <w:r w:rsidR="00F91D2F" w:rsidRPr="00F91D2F">
        <w:t xml:space="preserve"> </w:t>
      </w:r>
    </w:p>
    <w:p w14:paraId="7F9208F3" w14:textId="0B4C5D15" w:rsidR="00F91D2F" w:rsidRPr="00F91D2F" w:rsidRDefault="00906249" w:rsidP="00906249">
      <w:r>
        <w:t xml:space="preserve">6. </w:t>
      </w:r>
      <w:r w:rsidR="00F91D2F" w:rsidRPr="00F91D2F">
        <w:t>Crea una cuenta, asigna una contraseña y continúa con la práctica.</w:t>
      </w:r>
    </w:p>
    <w:p w14:paraId="206E4E70" w14:textId="77777777" w:rsidR="00F91D2F" w:rsidRDefault="00F91D2F" w:rsidP="00F91D2F">
      <w:r w:rsidRPr="00F91D2F">
        <w:lastRenderedPageBreak/>
        <w:drawing>
          <wp:inline distT="0" distB="0" distL="0" distR="0" wp14:anchorId="17D02AB7" wp14:editId="3BEA29EF">
            <wp:extent cx="3640667" cy="3517098"/>
            <wp:effectExtent l="19050" t="19050" r="17145" b="26670"/>
            <wp:docPr id="11" name="Imagen 1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con confianza media"/>
                    <pic:cNvPicPr/>
                  </pic:nvPicPr>
                  <pic:blipFill>
                    <a:blip r:embed="rId27">
                      <a:extLst>
                        <a:ext uri="{28A0092B-C50C-407E-A947-70E740481C1C}">
                          <a14:useLocalDpi xmlns:a14="http://schemas.microsoft.com/office/drawing/2010/main" val="0"/>
                        </a:ext>
                      </a:extLst>
                    </a:blip>
                    <a:stretch>
                      <a:fillRect/>
                    </a:stretch>
                  </pic:blipFill>
                  <pic:spPr>
                    <a:xfrm>
                      <a:off x="0" y="0"/>
                      <a:ext cx="3650175" cy="3526283"/>
                    </a:xfrm>
                    <a:prstGeom prst="rect">
                      <a:avLst/>
                    </a:prstGeom>
                    <a:ln>
                      <a:solidFill>
                        <a:schemeClr val="accent1"/>
                      </a:solidFill>
                    </a:ln>
                  </pic:spPr>
                </pic:pic>
              </a:graphicData>
            </a:graphic>
          </wp:inline>
        </w:drawing>
      </w:r>
    </w:p>
    <w:p w14:paraId="792A1915" w14:textId="015A0825" w:rsidR="00906249" w:rsidRPr="000D7B15" w:rsidRDefault="00906249" w:rsidP="00906249">
      <w:pPr>
        <w:pStyle w:val="Piedefoto-tabla"/>
      </w:pPr>
      <w:r>
        <w:t>Figura 1</w:t>
      </w:r>
      <w:r>
        <w:t>5</w:t>
      </w:r>
      <w:r>
        <w:t xml:space="preserve">. Fuente: elaboración propia. </w:t>
      </w:r>
    </w:p>
    <w:p w14:paraId="5A94706F" w14:textId="77777777" w:rsidR="00906249" w:rsidRPr="00F91D2F" w:rsidRDefault="00906249" w:rsidP="00F91D2F"/>
    <w:p w14:paraId="42C3D16A" w14:textId="77777777" w:rsidR="00F91D2F" w:rsidRPr="00F91D2F" w:rsidRDefault="00F91D2F" w:rsidP="00F91D2F">
      <w:r w:rsidRPr="00F91D2F">
        <w:drawing>
          <wp:inline distT="0" distB="0" distL="0" distR="0" wp14:anchorId="28E256DD" wp14:editId="26D69422">
            <wp:extent cx="5219700" cy="3064510"/>
            <wp:effectExtent l="19050" t="19050" r="19050" b="2159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19700" cy="3064510"/>
                    </a:xfrm>
                    <a:prstGeom prst="rect">
                      <a:avLst/>
                    </a:prstGeom>
                    <a:ln>
                      <a:solidFill>
                        <a:schemeClr val="accent1"/>
                      </a:solidFill>
                    </a:ln>
                  </pic:spPr>
                </pic:pic>
              </a:graphicData>
            </a:graphic>
          </wp:inline>
        </w:drawing>
      </w:r>
    </w:p>
    <w:p w14:paraId="392A84E1" w14:textId="002631F9" w:rsidR="00FD5C03" w:rsidRDefault="00906249" w:rsidP="00906249">
      <w:pPr>
        <w:pStyle w:val="Piedefoto-tabla"/>
      </w:pPr>
      <w:r>
        <w:t>Figura 1</w:t>
      </w:r>
      <w:r>
        <w:t>6</w:t>
      </w:r>
      <w:r>
        <w:t xml:space="preserve">. Fuente: elaboración propia. </w:t>
      </w:r>
    </w:p>
    <w:p w14:paraId="2338F52B" w14:textId="77777777" w:rsidR="00FD5C03" w:rsidRPr="007476CD" w:rsidRDefault="00FD5C03" w:rsidP="00A232E5"/>
    <w:p w14:paraId="452B72B3" w14:textId="77777777" w:rsidR="00906249" w:rsidRDefault="00906249">
      <w:pPr>
        <w:spacing w:after="160" w:line="259" w:lineRule="auto"/>
        <w:jc w:val="left"/>
        <w:rPr>
          <w:rFonts w:eastAsia="Calibri"/>
          <w:b/>
          <w:bCs/>
          <w:lang w:eastAsia="ja-JP"/>
        </w:rPr>
      </w:pPr>
      <w:r>
        <w:br w:type="page"/>
      </w:r>
    </w:p>
    <w:p w14:paraId="24660331" w14:textId="5457BE46" w:rsidR="00A232E5" w:rsidRPr="007476CD" w:rsidRDefault="00A232E5" w:rsidP="00A232E5">
      <w:pPr>
        <w:pStyle w:val="TtuloApartado3"/>
      </w:pPr>
      <w:r w:rsidRPr="007476CD">
        <w:lastRenderedPageBreak/>
        <w:t xml:space="preserve">Extensión y formato </w:t>
      </w:r>
    </w:p>
    <w:p w14:paraId="789524F9" w14:textId="77777777" w:rsidR="00A232E5" w:rsidRPr="007476CD" w:rsidRDefault="00A232E5" w:rsidP="00A232E5"/>
    <w:p w14:paraId="1F57DCA9" w14:textId="4EAB6217" w:rsidR="00601C5A" w:rsidRPr="008143A6" w:rsidRDefault="00B722B6" w:rsidP="00B722B6">
      <w:r>
        <w:t>Entrega un informe con los elementos habituales (portada, índice, nombre, fecha, numeración de páginas, etc.) en que des respuesta a los apartados planteados anteriormente, todo explicado, si no, penalizará en la puntuación. Por cada punto muestra una captura de pantalla que muestre la solución al problema planteado. Junto a cada captura realiza un breve comentario que explique lo que has hecho.</w:t>
      </w:r>
      <w:r>
        <w:t xml:space="preserve"> </w:t>
      </w:r>
      <w:r>
        <w:t>Recuerd</w:t>
      </w:r>
      <w:r>
        <w:t>a</w:t>
      </w:r>
      <w:r>
        <w:t xml:space="preserve"> la entrega del </w:t>
      </w:r>
      <w:proofErr w:type="spellStart"/>
      <w:r>
        <w:t>JupyterNotebook</w:t>
      </w:r>
      <w:proofErr w:type="spellEnd"/>
      <w:r>
        <w:t xml:space="preserve"> en caso de que fuese necesario explicando cómo se ha solventado el problema.</w:t>
      </w:r>
    </w:p>
    <w:p w14:paraId="5AF5AEC8" w14:textId="6E1744F0" w:rsidR="00912673" w:rsidRPr="005C4BE9" w:rsidRDefault="00912673" w:rsidP="00AD3CC7"/>
    <w:sectPr w:rsidR="00912673" w:rsidRPr="005C4BE9" w:rsidSect="006008F8">
      <w:headerReference w:type="default" r:id="rId29"/>
      <w:footerReference w:type="default" r:id="rId30"/>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18C0A" w14:textId="77777777" w:rsidR="00B609EB" w:rsidRDefault="00B609EB" w:rsidP="00C50246">
      <w:pPr>
        <w:spacing w:line="240" w:lineRule="auto"/>
      </w:pPr>
      <w:r>
        <w:separator/>
      </w:r>
    </w:p>
  </w:endnote>
  <w:endnote w:type="continuationSeparator" w:id="0">
    <w:p w14:paraId="5F41D758" w14:textId="77777777" w:rsidR="00B609EB" w:rsidRDefault="00B609E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954A9" w14:textId="77777777" w:rsidR="00B609EB" w:rsidRDefault="00B609EB" w:rsidP="00C50246">
      <w:pPr>
        <w:spacing w:line="240" w:lineRule="auto"/>
      </w:pPr>
      <w:r>
        <w:separator/>
      </w:r>
    </w:p>
  </w:footnote>
  <w:footnote w:type="continuationSeparator" w:id="0">
    <w:p w14:paraId="563F5EBD" w14:textId="77777777" w:rsidR="00B609EB" w:rsidRDefault="00B609E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0C2B5422" w:rsidR="006008F8" w:rsidRDefault="009B7B2D" w:rsidP="006E550F">
    <w:pPr>
      <w:jc w:val="right"/>
    </w:pPr>
    <w:bookmarkStart w:id="0" w:name="_Hlk100738584"/>
    <w:r w:rsidRPr="009B7B2D">
      <w:t>Gobierno del Dato y Toma de Decisiones</w:t>
    </w:r>
  </w:p>
  <w:bookmarkEnd w:id="0"/>
  <w:p w14:paraId="358D7EEF" w14:textId="2D63C211"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95068BE"/>
    <w:multiLevelType w:val="hybridMultilevel"/>
    <w:tmpl w:val="039CDB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12F91AAA"/>
    <w:multiLevelType w:val="multilevel"/>
    <w:tmpl w:val="B37C3B20"/>
    <w:numStyleLink w:val="VietasUNIR"/>
  </w:abstractNum>
  <w:abstractNum w:abstractNumId="18" w15:restartNumberingAfterBreak="0">
    <w:nsid w:val="144A1344"/>
    <w:multiLevelType w:val="hybridMultilevel"/>
    <w:tmpl w:val="0D721D96"/>
    <w:lvl w:ilvl="0" w:tplc="CF82446E">
      <w:start w:val="1"/>
      <w:numFmt w:val="decimal"/>
      <w:lvlText w:val="%1."/>
      <w:lvlJc w:val="left"/>
      <w:pPr>
        <w:ind w:left="720" w:hanging="360"/>
      </w:pPr>
      <w:rPr>
        <w:color w:val="0070C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E9A2782"/>
    <w:multiLevelType w:val="multilevel"/>
    <w:tmpl w:val="B37C3B20"/>
    <w:numStyleLink w:val="VietasUNIR"/>
  </w:abstractNum>
  <w:abstractNum w:abstractNumId="20"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06A19DD"/>
    <w:multiLevelType w:val="multilevel"/>
    <w:tmpl w:val="FCB6914A"/>
    <w:numStyleLink w:val="VietasUNIRcombinada"/>
  </w:abstractNum>
  <w:abstractNum w:abstractNumId="23" w15:restartNumberingAfterBreak="0">
    <w:nsid w:val="314134D7"/>
    <w:multiLevelType w:val="multilevel"/>
    <w:tmpl w:val="B37C3B20"/>
    <w:numStyleLink w:val="VietasUNIR"/>
  </w:abstractNum>
  <w:abstractNum w:abstractNumId="24" w15:restartNumberingAfterBreak="0">
    <w:nsid w:val="331735AD"/>
    <w:multiLevelType w:val="multilevel"/>
    <w:tmpl w:val="B37C3B20"/>
    <w:numStyleLink w:val="VietasUNIR"/>
  </w:abstractNum>
  <w:abstractNum w:abstractNumId="25" w15:restartNumberingAfterBreak="0">
    <w:nsid w:val="34031F9F"/>
    <w:multiLevelType w:val="multilevel"/>
    <w:tmpl w:val="B37C3B20"/>
    <w:numStyleLink w:val="VietasUNIR"/>
  </w:abstractNum>
  <w:abstractNum w:abstractNumId="26" w15:restartNumberingAfterBreak="0">
    <w:nsid w:val="34461A19"/>
    <w:multiLevelType w:val="multilevel"/>
    <w:tmpl w:val="B0E0186E"/>
    <w:numStyleLink w:val="NumeracinTest"/>
  </w:abstractNum>
  <w:abstractNum w:abstractNumId="27" w15:restartNumberingAfterBreak="0">
    <w:nsid w:val="39984B96"/>
    <w:multiLevelType w:val="multilevel"/>
    <w:tmpl w:val="B37C3B20"/>
    <w:numStyleLink w:val="VietasUNIR"/>
  </w:abstractNum>
  <w:abstractNum w:abstractNumId="28"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2AC73EE"/>
    <w:multiLevelType w:val="multilevel"/>
    <w:tmpl w:val="B0E0186E"/>
    <w:numStyleLink w:val="NumeracinTest"/>
  </w:abstractNum>
  <w:abstractNum w:abstractNumId="30"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2" w15:restartNumberingAfterBreak="0">
    <w:nsid w:val="4A457E86"/>
    <w:multiLevelType w:val="hybridMultilevel"/>
    <w:tmpl w:val="680E3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AF60E94"/>
    <w:multiLevelType w:val="multilevel"/>
    <w:tmpl w:val="B0E0186E"/>
    <w:numStyleLink w:val="NumeracinTest"/>
  </w:abstractNum>
  <w:abstractNum w:abstractNumId="34" w15:restartNumberingAfterBreak="0">
    <w:nsid w:val="4D255449"/>
    <w:multiLevelType w:val="multilevel"/>
    <w:tmpl w:val="B37C3B20"/>
    <w:numStyleLink w:val="VietasUNIR"/>
  </w:abstractNum>
  <w:abstractNum w:abstractNumId="35" w15:restartNumberingAfterBreak="0">
    <w:nsid w:val="4EB95FAC"/>
    <w:multiLevelType w:val="multilevel"/>
    <w:tmpl w:val="B37C3B20"/>
    <w:numStyleLink w:val="VietasUNIR"/>
  </w:abstractNum>
  <w:abstractNum w:abstractNumId="36" w15:restartNumberingAfterBreak="0">
    <w:nsid w:val="500467E6"/>
    <w:multiLevelType w:val="hybridMultilevel"/>
    <w:tmpl w:val="FAEE3814"/>
    <w:lvl w:ilvl="0" w:tplc="A074F74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5A890AAF"/>
    <w:multiLevelType w:val="multilevel"/>
    <w:tmpl w:val="B37C3B20"/>
    <w:numStyleLink w:val="VietasUNIR"/>
  </w:abstractNum>
  <w:abstractNum w:abstractNumId="4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74218A6"/>
    <w:multiLevelType w:val="multilevel"/>
    <w:tmpl w:val="B37C3B20"/>
    <w:numStyleLink w:val="VietasUNIR"/>
  </w:abstractNum>
  <w:abstractNum w:abstractNumId="42"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6C33386A"/>
    <w:multiLevelType w:val="hybridMultilevel"/>
    <w:tmpl w:val="035E7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DB675C3"/>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04726334">
    <w:abstractNumId w:val="38"/>
  </w:num>
  <w:num w:numId="2" w16cid:durableId="1453399804">
    <w:abstractNumId w:val="34"/>
  </w:num>
  <w:num w:numId="3" w16cid:durableId="1896163739">
    <w:abstractNumId w:val="23"/>
  </w:num>
  <w:num w:numId="4" w16cid:durableId="792096058">
    <w:abstractNumId w:val="24"/>
  </w:num>
  <w:num w:numId="5" w16cid:durableId="691495542">
    <w:abstractNumId w:val="19"/>
  </w:num>
  <w:num w:numId="6" w16cid:durableId="1342927682">
    <w:abstractNumId w:val="25"/>
  </w:num>
  <w:num w:numId="7" w16cid:durableId="130294676">
    <w:abstractNumId w:val="37"/>
  </w:num>
  <w:num w:numId="8" w16cid:durableId="2046831356">
    <w:abstractNumId w:val="39"/>
  </w:num>
  <w:num w:numId="9" w16cid:durableId="1884360893">
    <w:abstractNumId w:val="42"/>
  </w:num>
  <w:num w:numId="10" w16cid:durableId="1651324130">
    <w:abstractNumId w:val="10"/>
    <w:lvlOverride w:ilvl="0">
      <w:lvl w:ilvl="0">
        <w:start w:val="1"/>
        <w:numFmt w:val="decimal"/>
        <w:pStyle w:val="ListanumeradaTEST"/>
        <w:lvlText w:val="%1."/>
        <w:lvlJc w:val="center"/>
        <w:pPr>
          <w:ind w:left="284" w:hanging="284"/>
        </w:pPr>
        <w:rPr>
          <w:rFonts w:ascii="Calibri" w:hAnsi="Calibri" w:hint="default"/>
          <w:b/>
          <w:color w:val="0098CD"/>
          <w:sz w:val="24"/>
        </w:rPr>
      </w:lvl>
    </w:lvlOverride>
    <w:lvlOverride w:ilvl="1">
      <w:lvl w:ilvl="1">
        <w:start w:val="1"/>
        <w:numFmt w:val="upperLetter"/>
        <w:lvlText w:val="%2."/>
        <w:lvlJc w:val="left"/>
        <w:pPr>
          <w:ind w:left="567" w:hanging="283"/>
        </w:pPr>
        <w:rPr>
          <w:rFonts w:ascii="Calibri" w:hAnsi="Calibri" w:hint="default"/>
          <w:b w:val="0"/>
          <w:i w:val="0"/>
          <w:color w:val="333333"/>
          <w:sz w:val="24"/>
        </w:rPr>
      </w:lvl>
    </w:lvlOverride>
    <w:lvlOverride w:ilvl="2">
      <w:lvl w:ilvl="2">
        <w:start w:val="1"/>
        <w:numFmt w:val="lowerRoman"/>
        <w:lvlText w:val="%3."/>
        <w:lvlJc w:val="right"/>
        <w:pPr>
          <w:ind w:left="851" w:hanging="284"/>
        </w:pPr>
        <w:rPr>
          <w:rFonts w:ascii="Calibri" w:hAnsi="Calibri" w:hint="default"/>
          <w:b w:val="0"/>
          <w:i w:val="0"/>
          <w:color w:val="333333"/>
          <w:sz w:val="24"/>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588345686">
    <w:abstractNumId w:val="46"/>
  </w:num>
  <w:num w:numId="12" w16cid:durableId="610476284">
    <w:abstractNumId w:val="26"/>
  </w:num>
  <w:num w:numId="13" w16cid:durableId="1098910085">
    <w:abstractNumId w:val="45"/>
  </w:num>
  <w:num w:numId="14" w16cid:durableId="1264143563">
    <w:abstractNumId w:val="33"/>
  </w:num>
  <w:num w:numId="15" w16cid:durableId="1467772627">
    <w:abstractNumId w:val="17"/>
  </w:num>
  <w:num w:numId="16" w16cid:durableId="2005429165">
    <w:abstractNumId w:val="29"/>
  </w:num>
  <w:num w:numId="17" w16cid:durableId="1037589301">
    <w:abstractNumId w:val="27"/>
  </w:num>
  <w:num w:numId="18" w16cid:durableId="516888836">
    <w:abstractNumId w:val="12"/>
  </w:num>
  <w:num w:numId="19" w16cid:durableId="306513528">
    <w:abstractNumId w:val="41"/>
  </w:num>
  <w:num w:numId="20" w16cid:durableId="621427539">
    <w:abstractNumId w:val="31"/>
  </w:num>
  <w:num w:numId="21" w16cid:durableId="167799453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1973028">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7020796">
    <w:abstractNumId w:val="30"/>
  </w:num>
  <w:num w:numId="24" w16cid:durableId="1344012503">
    <w:abstractNumId w:val="15"/>
  </w:num>
  <w:num w:numId="25" w16cid:durableId="837119457">
    <w:abstractNumId w:val="16"/>
  </w:num>
  <w:num w:numId="26" w16cid:durableId="1246844318">
    <w:abstractNumId w:val="11"/>
  </w:num>
  <w:num w:numId="27" w16cid:durableId="486021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7319105">
    <w:abstractNumId w:val="8"/>
  </w:num>
  <w:num w:numId="29" w16cid:durableId="1487089988">
    <w:abstractNumId w:val="3"/>
  </w:num>
  <w:num w:numId="30" w16cid:durableId="2009944114">
    <w:abstractNumId w:val="2"/>
  </w:num>
  <w:num w:numId="31" w16cid:durableId="1946882186">
    <w:abstractNumId w:val="1"/>
  </w:num>
  <w:num w:numId="32" w16cid:durableId="1785266669">
    <w:abstractNumId w:val="0"/>
  </w:num>
  <w:num w:numId="33" w16cid:durableId="2054771593">
    <w:abstractNumId w:val="9"/>
  </w:num>
  <w:num w:numId="34" w16cid:durableId="1903559015">
    <w:abstractNumId w:val="7"/>
  </w:num>
  <w:num w:numId="35" w16cid:durableId="1963345521">
    <w:abstractNumId w:val="6"/>
  </w:num>
  <w:num w:numId="36" w16cid:durableId="1612785270">
    <w:abstractNumId w:val="5"/>
  </w:num>
  <w:num w:numId="37" w16cid:durableId="355739593">
    <w:abstractNumId w:val="4"/>
  </w:num>
  <w:num w:numId="38" w16cid:durableId="1218394224">
    <w:abstractNumId w:val="40"/>
  </w:num>
  <w:num w:numId="39" w16cid:durableId="489830359">
    <w:abstractNumId w:val="13"/>
  </w:num>
  <w:num w:numId="40" w16cid:durableId="30961386">
    <w:abstractNumId w:val="22"/>
  </w:num>
  <w:num w:numId="41" w16cid:durableId="758674769">
    <w:abstractNumId w:val="21"/>
  </w:num>
  <w:num w:numId="42" w16cid:durableId="1212888674">
    <w:abstractNumId w:val="28"/>
  </w:num>
  <w:num w:numId="43" w16cid:durableId="89738602">
    <w:abstractNumId w:val="43"/>
  </w:num>
  <w:num w:numId="44" w16cid:durableId="1466191241">
    <w:abstractNumId w:val="20"/>
  </w:num>
  <w:num w:numId="45" w16cid:durableId="990256428">
    <w:abstractNumId w:val="18"/>
  </w:num>
  <w:num w:numId="46" w16cid:durableId="1479951665">
    <w:abstractNumId w:val="32"/>
  </w:num>
  <w:num w:numId="47" w16cid:durableId="1695422307">
    <w:abstractNumId w:val="44"/>
  </w:num>
  <w:num w:numId="48" w16cid:durableId="1639843264">
    <w:abstractNumId w:val="36"/>
  </w:num>
  <w:num w:numId="49" w16cid:durableId="386877997">
    <w:abstractNumId w:val="10"/>
    <w:lvlOverride w:ilvl="0">
      <w:startOverride w:val="1"/>
      <w:lvl w:ilvl="0">
        <w:start w:val="1"/>
        <w:numFmt w:val="decimal"/>
        <w:pStyle w:val="ListanumeradaTEST"/>
        <w:lvlText w:val="%1."/>
        <w:lvlJc w:val="center"/>
        <w:pPr>
          <w:ind w:left="284" w:hanging="284"/>
        </w:pPr>
        <w:rPr>
          <w:rFonts w:ascii="Calibri" w:hAnsi="Calibri" w:hint="default"/>
          <w:b/>
          <w:color w:val="0098CD"/>
          <w:sz w:val="24"/>
        </w:rPr>
      </w:lvl>
    </w:lvlOverride>
    <w:lvlOverride w:ilvl="1">
      <w:startOverride w:val="1"/>
      <w:lvl w:ilvl="1">
        <w:start w:val="1"/>
        <w:numFmt w:val="upperLetter"/>
        <w:lvlText w:val="%2."/>
        <w:lvlJc w:val="left"/>
        <w:pPr>
          <w:ind w:left="567" w:hanging="283"/>
        </w:pPr>
        <w:rPr>
          <w:rFonts w:ascii="Calibri" w:hAnsi="Calibri" w:hint="default"/>
          <w:b w:val="0"/>
          <w:i w:val="0"/>
          <w:color w:val="333333"/>
          <w:sz w:val="24"/>
        </w:rPr>
      </w:lvl>
    </w:lvlOverride>
    <w:lvlOverride w:ilvl="2">
      <w:startOverride w:val="1"/>
      <w:lvl w:ilvl="2">
        <w:start w:val="1"/>
        <w:numFmt w:val="lowerRoman"/>
        <w:lvlText w:val="%3."/>
        <w:lvlJc w:val="right"/>
        <w:pPr>
          <w:ind w:left="851" w:hanging="284"/>
        </w:pPr>
        <w:rPr>
          <w:rFonts w:ascii="Calibri" w:hAnsi="Calibri" w:hint="default"/>
          <w:b w:val="0"/>
          <w:i w:val="0"/>
          <w:color w:val="333333"/>
          <w:sz w:val="24"/>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50" w16cid:durableId="80551008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BFF"/>
    <w:rsid w:val="000C4D94"/>
    <w:rsid w:val="000C68D7"/>
    <w:rsid w:val="000D5B2D"/>
    <w:rsid w:val="000D5FB9"/>
    <w:rsid w:val="000D5FEE"/>
    <w:rsid w:val="000D6C9F"/>
    <w:rsid w:val="000D6CAE"/>
    <w:rsid w:val="000D7B15"/>
    <w:rsid w:val="000E156D"/>
    <w:rsid w:val="000E1619"/>
    <w:rsid w:val="000E4EDE"/>
    <w:rsid w:val="000F1349"/>
    <w:rsid w:val="000F1443"/>
    <w:rsid w:val="000F3E8C"/>
    <w:rsid w:val="000F40F5"/>
    <w:rsid w:val="000F518E"/>
    <w:rsid w:val="000F5384"/>
    <w:rsid w:val="000F5592"/>
    <w:rsid w:val="000F7E60"/>
    <w:rsid w:val="001060E2"/>
    <w:rsid w:val="00106237"/>
    <w:rsid w:val="00112B38"/>
    <w:rsid w:val="00121960"/>
    <w:rsid w:val="00124106"/>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059BC"/>
    <w:rsid w:val="00214780"/>
    <w:rsid w:val="0021511C"/>
    <w:rsid w:val="002244C2"/>
    <w:rsid w:val="00227368"/>
    <w:rsid w:val="00227800"/>
    <w:rsid w:val="00236095"/>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7F0"/>
    <w:rsid w:val="002C59F8"/>
    <w:rsid w:val="002C64FB"/>
    <w:rsid w:val="002E198B"/>
    <w:rsid w:val="002E3D49"/>
    <w:rsid w:val="002E6FCB"/>
    <w:rsid w:val="002E769A"/>
    <w:rsid w:val="002E7B8C"/>
    <w:rsid w:val="002F76BF"/>
    <w:rsid w:val="00301D6A"/>
    <w:rsid w:val="00302FF8"/>
    <w:rsid w:val="003117D6"/>
    <w:rsid w:val="00320378"/>
    <w:rsid w:val="00322210"/>
    <w:rsid w:val="003224A0"/>
    <w:rsid w:val="0032751A"/>
    <w:rsid w:val="00327C72"/>
    <w:rsid w:val="00327E03"/>
    <w:rsid w:val="00330DE5"/>
    <w:rsid w:val="00330EBD"/>
    <w:rsid w:val="003368B3"/>
    <w:rsid w:val="003369FB"/>
    <w:rsid w:val="0034363F"/>
    <w:rsid w:val="003459CF"/>
    <w:rsid w:val="00351EC2"/>
    <w:rsid w:val="003559DD"/>
    <w:rsid w:val="00361683"/>
    <w:rsid w:val="00363DED"/>
    <w:rsid w:val="00370B8C"/>
    <w:rsid w:val="0037683C"/>
    <w:rsid w:val="003849F7"/>
    <w:rsid w:val="00394A34"/>
    <w:rsid w:val="00394AD5"/>
    <w:rsid w:val="003979FB"/>
    <w:rsid w:val="003A10AB"/>
    <w:rsid w:val="003A4543"/>
    <w:rsid w:val="003B0E67"/>
    <w:rsid w:val="003C2275"/>
    <w:rsid w:val="003D0269"/>
    <w:rsid w:val="003D16DC"/>
    <w:rsid w:val="003D5C2C"/>
    <w:rsid w:val="003D5F24"/>
    <w:rsid w:val="003E6E97"/>
    <w:rsid w:val="003F24D7"/>
    <w:rsid w:val="00412F65"/>
    <w:rsid w:val="0041334B"/>
    <w:rsid w:val="00413379"/>
    <w:rsid w:val="00414382"/>
    <w:rsid w:val="004164E8"/>
    <w:rsid w:val="004172DF"/>
    <w:rsid w:val="00420AC0"/>
    <w:rsid w:val="0042473F"/>
    <w:rsid w:val="00437389"/>
    <w:rsid w:val="00446F8B"/>
    <w:rsid w:val="004476D3"/>
    <w:rsid w:val="004478AD"/>
    <w:rsid w:val="00455BA7"/>
    <w:rsid w:val="004567F9"/>
    <w:rsid w:val="004635D3"/>
    <w:rsid w:val="00466671"/>
    <w:rsid w:val="0046796B"/>
    <w:rsid w:val="0047123B"/>
    <w:rsid w:val="004758A2"/>
    <w:rsid w:val="004966B9"/>
    <w:rsid w:val="00497C87"/>
    <w:rsid w:val="004A1A48"/>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1D5E"/>
    <w:rsid w:val="00574B3D"/>
    <w:rsid w:val="00575580"/>
    <w:rsid w:val="0058112D"/>
    <w:rsid w:val="005B0856"/>
    <w:rsid w:val="005B0CDF"/>
    <w:rsid w:val="005C1D3F"/>
    <w:rsid w:val="005C4BE9"/>
    <w:rsid w:val="005C520D"/>
    <w:rsid w:val="005D2544"/>
    <w:rsid w:val="005E0B6D"/>
    <w:rsid w:val="005F240A"/>
    <w:rsid w:val="005F2851"/>
    <w:rsid w:val="005F4C20"/>
    <w:rsid w:val="006008F8"/>
    <w:rsid w:val="00601C5A"/>
    <w:rsid w:val="00605D5B"/>
    <w:rsid w:val="00611689"/>
    <w:rsid w:val="00612C9C"/>
    <w:rsid w:val="00613DB8"/>
    <w:rsid w:val="00620388"/>
    <w:rsid w:val="00621302"/>
    <w:rsid w:val="006223FA"/>
    <w:rsid w:val="006227CB"/>
    <w:rsid w:val="006238BC"/>
    <w:rsid w:val="006311BF"/>
    <w:rsid w:val="0063223E"/>
    <w:rsid w:val="00632AA3"/>
    <w:rsid w:val="00641FBE"/>
    <w:rsid w:val="00643060"/>
    <w:rsid w:val="006432C0"/>
    <w:rsid w:val="006432FA"/>
    <w:rsid w:val="00643C47"/>
    <w:rsid w:val="00644965"/>
    <w:rsid w:val="006467F9"/>
    <w:rsid w:val="0065243B"/>
    <w:rsid w:val="006531E3"/>
    <w:rsid w:val="006535C1"/>
    <w:rsid w:val="00656B43"/>
    <w:rsid w:val="006613F9"/>
    <w:rsid w:val="00664F67"/>
    <w:rsid w:val="0066551B"/>
    <w:rsid w:val="006825B0"/>
    <w:rsid w:val="00697E5F"/>
    <w:rsid w:val="006A210E"/>
    <w:rsid w:val="006A5184"/>
    <w:rsid w:val="006B3751"/>
    <w:rsid w:val="006B683F"/>
    <w:rsid w:val="006C52A0"/>
    <w:rsid w:val="006C7BB7"/>
    <w:rsid w:val="006D1870"/>
    <w:rsid w:val="006E3957"/>
    <w:rsid w:val="006E3CE6"/>
    <w:rsid w:val="006E550F"/>
    <w:rsid w:val="006F170A"/>
    <w:rsid w:val="006F5606"/>
    <w:rsid w:val="006F7317"/>
    <w:rsid w:val="006F79F1"/>
    <w:rsid w:val="00702914"/>
    <w:rsid w:val="00703B95"/>
    <w:rsid w:val="00710277"/>
    <w:rsid w:val="00711B4D"/>
    <w:rsid w:val="00711E4C"/>
    <w:rsid w:val="00712024"/>
    <w:rsid w:val="00717A20"/>
    <w:rsid w:val="007211EF"/>
    <w:rsid w:val="0072465C"/>
    <w:rsid w:val="007329A9"/>
    <w:rsid w:val="00732FC1"/>
    <w:rsid w:val="0073726F"/>
    <w:rsid w:val="00737EBF"/>
    <w:rsid w:val="007425E0"/>
    <w:rsid w:val="00744D29"/>
    <w:rsid w:val="00745244"/>
    <w:rsid w:val="00747CE3"/>
    <w:rsid w:val="00747E13"/>
    <w:rsid w:val="00756CD6"/>
    <w:rsid w:val="00756E1A"/>
    <w:rsid w:val="00757566"/>
    <w:rsid w:val="007613BE"/>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84622"/>
    <w:rsid w:val="00891011"/>
    <w:rsid w:val="00891308"/>
    <w:rsid w:val="0089398F"/>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8F2E13"/>
    <w:rsid w:val="008F311B"/>
    <w:rsid w:val="00902D15"/>
    <w:rsid w:val="00906249"/>
    <w:rsid w:val="00907C6B"/>
    <w:rsid w:val="00912673"/>
    <w:rsid w:val="00917348"/>
    <w:rsid w:val="00921AE9"/>
    <w:rsid w:val="009233B9"/>
    <w:rsid w:val="00935FD2"/>
    <w:rsid w:val="00937980"/>
    <w:rsid w:val="009400C5"/>
    <w:rsid w:val="009434C7"/>
    <w:rsid w:val="009435B5"/>
    <w:rsid w:val="00944818"/>
    <w:rsid w:val="009501A3"/>
    <w:rsid w:val="009527E0"/>
    <w:rsid w:val="0095328C"/>
    <w:rsid w:val="009546DA"/>
    <w:rsid w:val="009563DF"/>
    <w:rsid w:val="00962EC2"/>
    <w:rsid w:val="00964675"/>
    <w:rsid w:val="009701DB"/>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B7B2D"/>
    <w:rsid w:val="009C0C97"/>
    <w:rsid w:val="009C2BF3"/>
    <w:rsid w:val="009C4BFF"/>
    <w:rsid w:val="009C6E33"/>
    <w:rsid w:val="009C788A"/>
    <w:rsid w:val="009D10D7"/>
    <w:rsid w:val="009D1309"/>
    <w:rsid w:val="009D5FF6"/>
    <w:rsid w:val="009D6F1F"/>
    <w:rsid w:val="009D7A61"/>
    <w:rsid w:val="009E1948"/>
    <w:rsid w:val="009E76FD"/>
    <w:rsid w:val="009F18E9"/>
    <w:rsid w:val="009F7B85"/>
    <w:rsid w:val="00A03B7E"/>
    <w:rsid w:val="00A17600"/>
    <w:rsid w:val="00A20F71"/>
    <w:rsid w:val="00A232E5"/>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5194"/>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25C16"/>
    <w:rsid w:val="00B309CA"/>
    <w:rsid w:val="00B31EC8"/>
    <w:rsid w:val="00B407F7"/>
    <w:rsid w:val="00B417CD"/>
    <w:rsid w:val="00B5171A"/>
    <w:rsid w:val="00B609EB"/>
    <w:rsid w:val="00B61D67"/>
    <w:rsid w:val="00B67479"/>
    <w:rsid w:val="00B70F9D"/>
    <w:rsid w:val="00B71FC6"/>
    <w:rsid w:val="00B722B6"/>
    <w:rsid w:val="00B72D4C"/>
    <w:rsid w:val="00B8087F"/>
    <w:rsid w:val="00B814A5"/>
    <w:rsid w:val="00B96994"/>
    <w:rsid w:val="00BA172C"/>
    <w:rsid w:val="00BA17EF"/>
    <w:rsid w:val="00BA38FB"/>
    <w:rsid w:val="00BC2EB1"/>
    <w:rsid w:val="00BD13D7"/>
    <w:rsid w:val="00BD614C"/>
    <w:rsid w:val="00BE059B"/>
    <w:rsid w:val="00BE0B57"/>
    <w:rsid w:val="00BE65ED"/>
    <w:rsid w:val="00C006FD"/>
    <w:rsid w:val="00C01390"/>
    <w:rsid w:val="00C059ED"/>
    <w:rsid w:val="00C13A81"/>
    <w:rsid w:val="00C16D13"/>
    <w:rsid w:val="00C222E6"/>
    <w:rsid w:val="00C26997"/>
    <w:rsid w:val="00C27904"/>
    <w:rsid w:val="00C300BC"/>
    <w:rsid w:val="00C34C2E"/>
    <w:rsid w:val="00C35016"/>
    <w:rsid w:val="00C37777"/>
    <w:rsid w:val="00C446B8"/>
    <w:rsid w:val="00C4595C"/>
    <w:rsid w:val="00C45DEE"/>
    <w:rsid w:val="00C50246"/>
    <w:rsid w:val="00C67873"/>
    <w:rsid w:val="00C71FA7"/>
    <w:rsid w:val="00C8543E"/>
    <w:rsid w:val="00C870D5"/>
    <w:rsid w:val="00C876E4"/>
    <w:rsid w:val="00C92BE5"/>
    <w:rsid w:val="00CA2352"/>
    <w:rsid w:val="00CA4E9E"/>
    <w:rsid w:val="00CB506B"/>
    <w:rsid w:val="00CB6D79"/>
    <w:rsid w:val="00CC19EE"/>
    <w:rsid w:val="00CC22FD"/>
    <w:rsid w:val="00CC5415"/>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82A9B"/>
    <w:rsid w:val="00D901FA"/>
    <w:rsid w:val="00D95965"/>
    <w:rsid w:val="00DA1A7B"/>
    <w:rsid w:val="00DA4A6D"/>
    <w:rsid w:val="00DB5335"/>
    <w:rsid w:val="00DC032A"/>
    <w:rsid w:val="00DC0C49"/>
    <w:rsid w:val="00DC3808"/>
    <w:rsid w:val="00DD0B32"/>
    <w:rsid w:val="00DD20C2"/>
    <w:rsid w:val="00DD2649"/>
    <w:rsid w:val="00DD7F96"/>
    <w:rsid w:val="00DE4211"/>
    <w:rsid w:val="00DE4822"/>
    <w:rsid w:val="00DF0BC0"/>
    <w:rsid w:val="00DF30F7"/>
    <w:rsid w:val="00DF4F22"/>
    <w:rsid w:val="00DF784B"/>
    <w:rsid w:val="00E00AD0"/>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072E"/>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339D6"/>
    <w:rsid w:val="00F36633"/>
    <w:rsid w:val="00F37058"/>
    <w:rsid w:val="00F4274A"/>
    <w:rsid w:val="00F46137"/>
    <w:rsid w:val="00F46F3D"/>
    <w:rsid w:val="00F5055C"/>
    <w:rsid w:val="00F5258D"/>
    <w:rsid w:val="00F617AA"/>
    <w:rsid w:val="00F61F08"/>
    <w:rsid w:val="00F62CF4"/>
    <w:rsid w:val="00F63170"/>
    <w:rsid w:val="00F65B6D"/>
    <w:rsid w:val="00F719D6"/>
    <w:rsid w:val="00F736A2"/>
    <w:rsid w:val="00F75305"/>
    <w:rsid w:val="00F77A3B"/>
    <w:rsid w:val="00F82ED3"/>
    <w:rsid w:val="00F867A2"/>
    <w:rsid w:val="00F86FFC"/>
    <w:rsid w:val="00F91D2F"/>
    <w:rsid w:val="00FA5FF9"/>
    <w:rsid w:val="00FB0A6F"/>
    <w:rsid w:val="00FB228C"/>
    <w:rsid w:val="00FB31B7"/>
    <w:rsid w:val="00FC4435"/>
    <w:rsid w:val="00FC582A"/>
    <w:rsid w:val="00FD1A84"/>
    <w:rsid w:val="00FD5C03"/>
    <w:rsid w:val="00FD6625"/>
    <w:rsid w:val="00FD7A4E"/>
    <w:rsid w:val="00FE65DA"/>
    <w:rsid w:val="00FE7BCD"/>
    <w:rsid w:val="00FF250A"/>
    <w:rsid w:val="00FF6EDC"/>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9047"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hub.docker.com/r/dremio/dremio-os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34103d16eec1039451e71769be927e7b">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1ef4a583e23de548ff5dd10585bd8bfe"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Props1.xml><?xml version="1.0" encoding="utf-8"?>
<ds:datastoreItem xmlns:ds="http://schemas.openxmlformats.org/officeDocument/2006/customXml" ds:itemID="{A9F08E07-4414-4BF9-900A-0264E4300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408be90b-7af1-4348-adf8-80036b355e81"/>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1891</Words>
  <Characters>10404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70</cp:revision>
  <cp:lastPrinted>2017-11-10T07:47:00Z</cp:lastPrinted>
  <dcterms:created xsi:type="dcterms:W3CDTF">2021-10-15T05:29:00Z</dcterms:created>
  <dcterms:modified xsi:type="dcterms:W3CDTF">2024-08-05T13:41:00Z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