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35AF580" w:rsidR="00182D09" w:rsidRDefault="006133F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USE CASE : Créer un</w:t>
      </w:r>
      <w:r w:rsidR="00675BF4">
        <w:rPr>
          <w:b/>
          <w:sz w:val="28"/>
          <w:szCs w:val="28"/>
          <w:u w:val="single"/>
        </w:rPr>
        <w:t xml:space="preserve"> fournisseur</w:t>
      </w:r>
    </w:p>
    <w:p w14:paraId="1DE31195" w14:textId="77777777" w:rsidR="00182D09" w:rsidRDefault="00182D09"/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2C1E28F5" w14:textId="1286B969" w:rsidR="00182D09" w:rsidRDefault="006133FA">
      <w:r>
        <w:tab/>
        <w:t>Ce cas d’utilisation permet de créer les informations d’identité, telles que</w:t>
      </w:r>
      <w:r w:rsidR="00675BF4">
        <w:t xml:space="preserve"> le nom de la société ou son type d'activité ; </w:t>
      </w:r>
      <w:r>
        <w:t>d’adresse</w:t>
      </w:r>
      <w:r w:rsidR="00675BF4">
        <w:t>,</w:t>
      </w:r>
      <w:r>
        <w:t xml:space="preserve"> et de contact</w:t>
      </w:r>
      <w:r w:rsidR="00675BF4">
        <w:t>, comme le nom du responsable,</w:t>
      </w:r>
      <w:r>
        <w:t xml:space="preserve"> d’un </w:t>
      </w:r>
      <w:r w:rsidR="00675BF4">
        <w:t>fournisseur</w:t>
      </w:r>
      <w:r>
        <w:t xml:space="preserve">. </w:t>
      </w:r>
    </w:p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1BE65615" w14:textId="4269712A" w:rsidR="00182D09" w:rsidRDefault="006133FA">
      <w:pPr>
        <w:numPr>
          <w:ilvl w:val="0"/>
          <w:numId w:val="1"/>
        </w:numPr>
      </w:pPr>
      <w:r>
        <w:t xml:space="preserve">Le système affiche les informations à saisir pour créer un </w:t>
      </w:r>
      <w:r w:rsidR="00675BF4">
        <w:t>fournisseur</w:t>
      </w:r>
      <w:r>
        <w:t>, et charge la liste des pays.</w:t>
      </w:r>
    </w:p>
    <w:p w14:paraId="6E8134C6" w14:textId="236DCB79" w:rsidR="00182D09" w:rsidRDefault="006133FA">
      <w:pPr>
        <w:numPr>
          <w:ilvl w:val="0"/>
          <w:numId w:val="1"/>
        </w:numPr>
      </w:pPr>
      <w:r>
        <w:t xml:space="preserve">Le système attribue un n° au </w:t>
      </w:r>
      <w:r w:rsidR="00675BF4">
        <w:t>fournisseur</w:t>
      </w:r>
    </w:p>
    <w:p w14:paraId="6DD28544" w14:textId="3FC9490A" w:rsidR="00182D09" w:rsidRDefault="006133FA">
      <w:pPr>
        <w:numPr>
          <w:ilvl w:val="0"/>
          <w:numId w:val="1"/>
        </w:numPr>
      </w:pPr>
      <w:r>
        <w:t xml:space="preserve">L’utilisateur saisit les informations d’identité du </w:t>
      </w:r>
      <w:r w:rsidR="00675BF4">
        <w:t>fournisseur</w:t>
      </w:r>
    </w:p>
    <w:p w14:paraId="404F6CED" w14:textId="65BD9E0A" w:rsidR="00182D09" w:rsidRDefault="006133FA">
      <w:pPr>
        <w:numPr>
          <w:ilvl w:val="0"/>
          <w:numId w:val="1"/>
        </w:numPr>
      </w:pPr>
      <w:r>
        <w:t xml:space="preserve">L’utilisateur saisit les informations d’adresse du </w:t>
      </w:r>
      <w:r w:rsidR="00675BF4">
        <w:t>fournisseur</w:t>
      </w:r>
    </w:p>
    <w:p w14:paraId="4212973D" w14:textId="77777777" w:rsidR="00182D09" w:rsidRDefault="006133FA">
      <w:pPr>
        <w:numPr>
          <w:ilvl w:val="0"/>
          <w:numId w:val="1"/>
        </w:numPr>
      </w:pPr>
      <w:r>
        <w:t>Le système vérifie la validité des champs d’adresse</w:t>
      </w:r>
    </w:p>
    <w:p w14:paraId="5E40E283" w14:textId="652DA1AB" w:rsidR="00182D09" w:rsidRDefault="006133FA">
      <w:pPr>
        <w:numPr>
          <w:ilvl w:val="0"/>
          <w:numId w:val="1"/>
        </w:numPr>
      </w:pPr>
      <w:r>
        <w:t xml:space="preserve">L’utilisateur saisit les informations de contact du </w:t>
      </w:r>
      <w:r w:rsidR="00675BF4">
        <w:t>fournisseur</w:t>
      </w:r>
    </w:p>
    <w:p w14:paraId="7A3EB63F" w14:textId="77777777" w:rsidR="00182D09" w:rsidRDefault="006133FA">
      <w:pPr>
        <w:numPr>
          <w:ilvl w:val="0"/>
          <w:numId w:val="1"/>
        </w:numPr>
      </w:pPr>
      <w:r>
        <w:t xml:space="preserve">Le système vérifie la validité des champs de contact (n° de téléphone à 10 chiffres, format </w:t>
      </w:r>
      <w:proofErr w:type="gramStart"/>
      <w:r>
        <w:t>d’e-mail</w:t>
      </w:r>
      <w:proofErr w:type="gramEnd"/>
      <w:r>
        <w:t xml:space="preserve"> correct, ...)</w:t>
      </w:r>
    </w:p>
    <w:p w14:paraId="52E275FD" w14:textId="77777777" w:rsidR="00182D09" w:rsidRDefault="006133FA">
      <w:pPr>
        <w:numPr>
          <w:ilvl w:val="0"/>
          <w:numId w:val="1"/>
        </w:numPr>
      </w:pPr>
      <w:r>
        <w:t>L’utilisateur valide les saisies</w:t>
      </w:r>
    </w:p>
    <w:p w14:paraId="54D5425A" w14:textId="27B8A126" w:rsidR="00182D09" w:rsidRDefault="006133FA">
      <w:pPr>
        <w:numPr>
          <w:ilvl w:val="0"/>
          <w:numId w:val="1"/>
        </w:numPr>
      </w:pPr>
      <w:r>
        <w:t xml:space="preserve">Le système enregistre le </w:t>
      </w:r>
      <w:r w:rsidR="00675BF4">
        <w:t>fournisseur</w:t>
      </w:r>
    </w:p>
    <w:p w14:paraId="145F4F90" w14:textId="77777777" w:rsidR="00182D09" w:rsidRDefault="006133FA">
      <w:r>
        <w:tab/>
      </w: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77777777" w:rsidR="00182D09" w:rsidRDefault="006133FA">
      <w:pPr>
        <w:numPr>
          <w:ilvl w:val="0"/>
          <w:numId w:val="2"/>
        </w:numPr>
      </w:pPr>
      <w:r>
        <w:t>FA1 : le système ne charge pas la liste des pays, fin du use case et affiche un message d’erreur.</w:t>
      </w:r>
    </w:p>
    <w:p w14:paraId="73013DBF" w14:textId="77777777" w:rsidR="00182D09" w:rsidRDefault="006133FA">
      <w:pPr>
        <w:numPr>
          <w:ilvl w:val="0"/>
          <w:numId w:val="2"/>
        </w:numPr>
      </w:pPr>
      <w:r>
        <w:t>FA2 : les champs d’adresse ne sont pas valides (étape e), retour à l'étape d et affiche un message d’erreur.</w:t>
      </w:r>
    </w:p>
    <w:p w14:paraId="11AABA0E" w14:textId="77777777" w:rsidR="00182D09" w:rsidRDefault="006133FA">
      <w:pPr>
        <w:numPr>
          <w:ilvl w:val="0"/>
          <w:numId w:val="2"/>
        </w:numPr>
      </w:pPr>
      <w:r>
        <w:t>FA3 : les champs de contacts ne sont pas valides (étape g), retour à l’étape f et affiche un message d’erreur.</w:t>
      </w:r>
    </w:p>
    <w:p w14:paraId="5DB073B1" w14:textId="24B628EC" w:rsidR="00182D09" w:rsidRDefault="006133FA">
      <w:pPr>
        <w:numPr>
          <w:ilvl w:val="0"/>
          <w:numId w:val="2"/>
        </w:numPr>
      </w:pPr>
      <w:r>
        <w:t xml:space="preserve">FA4 : le système ne parvient pas à enregistrer le </w:t>
      </w:r>
      <w:r w:rsidR="00675BF4">
        <w:t>fournisseur</w:t>
      </w:r>
      <w:r>
        <w:t xml:space="preserve"> (étape i), retour à l’étape h et affiche un message d’erreur.</w:t>
      </w:r>
    </w:p>
    <w:p w14:paraId="55532783" w14:textId="77777777" w:rsidR="00182D09" w:rsidRDefault="00182D09">
      <w:pPr>
        <w:ind w:left="720"/>
      </w:pP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7119C3CB" w14:textId="77777777" w:rsidR="00182D09" w:rsidRDefault="00182D09">
      <w:pPr>
        <w:ind w:left="720"/>
      </w:pPr>
    </w:p>
    <w:p w14:paraId="04793BAF" w14:textId="77777777" w:rsidR="00182D09" w:rsidRDefault="00182D09">
      <w:pPr>
        <w:ind w:left="720"/>
      </w:pPr>
    </w:p>
    <w:p w14:paraId="39F362A5" w14:textId="77777777" w:rsidR="00182D09" w:rsidRDefault="00182D09">
      <w:pPr>
        <w:ind w:left="720"/>
      </w:pPr>
    </w:p>
    <w:p w14:paraId="491C2503" w14:textId="77777777" w:rsidR="00182D09" w:rsidRDefault="00182D09">
      <w:pPr>
        <w:ind w:left="720"/>
      </w:pPr>
    </w:p>
    <w:p w14:paraId="57C4D275" w14:textId="39B49FE4" w:rsidR="00182D09" w:rsidRDefault="00182D09">
      <w:pPr>
        <w:ind w:left="720"/>
      </w:pPr>
    </w:p>
    <w:p w14:paraId="6166D334" w14:textId="77777777" w:rsidR="0064027E" w:rsidRDefault="0064027E">
      <w:pPr>
        <w:ind w:left="720"/>
      </w:pPr>
    </w:p>
    <w:p w14:paraId="34CAC1B3" w14:textId="77777777" w:rsidR="00182D09" w:rsidRDefault="00182D09"/>
    <w:p w14:paraId="6175B8C8" w14:textId="77777777" w:rsidR="00182D09" w:rsidRDefault="006133FA">
      <w:r>
        <w:tab/>
      </w:r>
    </w:p>
    <w:p w14:paraId="7C3EB8CE" w14:textId="1B05F92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lastRenderedPageBreak/>
        <w:t>Exigences particulières</w:t>
      </w:r>
      <w:r w:rsidR="0064027E">
        <w:rPr>
          <w:b/>
        </w:rPr>
        <w:t xml:space="preserve"> :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E019EA" w14:paraId="48BC7835" w14:textId="77777777" w:rsidTr="000E14C5">
        <w:trPr>
          <w:trHeight w:val="422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675BD30D" w14:textId="565F9BB2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301FE8" w14:paraId="0E22D932" w14:textId="77777777" w:rsidTr="00301FE8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165952DB" w14:textId="0B6D0CDD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Type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BCC577F" w14:textId="719326CA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6945AF53" w14:textId="35440F8A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2C1FEE">
              <w:rPr>
                <w:sz w:val="20"/>
                <w:szCs w:val="20"/>
              </w:rPr>
              <w:t>20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331F221" w14:textId="0F14FA3A" w:rsidR="00301FE8" w:rsidRPr="000E14C5" w:rsidRDefault="00301FE8" w:rsidP="00301FE8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E019EA" w14:paraId="3F0CB1BB" w14:textId="77777777" w:rsidTr="000E14C5">
        <w:trPr>
          <w:trHeight w:val="413"/>
        </w:trPr>
        <w:tc>
          <w:tcPr>
            <w:tcW w:w="2547" w:type="dxa"/>
            <w:vAlign w:val="center"/>
          </w:tcPr>
          <w:p w14:paraId="015C64F8" w14:textId="7C7A05C7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1962" w:type="dxa"/>
            <w:vAlign w:val="center"/>
          </w:tcPr>
          <w:p w14:paraId="509A3E28" w14:textId="7F1A382A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</w:t>
            </w:r>
            <w:r w:rsidR="005A4919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484F69FC" w14:textId="44E97CDC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9A1CB9B" w14:textId="5EF4AD4E" w:rsidR="00E019EA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64027E" w14:paraId="2EFC86A8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650B2427" w14:textId="3E5EBA48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1962" w:type="dxa"/>
            <w:vAlign w:val="center"/>
          </w:tcPr>
          <w:p w14:paraId="7776E879" w14:textId="413F82BF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7C150E9" w14:textId="71E35805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vAlign w:val="center"/>
          </w:tcPr>
          <w:p w14:paraId="3E49C44D" w14:textId="6EEA5997" w:rsidR="0064027E" w:rsidRPr="000E14C5" w:rsidRDefault="0064027E" w:rsidP="0064027E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953594" w14:paraId="69539075" w14:textId="77777777" w:rsidTr="000E14C5">
        <w:trPr>
          <w:trHeight w:val="420"/>
        </w:trPr>
        <w:tc>
          <w:tcPr>
            <w:tcW w:w="2547" w:type="dxa"/>
            <w:vAlign w:val="center"/>
          </w:tcPr>
          <w:p w14:paraId="7E53CD02" w14:textId="253467A3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fournisseur</w:t>
            </w:r>
          </w:p>
        </w:tc>
        <w:tc>
          <w:tcPr>
            <w:tcW w:w="1962" w:type="dxa"/>
            <w:vAlign w:val="center"/>
          </w:tcPr>
          <w:p w14:paraId="6FECD30A" w14:textId="4892DFD9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6B6916A6" w14:textId="048F125F" w:rsidR="00953594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vAlign w:val="center"/>
          </w:tcPr>
          <w:p w14:paraId="3996CD6D" w14:textId="02417871" w:rsidR="00953594" w:rsidRPr="000E14C5" w:rsidRDefault="00953594" w:rsidP="006402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Géré automatiquement à la création</w:t>
            </w:r>
          </w:p>
        </w:tc>
      </w:tr>
      <w:tr w:rsidR="00E019EA" w14:paraId="189766FF" w14:textId="77777777" w:rsidTr="000E14C5">
        <w:trPr>
          <w:trHeight w:val="411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1C04803" w14:textId="232A9CD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d'adresse du fournisseur</w:t>
            </w:r>
          </w:p>
        </w:tc>
      </w:tr>
      <w:tr w:rsidR="000E14C5" w14:paraId="080BA71D" w14:textId="77777777" w:rsidTr="000E14C5">
        <w:trPr>
          <w:trHeight w:val="411"/>
        </w:trPr>
        <w:tc>
          <w:tcPr>
            <w:tcW w:w="2547" w:type="dxa"/>
            <w:shd w:val="clear" w:color="auto" w:fill="FFFFFF" w:themeFill="background1"/>
            <w:vAlign w:val="center"/>
          </w:tcPr>
          <w:p w14:paraId="07E4EB7B" w14:textId="496CF8B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742A843B" w14:textId="5B47CD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1E1FAE44" w14:textId="6C94A83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5D14F519" w14:textId="1E0698FB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positif uniquement</w:t>
            </w:r>
          </w:p>
        </w:tc>
      </w:tr>
      <w:tr w:rsidR="000E14C5" w14:paraId="28E960BF" w14:textId="77777777" w:rsidTr="000E14C5">
        <w:trPr>
          <w:trHeight w:val="417"/>
        </w:trPr>
        <w:tc>
          <w:tcPr>
            <w:tcW w:w="2547" w:type="dxa"/>
            <w:vAlign w:val="center"/>
          </w:tcPr>
          <w:p w14:paraId="0356F831" w14:textId="29B0245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Voie</w:t>
            </w:r>
          </w:p>
        </w:tc>
        <w:tc>
          <w:tcPr>
            <w:tcW w:w="1962" w:type="dxa"/>
            <w:vAlign w:val="center"/>
          </w:tcPr>
          <w:p w14:paraId="3A7C2214" w14:textId="656FF20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7342E89" w14:textId="12A3F1A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37EA0C5F" w14:textId="367931C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0E14C5" w14:paraId="4AC17F50" w14:textId="77777777" w:rsidTr="000E14C5">
        <w:trPr>
          <w:trHeight w:val="408"/>
        </w:trPr>
        <w:tc>
          <w:tcPr>
            <w:tcW w:w="2547" w:type="dxa"/>
            <w:vAlign w:val="center"/>
          </w:tcPr>
          <w:p w14:paraId="1C3136C3" w14:textId="6276C6E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Code Postal</w:t>
            </w:r>
          </w:p>
        </w:tc>
        <w:tc>
          <w:tcPr>
            <w:tcW w:w="1962" w:type="dxa"/>
            <w:vAlign w:val="center"/>
          </w:tcPr>
          <w:p w14:paraId="270E933C" w14:textId="01B872B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753327B4" w14:textId="1C14B8A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</w:t>
            </w:r>
          </w:p>
        </w:tc>
        <w:tc>
          <w:tcPr>
            <w:tcW w:w="2928" w:type="dxa"/>
            <w:vAlign w:val="center"/>
          </w:tcPr>
          <w:p w14:paraId="46872C76" w14:textId="61FDD6E2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Entier positif</w:t>
            </w:r>
          </w:p>
        </w:tc>
      </w:tr>
      <w:tr w:rsidR="000E14C5" w14:paraId="612259CB" w14:textId="77777777" w:rsidTr="000E14C5">
        <w:tc>
          <w:tcPr>
            <w:tcW w:w="2547" w:type="dxa"/>
            <w:vAlign w:val="center"/>
          </w:tcPr>
          <w:p w14:paraId="0DBC83D0" w14:textId="62298D9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Ville</w:t>
            </w:r>
          </w:p>
        </w:tc>
        <w:tc>
          <w:tcPr>
            <w:tcW w:w="1962" w:type="dxa"/>
            <w:vAlign w:val="center"/>
          </w:tcPr>
          <w:p w14:paraId="1419760B" w14:textId="6F2AC75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FD22F4E" w14:textId="572EC98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2D6D9CBA" w14:textId="38F6D17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Deux premiers caractères du Code Postal correspondent au département de la ville inscrite</w:t>
            </w:r>
          </w:p>
        </w:tc>
      </w:tr>
      <w:tr w:rsidR="000E14C5" w14:paraId="7FB6413D" w14:textId="77777777" w:rsidTr="000E14C5">
        <w:tc>
          <w:tcPr>
            <w:tcW w:w="2547" w:type="dxa"/>
            <w:vAlign w:val="center"/>
          </w:tcPr>
          <w:p w14:paraId="5844E5A8" w14:textId="6FCE47E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Pays</w:t>
            </w:r>
          </w:p>
        </w:tc>
        <w:tc>
          <w:tcPr>
            <w:tcW w:w="1962" w:type="dxa"/>
            <w:vAlign w:val="center"/>
          </w:tcPr>
          <w:p w14:paraId="662B3A31" w14:textId="57AA217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236453AD" w14:textId="34D1DDD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vAlign w:val="center"/>
          </w:tcPr>
          <w:p w14:paraId="5AEAE093" w14:textId="7239641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Importé de la base “Pays” créée</w:t>
            </w:r>
          </w:p>
        </w:tc>
      </w:tr>
      <w:tr w:rsidR="00E019EA" w14:paraId="69853524" w14:textId="77777777" w:rsidTr="000E14C5">
        <w:trPr>
          <w:trHeight w:val="466"/>
        </w:trPr>
        <w:tc>
          <w:tcPr>
            <w:tcW w:w="9019" w:type="dxa"/>
            <w:gridSpan w:val="4"/>
            <w:shd w:val="clear" w:color="auto" w:fill="F2F2F2" w:themeFill="background1" w:themeFillShade="F2"/>
            <w:vAlign w:val="center"/>
          </w:tcPr>
          <w:p w14:paraId="109CC6D9" w14:textId="20998DE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 de contact du fournisseur</w:t>
            </w:r>
            <w:r w:rsidR="00630AF4">
              <w:rPr>
                <w:b/>
                <w:bCs/>
                <w:sz w:val="20"/>
                <w:szCs w:val="20"/>
              </w:rPr>
              <w:t xml:space="preserve"> (responsable des ventes du fournisseur)</w:t>
            </w:r>
          </w:p>
        </w:tc>
      </w:tr>
      <w:tr w:rsidR="000E14C5" w14:paraId="37FB4551" w14:textId="77777777" w:rsidTr="000E14C5">
        <w:trPr>
          <w:trHeight w:val="782"/>
        </w:trPr>
        <w:tc>
          <w:tcPr>
            <w:tcW w:w="2547" w:type="dxa"/>
            <w:vAlign w:val="center"/>
          </w:tcPr>
          <w:p w14:paraId="7C41259C" w14:textId="7B9346E6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Civilité</w:t>
            </w:r>
          </w:p>
        </w:tc>
        <w:tc>
          <w:tcPr>
            <w:tcW w:w="1962" w:type="dxa"/>
            <w:vAlign w:val="center"/>
          </w:tcPr>
          <w:p w14:paraId="6A4CC86E" w14:textId="5C13EAD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1EB2206B" w14:textId="03258C6F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3</w:t>
            </w:r>
          </w:p>
        </w:tc>
        <w:tc>
          <w:tcPr>
            <w:tcW w:w="2928" w:type="dxa"/>
            <w:vAlign w:val="center"/>
          </w:tcPr>
          <w:p w14:paraId="32927766" w14:textId="52892CA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Valeurs possibles : {M/Mme}</w:t>
            </w:r>
          </w:p>
        </w:tc>
      </w:tr>
      <w:tr w:rsidR="000E14C5" w14:paraId="4789CAA9" w14:textId="77777777" w:rsidTr="000E14C5">
        <w:trPr>
          <w:trHeight w:val="969"/>
        </w:trPr>
        <w:tc>
          <w:tcPr>
            <w:tcW w:w="2547" w:type="dxa"/>
            <w:vAlign w:val="center"/>
          </w:tcPr>
          <w:p w14:paraId="70C283B3" w14:textId="73820011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</w:t>
            </w:r>
          </w:p>
        </w:tc>
        <w:tc>
          <w:tcPr>
            <w:tcW w:w="1962" w:type="dxa"/>
            <w:vAlign w:val="center"/>
          </w:tcPr>
          <w:p w14:paraId="714365CE" w14:textId="5D498C60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41A592BC" w14:textId="699B36FC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07FB1CBA" w14:textId="65CFF86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6C7E0FD4" w14:textId="77777777" w:rsidTr="000E14C5">
        <w:trPr>
          <w:trHeight w:val="934"/>
        </w:trPr>
        <w:tc>
          <w:tcPr>
            <w:tcW w:w="2547" w:type="dxa"/>
            <w:vAlign w:val="center"/>
          </w:tcPr>
          <w:p w14:paraId="3F0E45FC" w14:textId="4C822B63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Prénom</w:t>
            </w:r>
          </w:p>
        </w:tc>
        <w:tc>
          <w:tcPr>
            <w:tcW w:w="1962" w:type="dxa"/>
            <w:vAlign w:val="center"/>
          </w:tcPr>
          <w:p w14:paraId="219FBBCD" w14:textId="38C7411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vAlign w:val="center"/>
          </w:tcPr>
          <w:p w14:paraId="07F4667E" w14:textId="4F19152D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460C9A08" w14:textId="25030AD5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0E14C5" w14:paraId="09B98D2E" w14:textId="77777777" w:rsidTr="000E14C5">
        <w:trPr>
          <w:trHeight w:val="1012"/>
        </w:trPr>
        <w:tc>
          <w:tcPr>
            <w:tcW w:w="2547" w:type="dxa"/>
            <w:vAlign w:val="center"/>
          </w:tcPr>
          <w:p w14:paraId="7FDA0B8C" w14:textId="26505CF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Numéro de téléphone</w:t>
            </w:r>
          </w:p>
        </w:tc>
        <w:tc>
          <w:tcPr>
            <w:tcW w:w="1962" w:type="dxa"/>
            <w:vAlign w:val="center"/>
          </w:tcPr>
          <w:p w14:paraId="6AF9F9D6" w14:textId="740AC09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vAlign w:val="center"/>
          </w:tcPr>
          <w:p w14:paraId="12F269E0" w14:textId="5B8BA41E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9</w:t>
            </w:r>
          </w:p>
        </w:tc>
        <w:tc>
          <w:tcPr>
            <w:tcW w:w="2928" w:type="dxa"/>
            <w:vAlign w:val="center"/>
          </w:tcPr>
          <w:p w14:paraId="14DF1985" w14:textId="7E279BD6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Commence par</w:t>
            </w:r>
          </w:p>
          <w:p w14:paraId="78D475D6" w14:textId="1F4428D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proofErr w:type="gramStart"/>
            <w:r w:rsidRPr="000E14C5">
              <w:rPr>
                <w:sz w:val="20"/>
                <w:szCs w:val="20"/>
              </w:rPr>
              <w:t>+[</w:t>
            </w:r>
            <w:proofErr w:type="gramEnd"/>
            <w:r w:rsidRPr="000E14C5">
              <w:rPr>
                <w:sz w:val="20"/>
                <w:szCs w:val="20"/>
              </w:rPr>
              <w:t>indicatif d’un pays]*²</w:t>
            </w:r>
          </w:p>
        </w:tc>
      </w:tr>
      <w:tr w:rsidR="000E14C5" w14:paraId="0D3B1888" w14:textId="77777777" w:rsidTr="000E14C5">
        <w:trPr>
          <w:trHeight w:val="409"/>
        </w:trPr>
        <w:tc>
          <w:tcPr>
            <w:tcW w:w="2547" w:type="dxa"/>
            <w:vAlign w:val="center"/>
          </w:tcPr>
          <w:p w14:paraId="5FE9378A" w14:textId="5A4EC889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Adresse mail</w:t>
            </w:r>
          </w:p>
        </w:tc>
        <w:tc>
          <w:tcPr>
            <w:tcW w:w="1962" w:type="dxa"/>
            <w:vAlign w:val="center"/>
          </w:tcPr>
          <w:p w14:paraId="11048D9E" w14:textId="00C35F34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vAlign w:val="center"/>
          </w:tcPr>
          <w:p w14:paraId="76B9953A" w14:textId="3575289A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vAlign w:val="center"/>
          </w:tcPr>
          <w:p w14:paraId="24892824" w14:textId="50926BF5" w:rsid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</w:t>
            </w:r>
            <w:r>
              <w:rPr>
                <w:sz w:val="20"/>
                <w:szCs w:val="20"/>
              </w:rPr>
              <w:t xml:space="preserve"> </w:t>
            </w:r>
            <w:r w:rsidRPr="000E14C5">
              <w:rPr>
                <w:sz w:val="20"/>
                <w:szCs w:val="20"/>
              </w:rPr>
              <w:t>sauf exceptions*.</w:t>
            </w:r>
          </w:p>
          <w:p w14:paraId="489EC011" w14:textId="3D3B3C68" w:rsidR="000E14C5" w:rsidRPr="000E14C5" w:rsidRDefault="000E14C5" w:rsidP="000E14C5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 xml:space="preserve">Contient @ </w:t>
            </w:r>
            <w:proofErr w:type="gramStart"/>
            <w:r w:rsidRPr="000E14C5">
              <w:rPr>
                <w:sz w:val="20"/>
                <w:szCs w:val="20"/>
              </w:rPr>
              <w:t>et .</w:t>
            </w:r>
            <w:proofErr w:type="spellStart"/>
            <w:proofErr w:type="gramEnd"/>
            <w:r w:rsidRPr="000E14C5">
              <w:rPr>
                <w:sz w:val="20"/>
                <w:szCs w:val="20"/>
              </w:rPr>
              <w:t>fr</w:t>
            </w:r>
            <w:proofErr w:type="spellEnd"/>
            <w:r w:rsidRPr="000E14C5">
              <w:rPr>
                <w:sz w:val="20"/>
                <w:szCs w:val="20"/>
              </w:rPr>
              <w:t>/.com. Format d’une adresse mail</w:t>
            </w:r>
          </w:p>
        </w:tc>
      </w:tr>
    </w:tbl>
    <w:p w14:paraId="0D44A31C" w14:textId="6DD9E8F6" w:rsidR="00182D09" w:rsidRDefault="00182D09"/>
    <w:p w14:paraId="5566F788" w14:textId="7B4C9D1B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409EFABD" w14:textId="77777777" w:rsidR="000E14C5" w:rsidRDefault="000E14C5" w:rsidP="000E14C5">
      <w:pPr>
        <w:rPr>
          <w:sz w:val="24"/>
          <w:szCs w:val="24"/>
        </w:rPr>
      </w:pPr>
      <w:r>
        <w:rPr>
          <w:sz w:val="24"/>
          <w:szCs w:val="24"/>
        </w:rPr>
        <w:t xml:space="preserve">*² </w:t>
      </w:r>
      <w:hyperlink r:id="rId7">
        <w:r>
          <w:rPr>
            <w:color w:val="1155CC"/>
            <w:sz w:val="24"/>
            <w:szCs w:val="24"/>
            <w:u w:val="single"/>
          </w:rPr>
          <w:t>Liste des indicatifs par pays</w:t>
        </w:r>
      </w:hyperlink>
    </w:p>
    <w:p w14:paraId="5BCB07AC" w14:textId="01E4068D" w:rsidR="00E019EA" w:rsidRDefault="00E019EA"/>
    <w:p w14:paraId="20A3F72E" w14:textId="5A1759A0" w:rsidR="00182D09" w:rsidRDefault="00182D09"/>
    <w:p w14:paraId="4CD64416" w14:textId="52B35C0C" w:rsidR="00DF122F" w:rsidRDefault="00DF122F"/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32830D41" w:rsidR="00182D09" w:rsidRDefault="003734E3">
      <w:r w:rsidRPr="003734E3">
        <w:drawing>
          <wp:anchor distT="0" distB="0" distL="114300" distR="114300" simplePos="0" relativeHeight="251658240" behindDoc="0" locked="0" layoutInCell="1" allowOverlap="1" wp14:anchorId="2A6655E6" wp14:editId="3565D4E0">
            <wp:simplePos x="0" y="0"/>
            <wp:positionH relativeFrom="column">
              <wp:posOffset>-638175</wp:posOffset>
            </wp:positionH>
            <wp:positionV relativeFrom="paragraph">
              <wp:posOffset>245745</wp:posOffset>
            </wp:positionV>
            <wp:extent cx="7091045" cy="3581400"/>
            <wp:effectExtent l="0" t="0" r="0" b="0"/>
            <wp:wrapThrough wrapText="bothSides">
              <wp:wrapPolygon edited="0">
                <wp:start x="0" y="0"/>
                <wp:lineTo x="0" y="21485"/>
                <wp:lineTo x="21528" y="21485"/>
                <wp:lineTo x="21528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104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2A215" w14:textId="41E9698D" w:rsidR="00182D09" w:rsidRDefault="00182D09"/>
    <w:sectPr w:rsidR="00182D09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A2621" w14:textId="77777777" w:rsidR="004A0C8D" w:rsidRDefault="004A0C8D">
      <w:pPr>
        <w:spacing w:line="240" w:lineRule="auto"/>
      </w:pPr>
      <w:r>
        <w:separator/>
      </w:r>
    </w:p>
  </w:endnote>
  <w:endnote w:type="continuationSeparator" w:id="0">
    <w:p w14:paraId="52A2B355" w14:textId="77777777" w:rsidR="004A0C8D" w:rsidRDefault="004A0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4F609" w14:textId="77777777" w:rsidR="004A0C8D" w:rsidRDefault="004A0C8D">
      <w:pPr>
        <w:spacing w:line="240" w:lineRule="auto"/>
      </w:pPr>
      <w:r>
        <w:separator/>
      </w:r>
    </w:p>
  </w:footnote>
  <w:footnote w:type="continuationSeparator" w:id="0">
    <w:p w14:paraId="6C90620B" w14:textId="77777777" w:rsidR="004A0C8D" w:rsidRDefault="004A0C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E14C5"/>
    <w:rsid w:val="00182D09"/>
    <w:rsid w:val="00301FE8"/>
    <w:rsid w:val="003734E3"/>
    <w:rsid w:val="004A0C8D"/>
    <w:rsid w:val="00552C6B"/>
    <w:rsid w:val="005A4919"/>
    <w:rsid w:val="006133FA"/>
    <w:rsid w:val="00630AF4"/>
    <w:rsid w:val="0064027E"/>
    <w:rsid w:val="00675BF4"/>
    <w:rsid w:val="008D006F"/>
    <w:rsid w:val="00953594"/>
    <w:rsid w:val="00DF122F"/>
    <w:rsid w:val="00E019EA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r.wikipedia.org/wiki/Liste_des_indicatifs_t%C3%A9l%C3%A9phoniques_internationaux_par_pay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450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9</cp:revision>
  <dcterms:created xsi:type="dcterms:W3CDTF">2020-05-14T13:04:00Z</dcterms:created>
  <dcterms:modified xsi:type="dcterms:W3CDTF">2020-06-03T14:34:00Z</dcterms:modified>
</cp:coreProperties>
</file>