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CE2C" w14:textId="77777777" w:rsidR="000E1DB1" w:rsidRDefault="00000000">
      <w:pPr>
        <w:spacing w:before="480" w:after="480" w:line="288" w:lineRule="auto"/>
        <w:rPr>
          <w:rFonts w:ascii="Arial" w:eastAsia="等线" w:hAnsi="Arial" w:cs="Arial"/>
          <w:b/>
          <w:sz w:val="52"/>
        </w:rPr>
      </w:pPr>
      <w:r>
        <w:rPr>
          <w:rFonts w:ascii="Arial" w:eastAsia="等线" w:hAnsi="Arial" w:cs="Arial"/>
          <w:b/>
          <w:sz w:val="52"/>
        </w:rPr>
        <w:t>功能安全</w:t>
      </w:r>
    </w:p>
    <w:sdt>
      <w:sdtPr>
        <w:rPr>
          <w:rFonts w:asciiTheme="minorHAnsi" w:eastAsiaTheme="minorEastAsia" w:hAnsiTheme="minorHAnsi" w:cstheme="minorBidi"/>
          <w:color w:val="auto"/>
          <w:kern w:val="2"/>
          <w:sz w:val="22"/>
          <w:szCs w:val="24"/>
          <w:lang w:val="zh-CN"/>
        </w:rPr>
        <w:id w:val="-1766686492"/>
        <w:docPartObj>
          <w:docPartGallery w:val="Table of Contents"/>
          <w:docPartUnique/>
        </w:docPartObj>
      </w:sdtPr>
      <w:sdtEndPr>
        <w:rPr>
          <w:b/>
          <w:bCs/>
        </w:rPr>
      </w:sdtEndPr>
      <w:sdtContent>
        <w:p w14:paraId="234DA6D2" w14:textId="2D3D42E4" w:rsidR="00247C15" w:rsidRDefault="00247C15">
          <w:pPr>
            <w:pStyle w:val="TOC"/>
            <w:rPr>
              <w:rFonts w:hint="eastAsia"/>
            </w:rPr>
          </w:pPr>
          <w:r>
            <w:rPr>
              <w:lang w:val="zh-CN"/>
            </w:rPr>
            <w:t>目录</w:t>
          </w:r>
        </w:p>
        <w:p w14:paraId="39CE3685" w14:textId="36F643BA" w:rsidR="00247C15" w:rsidRDefault="00247C15">
          <w:pPr>
            <w:pStyle w:val="TOC1"/>
            <w:tabs>
              <w:tab w:val="right" w:leader="dot" w:pos="8295"/>
            </w:tabs>
            <w:rPr>
              <w:rFonts w:hint="eastAsia"/>
              <w:noProof/>
            </w:rPr>
          </w:pPr>
          <w:r>
            <w:fldChar w:fldCharType="begin"/>
          </w:r>
          <w:r>
            <w:instrText xml:space="preserve"> TOC \o "1-3" \h \z \u </w:instrText>
          </w:r>
          <w:r>
            <w:fldChar w:fldCharType="separate"/>
          </w:r>
          <w:hyperlink w:anchor="_Toc219649713" w:history="1">
            <w:r w:rsidRPr="00047626">
              <w:rPr>
                <w:rStyle w:val="a3"/>
                <w:rFonts w:ascii="Arial" w:eastAsia="等线" w:hAnsi="Arial" w:cs="Arial" w:hint="eastAsia"/>
                <w:b/>
                <w:noProof/>
              </w:rPr>
              <w:t>1</w:t>
            </w:r>
            <w:r w:rsidRPr="00047626">
              <w:rPr>
                <w:rStyle w:val="a3"/>
                <w:rFonts w:ascii="Arial" w:eastAsia="等线" w:hAnsi="Arial" w:cs="Arial" w:hint="eastAsia"/>
                <w:b/>
                <w:noProof/>
              </w:rPr>
              <w:t>：功能安全介绍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_Toc219649713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w:t>
            </w:r>
            <w:r>
              <w:rPr>
                <w:rFonts w:hint="eastAsia"/>
                <w:noProof/>
                <w:webHidden/>
              </w:rPr>
              <w:fldChar w:fldCharType="end"/>
            </w:r>
          </w:hyperlink>
        </w:p>
        <w:p w14:paraId="370E67CE" w14:textId="2E1623C2" w:rsidR="00247C15" w:rsidRDefault="00247C15">
          <w:pPr>
            <w:pStyle w:val="TOC2"/>
            <w:tabs>
              <w:tab w:val="right" w:leader="dot" w:pos="8295"/>
            </w:tabs>
            <w:ind w:left="440"/>
            <w:rPr>
              <w:rFonts w:hint="eastAsia"/>
              <w:noProof/>
            </w:rPr>
          </w:pPr>
          <w:hyperlink w:anchor="_Toc219649714" w:history="1">
            <w:r w:rsidRPr="00047626">
              <w:rPr>
                <w:rStyle w:val="a3"/>
                <w:rFonts w:ascii="Arial" w:eastAsia="等线" w:hAnsi="Arial" w:cs="Arial" w:hint="eastAsia"/>
                <w:b/>
                <w:noProof/>
              </w:rPr>
              <w:t>1.1</w:t>
            </w:r>
            <w:r w:rsidRPr="00047626">
              <w:rPr>
                <w:rStyle w:val="a3"/>
                <w:rFonts w:ascii="Arial" w:eastAsia="等线" w:hAnsi="Arial" w:cs="Arial" w:hint="eastAsia"/>
                <w:b/>
                <w:noProof/>
              </w:rPr>
              <w:t>：什么是功能安全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_Toc219649714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w:t>
            </w:r>
            <w:r>
              <w:rPr>
                <w:rFonts w:hint="eastAsia"/>
                <w:noProof/>
                <w:webHidden/>
              </w:rPr>
              <w:fldChar w:fldCharType="end"/>
            </w:r>
          </w:hyperlink>
        </w:p>
        <w:p w14:paraId="3EB11B5C" w14:textId="51FC80FE" w:rsidR="00247C15" w:rsidRDefault="00247C15">
          <w:pPr>
            <w:pStyle w:val="TOC3"/>
            <w:tabs>
              <w:tab w:val="right" w:leader="dot" w:pos="8295"/>
            </w:tabs>
            <w:ind w:left="880"/>
            <w:rPr>
              <w:rFonts w:hint="eastAsia"/>
              <w:noProof/>
            </w:rPr>
          </w:pPr>
          <w:hyperlink w:anchor="_Toc219649715" w:history="1">
            <w:r w:rsidRPr="00047626">
              <w:rPr>
                <w:rStyle w:val="a3"/>
                <w:rFonts w:ascii="Arial" w:eastAsia="等线" w:hAnsi="Arial" w:cs="Arial" w:hint="eastAsia"/>
                <w:b/>
                <w:noProof/>
              </w:rPr>
              <w:t>1.1.1</w:t>
            </w:r>
            <w:r w:rsidRPr="00047626">
              <w:rPr>
                <w:rStyle w:val="a3"/>
                <w:rFonts w:ascii="Arial" w:eastAsia="等线" w:hAnsi="Arial" w:cs="Arial" w:hint="eastAsia"/>
                <w:b/>
                <w:noProof/>
              </w:rPr>
              <w:t>、什么是功能安全？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_Toc219649715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w:t>
            </w:r>
            <w:r>
              <w:rPr>
                <w:rFonts w:hint="eastAsia"/>
                <w:noProof/>
                <w:webHidden/>
              </w:rPr>
              <w:fldChar w:fldCharType="end"/>
            </w:r>
          </w:hyperlink>
        </w:p>
        <w:p w14:paraId="2B7363E0" w14:textId="549C9140" w:rsidR="00247C15" w:rsidRDefault="00247C15">
          <w:pPr>
            <w:pStyle w:val="TOC3"/>
            <w:tabs>
              <w:tab w:val="right" w:leader="dot" w:pos="8295"/>
            </w:tabs>
            <w:ind w:left="880"/>
            <w:rPr>
              <w:rFonts w:hint="eastAsia"/>
              <w:noProof/>
            </w:rPr>
          </w:pPr>
          <w:hyperlink w:anchor="_Toc219649716" w:history="1">
            <w:r w:rsidRPr="00047626">
              <w:rPr>
                <w:rStyle w:val="a3"/>
                <w:rFonts w:ascii="Arial" w:eastAsia="等线" w:hAnsi="Arial" w:cs="Arial" w:hint="eastAsia"/>
                <w:b/>
                <w:noProof/>
              </w:rPr>
              <w:t>1.1.2</w:t>
            </w:r>
            <w:r w:rsidRPr="00047626">
              <w:rPr>
                <w:rStyle w:val="a3"/>
                <w:rFonts w:ascii="Arial" w:eastAsia="等线" w:hAnsi="Arial" w:cs="Arial" w:hint="eastAsia"/>
                <w:b/>
                <w:noProof/>
              </w:rPr>
              <w:t>：实际场景模拟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_Toc219649716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4</w:t>
            </w:r>
            <w:r>
              <w:rPr>
                <w:rFonts w:hint="eastAsia"/>
                <w:noProof/>
                <w:webHidden/>
              </w:rPr>
              <w:fldChar w:fldCharType="end"/>
            </w:r>
          </w:hyperlink>
        </w:p>
        <w:p w14:paraId="04CB5ED9" w14:textId="7CFDBE41" w:rsidR="00247C15" w:rsidRDefault="00247C15">
          <w:pPr>
            <w:pStyle w:val="TOC2"/>
            <w:tabs>
              <w:tab w:val="right" w:leader="dot" w:pos="8295"/>
            </w:tabs>
            <w:ind w:left="440"/>
            <w:rPr>
              <w:rFonts w:hint="eastAsia"/>
              <w:noProof/>
            </w:rPr>
          </w:pPr>
          <w:hyperlink w:anchor="_Toc219649717" w:history="1">
            <w:r w:rsidRPr="00047626">
              <w:rPr>
                <w:rStyle w:val="a3"/>
                <w:rFonts w:ascii="Arial" w:eastAsia="等线" w:hAnsi="Arial" w:cs="Arial" w:hint="eastAsia"/>
                <w:b/>
                <w:noProof/>
              </w:rPr>
              <w:t>二：功能安全管理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_Toc219649717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6</w:t>
            </w:r>
            <w:r>
              <w:rPr>
                <w:rFonts w:hint="eastAsia"/>
                <w:noProof/>
                <w:webHidden/>
              </w:rPr>
              <w:fldChar w:fldCharType="end"/>
            </w:r>
          </w:hyperlink>
        </w:p>
        <w:p w14:paraId="09024F7A" w14:textId="0E364C81" w:rsidR="00247C15" w:rsidRDefault="00247C15">
          <w:pPr>
            <w:pStyle w:val="TOC3"/>
            <w:tabs>
              <w:tab w:val="right" w:leader="dot" w:pos="8295"/>
            </w:tabs>
            <w:ind w:left="880"/>
            <w:rPr>
              <w:rFonts w:hint="eastAsia"/>
              <w:noProof/>
            </w:rPr>
          </w:pPr>
          <w:hyperlink w:anchor="_Toc219649718" w:history="1">
            <w:r w:rsidRPr="00047626">
              <w:rPr>
                <w:rStyle w:val="a3"/>
                <w:rFonts w:ascii="Arial" w:eastAsia="等线" w:hAnsi="Arial" w:cs="Arial" w:hint="eastAsia"/>
                <w:b/>
                <w:noProof/>
              </w:rPr>
              <w:t>2.1</w:t>
            </w:r>
            <w:r w:rsidRPr="00047626">
              <w:rPr>
                <w:rStyle w:val="a3"/>
                <w:rFonts w:ascii="Arial" w:eastAsia="等线" w:hAnsi="Arial" w:cs="Arial" w:hint="eastAsia"/>
                <w:b/>
                <w:noProof/>
              </w:rPr>
              <w:t>：流程梳理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_Toc219649718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7</w:t>
            </w:r>
            <w:r>
              <w:rPr>
                <w:rFonts w:hint="eastAsia"/>
                <w:noProof/>
                <w:webHidden/>
              </w:rPr>
              <w:fldChar w:fldCharType="end"/>
            </w:r>
          </w:hyperlink>
        </w:p>
        <w:p w14:paraId="38AFA7FA" w14:textId="2B457CC9" w:rsidR="00247C15" w:rsidRDefault="00247C15">
          <w:pPr>
            <w:pStyle w:val="TOC1"/>
            <w:tabs>
              <w:tab w:val="right" w:leader="dot" w:pos="8295"/>
            </w:tabs>
            <w:rPr>
              <w:rFonts w:hint="eastAsia"/>
              <w:noProof/>
            </w:rPr>
          </w:pPr>
          <w:hyperlink w:anchor="_Toc219649719" w:history="1">
            <w:r w:rsidRPr="00047626">
              <w:rPr>
                <w:rStyle w:val="a3"/>
                <w:rFonts w:ascii="Arial" w:eastAsia="等线" w:hAnsi="Arial" w:cs="Arial" w:hint="eastAsia"/>
                <w:b/>
                <w:noProof/>
              </w:rPr>
              <w:t>三：功能安全与</w:t>
            </w:r>
            <w:r w:rsidRPr="00047626">
              <w:rPr>
                <w:rStyle w:val="a3"/>
                <w:rFonts w:ascii="Arial" w:eastAsia="等线" w:hAnsi="Arial" w:cs="Arial" w:hint="eastAsia"/>
                <w:b/>
                <w:noProof/>
              </w:rPr>
              <w:t>ISO26262</w:t>
            </w:r>
            <w:r w:rsidRPr="00047626">
              <w:rPr>
                <w:rStyle w:val="a3"/>
                <w:rFonts w:ascii="Arial" w:eastAsia="等线" w:hAnsi="Arial" w:cs="Arial" w:hint="eastAsia"/>
                <w:b/>
                <w:noProof/>
              </w:rPr>
              <w:t>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_Toc219649719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8</w:t>
            </w:r>
            <w:r>
              <w:rPr>
                <w:rFonts w:hint="eastAsia"/>
                <w:noProof/>
                <w:webHidden/>
              </w:rPr>
              <w:fldChar w:fldCharType="end"/>
            </w:r>
          </w:hyperlink>
        </w:p>
        <w:p w14:paraId="45CC058D" w14:textId="228F364C" w:rsidR="00247C15" w:rsidRDefault="00247C15">
          <w:pPr>
            <w:pStyle w:val="TOC3"/>
            <w:tabs>
              <w:tab w:val="right" w:leader="dot" w:pos="8295"/>
            </w:tabs>
            <w:ind w:left="880"/>
            <w:rPr>
              <w:rFonts w:hint="eastAsia"/>
              <w:noProof/>
            </w:rPr>
          </w:pPr>
          <w:hyperlink w:anchor="_Toc219649720" w:history="1">
            <w:r w:rsidRPr="00047626">
              <w:rPr>
                <w:rStyle w:val="a3"/>
                <w:rFonts w:ascii="Arial" w:eastAsia="等线" w:hAnsi="Arial" w:cs="Arial" w:hint="eastAsia"/>
                <w:b/>
                <w:noProof/>
              </w:rPr>
              <w:t>功能安全和</w:t>
            </w:r>
            <w:r w:rsidRPr="00047626">
              <w:rPr>
                <w:rStyle w:val="a3"/>
                <w:rFonts w:ascii="Arial" w:eastAsia="等线" w:hAnsi="Arial" w:cs="Arial" w:hint="eastAsia"/>
                <w:b/>
                <w:noProof/>
              </w:rPr>
              <w:t>ISO26262</w:t>
            </w:r>
            <w:r w:rsidRPr="00047626">
              <w:rPr>
                <w:rStyle w:val="a3"/>
                <w:rFonts w:ascii="Arial" w:eastAsia="等线" w:hAnsi="Arial" w:cs="Arial" w:hint="eastAsia"/>
                <w:b/>
                <w:noProof/>
              </w:rPr>
              <w:t>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_Toc219649720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8</w:t>
            </w:r>
            <w:r>
              <w:rPr>
                <w:rFonts w:hint="eastAsia"/>
                <w:noProof/>
                <w:webHidden/>
              </w:rPr>
              <w:fldChar w:fldCharType="end"/>
            </w:r>
          </w:hyperlink>
        </w:p>
        <w:p w14:paraId="3EFDC2FF" w14:textId="30725D2B" w:rsidR="00247C15" w:rsidRDefault="00247C15">
          <w:pPr>
            <w:pStyle w:val="TOC2"/>
            <w:tabs>
              <w:tab w:val="right" w:leader="dot" w:pos="8295"/>
            </w:tabs>
            <w:ind w:left="440"/>
            <w:rPr>
              <w:rFonts w:hint="eastAsia"/>
              <w:noProof/>
            </w:rPr>
          </w:pPr>
          <w:hyperlink w:anchor="_Toc219649721" w:history="1">
            <w:r w:rsidRPr="00047626">
              <w:rPr>
                <w:rStyle w:val="a3"/>
                <w:rFonts w:ascii="Arial" w:eastAsia="等线" w:hAnsi="Arial" w:cs="Arial" w:hint="eastAsia"/>
                <w:b/>
                <w:noProof/>
              </w:rPr>
              <w:t>3.1</w:t>
            </w:r>
            <w:r w:rsidRPr="00047626">
              <w:rPr>
                <w:rStyle w:val="a3"/>
                <w:rFonts w:ascii="Arial" w:eastAsia="等线" w:hAnsi="Arial" w:cs="Arial" w:hint="eastAsia"/>
                <w:b/>
                <w:noProof/>
              </w:rPr>
              <w:t>：汽车规范是什么？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_Toc219649721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8</w:t>
            </w:r>
            <w:r>
              <w:rPr>
                <w:rFonts w:hint="eastAsia"/>
                <w:noProof/>
                <w:webHidden/>
              </w:rPr>
              <w:fldChar w:fldCharType="end"/>
            </w:r>
          </w:hyperlink>
        </w:p>
        <w:p w14:paraId="282E8322" w14:textId="2AADF96B" w:rsidR="00247C15" w:rsidRDefault="00247C15">
          <w:pPr>
            <w:pStyle w:val="TOC3"/>
            <w:tabs>
              <w:tab w:val="right" w:leader="dot" w:pos="8295"/>
            </w:tabs>
            <w:ind w:left="880"/>
            <w:rPr>
              <w:rFonts w:hint="eastAsia"/>
              <w:noProof/>
            </w:rPr>
          </w:pPr>
          <w:hyperlink w:anchor="_Toc219649722" w:history="1">
            <w:r w:rsidRPr="00047626">
              <w:rPr>
                <w:rStyle w:val="a3"/>
                <w:rFonts w:ascii="Arial" w:eastAsia="等线" w:hAnsi="Arial" w:cs="Arial" w:hint="eastAsia"/>
                <w:b/>
                <w:noProof/>
              </w:rPr>
              <w:t>汽车行业标准的重要性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_Toc219649722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8</w:t>
            </w:r>
            <w:r>
              <w:rPr>
                <w:rFonts w:hint="eastAsia"/>
                <w:noProof/>
                <w:webHidden/>
              </w:rPr>
              <w:fldChar w:fldCharType="end"/>
            </w:r>
          </w:hyperlink>
        </w:p>
        <w:p w14:paraId="1B6988AB" w14:textId="772FC357" w:rsidR="00247C15" w:rsidRDefault="00247C15">
          <w:pPr>
            <w:pStyle w:val="TOC2"/>
            <w:tabs>
              <w:tab w:val="right" w:leader="dot" w:pos="8295"/>
            </w:tabs>
            <w:ind w:left="440"/>
            <w:rPr>
              <w:rFonts w:hint="eastAsia"/>
              <w:noProof/>
            </w:rPr>
          </w:pPr>
          <w:hyperlink w:anchor="_Toc219649723" w:history="1">
            <w:r w:rsidRPr="00047626">
              <w:rPr>
                <w:rStyle w:val="a3"/>
                <w:rFonts w:ascii="Arial" w:eastAsia="等线" w:hAnsi="Arial" w:cs="Arial" w:hint="eastAsia"/>
                <w:b/>
                <w:noProof/>
              </w:rPr>
              <w:t>3.2</w:t>
            </w:r>
            <w:r w:rsidRPr="00047626">
              <w:rPr>
                <w:rStyle w:val="a3"/>
                <w:rFonts w:ascii="Arial" w:eastAsia="等线" w:hAnsi="Arial" w:cs="Arial" w:hint="eastAsia"/>
                <w:b/>
                <w:noProof/>
              </w:rPr>
              <w:t>：</w:t>
            </w:r>
            <w:r w:rsidRPr="00047626">
              <w:rPr>
                <w:rStyle w:val="a3"/>
                <w:rFonts w:ascii="Arial" w:eastAsia="等线" w:hAnsi="Arial" w:cs="Arial" w:hint="eastAsia"/>
                <w:b/>
                <w:noProof/>
              </w:rPr>
              <w:t>ISO26262</w:t>
            </w:r>
            <w:r w:rsidRPr="00047626">
              <w:rPr>
                <w:rStyle w:val="a3"/>
                <w:rFonts w:ascii="Arial" w:eastAsia="等线" w:hAnsi="Arial" w:cs="Arial" w:hint="eastAsia"/>
                <w:b/>
                <w:noProof/>
              </w:rPr>
              <w:t>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_Toc219649723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9</w:t>
            </w:r>
            <w:r>
              <w:rPr>
                <w:rFonts w:hint="eastAsia"/>
                <w:noProof/>
                <w:webHidden/>
              </w:rPr>
              <w:fldChar w:fldCharType="end"/>
            </w:r>
          </w:hyperlink>
        </w:p>
        <w:p w14:paraId="3AACCF61" w14:textId="23F2C805" w:rsidR="00247C15" w:rsidRDefault="00247C15">
          <w:pPr>
            <w:pStyle w:val="TOC1"/>
            <w:tabs>
              <w:tab w:val="right" w:leader="dot" w:pos="8295"/>
            </w:tabs>
            <w:rPr>
              <w:rFonts w:hint="eastAsia"/>
              <w:noProof/>
            </w:rPr>
          </w:pPr>
          <w:hyperlink w:anchor="_Toc219649724" w:history="1">
            <w:r w:rsidRPr="00047626">
              <w:rPr>
                <w:rStyle w:val="a3"/>
                <w:rFonts w:ascii="Arial" w:eastAsia="等线" w:hAnsi="Arial" w:cs="Arial" w:hint="eastAsia"/>
                <w:b/>
                <w:noProof/>
              </w:rPr>
              <w:t>四·：功能安全开发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_Toc219649724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9</w:t>
            </w:r>
            <w:r>
              <w:rPr>
                <w:rFonts w:hint="eastAsia"/>
                <w:noProof/>
                <w:webHidden/>
              </w:rPr>
              <w:fldChar w:fldCharType="end"/>
            </w:r>
          </w:hyperlink>
        </w:p>
        <w:p w14:paraId="129C8C1D" w14:textId="1F5946A4" w:rsidR="00247C15" w:rsidRDefault="00247C15">
          <w:pPr>
            <w:pStyle w:val="TOC2"/>
            <w:tabs>
              <w:tab w:val="right" w:leader="dot" w:pos="8295"/>
            </w:tabs>
            <w:ind w:left="440"/>
            <w:rPr>
              <w:rFonts w:hint="eastAsia"/>
              <w:noProof/>
            </w:rPr>
          </w:pPr>
          <w:hyperlink w:anchor="_Toc219649725" w:history="1">
            <w:r w:rsidRPr="00047626">
              <w:rPr>
                <w:rStyle w:val="a3"/>
                <w:rFonts w:ascii="Arial" w:eastAsia="等线" w:hAnsi="Arial" w:cs="Arial" w:hint="eastAsia"/>
                <w:b/>
                <w:noProof/>
              </w:rPr>
              <w:t>3.1</w:t>
            </w:r>
            <w:r w:rsidRPr="00047626">
              <w:rPr>
                <w:rStyle w:val="a3"/>
                <w:rFonts w:ascii="Arial" w:eastAsia="等线" w:hAnsi="Arial" w:cs="Arial" w:hint="eastAsia"/>
                <w:b/>
                <w:noProof/>
              </w:rPr>
              <w:t>：功能安全开发全流程简单例子举例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_Toc219649725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10</w:t>
            </w:r>
            <w:r>
              <w:rPr>
                <w:rFonts w:hint="eastAsia"/>
                <w:noProof/>
                <w:webHidden/>
              </w:rPr>
              <w:fldChar w:fldCharType="end"/>
            </w:r>
          </w:hyperlink>
        </w:p>
        <w:p w14:paraId="1AB80024" w14:textId="43A9C090" w:rsidR="00247C15" w:rsidRDefault="00247C15">
          <w:pPr>
            <w:pStyle w:val="TOC2"/>
            <w:tabs>
              <w:tab w:val="right" w:leader="dot" w:pos="8295"/>
            </w:tabs>
            <w:ind w:left="440"/>
            <w:rPr>
              <w:rFonts w:hint="eastAsia"/>
              <w:noProof/>
            </w:rPr>
          </w:pPr>
          <w:hyperlink w:anchor="_Toc219649726" w:history="1">
            <w:r w:rsidRPr="00047626">
              <w:rPr>
                <w:rStyle w:val="a3"/>
                <w:rFonts w:ascii="Arial" w:eastAsia="等线" w:hAnsi="Arial" w:cs="Arial" w:hint="eastAsia"/>
                <w:b/>
                <w:noProof/>
              </w:rPr>
              <w:t>3.2</w:t>
            </w:r>
            <w:r w:rsidRPr="00047626">
              <w:rPr>
                <w:rStyle w:val="a3"/>
                <w:rFonts w:ascii="Arial" w:eastAsia="等线" w:hAnsi="Arial" w:cs="Arial" w:hint="eastAsia"/>
                <w:b/>
                <w:noProof/>
              </w:rPr>
              <w:t>：概念阶段讲解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_Toc219649726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12</w:t>
            </w:r>
            <w:r>
              <w:rPr>
                <w:rFonts w:hint="eastAsia"/>
                <w:noProof/>
                <w:webHidden/>
              </w:rPr>
              <w:fldChar w:fldCharType="end"/>
            </w:r>
          </w:hyperlink>
        </w:p>
        <w:p w14:paraId="1FEA231F" w14:textId="46915899" w:rsidR="00247C15" w:rsidRDefault="00247C15">
          <w:pPr>
            <w:pStyle w:val="TOC3"/>
            <w:tabs>
              <w:tab w:val="right" w:leader="dot" w:pos="8295"/>
            </w:tabs>
            <w:ind w:left="880"/>
            <w:rPr>
              <w:rFonts w:hint="eastAsia"/>
              <w:noProof/>
            </w:rPr>
          </w:pPr>
          <w:hyperlink w:anchor="_Toc219649727" w:history="1">
            <w:r w:rsidRPr="00047626">
              <w:rPr>
                <w:rStyle w:val="a3"/>
                <w:rFonts w:ascii="Arial" w:eastAsia="等线" w:hAnsi="Arial" w:cs="Arial" w:hint="eastAsia"/>
                <w:b/>
                <w:noProof/>
              </w:rPr>
              <w:t>汽车制动系统功能安全评估流程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_Toc219649727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13</w:t>
            </w:r>
            <w:r>
              <w:rPr>
                <w:rFonts w:hint="eastAsia"/>
                <w:noProof/>
                <w:webHidden/>
              </w:rPr>
              <w:fldChar w:fldCharType="end"/>
            </w:r>
          </w:hyperlink>
        </w:p>
        <w:p w14:paraId="74521F05" w14:textId="249425B8" w:rsidR="00247C15" w:rsidRDefault="00247C15">
          <w:pPr>
            <w:pStyle w:val="TOC2"/>
            <w:tabs>
              <w:tab w:val="right" w:leader="dot" w:pos="8295"/>
            </w:tabs>
            <w:ind w:left="440"/>
            <w:rPr>
              <w:rFonts w:hint="eastAsia"/>
              <w:noProof/>
            </w:rPr>
          </w:pPr>
          <w:hyperlink w:anchor="_Toc219649728" w:history="1">
            <w:r w:rsidRPr="00047626">
              <w:rPr>
                <w:rStyle w:val="a3"/>
                <w:rFonts w:ascii="Arial" w:eastAsia="等线" w:hAnsi="Arial" w:cs="Arial" w:hint="eastAsia"/>
                <w:b/>
                <w:noProof/>
              </w:rPr>
              <w:t>3.3:</w:t>
            </w:r>
            <w:r w:rsidRPr="00047626">
              <w:rPr>
                <w:rStyle w:val="a3"/>
                <w:rFonts w:ascii="Arial" w:eastAsia="等线" w:hAnsi="Arial" w:cs="Arial" w:hint="eastAsia"/>
                <w:b/>
                <w:noProof/>
              </w:rPr>
              <w:t>系统阶段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_Toc219649728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26</w:t>
            </w:r>
            <w:r>
              <w:rPr>
                <w:rFonts w:hint="eastAsia"/>
                <w:noProof/>
                <w:webHidden/>
              </w:rPr>
              <w:fldChar w:fldCharType="end"/>
            </w:r>
          </w:hyperlink>
        </w:p>
        <w:p w14:paraId="0D7CFCF4" w14:textId="2894F5DF" w:rsidR="00247C15" w:rsidRDefault="00247C15">
          <w:pPr>
            <w:pStyle w:val="TOC3"/>
            <w:tabs>
              <w:tab w:val="right" w:leader="dot" w:pos="8295"/>
            </w:tabs>
            <w:ind w:left="880"/>
            <w:rPr>
              <w:rFonts w:hint="eastAsia"/>
              <w:noProof/>
            </w:rPr>
          </w:pPr>
          <w:hyperlink w:anchor="_Toc219649729" w:history="1">
            <w:r w:rsidRPr="00047626">
              <w:rPr>
                <w:rStyle w:val="a3"/>
                <w:rFonts w:ascii="Arial" w:eastAsia="等线" w:hAnsi="Arial" w:cs="Arial" w:hint="eastAsia"/>
                <w:b/>
                <w:noProof/>
              </w:rPr>
              <w:t>3.3.1</w:t>
            </w:r>
            <w:r w:rsidRPr="00047626">
              <w:rPr>
                <w:rStyle w:val="a3"/>
                <w:rFonts w:ascii="Arial" w:eastAsia="等线" w:hAnsi="Arial" w:cs="Arial" w:hint="eastAsia"/>
                <w:b/>
                <w:noProof/>
              </w:rPr>
              <w:t>：技术安全概念</w:t>
            </w:r>
            <w:r w:rsidRPr="00047626">
              <w:rPr>
                <w:rStyle w:val="a3"/>
                <w:rFonts w:ascii="Arial" w:eastAsia="等线" w:hAnsi="Arial" w:cs="Arial" w:hint="eastAsia"/>
                <w:b/>
                <w:noProof/>
              </w:rPr>
              <w:t>-TSC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_Toc219649729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27</w:t>
            </w:r>
            <w:r>
              <w:rPr>
                <w:rFonts w:hint="eastAsia"/>
                <w:noProof/>
                <w:webHidden/>
              </w:rPr>
              <w:fldChar w:fldCharType="end"/>
            </w:r>
          </w:hyperlink>
        </w:p>
        <w:p w14:paraId="0F00D31E" w14:textId="7970D34C" w:rsidR="00247C15" w:rsidRDefault="00247C15">
          <w:pPr>
            <w:pStyle w:val="TOC3"/>
            <w:tabs>
              <w:tab w:val="right" w:leader="dot" w:pos="8295"/>
            </w:tabs>
            <w:ind w:left="880"/>
            <w:rPr>
              <w:rFonts w:hint="eastAsia"/>
              <w:noProof/>
            </w:rPr>
          </w:pPr>
          <w:hyperlink w:anchor="_Toc219649730" w:history="1">
            <w:r w:rsidRPr="00047626">
              <w:rPr>
                <w:rStyle w:val="a3"/>
                <w:rFonts w:ascii="Arial" w:eastAsia="等线" w:hAnsi="Arial" w:cs="Arial" w:hint="eastAsia"/>
                <w:b/>
                <w:noProof/>
              </w:rPr>
              <w:t>核心公式：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_Toc219649730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28</w:t>
            </w:r>
            <w:r>
              <w:rPr>
                <w:rFonts w:hint="eastAsia"/>
                <w:noProof/>
                <w:webHidden/>
              </w:rPr>
              <w:fldChar w:fldCharType="end"/>
            </w:r>
          </w:hyperlink>
        </w:p>
        <w:p w14:paraId="2DAFDB66" w14:textId="2136C06B" w:rsidR="00247C15" w:rsidRDefault="00247C15">
          <w:pPr>
            <w:pStyle w:val="TOC2"/>
            <w:tabs>
              <w:tab w:val="right" w:leader="dot" w:pos="8295"/>
            </w:tabs>
            <w:ind w:left="440"/>
            <w:rPr>
              <w:rFonts w:hint="eastAsia"/>
              <w:noProof/>
            </w:rPr>
          </w:pPr>
          <w:hyperlink w:anchor="_Toc219649731" w:history="1">
            <w:r w:rsidRPr="00047626">
              <w:rPr>
                <w:rStyle w:val="a3"/>
                <w:rFonts w:ascii="Arial" w:eastAsia="等线" w:hAnsi="Arial" w:cs="Arial" w:hint="eastAsia"/>
                <w:b/>
                <w:noProof/>
              </w:rPr>
              <w:t>二、制作</w:t>
            </w:r>
            <w:r w:rsidRPr="00047626">
              <w:rPr>
                <w:rStyle w:val="a3"/>
                <w:rFonts w:ascii="Arial" w:eastAsia="等线" w:hAnsi="Arial" w:cs="Arial" w:hint="eastAsia"/>
                <w:b/>
                <w:noProof/>
              </w:rPr>
              <w:t>TSC</w:t>
            </w:r>
            <w:r w:rsidRPr="00047626">
              <w:rPr>
                <w:rStyle w:val="a3"/>
                <w:rFonts w:ascii="Arial" w:eastAsia="等线" w:hAnsi="Arial" w:cs="Arial" w:hint="eastAsia"/>
                <w:b/>
                <w:noProof/>
              </w:rPr>
              <w:t>的四步流程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_Toc219649731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28</w:t>
            </w:r>
            <w:r>
              <w:rPr>
                <w:rFonts w:hint="eastAsia"/>
                <w:noProof/>
                <w:webHidden/>
              </w:rPr>
              <w:fldChar w:fldCharType="end"/>
            </w:r>
          </w:hyperlink>
        </w:p>
        <w:p w14:paraId="4E80A60E" w14:textId="7C0C0783" w:rsidR="00247C15" w:rsidRDefault="00247C15">
          <w:pPr>
            <w:pStyle w:val="TOC3"/>
            <w:tabs>
              <w:tab w:val="right" w:leader="dot" w:pos="8295"/>
            </w:tabs>
            <w:ind w:left="880"/>
            <w:rPr>
              <w:rFonts w:hint="eastAsia"/>
              <w:noProof/>
            </w:rPr>
          </w:pPr>
          <w:hyperlink w:anchor="_Toc219649732" w:history="1">
            <w:r w:rsidRPr="00047626">
              <w:rPr>
                <w:rStyle w:val="a3"/>
                <w:rFonts w:ascii="Arial" w:eastAsia="等线" w:hAnsi="Arial" w:cs="Arial" w:hint="eastAsia"/>
                <w:b/>
                <w:noProof/>
              </w:rPr>
              <w:t>第一步：收集输入（必须有的材料）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_Toc219649732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28</w:t>
            </w:r>
            <w:r>
              <w:rPr>
                <w:rFonts w:hint="eastAsia"/>
                <w:noProof/>
                <w:webHidden/>
              </w:rPr>
              <w:fldChar w:fldCharType="end"/>
            </w:r>
          </w:hyperlink>
        </w:p>
        <w:p w14:paraId="386F444C" w14:textId="4DBBF72A" w:rsidR="00247C15" w:rsidRDefault="00247C15">
          <w:pPr>
            <w:pStyle w:val="TOC3"/>
            <w:tabs>
              <w:tab w:val="right" w:leader="dot" w:pos="8295"/>
            </w:tabs>
            <w:ind w:left="880"/>
            <w:rPr>
              <w:rFonts w:hint="eastAsia"/>
              <w:noProof/>
            </w:rPr>
          </w:pPr>
          <w:hyperlink w:anchor="_Toc219649733" w:history="1">
            <w:r w:rsidRPr="00047626">
              <w:rPr>
                <w:rStyle w:val="a3"/>
                <w:rFonts w:ascii="Arial" w:eastAsia="等线" w:hAnsi="Arial" w:cs="Arial" w:hint="eastAsia"/>
                <w:b/>
                <w:noProof/>
              </w:rPr>
              <w:t>第二步：分解安全目标（按故障类型分组）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_Toc219649733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29</w:t>
            </w:r>
            <w:r>
              <w:rPr>
                <w:rFonts w:hint="eastAsia"/>
                <w:noProof/>
                <w:webHidden/>
              </w:rPr>
              <w:fldChar w:fldCharType="end"/>
            </w:r>
          </w:hyperlink>
        </w:p>
        <w:p w14:paraId="1F9BEFF4" w14:textId="60D1A0F9" w:rsidR="00247C15" w:rsidRDefault="00247C15">
          <w:pPr>
            <w:pStyle w:val="TOC3"/>
            <w:tabs>
              <w:tab w:val="right" w:leader="dot" w:pos="8295"/>
            </w:tabs>
            <w:ind w:left="880"/>
            <w:rPr>
              <w:rFonts w:hint="eastAsia"/>
              <w:noProof/>
            </w:rPr>
          </w:pPr>
          <w:hyperlink w:anchor="_Toc219649734" w:history="1">
            <w:r w:rsidRPr="00047626">
              <w:rPr>
                <w:rStyle w:val="a3"/>
                <w:rFonts w:ascii="Arial" w:eastAsia="等线" w:hAnsi="Arial" w:cs="Arial" w:hint="eastAsia"/>
                <w:b/>
                <w:noProof/>
              </w:rPr>
              <w:t>第四步：组合成标准格式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_Toc219649734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29</w:t>
            </w:r>
            <w:r>
              <w:rPr>
                <w:rFonts w:hint="eastAsia"/>
                <w:noProof/>
                <w:webHidden/>
              </w:rPr>
              <w:fldChar w:fldCharType="end"/>
            </w:r>
          </w:hyperlink>
        </w:p>
        <w:p w14:paraId="3C511D09" w14:textId="1B575CD4" w:rsidR="00247C15" w:rsidRDefault="00247C15">
          <w:pPr>
            <w:pStyle w:val="TOC3"/>
            <w:tabs>
              <w:tab w:val="right" w:leader="dot" w:pos="8295"/>
            </w:tabs>
            <w:ind w:left="880"/>
            <w:rPr>
              <w:rFonts w:hint="eastAsia"/>
              <w:noProof/>
            </w:rPr>
          </w:pPr>
          <w:hyperlink w:anchor="_Toc219649735" w:history="1">
            <w:r w:rsidRPr="00047626">
              <w:rPr>
                <w:rStyle w:val="a3"/>
                <w:rFonts w:ascii="Arial" w:eastAsia="等线" w:hAnsi="Arial" w:cs="Arial" w:hint="eastAsia"/>
                <w:b/>
                <w:noProof/>
              </w:rPr>
              <w:t>条例使用说明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_Toc219649735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30</w:t>
            </w:r>
            <w:r>
              <w:rPr>
                <w:rFonts w:hint="eastAsia"/>
                <w:noProof/>
                <w:webHidden/>
              </w:rPr>
              <w:fldChar w:fldCharType="end"/>
            </w:r>
          </w:hyperlink>
        </w:p>
        <w:p w14:paraId="0ED3C15B" w14:textId="3118AABC" w:rsidR="00247C15" w:rsidRDefault="00247C15">
          <w:pPr>
            <w:pStyle w:val="TOC3"/>
            <w:tabs>
              <w:tab w:val="right" w:leader="dot" w:pos="8295"/>
            </w:tabs>
            <w:ind w:left="880"/>
            <w:rPr>
              <w:rFonts w:hint="eastAsia"/>
              <w:noProof/>
            </w:rPr>
          </w:pPr>
          <w:hyperlink w:anchor="_Toc219649736" w:history="1">
            <w:r w:rsidRPr="00047626">
              <w:rPr>
                <w:rStyle w:val="a3"/>
                <w:rFonts w:ascii="Arial" w:eastAsia="等线" w:hAnsi="Arial" w:cs="Arial" w:hint="eastAsia"/>
                <w:b/>
                <w:noProof/>
              </w:rPr>
              <w:t>3.3.2</w:t>
            </w:r>
            <w:r w:rsidRPr="00047626">
              <w:rPr>
                <w:rStyle w:val="a3"/>
                <w:rFonts w:ascii="Arial" w:eastAsia="等线" w:hAnsi="Arial" w:cs="Arial" w:hint="eastAsia"/>
                <w:b/>
                <w:noProof/>
              </w:rPr>
              <w:t>：</w:t>
            </w:r>
            <w:r w:rsidRPr="00047626">
              <w:rPr>
                <w:rStyle w:val="a3"/>
                <w:rFonts w:ascii="Arial" w:eastAsia="等线" w:hAnsi="Arial" w:cs="Arial" w:hint="eastAsia"/>
                <w:b/>
                <w:noProof/>
              </w:rPr>
              <w:t xml:space="preserve"> TSR</w:t>
            </w:r>
            <w:r w:rsidRPr="00047626">
              <w:rPr>
                <w:rStyle w:val="a3"/>
                <w:rFonts w:ascii="Arial" w:eastAsia="等线" w:hAnsi="Arial" w:cs="Arial" w:hint="eastAsia"/>
                <w:b/>
                <w:noProof/>
              </w:rPr>
              <w:t>：技术安全需求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_Toc219649736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31</w:t>
            </w:r>
            <w:r>
              <w:rPr>
                <w:rFonts w:hint="eastAsia"/>
                <w:noProof/>
                <w:webHidden/>
              </w:rPr>
              <w:fldChar w:fldCharType="end"/>
            </w:r>
          </w:hyperlink>
        </w:p>
        <w:p w14:paraId="6CAD86CA" w14:textId="288BBA94" w:rsidR="00247C15" w:rsidRDefault="00247C15">
          <w:pPr>
            <w:pStyle w:val="TOC3"/>
            <w:tabs>
              <w:tab w:val="right" w:leader="dot" w:pos="8295"/>
            </w:tabs>
            <w:ind w:left="880"/>
            <w:rPr>
              <w:rFonts w:hint="eastAsia"/>
              <w:noProof/>
            </w:rPr>
          </w:pPr>
          <w:hyperlink w:anchor="_Toc219649737" w:history="1">
            <w:r w:rsidRPr="00047626">
              <w:rPr>
                <w:rStyle w:val="a3"/>
                <w:rFonts w:ascii="Arial" w:eastAsia="等线" w:hAnsi="Arial" w:cs="Arial" w:hint="eastAsia"/>
                <w:b/>
                <w:noProof/>
              </w:rPr>
              <w:t>3.3.3</w:t>
            </w:r>
            <w:r w:rsidRPr="00047626">
              <w:rPr>
                <w:rStyle w:val="a3"/>
                <w:rFonts w:ascii="Arial" w:eastAsia="等线" w:hAnsi="Arial" w:cs="Arial" w:hint="eastAsia"/>
                <w:b/>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_Toc219649737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33</w:t>
            </w:r>
            <w:r>
              <w:rPr>
                <w:rFonts w:hint="eastAsia"/>
                <w:noProof/>
                <w:webHidden/>
              </w:rPr>
              <w:fldChar w:fldCharType="end"/>
            </w:r>
          </w:hyperlink>
        </w:p>
        <w:p w14:paraId="5818DF34" w14:textId="6BD68919" w:rsidR="00247C15" w:rsidRDefault="00247C15">
          <w:pPr>
            <w:pStyle w:val="TOC3"/>
            <w:tabs>
              <w:tab w:val="right" w:leader="dot" w:pos="8295"/>
            </w:tabs>
            <w:ind w:left="880"/>
            <w:rPr>
              <w:rFonts w:hint="eastAsia"/>
              <w:noProof/>
            </w:rPr>
          </w:pPr>
          <w:hyperlink w:anchor="_Toc219649738" w:history="1">
            <w:r w:rsidRPr="00047626">
              <w:rPr>
                <w:rStyle w:val="a3"/>
                <w:rFonts w:ascii="Arial" w:eastAsia="等线" w:hAnsi="Arial" w:cs="Arial" w:hint="eastAsia"/>
                <w:b/>
                <w:noProof/>
              </w:rPr>
              <w:t>核心关系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_Toc219649738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34</w:t>
            </w:r>
            <w:r>
              <w:rPr>
                <w:rFonts w:hint="eastAsia"/>
                <w:noProof/>
                <w:webHidden/>
              </w:rPr>
              <w:fldChar w:fldCharType="end"/>
            </w:r>
          </w:hyperlink>
        </w:p>
        <w:p w14:paraId="4D37B66A" w14:textId="2F5EE5ED" w:rsidR="00247C15" w:rsidRDefault="00247C15">
          <w:pPr>
            <w:pStyle w:val="TOC3"/>
            <w:tabs>
              <w:tab w:val="right" w:leader="dot" w:pos="8295"/>
            </w:tabs>
            <w:ind w:left="880"/>
            <w:rPr>
              <w:rFonts w:hint="eastAsia"/>
              <w:noProof/>
            </w:rPr>
          </w:pPr>
          <w:hyperlink w:anchor="_Toc219649739" w:history="1">
            <w:r w:rsidRPr="00047626">
              <w:rPr>
                <w:rStyle w:val="a3"/>
                <w:rFonts w:ascii="Arial" w:eastAsia="等线" w:hAnsi="Arial" w:cs="Arial" w:hint="eastAsia"/>
                <w:b/>
                <w:noProof/>
              </w:rPr>
              <w:t>类比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_Toc219649739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34</w:t>
            </w:r>
            <w:r>
              <w:rPr>
                <w:rFonts w:hint="eastAsia"/>
                <w:noProof/>
                <w:webHidden/>
              </w:rPr>
              <w:fldChar w:fldCharType="end"/>
            </w:r>
          </w:hyperlink>
        </w:p>
        <w:p w14:paraId="6D5DE941" w14:textId="4268DE49" w:rsidR="00247C15" w:rsidRDefault="00247C15">
          <w:pPr>
            <w:pStyle w:val="TOC3"/>
            <w:tabs>
              <w:tab w:val="right" w:leader="dot" w:pos="8295"/>
            </w:tabs>
            <w:ind w:left="880"/>
            <w:rPr>
              <w:rFonts w:hint="eastAsia"/>
              <w:noProof/>
            </w:rPr>
          </w:pPr>
          <w:hyperlink w:anchor="_Toc219649740" w:history="1">
            <w:r w:rsidRPr="00047626">
              <w:rPr>
                <w:rStyle w:val="a3"/>
                <w:rFonts w:ascii="Arial" w:eastAsia="等线" w:hAnsi="Arial" w:cs="Arial" w:hint="eastAsia"/>
                <w:b/>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_Toc219649740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35</w:t>
            </w:r>
            <w:r>
              <w:rPr>
                <w:rFonts w:hint="eastAsia"/>
                <w:noProof/>
                <w:webHidden/>
              </w:rPr>
              <w:fldChar w:fldCharType="end"/>
            </w:r>
          </w:hyperlink>
        </w:p>
        <w:p w14:paraId="46CA6045" w14:textId="2D7E6504" w:rsidR="00247C15" w:rsidRDefault="00247C15">
          <w:pPr>
            <w:pStyle w:val="TOC3"/>
            <w:tabs>
              <w:tab w:val="right" w:leader="dot" w:pos="8295"/>
            </w:tabs>
            <w:ind w:left="880"/>
            <w:rPr>
              <w:rFonts w:hint="eastAsia"/>
              <w:noProof/>
            </w:rPr>
          </w:pPr>
          <w:hyperlink w:anchor="_Toc219649741" w:history="1">
            <w:r w:rsidRPr="00047626">
              <w:rPr>
                <w:rStyle w:val="a3"/>
                <w:rFonts w:ascii="Arial" w:eastAsia="等线" w:hAnsi="Arial" w:cs="Arial" w:hint="eastAsia"/>
                <w:b/>
                <w:noProof/>
              </w:rPr>
              <w:t>三、典型制动系统安全架构（简化示意图）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_Toc219649741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35</w:t>
            </w:r>
            <w:r>
              <w:rPr>
                <w:rFonts w:hint="eastAsia"/>
                <w:noProof/>
                <w:webHidden/>
              </w:rPr>
              <w:fldChar w:fldCharType="end"/>
            </w:r>
          </w:hyperlink>
        </w:p>
        <w:p w14:paraId="5CDC0211" w14:textId="518206ED" w:rsidR="00247C15" w:rsidRDefault="00247C15">
          <w:pPr>
            <w:pStyle w:val="TOC3"/>
            <w:tabs>
              <w:tab w:val="right" w:leader="dot" w:pos="8295"/>
            </w:tabs>
            <w:ind w:left="880"/>
            <w:rPr>
              <w:rFonts w:hint="eastAsia"/>
              <w:noProof/>
            </w:rPr>
          </w:pPr>
          <w:hyperlink w:anchor="_Toc219649742" w:history="1">
            <w:r w:rsidRPr="00047626">
              <w:rPr>
                <w:rStyle w:val="a3"/>
                <w:rFonts w:ascii="Arial" w:eastAsia="等线" w:hAnsi="Arial" w:cs="Arial" w:hint="eastAsia"/>
                <w:b/>
                <w:noProof/>
              </w:rPr>
              <w:t>系统架构设计：基于</w:t>
            </w:r>
            <w:r w:rsidRPr="00047626">
              <w:rPr>
                <w:rStyle w:val="a3"/>
                <w:rFonts w:ascii="Arial" w:eastAsia="等线" w:hAnsi="Arial" w:cs="Arial" w:hint="eastAsia"/>
                <w:b/>
                <w:noProof/>
              </w:rPr>
              <w:t>TSR</w:t>
            </w:r>
            <w:r w:rsidRPr="00047626">
              <w:rPr>
                <w:rStyle w:val="a3"/>
                <w:rFonts w:ascii="Arial" w:eastAsia="等线" w:hAnsi="Arial" w:cs="Arial" w:hint="eastAsia"/>
                <w:b/>
                <w:noProof/>
              </w:rPr>
              <w:t>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_Toc219649742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36</w:t>
            </w:r>
            <w:r>
              <w:rPr>
                <w:rFonts w:hint="eastAsia"/>
                <w:noProof/>
                <w:webHidden/>
              </w:rPr>
              <w:fldChar w:fldCharType="end"/>
            </w:r>
          </w:hyperlink>
        </w:p>
        <w:p w14:paraId="7F483F8E" w14:textId="22E9D2C8" w:rsidR="00247C15" w:rsidRDefault="00247C15">
          <w:pPr>
            <w:pStyle w:val="TOC3"/>
            <w:tabs>
              <w:tab w:val="right" w:leader="dot" w:pos="8295"/>
            </w:tabs>
            <w:ind w:left="880"/>
            <w:rPr>
              <w:rFonts w:hint="eastAsia"/>
              <w:noProof/>
            </w:rPr>
          </w:pPr>
          <w:hyperlink w:anchor="_Toc219649743" w:history="1">
            <w:r w:rsidRPr="00047626">
              <w:rPr>
                <w:rStyle w:val="a3"/>
                <w:rFonts w:ascii="Arial" w:eastAsia="等线" w:hAnsi="Arial" w:cs="Arial" w:hint="eastAsia"/>
                <w:b/>
                <w:noProof/>
              </w:rPr>
              <w:t>E-GAS</w:t>
            </w:r>
            <w:r w:rsidRPr="00047626">
              <w:rPr>
                <w:rStyle w:val="a3"/>
                <w:rFonts w:ascii="Arial" w:eastAsia="等线" w:hAnsi="Arial" w:cs="Arial" w:hint="eastAsia"/>
                <w:b/>
                <w:noProof/>
              </w:rPr>
              <w:t>三层架构在</w:t>
            </w:r>
            <w:r w:rsidRPr="00047626">
              <w:rPr>
                <w:rStyle w:val="a3"/>
                <w:rFonts w:ascii="Arial" w:eastAsia="等线" w:hAnsi="Arial" w:cs="Arial" w:hint="eastAsia"/>
                <w:b/>
                <w:noProof/>
              </w:rPr>
              <w:t>EHB</w:t>
            </w:r>
            <w:r w:rsidRPr="00047626">
              <w:rPr>
                <w:rStyle w:val="a3"/>
                <w:rFonts w:ascii="Arial" w:eastAsia="等线" w:hAnsi="Arial" w:cs="Arial" w:hint="eastAsia"/>
                <w:b/>
                <w:noProof/>
              </w:rPr>
              <w:t>中的具体体现：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_Toc219649743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36</w:t>
            </w:r>
            <w:r>
              <w:rPr>
                <w:rFonts w:hint="eastAsia"/>
                <w:noProof/>
                <w:webHidden/>
              </w:rPr>
              <w:fldChar w:fldCharType="end"/>
            </w:r>
          </w:hyperlink>
        </w:p>
        <w:p w14:paraId="11BB34AF" w14:textId="097A8858" w:rsidR="00247C15" w:rsidRDefault="00247C15">
          <w:pPr>
            <w:pStyle w:val="TOC3"/>
            <w:tabs>
              <w:tab w:val="right" w:leader="dot" w:pos="8295"/>
            </w:tabs>
            <w:ind w:left="880"/>
            <w:rPr>
              <w:rFonts w:hint="eastAsia"/>
              <w:noProof/>
            </w:rPr>
          </w:pPr>
          <w:hyperlink w:anchor="_Toc219649744" w:history="1">
            <w:r w:rsidRPr="00047626">
              <w:rPr>
                <w:rStyle w:val="a3"/>
                <w:rFonts w:ascii="Arial" w:eastAsia="等线" w:hAnsi="Arial" w:cs="Arial" w:hint="eastAsia"/>
                <w:b/>
                <w:noProof/>
              </w:rPr>
              <w:t>关键安全数据流：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_Toc219649744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37</w:t>
            </w:r>
            <w:r>
              <w:rPr>
                <w:rFonts w:hint="eastAsia"/>
                <w:noProof/>
                <w:webHidden/>
              </w:rPr>
              <w:fldChar w:fldCharType="end"/>
            </w:r>
          </w:hyperlink>
        </w:p>
        <w:p w14:paraId="55E0C80F" w14:textId="28F13BD0" w:rsidR="00247C15" w:rsidRDefault="00247C15">
          <w:pPr>
            <w:pStyle w:val="TOC3"/>
            <w:tabs>
              <w:tab w:val="right" w:leader="dot" w:pos="8295"/>
            </w:tabs>
            <w:ind w:left="880"/>
            <w:rPr>
              <w:rFonts w:hint="eastAsia"/>
              <w:noProof/>
            </w:rPr>
          </w:pPr>
          <w:hyperlink w:anchor="_Toc219649745" w:history="1">
            <w:r w:rsidRPr="00047626">
              <w:rPr>
                <w:rStyle w:val="a3"/>
                <w:rFonts w:ascii="Arial" w:eastAsia="等线" w:hAnsi="Arial" w:cs="Arial" w:hint="eastAsia"/>
                <w:b/>
                <w:noProof/>
              </w:rPr>
              <w:t>总结：从</w:t>
            </w:r>
            <w:r w:rsidRPr="00047626">
              <w:rPr>
                <w:rStyle w:val="a3"/>
                <w:rFonts w:ascii="Arial" w:eastAsia="等线" w:hAnsi="Arial" w:cs="Arial" w:hint="eastAsia"/>
                <w:b/>
                <w:noProof/>
              </w:rPr>
              <w:t>TSR</w:t>
            </w:r>
            <w:r w:rsidRPr="00047626">
              <w:rPr>
                <w:rStyle w:val="a3"/>
                <w:rFonts w:ascii="Arial" w:eastAsia="等线" w:hAnsi="Arial" w:cs="Arial" w:hint="eastAsia"/>
                <w:b/>
                <w:noProof/>
              </w:rPr>
              <w:t>到架构的闭环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_Toc219649745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38</w:t>
            </w:r>
            <w:r>
              <w:rPr>
                <w:rFonts w:hint="eastAsia"/>
                <w:noProof/>
                <w:webHidden/>
              </w:rPr>
              <w:fldChar w:fldCharType="end"/>
            </w:r>
          </w:hyperlink>
        </w:p>
        <w:p w14:paraId="2B67C0EA" w14:textId="460222C3" w:rsidR="00247C15" w:rsidRDefault="00247C15">
          <w:pPr>
            <w:pStyle w:val="TOC3"/>
            <w:tabs>
              <w:tab w:val="right" w:leader="dot" w:pos="8295"/>
            </w:tabs>
            <w:ind w:left="880"/>
            <w:rPr>
              <w:rFonts w:hint="eastAsia"/>
              <w:noProof/>
            </w:rPr>
          </w:pPr>
          <w:hyperlink w:anchor="_Toc219649746" w:history="1">
            <w:r w:rsidRPr="00047626">
              <w:rPr>
                <w:rStyle w:val="a3"/>
                <w:rFonts w:ascii="Arial" w:eastAsia="等线" w:hAnsi="Arial" w:cs="Arial" w:hint="eastAsia"/>
                <w:b/>
                <w:noProof/>
              </w:rPr>
              <w:t>3.3.4</w:t>
            </w:r>
            <w:r w:rsidRPr="00047626">
              <w:rPr>
                <w:rStyle w:val="a3"/>
                <w:rFonts w:ascii="Arial" w:eastAsia="等线" w:hAnsi="Arial" w:cs="Arial" w:hint="eastAsia"/>
                <w:b/>
                <w:noProof/>
              </w:rPr>
              <w:t>：</w:t>
            </w:r>
            <w:r w:rsidRPr="00047626">
              <w:rPr>
                <w:rStyle w:val="a3"/>
                <w:rFonts w:ascii="Arial" w:eastAsia="等线" w:hAnsi="Arial" w:cs="Arial" w:hint="eastAsia"/>
                <w:b/>
                <w:noProof/>
              </w:rPr>
              <w:t>HSI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_Toc219649746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38</w:t>
            </w:r>
            <w:r>
              <w:rPr>
                <w:rFonts w:hint="eastAsia"/>
                <w:noProof/>
                <w:webHidden/>
              </w:rPr>
              <w:fldChar w:fldCharType="end"/>
            </w:r>
          </w:hyperlink>
        </w:p>
        <w:p w14:paraId="4660A634" w14:textId="21329D44" w:rsidR="00247C15" w:rsidRDefault="00247C15">
          <w:pPr>
            <w:pStyle w:val="TOC3"/>
            <w:tabs>
              <w:tab w:val="right" w:leader="dot" w:pos="8295"/>
            </w:tabs>
            <w:ind w:left="880"/>
            <w:rPr>
              <w:rFonts w:hint="eastAsia"/>
              <w:noProof/>
            </w:rPr>
          </w:pPr>
          <w:hyperlink w:anchor="_Toc219649747" w:history="1">
            <w:r w:rsidRPr="00047626">
              <w:rPr>
                <w:rStyle w:val="a3"/>
                <w:rFonts w:ascii="Arial" w:eastAsia="等线" w:hAnsi="Arial" w:cs="Arial" w:hint="eastAsia"/>
                <w:b/>
                <w:noProof/>
              </w:rPr>
              <w:t>与系统架构关系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_Toc219649747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38</w:t>
            </w:r>
            <w:r>
              <w:rPr>
                <w:rFonts w:hint="eastAsia"/>
                <w:noProof/>
                <w:webHidden/>
              </w:rPr>
              <w:fldChar w:fldCharType="end"/>
            </w:r>
          </w:hyperlink>
        </w:p>
        <w:p w14:paraId="04D4E087" w14:textId="69C610AC" w:rsidR="00247C15" w:rsidRDefault="00247C15">
          <w:pPr>
            <w:pStyle w:val="TOC3"/>
            <w:tabs>
              <w:tab w:val="right" w:leader="dot" w:pos="8295"/>
            </w:tabs>
            <w:ind w:left="880"/>
            <w:rPr>
              <w:rFonts w:hint="eastAsia"/>
              <w:noProof/>
            </w:rPr>
          </w:pPr>
          <w:hyperlink w:anchor="_Toc219649748" w:history="1">
            <w:r w:rsidRPr="00047626">
              <w:rPr>
                <w:rStyle w:val="a3"/>
                <w:rFonts w:ascii="Arial" w:eastAsia="等线" w:hAnsi="Arial" w:cs="Arial" w:hint="eastAsia"/>
                <w:b/>
                <w:noProof/>
              </w:rPr>
              <w:t>HSI</w:t>
            </w:r>
            <w:r w:rsidRPr="00047626">
              <w:rPr>
                <w:rStyle w:val="a3"/>
                <w:rFonts w:ascii="Arial" w:eastAsia="等线" w:hAnsi="Arial" w:cs="Arial" w:hint="eastAsia"/>
                <w:b/>
                <w:noProof/>
              </w:rPr>
              <w:t>与系统架构的关系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_Toc219649748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38</w:t>
            </w:r>
            <w:r>
              <w:rPr>
                <w:rFonts w:hint="eastAsia"/>
                <w:noProof/>
                <w:webHidden/>
              </w:rPr>
              <w:fldChar w:fldCharType="end"/>
            </w:r>
          </w:hyperlink>
        </w:p>
        <w:p w14:paraId="75B64107" w14:textId="704FAB78" w:rsidR="00247C15" w:rsidRDefault="00247C15">
          <w:pPr>
            <w:pStyle w:val="TOC3"/>
            <w:tabs>
              <w:tab w:val="right" w:leader="dot" w:pos="8295"/>
            </w:tabs>
            <w:ind w:left="880"/>
            <w:rPr>
              <w:rFonts w:hint="eastAsia"/>
              <w:noProof/>
            </w:rPr>
          </w:pPr>
          <w:hyperlink w:anchor="_Toc219649749" w:history="1">
            <w:r w:rsidRPr="00047626">
              <w:rPr>
                <w:rStyle w:val="a3"/>
                <w:rFonts w:ascii="Arial" w:eastAsia="等线" w:hAnsi="Arial" w:cs="Arial" w:hint="eastAsia"/>
                <w:b/>
                <w:noProof/>
              </w:rPr>
              <w:t xml:space="preserve">HSI </w:t>
            </w:r>
            <w:r w:rsidRPr="00047626">
              <w:rPr>
                <w:rStyle w:val="a3"/>
                <w:rFonts w:ascii="Arial" w:eastAsia="等线" w:hAnsi="Arial" w:cs="Arial" w:hint="eastAsia"/>
                <w:b/>
                <w:noProof/>
              </w:rPr>
              <w:t>核心产出物（完整清单）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_Toc219649749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39</w:t>
            </w:r>
            <w:r>
              <w:rPr>
                <w:rFonts w:hint="eastAsia"/>
                <w:noProof/>
                <w:webHidden/>
              </w:rPr>
              <w:fldChar w:fldCharType="end"/>
            </w:r>
          </w:hyperlink>
        </w:p>
        <w:p w14:paraId="6BE9AD44" w14:textId="20EB7358" w:rsidR="00247C15" w:rsidRDefault="00247C15">
          <w:pPr>
            <w:pStyle w:val="TOC3"/>
            <w:tabs>
              <w:tab w:val="right" w:leader="dot" w:pos="8295"/>
            </w:tabs>
            <w:ind w:left="880"/>
            <w:rPr>
              <w:rFonts w:hint="eastAsia"/>
              <w:noProof/>
            </w:rPr>
          </w:pPr>
          <w:hyperlink w:anchor="_Toc219649750" w:history="1">
            <w:r w:rsidRPr="00047626">
              <w:rPr>
                <w:rStyle w:val="a3"/>
                <w:rFonts w:ascii="Arial" w:eastAsia="等线" w:hAnsi="Arial" w:cs="Arial" w:hint="eastAsia"/>
                <w:b/>
                <w:noProof/>
              </w:rPr>
              <w:t xml:space="preserve">HSI </w:t>
            </w:r>
            <w:r w:rsidRPr="00047626">
              <w:rPr>
                <w:rStyle w:val="a3"/>
                <w:rFonts w:ascii="Arial" w:eastAsia="等线" w:hAnsi="Arial" w:cs="Arial" w:hint="eastAsia"/>
                <w:b/>
                <w:noProof/>
              </w:rPr>
              <w:t>在开发流程中的位置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_Toc219649750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40</w:t>
            </w:r>
            <w:r>
              <w:rPr>
                <w:rFonts w:hint="eastAsia"/>
                <w:noProof/>
                <w:webHidden/>
              </w:rPr>
              <w:fldChar w:fldCharType="end"/>
            </w:r>
          </w:hyperlink>
        </w:p>
        <w:p w14:paraId="7EA8F020" w14:textId="48CA1D3F" w:rsidR="00247C15" w:rsidRDefault="00247C15">
          <w:pPr>
            <w:pStyle w:val="TOC3"/>
            <w:tabs>
              <w:tab w:val="right" w:leader="dot" w:pos="8295"/>
            </w:tabs>
            <w:ind w:left="880"/>
            <w:rPr>
              <w:rFonts w:hint="eastAsia"/>
              <w:noProof/>
            </w:rPr>
          </w:pPr>
          <w:hyperlink w:anchor="_Toc219649751" w:history="1">
            <w:r w:rsidRPr="00047626">
              <w:rPr>
                <w:rStyle w:val="a3"/>
                <w:rFonts w:ascii="Arial" w:eastAsia="等线" w:hAnsi="Arial" w:cs="Arial" w:hint="eastAsia"/>
                <w:b/>
                <w:noProof/>
              </w:rPr>
              <w:t>核心价值总结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_Toc219649751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41</w:t>
            </w:r>
            <w:r>
              <w:rPr>
                <w:rFonts w:hint="eastAsia"/>
                <w:noProof/>
                <w:webHidden/>
              </w:rPr>
              <w:fldChar w:fldCharType="end"/>
            </w:r>
          </w:hyperlink>
        </w:p>
        <w:p w14:paraId="32110784" w14:textId="3FE1D491" w:rsidR="00247C15" w:rsidRDefault="00247C15">
          <w:pPr>
            <w:pStyle w:val="TOC2"/>
            <w:tabs>
              <w:tab w:val="right" w:leader="dot" w:pos="8295"/>
            </w:tabs>
            <w:ind w:left="440"/>
            <w:rPr>
              <w:rFonts w:hint="eastAsia"/>
              <w:noProof/>
            </w:rPr>
          </w:pPr>
          <w:hyperlink w:anchor="_Toc219649752" w:history="1">
            <w:r w:rsidRPr="00047626">
              <w:rPr>
                <w:rStyle w:val="a3"/>
                <w:rFonts w:ascii="Arial" w:eastAsia="等线" w:hAnsi="Arial" w:cs="Arial" w:hint="eastAsia"/>
                <w:b/>
                <w:noProof/>
              </w:rPr>
              <w:t>3.4</w:t>
            </w:r>
            <w:r w:rsidRPr="00047626">
              <w:rPr>
                <w:rStyle w:val="a3"/>
                <w:rFonts w:ascii="Arial" w:eastAsia="等线" w:hAnsi="Arial" w:cs="Arial" w:hint="eastAsia"/>
                <w:b/>
                <w:noProof/>
              </w:rPr>
              <w:t>：软件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_Toc219649752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41</w:t>
            </w:r>
            <w:r>
              <w:rPr>
                <w:rFonts w:hint="eastAsia"/>
                <w:noProof/>
                <w:webHidden/>
              </w:rPr>
              <w:fldChar w:fldCharType="end"/>
            </w:r>
          </w:hyperlink>
        </w:p>
        <w:p w14:paraId="525A3196" w14:textId="23B011D4" w:rsidR="00247C15" w:rsidRDefault="00247C15">
          <w:pPr>
            <w:pStyle w:val="TOC3"/>
            <w:tabs>
              <w:tab w:val="right" w:leader="dot" w:pos="8295"/>
            </w:tabs>
            <w:ind w:left="880"/>
            <w:rPr>
              <w:rFonts w:hint="eastAsia"/>
              <w:noProof/>
            </w:rPr>
          </w:pPr>
          <w:hyperlink w:anchor="_Toc219649753" w:history="1">
            <w:r w:rsidRPr="00047626">
              <w:rPr>
                <w:rStyle w:val="a3"/>
                <w:rFonts w:ascii="Arial" w:eastAsia="等线" w:hAnsi="Arial" w:cs="Arial" w:hint="eastAsia"/>
                <w:b/>
                <w:noProof/>
              </w:rPr>
              <w:t>3.4.1</w:t>
            </w:r>
            <w:r w:rsidRPr="00047626">
              <w:rPr>
                <w:rStyle w:val="a3"/>
                <w:rFonts w:ascii="Arial" w:eastAsia="等线" w:hAnsi="Arial" w:cs="Arial" w:hint="eastAsia"/>
                <w:b/>
                <w:noProof/>
              </w:rPr>
              <w:t>：软件阶段与安全需求分析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_Toc219649753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41</w:t>
            </w:r>
            <w:r>
              <w:rPr>
                <w:rFonts w:hint="eastAsia"/>
                <w:noProof/>
                <w:webHidden/>
              </w:rPr>
              <w:fldChar w:fldCharType="end"/>
            </w:r>
          </w:hyperlink>
        </w:p>
        <w:p w14:paraId="692D3124" w14:textId="491D53B0" w:rsidR="00247C15" w:rsidRDefault="00247C15">
          <w:pPr>
            <w:pStyle w:val="TOC3"/>
            <w:tabs>
              <w:tab w:val="right" w:leader="dot" w:pos="8295"/>
            </w:tabs>
            <w:ind w:left="880"/>
            <w:rPr>
              <w:rFonts w:hint="eastAsia"/>
              <w:noProof/>
            </w:rPr>
          </w:pPr>
          <w:hyperlink w:anchor="_Toc219649754" w:history="1">
            <w:r w:rsidRPr="00047626">
              <w:rPr>
                <w:rStyle w:val="a3"/>
                <w:rFonts w:ascii="Arial" w:eastAsia="等线" w:hAnsi="Arial" w:cs="Arial" w:hint="eastAsia"/>
                <w:b/>
                <w:noProof/>
              </w:rPr>
              <w:t>3.4.2</w:t>
            </w:r>
            <w:r w:rsidRPr="00047626">
              <w:rPr>
                <w:rStyle w:val="a3"/>
                <w:rFonts w:ascii="Arial" w:eastAsia="等线" w:hAnsi="Arial" w:cs="Arial" w:hint="eastAsia"/>
                <w:b/>
                <w:noProof/>
              </w:rPr>
              <w:t>：软件安全架构设计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_Toc219649754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43</w:t>
            </w:r>
            <w:r>
              <w:rPr>
                <w:rFonts w:hint="eastAsia"/>
                <w:noProof/>
                <w:webHidden/>
              </w:rPr>
              <w:fldChar w:fldCharType="end"/>
            </w:r>
          </w:hyperlink>
        </w:p>
        <w:p w14:paraId="05C31044" w14:textId="48FF0381" w:rsidR="00247C15" w:rsidRDefault="00247C15">
          <w:pPr>
            <w:pStyle w:val="TOC3"/>
            <w:tabs>
              <w:tab w:val="right" w:leader="dot" w:pos="8295"/>
            </w:tabs>
            <w:ind w:left="880"/>
            <w:rPr>
              <w:rFonts w:hint="eastAsia"/>
              <w:noProof/>
            </w:rPr>
          </w:pPr>
          <w:hyperlink w:anchor="_Toc219649755" w:history="1">
            <w:r w:rsidRPr="00047626">
              <w:rPr>
                <w:rStyle w:val="a3"/>
                <w:rFonts w:ascii="Arial" w:eastAsia="等线" w:hAnsi="Arial" w:cs="Arial" w:hint="eastAsia"/>
                <w:b/>
                <w:noProof/>
              </w:rPr>
              <w:t>3.4.3</w:t>
            </w:r>
            <w:r w:rsidRPr="00047626">
              <w:rPr>
                <w:rStyle w:val="a3"/>
                <w:rFonts w:ascii="Arial" w:eastAsia="等线" w:hAnsi="Arial" w:cs="Arial" w:hint="eastAsia"/>
                <w:b/>
                <w:noProof/>
              </w:rPr>
              <w:t>：软件架构详细设计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_Toc219649755 \h</w:instrText>
            </w:r>
            <w:r>
              <w:rPr>
                <w:rFonts w:hint="eastAsia"/>
                <w:noProof/>
                <w:webHidden/>
              </w:rPr>
              <w:instrText xml:space="preserve"> </w:instrText>
            </w:r>
            <w:r>
              <w:rPr>
                <w:rFonts w:hint="eastAsia"/>
                <w:noProof/>
                <w:webHidden/>
              </w:rPr>
            </w:r>
            <w:r>
              <w:rPr>
                <w:rFonts w:hint="eastAsia"/>
                <w:noProof/>
                <w:webHidden/>
              </w:rPr>
              <w:fldChar w:fldCharType="separate"/>
            </w:r>
            <w:r w:rsidR="002A7B5C">
              <w:rPr>
                <w:rFonts w:hint="eastAsia"/>
                <w:noProof/>
                <w:webHidden/>
              </w:rPr>
              <w:t>43</w:t>
            </w:r>
            <w:r>
              <w:rPr>
                <w:rFonts w:hint="eastAsia"/>
                <w:noProof/>
                <w:webHidden/>
              </w:rPr>
              <w:fldChar w:fldCharType="end"/>
            </w:r>
          </w:hyperlink>
        </w:p>
        <w:p w14:paraId="75058E11" w14:textId="594AFF9E" w:rsidR="00247C15" w:rsidRDefault="00247C15">
          <w:pPr>
            <w:rPr>
              <w:rFonts w:hint="eastAsia"/>
            </w:rPr>
          </w:pPr>
          <w:r>
            <w:rPr>
              <w:b/>
              <w:bCs/>
              <w:lang w:val="zh-CN"/>
            </w:rPr>
            <w:fldChar w:fldCharType="end"/>
          </w:r>
        </w:p>
      </w:sdtContent>
    </w:sdt>
    <w:p w14:paraId="7BFA05BD" w14:textId="77777777" w:rsidR="00247C15" w:rsidRDefault="00247C15">
      <w:pPr>
        <w:spacing w:before="480" w:after="480" w:line="288" w:lineRule="auto"/>
        <w:rPr>
          <w:rFonts w:hint="eastAsia"/>
        </w:rPr>
      </w:pPr>
    </w:p>
    <w:p w14:paraId="7DA056BB" w14:textId="77777777" w:rsidR="000E1DB1" w:rsidRDefault="00000000">
      <w:pPr>
        <w:spacing w:before="380" w:after="140" w:line="288" w:lineRule="auto"/>
        <w:outlineLvl w:val="0"/>
        <w:rPr>
          <w:rFonts w:hint="eastAsia"/>
        </w:rPr>
      </w:pPr>
      <w:bookmarkStart w:id="0" w:name="heading_0"/>
      <w:bookmarkStart w:id="1" w:name="_Toc219649713"/>
      <w:r>
        <w:rPr>
          <w:rFonts w:ascii="Arial" w:eastAsia="等线" w:hAnsi="Arial" w:cs="Arial"/>
          <w:b/>
          <w:sz w:val="36"/>
        </w:rPr>
        <w:t>1</w:t>
      </w:r>
      <w:r>
        <w:rPr>
          <w:rFonts w:ascii="Arial" w:eastAsia="等线" w:hAnsi="Arial" w:cs="Arial"/>
          <w:b/>
          <w:sz w:val="36"/>
        </w:rPr>
        <w:t>：功能安全介绍</w:t>
      </w:r>
      <w:bookmarkEnd w:id="0"/>
      <w:bookmarkEnd w:id="1"/>
    </w:p>
    <w:p w14:paraId="0B2C41BE" w14:textId="77777777" w:rsidR="000E1DB1" w:rsidRDefault="00000000">
      <w:pPr>
        <w:spacing w:before="320" w:after="120" w:line="288" w:lineRule="auto"/>
        <w:outlineLvl w:val="1"/>
        <w:rPr>
          <w:rFonts w:hint="eastAsia"/>
        </w:rPr>
      </w:pPr>
      <w:bookmarkStart w:id="2" w:name="heading_1"/>
      <w:bookmarkStart w:id="3" w:name="_Toc219649714"/>
      <w:r>
        <w:rPr>
          <w:rFonts w:ascii="Arial" w:eastAsia="等线" w:hAnsi="Arial" w:cs="Arial"/>
          <w:b/>
          <w:sz w:val="32"/>
        </w:rPr>
        <w:t>1.1</w:t>
      </w:r>
      <w:r>
        <w:rPr>
          <w:rFonts w:ascii="Arial" w:eastAsia="等线" w:hAnsi="Arial" w:cs="Arial"/>
          <w:b/>
          <w:sz w:val="32"/>
        </w:rPr>
        <w:t>：什么是功能安全</w:t>
      </w:r>
      <w:bookmarkEnd w:id="2"/>
      <w:bookmarkEnd w:id="3"/>
    </w:p>
    <w:p w14:paraId="3BE2C89A" w14:textId="77777777" w:rsidR="000E1DB1" w:rsidRDefault="00000000">
      <w:pPr>
        <w:spacing w:before="300" w:after="120" w:line="288" w:lineRule="auto"/>
        <w:outlineLvl w:val="2"/>
        <w:rPr>
          <w:rFonts w:hint="eastAsia"/>
        </w:rPr>
      </w:pPr>
      <w:bookmarkStart w:id="4" w:name="heading_2"/>
      <w:bookmarkStart w:id="5" w:name="_Toc219649715"/>
      <w:r>
        <w:rPr>
          <w:rFonts w:ascii="Arial" w:eastAsia="等线" w:hAnsi="Arial" w:cs="Arial"/>
          <w:b/>
          <w:sz w:val="30"/>
        </w:rPr>
        <w:t>1.1.1</w:t>
      </w:r>
      <w:r>
        <w:rPr>
          <w:rFonts w:ascii="Arial" w:eastAsia="等线" w:hAnsi="Arial" w:cs="Arial"/>
          <w:b/>
          <w:sz w:val="30"/>
        </w:rPr>
        <w:t>、什么是功能安全？</w:t>
      </w:r>
      <w:bookmarkEnd w:id="4"/>
      <w:bookmarkEnd w:id="5"/>
    </w:p>
    <w:p w14:paraId="063686BA" w14:textId="77777777" w:rsidR="000E1DB1" w:rsidRDefault="000E1DB1">
      <w:pPr>
        <w:spacing w:before="120" w:after="120" w:line="288" w:lineRule="auto"/>
        <w:rPr>
          <w:rFonts w:hint="eastAsia"/>
        </w:rPr>
      </w:pPr>
    </w:p>
    <w:p w14:paraId="74DB4BAF" w14:textId="77777777" w:rsidR="000E1DB1" w:rsidRDefault="00000000">
      <w:pPr>
        <w:spacing w:before="120" w:after="120" w:line="288" w:lineRule="auto"/>
        <w:rPr>
          <w:rFonts w:hint="eastAsia"/>
        </w:rPr>
      </w:pPr>
      <w:r>
        <w:rPr>
          <w:rFonts w:ascii="Arial" w:eastAsia="等线" w:hAnsi="Arial" w:cs="Arial"/>
        </w:rPr>
        <w:t>想象一下，你身体的</w:t>
      </w:r>
      <w:r>
        <w:rPr>
          <w:rFonts w:ascii="Arial" w:eastAsia="等线" w:hAnsi="Arial" w:cs="Arial"/>
          <w:b/>
        </w:rPr>
        <w:t>免疫系统和条件反射</w:t>
      </w:r>
      <w:r>
        <w:rPr>
          <w:rFonts w:ascii="Arial" w:eastAsia="等线" w:hAnsi="Arial" w:cs="Arial"/>
        </w:rPr>
        <w:t>。当你的手碰到滚烫的炉子时，你的神经系统会不经过思考就立即指挥手缩回来，</w:t>
      </w:r>
      <w:r>
        <w:rPr>
          <w:rFonts w:ascii="Arial" w:eastAsia="等线" w:hAnsi="Arial" w:cs="Arial"/>
          <w:shd w:val="clear" w:color="auto" w:fill="FFF67A"/>
        </w:rPr>
        <w:t>避免严重烧伤</w:t>
      </w:r>
      <w:r>
        <w:rPr>
          <w:rFonts w:ascii="Arial" w:eastAsia="等线" w:hAnsi="Arial" w:cs="Arial"/>
        </w:rPr>
        <w:t>。这个</w:t>
      </w:r>
      <w:r>
        <w:rPr>
          <w:rFonts w:ascii="Arial" w:eastAsia="等线" w:hAnsi="Arial" w:cs="Arial"/>
        </w:rPr>
        <w:t>“</w:t>
      </w:r>
      <w:r>
        <w:rPr>
          <w:rFonts w:ascii="Arial" w:eastAsia="等线" w:hAnsi="Arial" w:cs="Arial"/>
        </w:rPr>
        <w:t>自动保护</w:t>
      </w:r>
      <w:r>
        <w:rPr>
          <w:rFonts w:ascii="Arial" w:eastAsia="等线" w:hAnsi="Arial" w:cs="Arial"/>
        </w:rPr>
        <w:t>”</w:t>
      </w:r>
      <w:r>
        <w:rPr>
          <w:rFonts w:ascii="Arial" w:eastAsia="等线" w:hAnsi="Arial" w:cs="Arial"/>
        </w:rPr>
        <w:t>机制，并不是为了防止你的手不接触炉子（那是物理防护），而是为了保证你的神经系统在异常情况（接触高温）下，能做出</w:t>
      </w:r>
      <w:r>
        <w:rPr>
          <w:rFonts w:ascii="Arial" w:eastAsia="等线" w:hAnsi="Arial" w:cs="Arial"/>
          <w:b/>
        </w:rPr>
        <w:t>避免伤害的正确反应</w:t>
      </w:r>
      <w:r>
        <w:rPr>
          <w:rFonts w:ascii="Arial" w:eastAsia="等线" w:hAnsi="Arial" w:cs="Arial"/>
        </w:rPr>
        <w:t>。</w:t>
      </w:r>
    </w:p>
    <w:p w14:paraId="1BF368AB" w14:textId="77777777" w:rsidR="000E1DB1" w:rsidRDefault="000E1DB1">
      <w:pPr>
        <w:spacing w:before="120" w:after="120" w:line="288" w:lineRule="auto"/>
        <w:rPr>
          <w:rFonts w:hint="eastAsia"/>
        </w:rPr>
      </w:pPr>
    </w:p>
    <w:p w14:paraId="640337C5" w14:textId="77777777" w:rsidR="000E1DB1" w:rsidRDefault="00000000">
      <w:pPr>
        <w:spacing w:before="120" w:after="120" w:line="288" w:lineRule="auto"/>
        <w:rPr>
          <w:rFonts w:hint="eastAsia"/>
        </w:rPr>
      </w:pPr>
      <w:r>
        <w:rPr>
          <w:rFonts w:ascii="Arial" w:eastAsia="等线" w:hAnsi="Arial" w:cs="Arial"/>
        </w:rPr>
        <w:t>功能安全就是这个原理在汽车复杂电子系统上的应用。它的核心定义是：</w:t>
      </w:r>
    </w:p>
    <w:p w14:paraId="6A7F5DA0" w14:textId="77777777" w:rsidR="000E1DB1" w:rsidRDefault="000E1DB1">
      <w:pPr>
        <w:spacing w:before="120" w:after="120" w:line="288" w:lineRule="auto"/>
        <w:rPr>
          <w:rFonts w:hint="eastAsia"/>
        </w:rPr>
      </w:pPr>
    </w:p>
    <w:p w14:paraId="3337B3E5" w14:textId="77777777" w:rsidR="000E1DB1" w:rsidRDefault="00000000">
      <w:pPr>
        <w:spacing w:before="120" w:after="120" w:line="288" w:lineRule="auto"/>
        <w:rPr>
          <w:rFonts w:hint="eastAsia"/>
        </w:rPr>
      </w:pPr>
      <w:r>
        <w:rPr>
          <w:rFonts w:ascii="Arial" w:eastAsia="等线" w:hAnsi="Arial" w:cs="Arial"/>
        </w:rPr>
        <w:t>汽车功能安全就是：</w:t>
      </w:r>
      <w:r>
        <w:rPr>
          <w:rFonts w:ascii="Arial" w:eastAsia="等线" w:hAnsi="Arial" w:cs="Arial"/>
          <w:b/>
        </w:rPr>
        <w:t>不存在因</w:t>
      </w:r>
      <w:r>
        <w:rPr>
          <w:rFonts w:ascii="Arial" w:eastAsia="等线" w:hAnsi="Arial" w:cs="Arial"/>
          <w:b/>
          <w:u w:val="single"/>
        </w:rPr>
        <w:t>电气电子系统</w:t>
      </w:r>
      <w:r>
        <w:rPr>
          <w:rFonts w:ascii="Arial" w:eastAsia="等线" w:hAnsi="Arial" w:cs="Arial"/>
          <w:b/>
        </w:rPr>
        <w:t>的</w:t>
      </w:r>
      <w:r>
        <w:rPr>
          <w:rFonts w:ascii="Arial" w:eastAsia="等线" w:hAnsi="Arial" w:cs="Arial"/>
          <w:b/>
          <w:u w:val="single"/>
        </w:rPr>
        <w:t>功能失效或意外行为</w:t>
      </w:r>
      <w:r>
        <w:rPr>
          <w:rFonts w:ascii="Arial" w:eastAsia="等线" w:hAnsi="Arial" w:cs="Arial"/>
          <w:b/>
        </w:rPr>
        <w:t>引起</w:t>
      </w:r>
      <w:r>
        <w:rPr>
          <w:rFonts w:ascii="Arial" w:eastAsia="等线" w:hAnsi="Arial" w:cs="Arial"/>
          <w:b/>
          <w:u w:val="single"/>
        </w:rPr>
        <w:t>人员伤害</w:t>
      </w:r>
      <w:r>
        <w:rPr>
          <w:rFonts w:ascii="Arial" w:eastAsia="等线" w:hAnsi="Arial" w:cs="Arial"/>
          <w:b/>
        </w:rPr>
        <w:t>的</w:t>
      </w:r>
      <w:r>
        <w:rPr>
          <w:rFonts w:ascii="Arial" w:eastAsia="等线" w:hAnsi="Arial" w:cs="Arial"/>
          <w:b/>
          <w:u w:val="single"/>
        </w:rPr>
        <w:t>不可接受的风险</w:t>
      </w:r>
      <w:r>
        <w:rPr>
          <w:rFonts w:ascii="Arial" w:eastAsia="等线" w:hAnsi="Arial" w:cs="Arial"/>
          <w:b/>
        </w:rPr>
        <w:t>。</w:t>
      </w:r>
    </w:p>
    <w:p w14:paraId="7AFD19D3" w14:textId="77777777" w:rsidR="000E1DB1" w:rsidRDefault="000E1DB1">
      <w:pPr>
        <w:spacing w:before="120" w:after="120" w:line="288" w:lineRule="auto"/>
        <w:rPr>
          <w:rFonts w:hint="eastAsia"/>
        </w:rPr>
      </w:pPr>
    </w:p>
    <w:p w14:paraId="5AD4B859" w14:textId="77777777" w:rsidR="000E1DB1" w:rsidRDefault="00000000">
      <w:pPr>
        <w:spacing w:before="120" w:after="120" w:line="288" w:lineRule="auto"/>
        <w:rPr>
          <w:rFonts w:hint="eastAsia"/>
        </w:rPr>
      </w:pPr>
      <w:r>
        <w:rPr>
          <w:rFonts w:ascii="Arial" w:eastAsia="等线" w:hAnsi="Arial" w:cs="Arial"/>
        </w:rPr>
        <w:t>其中的</w:t>
      </w:r>
      <w:r>
        <w:rPr>
          <w:rFonts w:ascii="Arial" w:eastAsia="等线" w:hAnsi="Arial" w:cs="Arial"/>
        </w:rPr>
        <w:t>“</w:t>
      </w:r>
      <w:r>
        <w:rPr>
          <w:rFonts w:ascii="Arial" w:eastAsia="等线" w:hAnsi="Arial" w:cs="Arial"/>
        </w:rPr>
        <w:t>功能失效或意外行为</w:t>
      </w:r>
      <w:r>
        <w:rPr>
          <w:rFonts w:ascii="Arial" w:eastAsia="等线" w:hAnsi="Arial" w:cs="Arial"/>
        </w:rPr>
        <w:t>”</w:t>
      </w:r>
      <w:r>
        <w:rPr>
          <w:rFonts w:ascii="Arial" w:eastAsia="等线" w:hAnsi="Arial" w:cs="Arial"/>
        </w:rPr>
        <w:t>是由</w:t>
      </w:r>
      <w:hyperlink r:id="rId8">
        <w:r>
          <w:rPr>
            <w:rFonts w:ascii="Arial" w:eastAsia="等线" w:hAnsi="Arial" w:cs="Arial"/>
            <w:color w:val="3370FF"/>
          </w:rPr>
          <w:t>E/E</w:t>
        </w:r>
        <w:r>
          <w:rPr>
            <w:rFonts w:ascii="Arial" w:eastAsia="等线" w:hAnsi="Arial" w:cs="Arial"/>
            <w:color w:val="3370FF"/>
          </w:rPr>
          <w:t>系统</w:t>
        </w:r>
      </w:hyperlink>
      <w:r>
        <w:rPr>
          <w:rFonts w:ascii="Arial" w:eastAsia="等线" w:hAnsi="Arial" w:cs="Arial"/>
        </w:rPr>
        <w:t>中的故障导致的。而</w:t>
      </w:r>
      <w:r>
        <w:rPr>
          <w:rFonts w:ascii="Arial" w:eastAsia="等线" w:hAnsi="Arial" w:cs="Arial"/>
        </w:rPr>
        <w:t>E/E</w:t>
      </w:r>
      <w:r>
        <w:rPr>
          <w:rFonts w:ascii="Arial" w:eastAsia="等线" w:hAnsi="Arial" w:cs="Arial"/>
          <w:u w:val="single"/>
        </w:rPr>
        <w:t>故障</w:t>
      </w:r>
      <w:r>
        <w:rPr>
          <w:rFonts w:ascii="Arial" w:eastAsia="等线" w:hAnsi="Arial" w:cs="Arial"/>
        </w:rPr>
        <w:t>包括两大类：</w:t>
      </w:r>
    </w:p>
    <w:p w14:paraId="2DB1228C" w14:textId="77777777" w:rsidR="000E1DB1" w:rsidRDefault="000E1DB1">
      <w:pPr>
        <w:spacing w:before="120" w:after="120" w:line="288" w:lineRule="auto"/>
        <w:rPr>
          <w:rFonts w:hint="eastAsia"/>
        </w:rPr>
      </w:pPr>
      <w:hyperlink r:id="rId9">
        <w:r>
          <w:rPr>
            <w:rFonts w:ascii="Arial" w:eastAsia="等线" w:hAnsi="Arial" w:cs="Arial"/>
            <w:color w:val="3370FF"/>
          </w:rPr>
          <w:t>系统性故障</w:t>
        </w:r>
      </w:hyperlink>
      <w:r w:rsidR="00000000">
        <w:rPr>
          <w:rFonts w:ascii="Arial" w:eastAsia="等线" w:hAnsi="Arial" w:cs="Arial"/>
        </w:rPr>
        <w:t>：其</w:t>
      </w:r>
      <w:r w:rsidR="00000000">
        <w:rPr>
          <w:rFonts w:ascii="Arial" w:eastAsia="等线" w:hAnsi="Arial" w:cs="Arial"/>
          <w:u w:val="single"/>
        </w:rPr>
        <w:t>失效</w:t>
      </w:r>
      <w:r w:rsidR="00000000">
        <w:rPr>
          <w:rFonts w:ascii="Arial" w:eastAsia="等线" w:hAnsi="Arial" w:cs="Arial"/>
        </w:rPr>
        <w:t>以确定的方式表现出来的</w:t>
      </w:r>
      <w:r w:rsidR="00000000">
        <w:rPr>
          <w:rFonts w:ascii="Arial" w:eastAsia="等线" w:hAnsi="Arial" w:cs="Arial"/>
          <w:u w:val="single"/>
        </w:rPr>
        <w:t>故障</w:t>
      </w:r>
      <w:r w:rsidR="00000000">
        <w:rPr>
          <w:rFonts w:ascii="Arial" w:eastAsia="等线" w:hAnsi="Arial" w:cs="Arial"/>
        </w:rPr>
        <w:t>，只能通过应用流程或设计措施来防止。（比如：软件或硬件的设计缺陷、遗留的</w:t>
      </w:r>
      <w:r w:rsidR="00000000">
        <w:rPr>
          <w:rFonts w:ascii="Arial" w:eastAsia="等线" w:hAnsi="Arial" w:cs="Arial"/>
        </w:rPr>
        <w:t>bug</w:t>
      </w:r>
      <w:r w:rsidR="00000000">
        <w:rPr>
          <w:rFonts w:ascii="Arial" w:eastAsia="等线" w:hAnsi="Arial" w:cs="Arial"/>
        </w:rPr>
        <w:t>，就属于系统性故障）</w:t>
      </w:r>
    </w:p>
    <w:p w14:paraId="7F872421" w14:textId="77777777" w:rsidR="000E1DB1" w:rsidRDefault="00000000">
      <w:pPr>
        <w:spacing w:before="120" w:after="120" w:line="288" w:lineRule="auto"/>
        <w:rPr>
          <w:rFonts w:hint="eastAsia"/>
        </w:rPr>
      </w:pPr>
      <w:r>
        <w:rPr>
          <w:rFonts w:ascii="Arial" w:eastAsia="等线" w:hAnsi="Arial" w:cs="Arial"/>
        </w:rPr>
        <w:br/>
      </w:r>
      <w:hyperlink r:id="rId10">
        <w:r w:rsidR="000E1DB1">
          <w:rPr>
            <w:rFonts w:ascii="Arial" w:eastAsia="等线" w:hAnsi="Arial" w:cs="Arial"/>
            <w:color w:val="3370FF"/>
          </w:rPr>
          <w:t>随机硬件故障</w:t>
        </w:r>
      </w:hyperlink>
      <w:r>
        <w:rPr>
          <w:rFonts w:ascii="Arial" w:eastAsia="等线" w:hAnsi="Arial" w:cs="Arial"/>
        </w:rPr>
        <w:t>：在硬件</w:t>
      </w:r>
      <w:r>
        <w:rPr>
          <w:rFonts w:ascii="Arial" w:eastAsia="等线" w:hAnsi="Arial" w:cs="Arial"/>
          <w:u w:val="single"/>
        </w:rPr>
        <w:t>元件</w:t>
      </w:r>
      <w:r>
        <w:rPr>
          <w:rFonts w:ascii="Arial" w:eastAsia="等线" w:hAnsi="Arial" w:cs="Arial"/>
        </w:rPr>
        <w:t>的寿命期内可能不可预测地发生并遵循概率分布的</w:t>
      </w:r>
      <w:r>
        <w:rPr>
          <w:rFonts w:ascii="Arial" w:eastAsia="等线" w:hAnsi="Arial" w:cs="Arial"/>
          <w:u w:val="single"/>
        </w:rPr>
        <w:t>故障</w:t>
      </w:r>
    </w:p>
    <w:p w14:paraId="7E820CEE" w14:textId="77777777" w:rsidR="000E1DB1" w:rsidRDefault="000E1DB1">
      <w:pPr>
        <w:spacing w:before="120" w:after="120" w:line="288" w:lineRule="auto"/>
        <w:rPr>
          <w:rFonts w:hint="eastAsia"/>
        </w:rPr>
      </w:pPr>
    </w:p>
    <w:p w14:paraId="5E370BE8" w14:textId="77777777" w:rsidR="000E1DB1" w:rsidRDefault="00000000">
      <w:pPr>
        <w:spacing w:before="120" w:after="120" w:line="288" w:lineRule="auto"/>
        <w:rPr>
          <w:rFonts w:hint="eastAsia"/>
        </w:rPr>
      </w:pPr>
      <w:r>
        <w:rPr>
          <w:rFonts w:ascii="Arial" w:eastAsia="等线" w:hAnsi="Arial" w:cs="Arial"/>
        </w:rPr>
        <w:t>汽车电子电气架构</w:t>
      </w:r>
      <w:r>
        <w:rPr>
          <w:rFonts w:ascii="Arial" w:eastAsia="等线" w:hAnsi="Arial" w:cs="Arial"/>
        </w:rPr>
        <w:t>(EEA</w:t>
      </w:r>
      <w:r>
        <w:rPr>
          <w:rFonts w:ascii="Arial" w:eastAsia="等线" w:hAnsi="Arial" w:cs="Arial"/>
        </w:rPr>
        <w:t>，</w:t>
      </w:r>
      <w:r>
        <w:rPr>
          <w:rFonts w:ascii="Arial" w:eastAsia="等线" w:hAnsi="Arial" w:cs="Arial"/>
        </w:rPr>
        <w:t>Electrical/Electronic Architecture )</w:t>
      </w:r>
      <w:r>
        <w:rPr>
          <w:rFonts w:ascii="Arial" w:eastAsia="等线" w:hAnsi="Arial" w:cs="Arial"/>
        </w:rPr>
        <w:t>，指对汽车的传感器、执行器、</w:t>
      </w:r>
      <w:r>
        <w:rPr>
          <w:rFonts w:ascii="Arial" w:eastAsia="等线" w:hAnsi="Arial" w:cs="Arial"/>
        </w:rPr>
        <w:t>ECU</w:t>
      </w:r>
      <w:r>
        <w:rPr>
          <w:rFonts w:ascii="Arial" w:eastAsia="等线" w:hAnsi="Arial" w:cs="Arial"/>
        </w:rPr>
        <w:t>、线束、操作系统等整车软硬件进行设计，进而实现车内高效的信号传输、线束布臵等效果。</w:t>
      </w:r>
      <w:r>
        <w:rPr>
          <w:rFonts w:ascii="Arial" w:eastAsia="等线" w:hAnsi="Arial" w:cs="Arial"/>
        </w:rPr>
        <w:t xml:space="preserve">EEA </w:t>
      </w:r>
      <w:r>
        <w:rPr>
          <w:rFonts w:ascii="Arial" w:eastAsia="等线" w:hAnsi="Arial" w:cs="Arial"/>
        </w:rPr>
        <w:t>设计需要综合考虑客户功能需求，安装、维护等方面的易程度和成本，并且需要具备适度的超前性。</w:t>
      </w:r>
    </w:p>
    <w:p w14:paraId="00D0B075" w14:textId="77777777" w:rsidR="000E1DB1" w:rsidRDefault="00000000">
      <w:pPr>
        <w:spacing w:before="120" w:after="120" w:line="288" w:lineRule="auto"/>
        <w:jc w:val="center"/>
        <w:rPr>
          <w:rFonts w:hint="eastAsia"/>
        </w:rPr>
      </w:pPr>
      <w:r>
        <w:rPr>
          <w:noProof/>
        </w:rPr>
        <w:drawing>
          <wp:inline distT="0" distB="0" distL="0" distR="0" wp14:anchorId="52F76094" wp14:editId="7740F11E">
            <wp:extent cx="5257800" cy="3000375"/>
            <wp:effectExtent l="0" t="0" r="0" b="0"/>
            <wp:docPr id="2129367628"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11"/>
                    <a:stretch>
                      <a:fillRect/>
                    </a:stretch>
                  </pic:blipFill>
                  <pic:spPr>
                    <a:xfrm>
                      <a:off x="0" y="0"/>
                      <a:ext cx="5257800" cy="3000375"/>
                    </a:xfrm>
                    <a:prstGeom prst="rect">
                      <a:avLst/>
                    </a:prstGeom>
                  </pic:spPr>
                </pic:pic>
              </a:graphicData>
            </a:graphic>
          </wp:inline>
        </w:drawing>
      </w:r>
    </w:p>
    <w:p w14:paraId="610E1E91" w14:textId="77777777" w:rsidR="000E1DB1" w:rsidRDefault="00000000">
      <w:pPr>
        <w:spacing w:before="120" w:after="120" w:line="288" w:lineRule="auto"/>
        <w:jc w:val="center"/>
        <w:rPr>
          <w:rFonts w:hint="eastAsia"/>
        </w:rPr>
      </w:pPr>
      <w:r>
        <w:rPr>
          <w:noProof/>
        </w:rPr>
        <w:lastRenderedPageBreak/>
        <w:drawing>
          <wp:inline distT="0" distB="0" distL="0" distR="0" wp14:anchorId="116F068F" wp14:editId="6B5B5CC3">
            <wp:extent cx="4181475" cy="254317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2"/>
                    <a:stretch>
                      <a:fillRect/>
                    </a:stretch>
                  </pic:blipFill>
                  <pic:spPr>
                    <a:xfrm>
                      <a:off x="0" y="0"/>
                      <a:ext cx="4181475" cy="2543175"/>
                    </a:xfrm>
                    <a:prstGeom prst="rect">
                      <a:avLst/>
                    </a:prstGeom>
                  </pic:spPr>
                </pic:pic>
              </a:graphicData>
            </a:graphic>
          </wp:inline>
        </w:drawing>
      </w:r>
    </w:p>
    <w:p w14:paraId="75B78501" w14:textId="77777777" w:rsidR="000E1DB1" w:rsidRDefault="00000000">
      <w:pPr>
        <w:spacing w:before="120" w:after="120" w:line="288" w:lineRule="auto"/>
        <w:rPr>
          <w:rFonts w:hint="eastAsia"/>
        </w:rPr>
      </w:pPr>
      <w:r>
        <w:rPr>
          <w:rFonts w:ascii="Arial" w:eastAsia="等线" w:hAnsi="Arial" w:cs="Arial"/>
        </w:rPr>
        <w:t>而我们要做功能安全工作的目的，就是要捕获到这些</w:t>
      </w:r>
      <w:r>
        <w:rPr>
          <w:rFonts w:ascii="Arial" w:eastAsia="等线" w:hAnsi="Arial" w:cs="Arial"/>
          <w:u w:val="single"/>
        </w:rPr>
        <w:t>故障</w:t>
      </w:r>
      <w:r>
        <w:rPr>
          <w:rFonts w:ascii="Arial" w:eastAsia="等线" w:hAnsi="Arial" w:cs="Arial"/>
        </w:rPr>
        <w:t>，通过精确的设计和严谨的流程，一方面要尽可能减少故障发生；另一方面要使得尽管故障出现了，但是</w:t>
      </w:r>
      <w:r>
        <w:rPr>
          <w:rFonts w:ascii="Arial" w:eastAsia="等线" w:hAnsi="Arial" w:cs="Arial"/>
          <w:color w:val="D83931"/>
        </w:rPr>
        <w:t>系统还能进入</w:t>
      </w:r>
      <w:r>
        <w:rPr>
          <w:rFonts w:ascii="Arial" w:eastAsia="等线" w:hAnsi="Arial" w:cs="Arial"/>
          <w:color w:val="D83931"/>
        </w:rPr>
        <w:t>“</w:t>
      </w:r>
      <w:r>
        <w:rPr>
          <w:rFonts w:ascii="Arial" w:eastAsia="等线" w:hAnsi="Arial" w:cs="Arial"/>
          <w:color w:val="D83931"/>
        </w:rPr>
        <w:t>安全状态（就是不会引起人员伤害的状态）</w:t>
      </w:r>
      <w:r>
        <w:rPr>
          <w:rFonts w:ascii="Arial" w:eastAsia="等线" w:hAnsi="Arial" w:cs="Arial"/>
          <w:color w:val="D83931"/>
        </w:rPr>
        <w:t>”</w:t>
      </w:r>
      <w:r>
        <w:rPr>
          <w:rFonts w:ascii="Arial" w:eastAsia="等线" w:hAnsi="Arial" w:cs="Arial"/>
        </w:rPr>
        <w:t>。</w:t>
      </w:r>
    </w:p>
    <w:p w14:paraId="1C7664FC" w14:textId="77777777" w:rsidR="000E1DB1" w:rsidRDefault="000E1DB1">
      <w:pPr>
        <w:spacing w:before="120" w:after="120" w:line="288" w:lineRule="auto"/>
        <w:rPr>
          <w:rFonts w:hint="eastAsia"/>
        </w:rPr>
      </w:pPr>
    </w:p>
    <w:p w14:paraId="050CE780" w14:textId="77777777" w:rsidR="000E1DB1" w:rsidRDefault="00000000">
      <w:pPr>
        <w:spacing w:before="120" w:after="120" w:line="288" w:lineRule="auto"/>
        <w:rPr>
          <w:rFonts w:hint="eastAsia"/>
        </w:rPr>
      </w:pPr>
      <w:r>
        <w:rPr>
          <w:rFonts w:ascii="Arial" w:eastAsia="等线" w:hAnsi="Arial" w:cs="Arial"/>
        </w:rPr>
        <w:t>它聚焦于两点：</w:t>
      </w:r>
    </w:p>
    <w:p w14:paraId="5B19C5B5" w14:textId="77777777" w:rsidR="000E1DB1" w:rsidRDefault="00000000">
      <w:pPr>
        <w:numPr>
          <w:ilvl w:val="0"/>
          <w:numId w:val="1"/>
        </w:numPr>
        <w:spacing w:before="120" w:after="120" w:line="288" w:lineRule="auto"/>
        <w:rPr>
          <w:rFonts w:hint="eastAsia"/>
        </w:rPr>
      </w:pPr>
      <w:r>
        <w:rPr>
          <w:rFonts w:ascii="Arial" w:eastAsia="等线" w:hAnsi="Arial" w:cs="Arial"/>
          <w:b/>
        </w:rPr>
        <w:t>承认故障必然发生</w:t>
      </w:r>
      <w:r>
        <w:rPr>
          <w:rFonts w:ascii="Arial" w:eastAsia="等线" w:hAnsi="Arial" w:cs="Arial"/>
        </w:rPr>
        <w:t>：复杂的电子系统由数百万行代码和数千个元器件组成，在车辆长达</w:t>
      </w:r>
      <w:r>
        <w:rPr>
          <w:rFonts w:ascii="Arial" w:eastAsia="等线" w:hAnsi="Arial" w:cs="Arial"/>
        </w:rPr>
        <w:t>15</w:t>
      </w:r>
      <w:r>
        <w:rPr>
          <w:rFonts w:ascii="Arial" w:eastAsia="等线" w:hAnsi="Arial" w:cs="Arial"/>
        </w:rPr>
        <w:t>年的生命周期里，某些部件出现故障是概率上的必然。功能安全的目标不是创造一个</w:t>
      </w:r>
      <w:r>
        <w:rPr>
          <w:rFonts w:ascii="Arial" w:eastAsia="等线" w:hAnsi="Arial" w:cs="Arial"/>
        </w:rPr>
        <w:t>“</w:t>
      </w:r>
      <w:r>
        <w:rPr>
          <w:rFonts w:ascii="Arial" w:eastAsia="等线" w:hAnsi="Arial" w:cs="Arial"/>
        </w:rPr>
        <w:t>永不失效</w:t>
      </w:r>
      <w:r>
        <w:rPr>
          <w:rFonts w:ascii="Arial" w:eastAsia="等线" w:hAnsi="Arial" w:cs="Arial"/>
        </w:rPr>
        <w:t>”</w:t>
      </w:r>
      <w:r>
        <w:rPr>
          <w:rFonts w:ascii="Arial" w:eastAsia="等线" w:hAnsi="Arial" w:cs="Arial"/>
        </w:rPr>
        <w:t>的完美系统（这是不可能的），而是建立一个</w:t>
      </w:r>
      <w:r>
        <w:rPr>
          <w:rFonts w:ascii="Arial" w:eastAsia="等线" w:hAnsi="Arial" w:cs="Arial"/>
          <w:b/>
        </w:rPr>
        <w:t>即使失效也能确保安全</w:t>
      </w:r>
      <w:r>
        <w:rPr>
          <w:rFonts w:ascii="Arial" w:eastAsia="等线" w:hAnsi="Arial" w:cs="Arial"/>
        </w:rPr>
        <w:t>的系统。</w:t>
      </w:r>
    </w:p>
    <w:p w14:paraId="06C2910A" w14:textId="77777777" w:rsidR="000E1DB1" w:rsidRDefault="00000000">
      <w:pPr>
        <w:numPr>
          <w:ilvl w:val="0"/>
          <w:numId w:val="2"/>
        </w:numPr>
        <w:spacing w:before="120" w:after="120" w:line="288" w:lineRule="auto"/>
        <w:rPr>
          <w:rFonts w:hint="eastAsia"/>
        </w:rPr>
      </w:pPr>
      <w:r>
        <w:rPr>
          <w:rFonts w:ascii="Arial" w:eastAsia="等线" w:hAnsi="Arial" w:cs="Arial"/>
          <w:b/>
        </w:rPr>
        <w:t>关注</w:t>
      </w:r>
      <w:r>
        <w:rPr>
          <w:rFonts w:ascii="Arial" w:eastAsia="等线" w:hAnsi="Arial" w:cs="Arial"/>
          <w:b/>
        </w:rPr>
        <w:t>“</w:t>
      </w:r>
      <w:r>
        <w:rPr>
          <w:rFonts w:ascii="Arial" w:eastAsia="等线" w:hAnsi="Arial" w:cs="Arial"/>
          <w:b/>
        </w:rPr>
        <w:t>行为安全</w:t>
      </w:r>
      <w:r>
        <w:rPr>
          <w:rFonts w:ascii="Arial" w:eastAsia="等线" w:hAnsi="Arial" w:cs="Arial"/>
          <w:b/>
        </w:rPr>
        <w:t>”</w:t>
      </w:r>
      <w:r>
        <w:rPr>
          <w:rFonts w:ascii="Arial" w:eastAsia="等线" w:hAnsi="Arial" w:cs="Arial"/>
        </w:rPr>
        <w:t>：它不直接防止物理碰撞（那是车身结构的事），而是确保像刹车、转向、油门这些由电脑控制的功能，在</w:t>
      </w:r>
      <w:r>
        <w:rPr>
          <w:rFonts w:ascii="Arial" w:eastAsia="等线" w:hAnsi="Arial" w:cs="Arial"/>
          <w:b/>
        </w:rPr>
        <w:t>任何情况下</w:t>
      </w:r>
      <w:r>
        <w:rPr>
          <w:rFonts w:ascii="Arial" w:eastAsia="等线" w:hAnsi="Arial" w:cs="Arial"/>
        </w:rPr>
        <w:t>——</w:t>
      </w:r>
      <w:r>
        <w:rPr>
          <w:rFonts w:ascii="Arial" w:eastAsia="等线" w:hAnsi="Arial" w:cs="Arial"/>
        </w:rPr>
        <w:t>包括自身发生故障时</w:t>
      </w:r>
      <w:r>
        <w:rPr>
          <w:rFonts w:ascii="Arial" w:eastAsia="等线" w:hAnsi="Arial" w:cs="Arial"/>
        </w:rPr>
        <w:t>——</w:t>
      </w:r>
      <w:r>
        <w:rPr>
          <w:rFonts w:ascii="Arial" w:eastAsia="等线" w:hAnsi="Arial" w:cs="Arial"/>
        </w:rPr>
        <w:t>其行为都不会导致危险。</w:t>
      </w:r>
    </w:p>
    <w:p w14:paraId="7142EFC4" w14:textId="77777777" w:rsidR="000E1DB1" w:rsidRDefault="00000000">
      <w:pPr>
        <w:spacing w:before="120" w:after="120" w:line="288" w:lineRule="auto"/>
        <w:ind w:left="453"/>
        <w:rPr>
          <w:rFonts w:hint="eastAsia"/>
        </w:rPr>
      </w:pPr>
      <w:r>
        <w:rPr>
          <w:rFonts w:ascii="Arial" w:eastAsia="等线" w:hAnsi="Arial" w:cs="Arial"/>
        </w:rPr>
        <w:t>功能安全可定义为：通过系统性工程方法，为电气</w:t>
      </w:r>
      <w:r>
        <w:rPr>
          <w:rFonts w:ascii="Arial" w:eastAsia="等线" w:hAnsi="Arial" w:cs="Arial"/>
        </w:rPr>
        <w:t>/</w:t>
      </w:r>
      <w:r>
        <w:rPr>
          <w:rFonts w:ascii="Arial" w:eastAsia="等线" w:hAnsi="Arial" w:cs="Arial"/>
        </w:rPr>
        <w:t>电子系统构建一种「预见性故障免疫力」，确保在任何随机故障或系统性错误发生时，系统的行为表现始终被约束在预先定义的「安全行为边界」内，从而避免造成人身伤害。</w:t>
      </w:r>
    </w:p>
    <w:p w14:paraId="2FF528D1" w14:textId="77777777" w:rsidR="000E1DB1" w:rsidRDefault="00000000">
      <w:pPr>
        <w:spacing w:before="120" w:after="120" w:line="288" w:lineRule="auto"/>
        <w:rPr>
          <w:rFonts w:hint="eastAsia"/>
        </w:rPr>
      </w:pPr>
      <w:r>
        <w:rPr>
          <w:rFonts w:ascii="Arial" w:eastAsia="等线" w:hAnsi="Arial" w:cs="Arial"/>
          <w:b/>
        </w:rPr>
        <w:t>简单比喻：</w:t>
      </w:r>
      <w:r>
        <w:rPr>
          <w:rFonts w:ascii="Arial" w:eastAsia="等线" w:hAnsi="Arial" w:cs="Arial"/>
        </w:rPr>
        <w:t xml:space="preserve"> </w:t>
      </w:r>
      <w:r>
        <w:rPr>
          <w:rFonts w:ascii="Arial" w:eastAsia="等线" w:hAnsi="Arial" w:cs="Arial"/>
        </w:rPr>
        <w:t>功能安全不是让刹车片永不磨损，而是确保当刹车系统的某个传感器失灵时，车辆依然能够安全地减速停车，而不是突然加速。</w:t>
      </w:r>
    </w:p>
    <w:p w14:paraId="6B2BA214" w14:textId="77777777" w:rsidR="000E1DB1" w:rsidRDefault="00000000">
      <w:pPr>
        <w:spacing w:before="300" w:after="120" w:line="288" w:lineRule="auto"/>
        <w:outlineLvl w:val="2"/>
        <w:rPr>
          <w:rFonts w:hint="eastAsia"/>
        </w:rPr>
      </w:pPr>
      <w:bookmarkStart w:id="6" w:name="heading_3"/>
      <w:bookmarkStart w:id="7" w:name="_Toc219649716"/>
      <w:r>
        <w:rPr>
          <w:rFonts w:ascii="Arial" w:eastAsia="等线" w:hAnsi="Arial" w:cs="Arial"/>
          <w:b/>
          <w:sz w:val="30"/>
        </w:rPr>
        <w:t>1.1.2</w:t>
      </w:r>
      <w:r>
        <w:rPr>
          <w:rFonts w:ascii="Arial" w:eastAsia="等线" w:hAnsi="Arial" w:cs="Arial"/>
          <w:b/>
          <w:sz w:val="30"/>
        </w:rPr>
        <w:t>：实际场景模拟</w:t>
      </w:r>
      <w:bookmarkEnd w:id="6"/>
      <w:bookmarkEnd w:id="7"/>
    </w:p>
    <w:p w14:paraId="03F5D666" w14:textId="77777777" w:rsidR="000E1DB1" w:rsidRDefault="00000000">
      <w:pPr>
        <w:spacing w:before="120" w:after="120" w:line="288" w:lineRule="auto"/>
        <w:jc w:val="center"/>
        <w:rPr>
          <w:rFonts w:hint="eastAsia"/>
        </w:rPr>
      </w:pPr>
      <w:r>
        <w:rPr>
          <w:noProof/>
        </w:rPr>
        <w:lastRenderedPageBreak/>
        <w:drawing>
          <wp:inline distT="0" distB="0" distL="0" distR="0" wp14:anchorId="2B028340" wp14:editId="1A7202FF">
            <wp:extent cx="4048125" cy="291465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3"/>
                    <a:stretch>
                      <a:fillRect/>
                    </a:stretch>
                  </pic:blipFill>
                  <pic:spPr>
                    <a:xfrm>
                      <a:off x="0" y="0"/>
                      <a:ext cx="4048125" cy="2914650"/>
                    </a:xfrm>
                    <a:prstGeom prst="rect">
                      <a:avLst/>
                    </a:prstGeom>
                  </pic:spPr>
                </pic:pic>
              </a:graphicData>
            </a:graphic>
          </wp:inline>
        </w:drawing>
      </w:r>
    </w:p>
    <w:p w14:paraId="092EC7B9" w14:textId="77777777" w:rsidR="000E1DB1" w:rsidRDefault="00000000">
      <w:pPr>
        <w:spacing w:before="260" w:after="120" w:line="288" w:lineRule="auto"/>
        <w:outlineLvl w:val="3"/>
        <w:rPr>
          <w:rFonts w:hint="eastAsia"/>
        </w:rPr>
      </w:pPr>
      <w:bookmarkStart w:id="8" w:name="heading_4"/>
      <w:r>
        <w:rPr>
          <w:rFonts w:ascii="Arial" w:eastAsia="等线" w:hAnsi="Arial" w:cs="Arial"/>
          <w:b/>
          <w:sz w:val="28"/>
        </w:rPr>
        <w:t>1</w:t>
      </w:r>
      <w:r>
        <w:rPr>
          <w:rFonts w:ascii="Arial" w:eastAsia="等线" w:hAnsi="Arial" w:cs="Arial"/>
          <w:b/>
          <w:sz w:val="28"/>
        </w:rPr>
        <w:t>：风险场景</w:t>
      </w:r>
      <w:bookmarkEnd w:id="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280"/>
        <w:gridCol w:w="6000"/>
      </w:tblGrid>
      <w:tr w:rsidR="000E1DB1" w14:paraId="686043F1" w14:textId="77777777">
        <w:tc>
          <w:tcPr>
            <w:tcW w:w="2280" w:type="dxa"/>
            <w:tcMar>
              <w:top w:w="60" w:type="dxa"/>
              <w:left w:w="120" w:type="dxa"/>
              <w:bottom w:w="30" w:type="dxa"/>
              <w:right w:w="120" w:type="dxa"/>
            </w:tcMar>
          </w:tcPr>
          <w:p w14:paraId="62B0AE51" w14:textId="77777777" w:rsidR="000E1DB1" w:rsidRDefault="00000000">
            <w:pPr>
              <w:spacing w:before="120" w:after="120" w:line="288" w:lineRule="auto"/>
              <w:rPr>
                <w:rFonts w:hint="eastAsia"/>
              </w:rPr>
            </w:pPr>
            <w:r>
              <w:rPr>
                <w:rFonts w:ascii="Arial" w:eastAsia="等线" w:hAnsi="Arial" w:cs="Arial"/>
              </w:rPr>
              <w:t>关键概念</w:t>
            </w:r>
          </w:p>
        </w:tc>
        <w:tc>
          <w:tcPr>
            <w:tcW w:w="6000" w:type="dxa"/>
            <w:tcMar>
              <w:top w:w="60" w:type="dxa"/>
              <w:left w:w="120" w:type="dxa"/>
              <w:bottom w:w="30" w:type="dxa"/>
              <w:right w:w="120" w:type="dxa"/>
            </w:tcMar>
          </w:tcPr>
          <w:p w14:paraId="2F1C366A" w14:textId="77777777" w:rsidR="000E1DB1" w:rsidRDefault="00000000">
            <w:pPr>
              <w:spacing w:before="120" w:after="120" w:line="288" w:lineRule="auto"/>
              <w:rPr>
                <w:rFonts w:hint="eastAsia"/>
              </w:rPr>
            </w:pPr>
            <w:r>
              <w:rPr>
                <w:rFonts w:ascii="Arial" w:eastAsia="等线" w:hAnsi="Arial" w:cs="Arial"/>
              </w:rPr>
              <w:t>逻辑梳理</w:t>
            </w:r>
          </w:p>
        </w:tc>
      </w:tr>
      <w:tr w:rsidR="000E1DB1" w14:paraId="6FDDDAB5" w14:textId="77777777">
        <w:tc>
          <w:tcPr>
            <w:tcW w:w="2280" w:type="dxa"/>
            <w:tcMar>
              <w:top w:w="60" w:type="dxa"/>
              <w:left w:w="120" w:type="dxa"/>
              <w:bottom w:w="30" w:type="dxa"/>
              <w:right w:w="120" w:type="dxa"/>
            </w:tcMar>
          </w:tcPr>
          <w:p w14:paraId="501B60AC" w14:textId="77777777" w:rsidR="000E1DB1" w:rsidRDefault="00000000">
            <w:pPr>
              <w:spacing w:before="120" w:after="120" w:line="288" w:lineRule="auto"/>
              <w:rPr>
                <w:rFonts w:hint="eastAsia"/>
              </w:rPr>
            </w:pPr>
            <w:r>
              <w:rPr>
                <w:rFonts w:ascii="Arial" w:eastAsia="等线" w:hAnsi="Arial" w:cs="Arial"/>
                <w:b/>
              </w:rPr>
              <w:t>传统控制</w:t>
            </w:r>
          </w:p>
        </w:tc>
        <w:tc>
          <w:tcPr>
            <w:tcW w:w="6000" w:type="dxa"/>
            <w:tcMar>
              <w:top w:w="60" w:type="dxa"/>
              <w:left w:w="120" w:type="dxa"/>
              <w:bottom w:w="30" w:type="dxa"/>
              <w:right w:w="120" w:type="dxa"/>
            </w:tcMar>
          </w:tcPr>
          <w:p w14:paraId="45588472" w14:textId="77777777" w:rsidR="000E1DB1" w:rsidRDefault="00000000">
            <w:pPr>
              <w:spacing w:before="120" w:after="120" w:line="288" w:lineRule="auto"/>
              <w:rPr>
                <w:rFonts w:hint="eastAsia"/>
              </w:rPr>
            </w:pPr>
            <w:r>
              <w:rPr>
                <w:rFonts w:ascii="Arial" w:eastAsia="等线" w:hAnsi="Arial" w:cs="Arial"/>
              </w:rPr>
              <w:t>机械连接（钢丝拉线）</w:t>
            </w:r>
            <w:r>
              <w:rPr>
                <w:rFonts w:ascii="Arial" w:eastAsia="等线" w:hAnsi="Arial" w:cs="Arial"/>
              </w:rPr>
              <w:t xml:space="preserve">→ </w:t>
            </w:r>
            <w:r>
              <w:rPr>
                <w:rFonts w:ascii="Arial" w:eastAsia="等线" w:hAnsi="Arial" w:cs="Arial"/>
              </w:rPr>
              <w:t>直接控制</w:t>
            </w:r>
          </w:p>
        </w:tc>
      </w:tr>
      <w:tr w:rsidR="000E1DB1" w14:paraId="41A4BCC1" w14:textId="77777777">
        <w:tc>
          <w:tcPr>
            <w:tcW w:w="2280" w:type="dxa"/>
            <w:tcMar>
              <w:top w:w="60" w:type="dxa"/>
              <w:left w:w="120" w:type="dxa"/>
              <w:bottom w:w="30" w:type="dxa"/>
              <w:right w:w="120" w:type="dxa"/>
            </w:tcMar>
          </w:tcPr>
          <w:p w14:paraId="2D1C5508" w14:textId="77777777" w:rsidR="000E1DB1" w:rsidRDefault="00000000">
            <w:pPr>
              <w:spacing w:before="120" w:after="120" w:line="288" w:lineRule="auto"/>
              <w:rPr>
                <w:rFonts w:hint="eastAsia"/>
              </w:rPr>
            </w:pPr>
            <w:r>
              <w:rPr>
                <w:rFonts w:ascii="Arial" w:eastAsia="等线" w:hAnsi="Arial" w:cs="Arial"/>
                <w:b/>
              </w:rPr>
              <w:t>现代线控</w:t>
            </w:r>
          </w:p>
        </w:tc>
        <w:tc>
          <w:tcPr>
            <w:tcW w:w="6000" w:type="dxa"/>
            <w:tcMar>
              <w:top w:w="60" w:type="dxa"/>
              <w:left w:w="120" w:type="dxa"/>
              <w:bottom w:w="30" w:type="dxa"/>
              <w:right w:w="120" w:type="dxa"/>
            </w:tcMar>
          </w:tcPr>
          <w:p w14:paraId="32F6D060" w14:textId="77777777" w:rsidR="000E1DB1" w:rsidRDefault="00000000">
            <w:pPr>
              <w:spacing w:before="120" w:after="120" w:line="288" w:lineRule="auto"/>
              <w:rPr>
                <w:rFonts w:hint="eastAsia"/>
              </w:rPr>
            </w:pPr>
            <w:r>
              <w:rPr>
                <w:rFonts w:ascii="Arial" w:eastAsia="等线" w:hAnsi="Arial" w:cs="Arial"/>
              </w:rPr>
              <w:t>传感器</w:t>
            </w:r>
            <w:r>
              <w:rPr>
                <w:rFonts w:ascii="Arial" w:eastAsia="等线" w:hAnsi="Arial" w:cs="Arial"/>
              </w:rPr>
              <w:t xml:space="preserve"> → </w:t>
            </w:r>
            <w:r>
              <w:rPr>
                <w:rFonts w:ascii="Arial" w:eastAsia="等线" w:hAnsi="Arial" w:cs="Arial"/>
              </w:rPr>
              <w:t>电脑（控制器）</w:t>
            </w:r>
            <w:r>
              <w:rPr>
                <w:rFonts w:ascii="Arial" w:eastAsia="等线" w:hAnsi="Arial" w:cs="Arial"/>
              </w:rPr>
              <w:t xml:space="preserve">→ </w:t>
            </w:r>
            <w:r>
              <w:rPr>
                <w:rFonts w:ascii="Arial" w:eastAsia="等线" w:hAnsi="Arial" w:cs="Arial"/>
              </w:rPr>
              <w:t>电信号驱动执行器</w:t>
            </w:r>
          </w:p>
        </w:tc>
      </w:tr>
      <w:tr w:rsidR="000E1DB1" w14:paraId="6EAA77FC" w14:textId="77777777">
        <w:tc>
          <w:tcPr>
            <w:tcW w:w="2280" w:type="dxa"/>
            <w:tcMar>
              <w:top w:w="60" w:type="dxa"/>
              <w:left w:w="120" w:type="dxa"/>
              <w:bottom w:w="30" w:type="dxa"/>
              <w:right w:w="120" w:type="dxa"/>
            </w:tcMar>
          </w:tcPr>
          <w:p w14:paraId="67EA15B2" w14:textId="77777777" w:rsidR="000E1DB1" w:rsidRDefault="00000000">
            <w:pPr>
              <w:spacing w:before="120" w:after="120" w:line="288" w:lineRule="auto"/>
              <w:rPr>
                <w:rFonts w:hint="eastAsia"/>
              </w:rPr>
            </w:pPr>
            <w:r>
              <w:rPr>
                <w:rFonts w:ascii="Arial" w:eastAsia="等线" w:hAnsi="Arial" w:cs="Arial"/>
                <w:b/>
              </w:rPr>
              <w:t>带来的根本风险</w:t>
            </w:r>
          </w:p>
        </w:tc>
        <w:tc>
          <w:tcPr>
            <w:tcW w:w="6000" w:type="dxa"/>
            <w:tcMar>
              <w:top w:w="60" w:type="dxa"/>
              <w:left w:w="120" w:type="dxa"/>
              <w:bottom w:w="30" w:type="dxa"/>
              <w:right w:w="120" w:type="dxa"/>
            </w:tcMar>
          </w:tcPr>
          <w:p w14:paraId="1A4F48D9" w14:textId="77777777" w:rsidR="000E1DB1" w:rsidRDefault="00000000">
            <w:pPr>
              <w:spacing w:before="120" w:after="120" w:line="288" w:lineRule="auto"/>
              <w:rPr>
                <w:rFonts w:hint="eastAsia"/>
              </w:rPr>
            </w:pPr>
            <w:r>
              <w:rPr>
                <w:rFonts w:ascii="Arial" w:eastAsia="等线" w:hAnsi="Arial" w:cs="Arial"/>
              </w:rPr>
              <w:t>若核心电脑</w:t>
            </w:r>
            <w:r>
              <w:rPr>
                <w:rFonts w:ascii="Arial" w:eastAsia="等线" w:hAnsi="Arial" w:cs="Arial"/>
              </w:rPr>
              <w:t>“</w:t>
            </w:r>
            <w:r>
              <w:rPr>
                <w:rFonts w:ascii="Arial" w:eastAsia="等线" w:hAnsi="Arial" w:cs="Arial"/>
              </w:rPr>
              <w:t>发疯</w:t>
            </w:r>
            <w:r>
              <w:rPr>
                <w:rFonts w:ascii="Arial" w:eastAsia="等线" w:hAnsi="Arial" w:cs="Arial"/>
              </w:rPr>
              <w:t>”</w:t>
            </w:r>
            <w:r>
              <w:rPr>
                <w:rFonts w:ascii="Arial" w:eastAsia="等线" w:hAnsi="Arial" w:cs="Arial"/>
              </w:rPr>
              <w:t>（发生故障），可能完全误解或错误执行驾驶员指令。</w:t>
            </w:r>
          </w:p>
        </w:tc>
      </w:tr>
    </w:tbl>
    <w:p w14:paraId="1CC9DF82" w14:textId="77777777" w:rsidR="000E1DB1" w:rsidRDefault="00000000">
      <w:pPr>
        <w:spacing w:before="120" w:after="120" w:line="288" w:lineRule="auto"/>
        <w:rPr>
          <w:rFonts w:hint="eastAsia"/>
        </w:rPr>
      </w:pPr>
      <w:r>
        <w:rPr>
          <w:rFonts w:ascii="Arial" w:eastAsia="等线" w:hAnsi="Arial" w:cs="Arial"/>
        </w:rPr>
        <w:t>风险场景：若无功能安全</w:t>
      </w:r>
    </w:p>
    <w:p w14:paraId="07903381" w14:textId="77777777" w:rsidR="000E1DB1" w:rsidRDefault="00000000">
      <w:pPr>
        <w:spacing w:before="120" w:after="120" w:line="288" w:lineRule="auto"/>
        <w:rPr>
          <w:rFonts w:hint="eastAsia"/>
        </w:rPr>
      </w:pPr>
      <w:r>
        <w:rPr>
          <w:rFonts w:ascii="Arial" w:eastAsia="等线" w:hAnsi="Arial" w:cs="Arial"/>
        </w:rPr>
        <w:t>假设一个简单的软件缺陷（如信号输入端口映射被颠倒），将导致：当驾驶员猛踩刹车试图制动时，电脑收到的却是</w:t>
      </w:r>
      <w:r>
        <w:rPr>
          <w:rFonts w:ascii="Arial" w:eastAsia="等线" w:hAnsi="Arial" w:cs="Arial"/>
        </w:rPr>
        <w:t>“100%</w:t>
      </w:r>
      <w:r>
        <w:rPr>
          <w:rFonts w:ascii="Arial" w:eastAsia="等线" w:hAnsi="Arial" w:cs="Arial"/>
        </w:rPr>
        <w:t>全功率加速</w:t>
      </w:r>
      <w:r>
        <w:rPr>
          <w:rFonts w:ascii="Arial" w:eastAsia="等线" w:hAnsi="Arial" w:cs="Arial"/>
        </w:rPr>
        <w:t>”</w:t>
      </w:r>
      <w:r>
        <w:rPr>
          <w:rFonts w:ascii="Arial" w:eastAsia="等线" w:hAnsi="Arial" w:cs="Arial"/>
        </w:rPr>
        <w:t>请求。这将引发严重事故链：踩刹车</w:t>
      </w:r>
      <w:r>
        <w:rPr>
          <w:rFonts w:ascii="Arial" w:eastAsia="等线" w:hAnsi="Arial" w:cs="Arial"/>
        </w:rPr>
        <w:t xml:space="preserve"> → </w:t>
      </w:r>
      <w:r>
        <w:rPr>
          <w:rFonts w:ascii="Arial" w:eastAsia="等线" w:hAnsi="Arial" w:cs="Arial"/>
        </w:rPr>
        <w:t>车辆反而急加速</w:t>
      </w:r>
      <w:r>
        <w:rPr>
          <w:rFonts w:ascii="Arial" w:eastAsia="等线" w:hAnsi="Arial" w:cs="Arial"/>
        </w:rPr>
        <w:t xml:space="preserve"> → </w:t>
      </w:r>
      <w:r>
        <w:rPr>
          <w:rFonts w:ascii="Arial" w:eastAsia="等线" w:hAnsi="Arial" w:cs="Arial"/>
        </w:rPr>
        <w:t>更用力踩刹车（被误判为更强加速请求）</w:t>
      </w:r>
      <w:r>
        <w:rPr>
          <w:rFonts w:ascii="Arial" w:eastAsia="等线" w:hAnsi="Arial" w:cs="Arial"/>
        </w:rPr>
        <w:t xml:space="preserve">→ </w:t>
      </w:r>
      <w:r>
        <w:rPr>
          <w:rFonts w:ascii="Arial" w:eastAsia="等线" w:hAnsi="Arial" w:cs="Arial"/>
        </w:rPr>
        <w:t>事故几乎无法避免。这正是功能安全需解决的核心问题：防止电子系统功能异常导致违反驾驶员意图的危险行为。</w:t>
      </w:r>
    </w:p>
    <w:p w14:paraId="421494F5" w14:textId="77777777" w:rsidR="000E1DB1" w:rsidRDefault="00000000">
      <w:pPr>
        <w:spacing w:before="260" w:after="120" w:line="288" w:lineRule="auto"/>
        <w:outlineLvl w:val="3"/>
        <w:rPr>
          <w:rFonts w:hint="eastAsia"/>
        </w:rPr>
      </w:pPr>
      <w:bookmarkStart w:id="9" w:name="heading_5"/>
      <w:r>
        <w:rPr>
          <w:rFonts w:ascii="Arial" w:eastAsia="等线" w:hAnsi="Arial" w:cs="Arial"/>
          <w:b/>
          <w:sz w:val="28"/>
        </w:rPr>
        <w:t xml:space="preserve">2. </w:t>
      </w:r>
      <w:r>
        <w:rPr>
          <w:rFonts w:ascii="Arial" w:eastAsia="等线" w:hAnsi="Arial" w:cs="Arial"/>
          <w:b/>
          <w:sz w:val="28"/>
        </w:rPr>
        <w:t>安全目标与防线：功能安全如何化解危机</w:t>
      </w:r>
      <w:bookmarkEnd w:id="9"/>
    </w:p>
    <w:p w14:paraId="2AA36494" w14:textId="77777777" w:rsidR="000E1DB1" w:rsidRDefault="00000000">
      <w:pPr>
        <w:numPr>
          <w:ilvl w:val="0"/>
          <w:numId w:val="3"/>
        </w:numPr>
        <w:spacing w:before="120" w:after="120" w:line="288" w:lineRule="auto"/>
        <w:rPr>
          <w:rFonts w:hint="eastAsia"/>
        </w:rPr>
      </w:pPr>
      <w:r w:rsidRPr="00D95CDA">
        <w:rPr>
          <w:rFonts w:ascii="Arial" w:eastAsia="等线" w:hAnsi="Arial" w:cs="Arial"/>
          <w:highlight w:val="yellow"/>
        </w:rPr>
        <w:t>第一道防线：预防错误</w:t>
      </w:r>
      <w:r>
        <w:rPr>
          <w:rFonts w:ascii="Arial" w:eastAsia="等线" w:hAnsi="Arial" w:cs="Arial"/>
        </w:rPr>
        <w:br/>
      </w:r>
      <w:r>
        <w:rPr>
          <w:rFonts w:ascii="Arial" w:eastAsia="等线" w:hAnsi="Arial" w:cs="Arial"/>
        </w:rPr>
        <w:t>通过高可靠性设计（如车规芯片）和严格的软硬件开发流程，从源头减少缺陷。</w:t>
      </w:r>
    </w:p>
    <w:p w14:paraId="595658FB" w14:textId="77777777" w:rsidR="000E1DB1" w:rsidRDefault="00000000">
      <w:pPr>
        <w:numPr>
          <w:ilvl w:val="0"/>
          <w:numId w:val="4"/>
        </w:numPr>
        <w:spacing w:before="120" w:after="120" w:line="288" w:lineRule="auto"/>
        <w:rPr>
          <w:rFonts w:hint="eastAsia"/>
        </w:rPr>
      </w:pPr>
      <w:r w:rsidRPr="00D95CDA">
        <w:rPr>
          <w:rFonts w:ascii="Arial" w:eastAsia="等线" w:hAnsi="Arial" w:cs="Arial"/>
          <w:highlight w:val="yellow"/>
        </w:rPr>
        <w:t>第二道防线：探测和容错</w:t>
      </w:r>
    </w:p>
    <w:p w14:paraId="60A07F81" w14:textId="77777777" w:rsidR="000E1DB1" w:rsidRDefault="00000000">
      <w:pPr>
        <w:numPr>
          <w:ilvl w:val="0"/>
          <w:numId w:val="5"/>
        </w:numPr>
        <w:spacing w:before="120" w:after="120" w:line="288" w:lineRule="auto"/>
        <w:ind w:left="453"/>
        <w:rPr>
          <w:rFonts w:hint="eastAsia"/>
        </w:rPr>
      </w:pPr>
      <w:r>
        <w:rPr>
          <w:rFonts w:ascii="Arial" w:eastAsia="等线" w:hAnsi="Arial" w:cs="Arial"/>
        </w:rPr>
        <w:t>信号冗余与校验：关键传感器（如踏板）配备两个独立甚至不同原理的传感器，实时比对信号。</w:t>
      </w:r>
    </w:p>
    <w:p w14:paraId="08486E67" w14:textId="77777777" w:rsidR="000E1DB1" w:rsidRDefault="00000000">
      <w:pPr>
        <w:numPr>
          <w:ilvl w:val="0"/>
          <w:numId w:val="6"/>
        </w:numPr>
        <w:spacing w:before="120" w:after="120" w:line="288" w:lineRule="auto"/>
        <w:ind w:left="453"/>
        <w:rPr>
          <w:rFonts w:hint="eastAsia"/>
        </w:rPr>
      </w:pPr>
      <w:r>
        <w:rPr>
          <w:rFonts w:ascii="Arial" w:eastAsia="等线" w:hAnsi="Arial" w:cs="Arial"/>
        </w:rPr>
        <w:lastRenderedPageBreak/>
        <w:t>逻辑监控：独立安全监控单元运行核心逻辑（如识别</w:t>
      </w:r>
      <w:r>
        <w:rPr>
          <w:rFonts w:ascii="Arial" w:eastAsia="等线" w:hAnsi="Arial" w:cs="Arial"/>
        </w:rPr>
        <w:t>“</w:t>
      </w:r>
      <w:r>
        <w:rPr>
          <w:rFonts w:ascii="Arial" w:eastAsia="等线" w:hAnsi="Arial" w:cs="Arial"/>
        </w:rPr>
        <w:t>刹车油门同时为高</w:t>
      </w:r>
      <w:r>
        <w:rPr>
          <w:rFonts w:ascii="Arial" w:eastAsia="等线" w:hAnsi="Arial" w:cs="Arial"/>
        </w:rPr>
        <w:t>”</w:t>
      </w:r>
      <w:r>
        <w:rPr>
          <w:rFonts w:ascii="Arial" w:eastAsia="等线" w:hAnsi="Arial" w:cs="Arial"/>
        </w:rPr>
        <w:t>这一物理不可能状态），一旦检测到即判定严重故障。</w:t>
      </w:r>
    </w:p>
    <w:p w14:paraId="5DC02687" w14:textId="77777777" w:rsidR="000E1DB1" w:rsidRDefault="00000000">
      <w:pPr>
        <w:numPr>
          <w:ilvl w:val="0"/>
          <w:numId w:val="7"/>
        </w:numPr>
        <w:spacing w:before="120" w:after="120" w:line="288" w:lineRule="auto"/>
        <w:ind w:left="453"/>
        <w:rPr>
          <w:rFonts w:hint="eastAsia"/>
        </w:rPr>
      </w:pPr>
      <w:r>
        <w:rPr>
          <w:rFonts w:ascii="Arial" w:eastAsia="等线" w:hAnsi="Arial" w:cs="Arial"/>
        </w:rPr>
        <w:t>执行器冗余：制动系统采用冗余设计，确保主系统失效时有备份可接管。</w:t>
      </w:r>
    </w:p>
    <w:p w14:paraId="2F930354" w14:textId="64E29595" w:rsidR="000E1DB1" w:rsidRDefault="00000000">
      <w:pPr>
        <w:numPr>
          <w:ilvl w:val="0"/>
          <w:numId w:val="8"/>
        </w:numPr>
        <w:spacing w:before="120" w:after="120" w:line="288" w:lineRule="auto"/>
        <w:rPr>
          <w:rFonts w:hint="eastAsia"/>
        </w:rPr>
      </w:pPr>
      <w:r w:rsidRPr="00D95CDA">
        <w:rPr>
          <w:rFonts w:ascii="Arial" w:eastAsia="等线" w:hAnsi="Arial" w:cs="Arial"/>
          <w:highlight w:val="yellow"/>
        </w:rPr>
        <w:t>第三道防线：进入</w:t>
      </w:r>
      <w:r w:rsidR="00D95CDA">
        <w:rPr>
          <w:rFonts w:ascii="Arial" w:eastAsia="等线" w:hAnsi="Arial" w:cs="Arial" w:hint="eastAsia"/>
          <w:highlight w:val="yellow"/>
        </w:rPr>
        <w:t>功能</w:t>
      </w:r>
      <w:r w:rsidRPr="00D95CDA">
        <w:rPr>
          <w:rFonts w:ascii="Arial" w:eastAsia="等线" w:hAnsi="Arial" w:cs="Arial"/>
          <w:highlight w:val="yellow"/>
        </w:rPr>
        <w:t>安全状态</w:t>
      </w:r>
      <w:r>
        <w:rPr>
          <w:rFonts w:ascii="Arial" w:eastAsia="等线" w:hAnsi="Arial" w:cs="Arial"/>
        </w:rPr>
        <w:br/>
      </w:r>
      <w:r>
        <w:rPr>
          <w:rFonts w:ascii="Arial" w:eastAsia="等线" w:hAnsi="Arial" w:cs="Arial"/>
        </w:rPr>
        <w:t>一旦侦测到故障，系统在毫秒级内响应：</w:t>
      </w:r>
    </w:p>
    <w:p w14:paraId="35F371C7" w14:textId="77777777" w:rsidR="000E1DB1" w:rsidRDefault="00000000">
      <w:pPr>
        <w:numPr>
          <w:ilvl w:val="0"/>
          <w:numId w:val="9"/>
        </w:numPr>
        <w:spacing w:before="120" w:after="120" w:line="288" w:lineRule="auto"/>
        <w:ind w:left="453"/>
        <w:rPr>
          <w:rFonts w:hint="eastAsia"/>
        </w:rPr>
      </w:pPr>
      <w:r>
        <w:rPr>
          <w:rFonts w:ascii="Arial" w:eastAsia="等线" w:hAnsi="Arial" w:cs="Arial"/>
        </w:rPr>
        <w:t>立即切断驱动电机动力输出。</w:t>
      </w:r>
    </w:p>
    <w:p w14:paraId="5760A4FA" w14:textId="77777777" w:rsidR="000E1DB1" w:rsidRDefault="00000000">
      <w:pPr>
        <w:numPr>
          <w:ilvl w:val="0"/>
          <w:numId w:val="10"/>
        </w:numPr>
        <w:spacing w:before="120" w:after="120" w:line="288" w:lineRule="auto"/>
        <w:ind w:left="453"/>
        <w:rPr>
          <w:rFonts w:hint="eastAsia"/>
        </w:rPr>
      </w:pPr>
      <w:r>
        <w:rPr>
          <w:rFonts w:ascii="Arial" w:eastAsia="等线" w:hAnsi="Arial" w:cs="Arial"/>
        </w:rPr>
        <w:t>执行默认安全动作：优先利用仍有效的电控制动，或触发冗余机械备用系统以提供基础制动力。</w:t>
      </w:r>
    </w:p>
    <w:p w14:paraId="31A5E1D0" w14:textId="77777777" w:rsidR="000E1DB1" w:rsidRDefault="00000000">
      <w:pPr>
        <w:numPr>
          <w:ilvl w:val="0"/>
          <w:numId w:val="11"/>
        </w:numPr>
        <w:spacing w:before="120" w:after="120" w:line="288" w:lineRule="auto"/>
        <w:ind w:left="453"/>
        <w:rPr>
          <w:rFonts w:hint="eastAsia"/>
        </w:rPr>
      </w:pPr>
      <w:r>
        <w:rPr>
          <w:rFonts w:ascii="Arial" w:eastAsia="等线" w:hAnsi="Arial" w:cs="Arial"/>
        </w:rPr>
        <w:t>明确告知驾驶员：通过红色警告灯、持续警报及中控屏信息提示故障。</w:t>
      </w:r>
    </w:p>
    <w:p w14:paraId="43D4BDFB" w14:textId="77777777" w:rsidR="000E1DB1" w:rsidRDefault="000E1DB1">
      <w:pPr>
        <w:spacing w:before="120" w:after="120" w:line="288" w:lineRule="auto"/>
        <w:rPr>
          <w:rFonts w:hint="eastAsia"/>
        </w:rPr>
      </w:pPr>
    </w:p>
    <w:p w14:paraId="538922B8" w14:textId="77777777" w:rsidR="000E1DB1" w:rsidRDefault="00000000">
      <w:pPr>
        <w:spacing w:before="260" w:after="120" w:line="288" w:lineRule="auto"/>
        <w:outlineLvl w:val="3"/>
        <w:rPr>
          <w:rFonts w:hint="eastAsia"/>
        </w:rPr>
      </w:pPr>
      <w:bookmarkStart w:id="10" w:name="heading_6"/>
      <w:r>
        <w:rPr>
          <w:rFonts w:ascii="Arial" w:eastAsia="等线" w:hAnsi="Arial" w:cs="Arial"/>
          <w:b/>
          <w:sz w:val="28"/>
        </w:rPr>
        <w:t xml:space="preserve">4. </w:t>
      </w:r>
      <w:r>
        <w:rPr>
          <w:rFonts w:ascii="Arial" w:eastAsia="等线" w:hAnsi="Arial" w:cs="Arial"/>
          <w:b/>
          <w:sz w:val="28"/>
        </w:rPr>
        <w:t>最终结果：有功能安全介入时</w:t>
      </w:r>
      <w:bookmarkEnd w:id="10"/>
    </w:p>
    <w:p w14:paraId="4F05D332" w14:textId="77777777" w:rsidR="000E1DB1" w:rsidRDefault="00000000">
      <w:pPr>
        <w:spacing w:before="120" w:after="120" w:line="288" w:lineRule="auto"/>
        <w:rPr>
          <w:rFonts w:hint="eastAsia"/>
        </w:rPr>
      </w:pPr>
      <w:r>
        <w:rPr>
          <w:rFonts w:ascii="Arial" w:eastAsia="等线" w:hAnsi="Arial" w:cs="Arial"/>
        </w:rPr>
        <w:t>驾驶员踩刹车后：车辆不会反向加速，并能提供基础制动，实现安全、受控停车（可能伴随性能降级）。</w:t>
      </w:r>
    </w:p>
    <w:p w14:paraId="2D8403A6" w14:textId="77777777" w:rsidR="000E1DB1" w:rsidRDefault="000E1DB1">
      <w:pPr>
        <w:spacing w:before="120" w:after="120" w:line="288" w:lineRule="auto"/>
        <w:rPr>
          <w:rFonts w:hint="eastAsia"/>
        </w:rPr>
      </w:pPr>
    </w:p>
    <w:p w14:paraId="3C8CD304" w14:textId="77777777" w:rsidR="000E1DB1" w:rsidRDefault="00000000">
      <w:pPr>
        <w:spacing w:before="120" w:after="120" w:line="288" w:lineRule="auto"/>
        <w:rPr>
          <w:rFonts w:hint="eastAsia"/>
        </w:rPr>
      </w:pPr>
      <w:r>
        <w:rPr>
          <w:rFonts w:ascii="Arial" w:eastAsia="等线" w:hAnsi="Arial" w:cs="Arial"/>
        </w:rPr>
        <w:t xml:space="preserve">- </w:t>
      </w:r>
      <w:r>
        <w:rPr>
          <w:rFonts w:ascii="Arial" w:eastAsia="等线" w:hAnsi="Arial" w:cs="Arial"/>
          <w:b/>
        </w:rPr>
        <w:t>功能安全的本质</w:t>
      </w:r>
      <w:r>
        <w:rPr>
          <w:rFonts w:ascii="Arial" w:eastAsia="等线" w:hAnsi="Arial" w:cs="Arial"/>
        </w:rPr>
        <w:t>：它是一套</w:t>
      </w:r>
      <w:r>
        <w:rPr>
          <w:rFonts w:ascii="Arial" w:eastAsia="等线" w:hAnsi="Arial" w:cs="Arial"/>
        </w:rPr>
        <w:t xml:space="preserve"> </w:t>
      </w:r>
      <w:r>
        <w:rPr>
          <w:rFonts w:ascii="Arial" w:eastAsia="等线" w:hAnsi="Arial" w:cs="Arial"/>
          <w:b/>
        </w:rPr>
        <w:t>“</w:t>
      </w:r>
      <w:r>
        <w:rPr>
          <w:rFonts w:ascii="Arial" w:eastAsia="等线" w:hAnsi="Arial" w:cs="Arial"/>
          <w:b/>
        </w:rPr>
        <w:t>不信任假设</w:t>
      </w:r>
      <w:r>
        <w:rPr>
          <w:rFonts w:ascii="Arial" w:eastAsia="等线" w:hAnsi="Arial" w:cs="Arial"/>
          <w:b/>
        </w:rPr>
        <w:t>”</w:t>
      </w:r>
      <w:r>
        <w:rPr>
          <w:rFonts w:ascii="Arial" w:eastAsia="等线" w:hAnsi="Arial" w:cs="Arial"/>
          <w:b/>
        </w:rPr>
        <w:t>下的设计哲学。它假设任何部件都会坏</w:t>
      </w:r>
      <w:r>
        <w:rPr>
          <w:rFonts w:ascii="Arial" w:eastAsia="等线" w:hAnsi="Arial" w:cs="Arial"/>
        </w:rPr>
        <w:t>，然后通过</w:t>
      </w:r>
      <w:r>
        <w:rPr>
          <w:rFonts w:ascii="Arial" w:eastAsia="等线" w:hAnsi="Arial" w:cs="Arial"/>
          <w:b/>
        </w:rPr>
        <w:t>冗余、监控、校验</w:t>
      </w:r>
      <w:r>
        <w:rPr>
          <w:rFonts w:ascii="Arial" w:eastAsia="等线" w:hAnsi="Arial" w:cs="Arial"/>
        </w:rPr>
        <w:t>等机制，在故障发生时能</w:t>
      </w:r>
      <w:r>
        <w:rPr>
          <w:rFonts w:ascii="Arial" w:eastAsia="等线" w:hAnsi="Arial" w:cs="Arial"/>
          <w:b/>
        </w:rPr>
        <w:t>及时检测、隔离并进入一个预设的安全状态</w:t>
      </w:r>
      <w:r>
        <w:rPr>
          <w:rFonts w:ascii="Arial" w:eastAsia="等线" w:hAnsi="Arial" w:cs="Arial"/>
        </w:rPr>
        <w:t>，从而将风险控制在可接受的范围内。</w:t>
      </w:r>
    </w:p>
    <w:p w14:paraId="018826E2" w14:textId="77777777" w:rsidR="000E1DB1" w:rsidRDefault="00000000">
      <w:pPr>
        <w:spacing w:before="320" w:after="120" w:line="288" w:lineRule="auto"/>
        <w:outlineLvl w:val="1"/>
        <w:rPr>
          <w:rFonts w:hint="eastAsia"/>
        </w:rPr>
      </w:pPr>
      <w:bookmarkStart w:id="11" w:name="heading_7"/>
      <w:bookmarkStart w:id="12" w:name="_Toc219649717"/>
      <w:r>
        <w:rPr>
          <w:rFonts w:ascii="Arial" w:eastAsia="等线" w:hAnsi="Arial" w:cs="Arial"/>
          <w:b/>
          <w:sz w:val="32"/>
        </w:rPr>
        <w:t>二：功能安全管理</w:t>
      </w:r>
      <w:bookmarkEnd w:id="11"/>
      <w:bookmarkEnd w:id="12"/>
    </w:p>
    <w:p w14:paraId="5F486B31" w14:textId="77777777" w:rsidR="000E1DB1" w:rsidRDefault="00000000">
      <w:pPr>
        <w:spacing w:before="120" w:after="120" w:line="288" w:lineRule="auto"/>
        <w:jc w:val="center"/>
        <w:rPr>
          <w:rFonts w:hint="eastAsia"/>
        </w:rPr>
      </w:pPr>
      <w:r>
        <w:rPr>
          <w:noProof/>
        </w:rPr>
        <w:drawing>
          <wp:inline distT="0" distB="0" distL="0" distR="0" wp14:anchorId="22E9B4D3" wp14:editId="7ACAC15D">
            <wp:extent cx="5257800" cy="293370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4"/>
                    <a:stretch>
                      <a:fillRect/>
                    </a:stretch>
                  </pic:blipFill>
                  <pic:spPr>
                    <a:xfrm>
                      <a:off x="0" y="0"/>
                      <a:ext cx="5257800" cy="2933700"/>
                    </a:xfrm>
                    <a:prstGeom prst="rect">
                      <a:avLst/>
                    </a:prstGeom>
                  </pic:spPr>
                </pic:pic>
              </a:graphicData>
            </a:graphic>
          </wp:inline>
        </w:drawing>
      </w:r>
    </w:p>
    <w:p w14:paraId="78450E64" w14:textId="77777777" w:rsidR="000E1DB1" w:rsidRDefault="00000000">
      <w:pPr>
        <w:spacing w:before="120" w:after="120" w:line="288" w:lineRule="auto"/>
        <w:rPr>
          <w:rFonts w:hint="eastAsia"/>
        </w:rPr>
      </w:pPr>
      <w:r>
        <w:rPr>
          <w:rFonts w:ascii="Arial" w:eastAsia="等线" w:hAnsi="Arial" w:cs="Arial"/>
        </w:rPr>
        <w:t>任务：定义安全生命周期模型，即在项目的安全生命周期内需执行的安全活动；安全</w:t>
      </w:r>
      <w:r>
        <w:rPr>
          <w:rFonts w:ascii="Arial" w:eastAsia="等线" w:hAnsi="Arial" w:cs="Arial"/>
        </w:rPr>
        <w:lastRenderedPageBreak/>
        <w:t>生命周期涵盖了概念设计阶段、产品开发阶段、生产与经营阶段的主要安全活动；所有阶段的规划、协调、文件编制行为是关键管理工作；</w:t>
      </w:r>
    </w:p>
    <w:p w14:paraId="0C460499" w14:textId="77777777" w:rsidR="000E1DB1" w:rsidRDefault="000E1DB1">
      <w:pPr>
        <w:spacing w:before="120" w:after="120" w:line="288" w:lineRule="auto"/>
        <w:rPr>
          <w:rFonts w:hint="eastAsia"/>
        </w:rPr>
      </w:pPr>
    </w:p>
    <w:p w14:paraId="752B1534" w14:textId="77777777" w:rsidR="000E1DB1" w:rsidRDefault="00000000">
      <w:pPr>
        <w:spacing w:before="120" w:after="120" w:line="288" w:lineRule="auto"/>
        <w:rPr>
          <w:rFonts w:hint="eastAsia"/>
        </w:rPr>
      </w:pPr>
      <w:r>
        <w:rPr>
          <w:rFonts w:ascii="Arial" w:eastAsia="等线" w:hAnsi="Arial" w:cs="Arial"/>
        </w:rPr>
        <w:t>功能安全</w:t>
      </w:r>
      <w:r>
        <w:rPr>
          <w:rFonts w:ascii="Arial" w:eastAsia="等线" w:hAnsi="Arial" w:cs="Arial"/>
          <w:b/>
        </w:rPr>
        <w:t>管理</w:t>
      </w:r>
      <w:r>
        <w:rPr>
          <w:rFonts w:ascii="Arial" w:eastAsia="等线" w:hAnsi="Arial" w:cs="Arial"/>
        </w:rPr>
        <w:t>与</w:t>
      </w:r>
      <w:r>
        <w:rPr>
          <w:rFonts w:ascii="Arial" w:eastAsia="等线" w:hAnsi="Arial" w:cs="Arial"/>
          <w:b/>
        </w:rPr>
        <w:t>开发</w:t>
      </w:r>
      <w:r>
        <w:rPr>
          <w:rFonts w:ascii="Arial" w:eastAsia="等线" w:hAnsi="Arial" w:cs="Arial"/>
        </w:rPr>
        <w:t>是构建汽车安全的两个核心维度，目标一致但分工不同。</w:t>
      </w:r>
    </w:p>
    <w:p w14:paraId="10D971DE" w14:textId="77777777" w:rsidR="000E1DB1" w:rsidRDefault="000E1DB1">
      <w:pPr>
        <w:spacing w:before="120" w:after="120" w:line="288" w:lineRule="auto"/>
        <w:rPr>
          <w:rFonts w:hint="eastAsia"/>
        </w:rPr>
      </w:pPr>
    </w:p>
    <w:p w14:paraId="00F1FC70" w14:textId="77777777" w:rsidR="000E1DB1" w:rsidRDefault="00000000">
      <w:pPr>
        <w:spacing w:before="120" w:after="120" w:line="288" w:lineRule="auto"/>
        <w:rPr>
          <w:rFonts w:hint="eastAsia"/>
        </w:rPr>
      </w:pPr>
      <w:r>
        <w:rPr>
          <w:rFonts w:ascii="Arial" w:eastAsia="等线" w:hAnsi="Arial" w:cs="Arial"/>
          <w:b/>
        </w:rPr>
        <w:t>管理是</w:t>
      </w:r>
      <w:r>
        <w:rPr>
          <w:rFonts w:ascii="Arial" w:eastAsia="等线" w:hAnsi="Arial" w:cs="Arial"/>
          <w:b/>
        </w:rPr>
        <w:t>“</w:t>
      </w:r>
      <w:r>
        <w:rPr>
          <w:rFonts w:ascii="Arial" w:eastAsia="等线" w:hAnsi="Arial" w:cs="Arial"/>
          <w:b/>
        </w:rPr>
        <w:t>流程</w:t>
      </w:r>
      <w:r>
        <w:rPr>
          <w:rFonts w:ascii="Arial" w:eastAsia="等线" w:hAnsi="Arial" w:cs="Arial"/>
        </w:rPr>
        <w:t>：</w:t>
      </w:r>
    </w:p>
    <w:p w14:paraId="5E6DFD4C" w14:textId="77777777" w:rsidR="000E1DB1" w:rsidRDefault="00000000">
      <w:pPr>
        <w:numPr>
          <w:ilvl w:val="0"/>
          <w:numId w:val="12"/>
        </w:numPr>
        <w:spacing w:before="120" w:after="120" w:line="288" w:lineRule="auto"/>
        <w:rPr>
          <w:rFonts w:hint="eastAsia"/>
        </w:rPr>
      </w:pPr>
      <w:r>
        <w:rPr>
          <w:rFonts w:ascii="Arial" w:eastAsia="等线" w:hAnsi="Arial" w:cs="Arial"/>
          <w:b/>
        </w:rPr>
        <w:t>核心</w:t>
      </w:r>
      <w:r>
        <w:rPr>
          <w:rFonts w:ascii="Arial" w:eastAsia="等线" w:hAnsi="Arial" w:cs="Arial"/>
        </w:rPr>
        <w:t>：建立并维护安全的</w:t>
      </w:r>
      <w:r>
        <w:rPr>
          <w:rFonts w:ascii="Arial" w:eastAsia="等线" w:hAnsi="Arial" w:cs="Arial"/>
          <w:b/>
        </w:rPr>
        <w:t>流程与环境</w:t>
      </w:r>
      <w:r>
        <w:rPr>
          <w:rFonts w:ascii="Arial" w:eastAsia="等线" w:hAnsi="Arial" w:cs="Arial"/>
        </w:rPr>
        <w:t>。</w:t>
      </w:r>
    </w:p>
    <w:p w14:paraId="3C9B37AF" w14:textId="77777777" w:rsidR="000E1DB1" w:rsidRDefault="00000000">
      <w:pPr>
        <w:numPr>
          <w:ilvl w:val="0"/>
          <w:numId w:val="13"/>
        </w:numPr>
        <w:spacing w:before="120" w:after="120" w:line="288" w:lineRule="auto"/>
        <w:rPr>
          <w:rFonts w:hint="eastAsia"/>
        </w:rPr>
      </w:pPr>
      <w:r>
        <w:rPr>
          <w:rFonts w:ascii="Arial" w:eastAsia="等线" w:hAnsi="Arial" w:cs="Arial"/>
          <w:b/>
        </w:rPr>
        <w:t>焦点</w:t>
      </w:r>
      <w:r>
        <w:rPr>
          <w:rFonts w:ascii="Arial" w:eastAsia="等线" w:hAnsi="Arial" w:cs="Arial"/>
        </w:rPr>
        <w:t>：确保团队</w:t>
      </w:r>
      <w:r>
        <w:rPr>
          <w:rFonts w:ascii="Arial" w:eastAsia="等线" w:hAnsi="Arial" w:cs="Arial"/>
        </w:rPr>
        <w:t>“</w:t>
      </w:r>
      <w:r>
        <w:rPr>
          <w:rFonts w:ascii="Arial" w:eastAsia="等线" w:hAnsi="Arial" w:cs="Arial"/>
          <w:b/>
        </w:rPr>
        <w:t>正确地做事</w:t>
      </w:r>
      <w:r>
        <w:rPr>
          <w:rFonts w:ascii="Arial" w:eastAsia="等线" w:hAnsi="Arial" w:cs="Arial"/>
        </w:rPr>
        <w:t>”</w:t>
      </w:r>
      <w:r>
        <w:rPr>
          <w:rFonts w:ascii="Arial" w:eastAsia="等线" w:hAnsi="Arial" w:cs="Arial"/>
        </w:rPr>
        <w:t>，即遵循</w:t>
      </w:r>
      <w:r>
        <w:rPr>
          <w:rFonts w:ascii="Arial" w:eastAsia="等线" w:hAnsi="Arial" w:cs="Arial"/>
        </w:rPr>
        <w:t>ISO 26262</w:t>
      </w:r>
      <w:r>
        <w:rPr>
          <w:rFonts w:ascii="Arial" w:eastAsia="等线" w:hAnsi="Arial" w:cs="Arial"/>
        </w:rPr>
        <w:t>等标准流程。</w:t>
      </w:r>
    </w:p>
    <w:p w14:paraId="29B4092C" w14:textId="77777777" w:rsidR="000E1DB1" w:rsidRDefault="00000000">
      <w:pPr>
        <w:numPr>
          <w:ilvl w:val="0"/>
          <w:numId w:val="14"/>
        </w:numPr>
        <w:spacing w:before="120" w:after="120" w:line="288" w:lineRule="auto"/>
        <w:rPr>
          <w:rFonts w:hint="eastAsia"/>
        </w:rPr>
      </w:pPr>
      <w:r>
        <w:rPr>
          <w:rFonts w:ascii="Arial" w:eastAsia="等线" w:hAnsi="Arial" w:cs="Arial"/>
          <w:b/>
        </w:rPr>
        <w:t>角色</w:t>
      </w:r>
      <w:r>
        <w:rPr>
          <w:rFonts w:ascii="Arial" w:eastAsia="等线" w:hAnsi="Arial" w:cs="Arial"/>
        </w:rPr>
        <w:t>：功能安全经理、评估员。</w:t>
      </w:r>
    </w:p>
    <w:p w14:paraId="7AD0933B" w14:textId="77777777" w:rsidR="000E1DB1" w:rsidRDefault="00000000">
      <w:pPr>
        <w:numPr>
          <w:ilvl w:val="0"/>
          <w:numId w:val="15"/>
        </w:numPr>
        <w:spacing w:before="120" w:after="120" w:line="288" w:lineRule="auto"/>
        <w:rPr>
          <w:rFonts w:hint="eastAsia"/>
        </w:rPr>
      </w:pPr>
      <w:r>
        <w:rPr>
          <w:rFonts w:ascii="Arial" w:eastAsia="等线" w:hAnsi="Arial" w:cs="Arial"/>
          <w:b/>
        </w:rPr>
        <w:t>产出</w:t>
      </w:r>
      <w:r>
        <w:rPr>
          <w:rFonts w:ascii="Arial" w:eastAsia="等线" w:hAnsi="Arial" w:cs="Arial"/>
        </w:rPr>
        <w:t>：</w:t>
      </w:r>
      <w:r>
        <w:rPr>
          <w:rFonts w:ascii="Arial" w:eastAsia="等线" w:hAnsi="Arial" w:cs="Arial"/>
          <w:b/>
        </w:rPr>
        <w:t>管理性证据</w:t>
      </w:r>
      <w:r>
        <w:rPr>
          <w:rFonts w:ascii="Arial" w:eastAsia="等线" w:hAnsi="Arial" w:cs="Arial"/>
        </w:rPr>
        <w:t>，如《安全计划》、《安全案例》。</w:t>
      </w:r>
    </w:p>
    <w:p w14:paraId="2EAD2BC1" w14:textId="77777777" w:rsidR="000E1DB1" w:rsidRDefault="000E1DB1">
      <w:pPr>
        <w:spacing w:before="120" w:after="120" w:line="288" w:lineRule="auto"/>
        <w:ind w:left="453"/>
        <w:rPr>
          <w:rFonts w:hint="eastAsia"/>
        </w:rPr>
      </w:pPr>
    </w:p>
    <w:p w14:paraId="4474658D" w14:textId="77777777" w:rsidR="000E1DB1" w:rsidRDefault="00000000">
      <w:pPr>
        <w:spacing w:before="120" w:after="120" w:line="288" w:lineRule="auto"/>
        <w:rPr>
          <w:rFonts w:hint="eastAsia"/>
        </w:rPr>
      </w:pPr>
      <w:r>
        <w:rPr>
          <w:rFonts w:ascii="Arial" w:eastAsia="等线" w:hAnsi="Arial" w:cs="Arial"/>
          <w:b/>
        </w:rPr>
        <w:t>开发是</w:t>
      </w:r>
      <w:r>
        <w:rPr>
          <w:rFonts w:ascii="Arial" w:eastAsia="等线" w:hAnsi="Arial" w:cs="Arial"/>
          <w:b/>
        </w:rPr>
        <w:t>“</w:t>
      </w:r>
      <w:r>
        <w:rPr>
          <w:rFonts w:ascii="Arial" w:eastAsia="等线" w:hAnsi="Arial" w:cs="Arial"/>
        </w:rPr>
        <w:t>（执行与构建）：</w:t>
      </w:r>
    </w:p>
    <w:p w14:paraId="4068B547" w14:textId="77777777" w:rsidR="000E1DB1" w:rsidRDefault="00000000">
      <w:pPr>
        <w:numPr>
          <w:ilvl w:val="0"/>
          <w:numId w:val="16"/>
        </w:numPr>
        <w:spacing w:before="120" w:after="120" w:line="288" w:lineRule="auto"/>
        <w:rPr>
          <w:rFonts w:hint="eastAsia"/>
        </w:rPr>
      </w:pPr>
      <w:r>
        <w:rPr>
          <w:rFonts w:ascii="Arial" w:eastAsia="等线" w:hAnsi="Arial" w:cs="Arial"/>
          <w:b/>
        </w:rPr>
        <w:t>核心</w:t>
      </w:r>
      <w:r>
        <w:rPr>
          <w:rFonts w:ascii="Arial" w:eastAsia="等线" w:hAnsi="Arial" w:cs="Arial"/>
        </w:rPr>
        <w:t>：在管理框架内</w:t>
      </w:r>
      <w:r>
        <w:rPr>
          <w:rFonts w:ascii="Arial" w:eastAsia="等线" w:hAnsi="Arial" w:cs="Arial"/>
          <w:b/>
        </w:rPr>
        <w:t>设计与实现安全产品</w:t>
      </w:r>
      <w:r>
        <w:rPr>
          <w:rFonts w:ascii="Arial" w:eastAsia="等线" w:hAnsi="Arial" w:cs="Arial"/>
        </w:rPr>
        <w:t>。</w:t>
      </w:r>
    </w:p>
    <w:p w14:paraId="0BFF4395" w14:textId="77777777" w:rsidR="000E1DB1" w:rsidRDefault="00000000">
      <w:pPr>
        <w:numPr>
          <w:ilvl w:val="0"/>
          <w:numId w:val="17"/>
        </w:numPr>
        <w:spacing w:before="120" w:after="120" w:line="288" w:lineRule="auto"/>
        <w:rPr>
          <w:rFonts w:hint="eastAsia"/>
        </w:rPr>
      </w:pPr>
      <w:r>
        <w:rPr>
          <w:rFonts w:ascii="Arial" w:eastAsia="等线" w:hAnsi="Arial" w:cs="Arial"/>
          <w:b/>
        </w:rPr>
        <w:t>焦点</w:t>
      </w:r>
      <w:r>
        <w:rPr>
          <w:rFonts w:ascii="Arial" w:eastAsia="等线" w:hAnsi="Arial" w:cs="Arial"/>
        </w:rPr>
        <w:t>：确保</w:t>
      </w:r>
      <w:r>
        <w:rPr>
          <w:rFonts w:ascii="Arial" w:eastAsia="等线" w:hAnsi="Arial" w:cs="Arial"/>
        </w:rPr>
        <w:t>“</w:t>
      </w:r>
      <w:r>
        <w:rPr>
          <w:rFonts w:ascii="Arial" w:eastAsia="等线" w:hAnsi="Arial" w:cs="Arial"/>
          <w:b/>
        </w:rPr>
        <w:t>做了正确的事</w:t>
      </w:r>
      <w:r>
        <w:rPr>
          <w:rFonts w:ascii="Arial" w:eastAsia="等线" w:hAnsi="Arial" w:cs="Arial"/>
        </w:rPr>
        <w:t>”</w:t>
      </w:r>
      <w:r>
        <w:rPr>
          <w:rFonts w:ascii="Arial" w:eastAsia="等线" w:hAnsi="Arial" w:cs="Arial"/>
        </w:rPr>
        <w:t>，即技术需求被正确实现。</w:t>
      </w:r>
    </w:p>
    <w:p w14:paraId="5AD055FD" w14:textId="77777777" w:rsidR="000E1DB1" w:rsidRDefault="00000000">
      <w:pPr>
        <w:numPr>
          <w:ilvl w:val="0"/>
          <w:numId w:val="18"/>
        </w:numPr>
        <w:spacing w:before="120" w:after="120" w:line="288" w:lineRule="auto"/>
        <w:rPr>
          <w:rFonts w:hint="eastAsia"/>
        </w:rPr>
      </w:pPr>
      <w:r>
        <w:rPr>
          <w:rFonts w:ascii="Arial" w:eastAsia="等线" w:hAnsi="Arial" w:cs="Arial"/>
          <w:b/>
        </w:rPr>
        <w:t>角色</w:t>
      </w:r>
      <w:r>
        <w:rPr>
          <w:rFonts w:ascii="Arial" w:eastAsia="等线" w:hAnsi="Arial" w:cs="Arial"/>
        </w:rPr>
        <w:t>：系统、硬件、软件工程师。</w:t>
      </w:r>
    </w:p>
    <w:p w14:paraId="057FA0DB" w14:textId="77777777" w:rsidR="000E1DB1" w:rsidRDefault="00000000">
      <w:pPr>
        <w:numPr>
          <w:ilvl w:val="0"/>
          <w:numId w:val="19"/>
        </w:numPr>
        <w:spacing w:before="120" w:after="120" w:line="288" w:lineRule="auto"/>
        <w:rPr>
          <w:rFonts w:hint="eastAsia"/>
        </w:rPr>
      </w:pPr>
      <w:r>
        <w:rPr>
          <w:rFonts w:ascii="Arial" w:eastAsia="等线" w:hAnsi="Arial" w:cs="Arial"/>
          <w:b/>
        </w:rPr>
        <w:t>产出</w:t>
      </w:r>
      <w:r>
        <w:rPr>
          <w:rFonts w:ascii="Arial" w:eastAsia="等线" w:hAnsi="Arial" w:cs="Arial"/>
        </w:rPr>
        <w:t>：</w:t>
      </w:r>
      <w:r>
        <w:rPr>
          <w:rFonts w:ascii="Arial" w:eastAsia="等线" w:hAnsi="Arial" w:cs="Arial"/>
          <w:b/>
        </w:rPr>
        <w:t>技术性交付物</w:t>
      </w:r>
      <w:r>
        <w:rPr>
          <w:rFonts w:ascii="Arial" w:eastAsia="等线" w:hAnsi="Arial" w:cs="Arial"/>
        </w:rPr>
        <w:t>，如安全需求、架构设计、安全代码。</w:t>
      </w:r>
    </w:p>
    <w:p w14:paraId="0C4AB226" w14:textId="77777777" w:rsidR="000E1DB1" w:rsidRDefault="00000000">
      <w:pPr>
        <w:spacing w:before="300" w:after="120" w:line="288" w:lineRule="auto"/>
        <w:outlineLvl w:val="2"/>
        <w:rPr>
          <w:rFonts w:hint="eastAsia"/>
        </w:rPr>
      </w:pPr>
      <w:bookmarkStart w:id="13" w:name="heading_8"/>
      <w:bookmarkStart w:id="14" w:name="_Toc219649718"/>
      <w:r>
        <w:rPr>
          <w:rFonts w:ascii="Arial" w:eastAsia="等线" w:hAnsi="Arial" w:cs="Arial"/>
          <w:b/>
          <w:sz w:val="30"/>
        </w:rPr>
        <w:t>2.1</w:t>
      </w:r>
      <w:r>
        <w:rPr>
          <w:rFonts w:ascii="Arial" w:eastAsia="等线" w:hAnsi="Arial" w:cs="Arial"/>
          <w:b/>
          <w:sz w:val="30"/>
        </w:rPr>
        <w:t>：流程梳理</w:t>
      </w:r>
      <w:bookmarkEnd w:id="13"/>
      <w:bookmarkEnd w:id="14"/>
    </w:p>
    <w:p w14:paraId="28A12550" w14:textId="77777777" w:rsidR="000E1DB1" w:rsidRDefault="00000000">
      <w:pPr>
        <w:numPr>
          <w:ilvl w:val="0"/>
          <w:numId w:val="20"/>
        </w:numPr>
        <w:spacing w:before="120" w:after="120" w:line="288" w:lineRule="auto"/>
        <w:ind w:left="453"/>
        <w:rPr>
          <w:rFonts w:hint="eastAsia"/>
        </w:rPr>
      </w:pPr>
      <w:r>
        <w:rPr>
          <w:rFonts w:ascii="Arial" w:eastAsia="等线" w:hAnsi="Arial" w:cs="Arial"/>
        </w:rPr>
        <w:t>概念阶段</w:t>
      </w:r>
    </w:p>
    <w:p w14:paraId="492128CE" w14:textId="77777777" w:rsidR="000E1DB1" w:rsidRDefault="00000000">
      <w:pPr>
        <w:spacing w:before="120" w:after="120" w:line="288" w:lineRule="auto"/>
        <w:ind w:left="453"/>
        <w:rPr>
          <w:rFonts w:hint="eastAsia"/>
        </w:rPr>
      </w:pPr>
      <w:r>
        <w:rPr>
          <w:rFonts w:ascii="Arial" w:eastAsia="等线" w:hAnsi="Arial" w:cs="Arial"/>
        </w:rPr>
        <w:t>安全生命周期的概念阶段是整个产品开发过程中进行安全分析的重要节点，包括四部分内容：</w:t>
      </w:r>
      <w:r>
        <w:rPr>
          <w:rFonts w:ascii="Arial" w:eastAsia="等线" w:hAnsi="Arial" w:cs="Arial"/>
          <w:shd w:val="clear" w:color="auto" w:fill="FFF67A"/>
        </w:rPr>
        <w:t>a</w:t>
      </w:r>
      <w:r>
        <w:rPr>
          <w:rFonts w:ascii="Arial" w:eastAsia="等线" w:hAnsi="Arial" w:cs="Arial"/>
          <w:shd w:val="clear" w:color="auto" w:fill="FFF67A"/>
        </w:rPr>
        <w:t>、项目定义</w:t>
      </w:r>
      <w:r>
        <w:rPr>
          <w:rFonts w:ascii="Arial" w:eastAsia="等线" w:hAnsi="Arial" w:cs="Arial"/>
          <w:shd w:val="clear" w:color="auto" w:fill="FFF67A"/>
        </w:rPr>
        <w:t xml:space="preserve"> b</w:t>
      </w:r>
      <w:r>
        <w:rPr>
          <w:rFonts w:ascii="Arial" w:eastAsia="等线" w:hAnsi="Arial" w:cs="Arial"/>
          <w:shd w:val="clear" w:color="auto" w:fill="FFF67A"/>
        </w:rPr>
        <w:t>、安全生命周期初始化</w:t>
      </w:r>
      <w:r>
        <w:rPr>
          <w:rFonts w:ascii="Arial" w:eastAsia="等线" w:hAnsi="Arial" w:cs="Arial"/>
          <w:shd w:val="clear" w:color="auto" w:fill="FFF67A"/>
        </w:rPr>
        <w:t xml:space="preserve"> c</w:t>
      </w:r>
      <w:r>
        <w:rPr>
          <w:rFonts w:ascii="Arial" w:eastAsia="等线" w:hAnsi="Arial" w:cs="Arial"/>
          <w:shd w:val="clear" w:color="auto" w:fill="FFF67A"/>
        </w:rPr>
        <w:t>、风险分析和危险评估</w:t>
      </w:r>
      <w:r>
        <w:rPr>
          <w:rFonts w:ascii="Arial" w:eastAsia="等线" w:hAnsi="Arial" w:cs="Arial"/>
          <w:shd w:val="clear" w:color="auto" w:fill="FFF67A"/>
        </w:rPr>
        <w:t xml:space="preserve"> d</w:t>
      </w:r>
      <w:r>
        <w:rPr>
          <w:rFonts w:ascii="Arial" w:eastAsia="等线" w:hAnsi="Arial" w:cs="Arial"/>
          <w:shd w:val="clear" w:color="auto" w:fill="FFF67A"/>
        </w:rPr>
        <w:t>、功能安全概念</w:t>
      </w:r>
    </w:p>
    <w:p w14:paraId="18275043" w14:textId="77777777" w:rsidR="000E1DB1" w:rsidRDefault="00000000">
      <w:pPr>
        <w:numPr>
          <w:ilvl w:val="0"/>
          <w:numId w:val="21"/>
        </w:numPr>
        <w:spacing w:before="120" w:after="120" w:line="288" w:lineRule="auto"/>
        <w:ind w:left="453"/>
        <w:rPr>
          <w:rFonts w:hint="eastAsia"/>
        </w:rPr>
      </w:pPr>
      <w:r>
        <w:rPr>
          <w:rFonts w:ascii="Arial" w:eastAsia="等线" w:hAnsi="Arial" w:cs="Arial"/>
        </w:rPr>
        <w:t>产品开发阶段</w:t>
      </w:r>
    </w:p>
    <w:p w14:paraId="373EE39F" w14:textId="77777777" w:rsidR="000E1DB1" w:rsidRDefault="00000000">
      <w:pPr>
        <w:spacing w:before="120" w:after="120" w:line="288" w:lineRule="auto"/>
        <w:ind w:left="453"/>
        <w:rPr>
          <w:rFonts w:hint="eastAsia"/>
        </w:rPr>
      </w:pPr>
      <w:r>
        <w:rPr>
          <w:rFonts w:ascii="Arial" w:eastAsia="等线" w:hAnsi="Arial" w:cs="Arial"/>
        </w:rPr>
        <w:t>在概念阶段获得产品开发的安全需求，将在技术安全中详细说明，并分解在系统层面的安全设计中；完成系统级产品设计后，将技术安全需求规范分解到相应的软硬件技术安全需求规范里，进而开展软硬件级产品设计；</w:t>
      </w:r>
    </w:p>
    <w:p w14:paraId="02AF16F8" w14:textId="77777777" w:rsidR="000E1DB1" w:rsidRDefault="00000000">
      <w:pPr>
        <w:spacing w:before="120" w:after="120" w:line="288" w:lineRule="auto"/>
        <w:ind w:left="453"/>
        <w:rPr>
          <w:rFonts w:hint="eastAsia"/>
        </w:rPr>
      </w:pPr>
      <w:r>
        <w:rPr>
          <w:rFonts w:ascii="Arial" w:eastAsia="等线" w:hAnsi="Arial" w:cs="Arial"/>
        </w:rPr>
        <w:t>在硬件层面，必要的活动和产品开发过程包括</w:t>
      </w:r>
      <w:hyperlink r:id="rId15">
        <w:r w:rsidR="000E1DB1">
          <w:rPr>
            <w:rFonts w:ascii="Arial" w:eastAsia="等线" w:hAnsi="Arial" w:cs="Arial"/>
            <w:color w:val="3370FF"/>
          </w:rPr>
          <w:t>技术安全</w:t>
        </w:r>
      </w:hyperlink>
      <w:r>
        <w:rPr>
          <w:rFonts w:ascii="Arial" w:eastAsia="等线" w:hAnsi="Arial" w:cs="Arial"/>
        </w:rPr>
        <w:t>概念的硬件实现、潜在的硬件故障及影响分析，与软件开发的协调。</w:t>
      </w:r>
    </w:p>
    <w:p w14:paraId="1210D128" w14:textId="77777777" w:rsidR="000E1DB1" w:rsidRDefault="00000000">
      <w:pPr>
        <w:spacing w:before="120" w:after="120" w:line="288" w:lineRule="auto"/>
        <w:ind w:left="453"/>
        <w:rPr>
          <w:rFonts w:hint="eastAsia"/>
        </w:rPr>
      </w:pPr>
      <w:r>
        <w:rPr>
          <w:rFonts w:ascii="Arial" w:eastAsia="等线" w:hAnsi="Arial" w:cs="Arial"/>
        </w:rPr>
        <w:t>在软件层面开发中，通过</w:t>
      </w:r>
      <w:r>
        <w:rPr>
          <w:rFonts w:ascii="Arial" w:eastAsia="等线" w:hAnsi="Arial" w:cs="Arial"/>
        </w:rPr>
        <w:t>V</w:t>
      </w:r>
      <w:r>
        <w:rPr>
          <w:rFonts w:ascii="Arial" w:eastAsia="等线" w:hAnsi="Arial" w:cs="Arial"/>
        </w:rPr>
        <w:t>字模型流程，遵循技术安全概念，</w:t>
      </w:r>
      <w:r>
        <w:rPr>
          <w:rFonts w:ascii="Arial" w:eastAsia="等线" w:hAnsi="Arial" w:cs="Arial"/>
          <w:b/>
        </w:rPr>
        <w:t>实施软件安全要求的导出、</w:t>
      </w:r>
      <w:hyperlink r:id="rId16">
        <w:r w:rsidR="000E1DB1">
          <w:rPr>
            <w:rFonts w:ascii="Arial" w:eastAsia="等线" w:hAnsi="Arial" w:cs="Arial"/>
            <w:b/>
            <w:color w:val="3370FF"/>
          </w:rPr>
          <w:t>软件架构</w:t>
        </w:r>
      </w:hyperlink>
      <w:r>
        <w:rPr>
          <w:rFonts w:ascii="Arial" w:eastAsia="等线" w:hAnsi="Arial" w:cs="Arial"/>
          <w:b/>
        </w:rPr>
        <w:t>设计、软件单体设计和细化。并在此基础上实施编码，完成编码后，进行软件单元测试，软件集成（模块组合）和</w:t>
      </w:r>
      <w:hyperlink r:id="rId17">
        <w:r>
          <w:rPr>
            <w:rFonts w:ascii="Arial" w:eastAsia="等线" w:hAnsi="Arial" w:cs="Arial"/>
            <w:b/>
            <w:color w:val="3370FF"/>
          </w:rPr>
          <w:t>集成测试</w:t>
        </w:r>
      </w:hyperlink>
      <w:r>
        <w:rPr>
          <w:rFonts w:ascii="Arial" w:eastAsia="等线" w:hAnsi="Arial" w:cs="Arial"/>
          <w:b/>
        </w:rPr>
        <w:t>，以</w:t>
      </w:r>
      <w:r>
        <w:rPr>
          <w:rFonts w:ascii="Arial" w:eastAsia="等线" w:hAnsi="Arial" w:cs="Arial"/>
          <w:b/>
        </w:rPr>
        <w:t xml:space="preserve"> </w:t>
      </w:r>
      <w:r>
        <w:rPr>
          <w:rFonts w:ascii="Arial" w:eastAsia="等线" w:hAnsi="Arial" w:cs="Arial"/>
          <w:b/>
        </w:rPr>
        <w:t>及软件安全要求的验证。</w:t>
      </w:r>
    </w:p>
    <w:p w14:paraId="2A34B3B1" w14:textId="77777777" w:rsidR="000E1DB1" w:rsidRDefault="00000000">
      <w:pPr>
        <w:spacing w:before="120" w:after="120" w:line="288" w:lineRule="auto"/>
        <w:ind w:left="453"/>
        <w:rPr>
          <w:rFonts w:hint="eastAsia"/>
        </w:rPr>
      </w:pPr>
      <w:r>
        <w:rPr>
          <w:rFonts w:ascii="Arial" w:eastAsia="等线" w:hAnsi="Arial" w:cs="Arial"/>
        </w:rPr>
        <w:lastRenderedPageBreak/>
        <w:t>3</w:t>
      </w:r>
      <w:r>
        <w:rPr>
          <w:rFonts w:ascii="Arial" w:eastAsia="等线" w:hAnsi="Arial" w:cs="Arial"/>
        </w:rPr>
        <w:t>）产品发布后的安全管理</w:t>
      </w:r>
    </w:p>
    <w:p w14:paraId="42DE54B5" w14:textId="77777777" w:rsidR="000E1DB1" w:rsidRDefault="00000000">
      <w:pPr>
        <w:spacing w:before="120" w:after="120" w:line="288" w:lineRule="auto"/>
        <w:ind w:left="453"/>
        <w:rPr>
          <w:rFonts w:hint="eastAsia"/>
        </w:rPr>
      </w:pPr>
      <w:r>
        <w:rPr>
          <w:rFonts w:ascii="Arial" w:eastAsia="等线" w:hAnsi="Arial" w:cs="Arial"/>
        </w:rPr>
        <w:t>任务：在产品发布后，确定负责功能安全的组织和成员的职责，以及确保项目在生命周期各阶段所需的功能安全；</w:t>
      </w:r>
    </w:p>
    <w:p w14:paraId="66648190" w14:textId="77777777" w:rsidR="000E1DB1" w:rsidRDefault="00000000">
      <w:pPr>
        <w:spacing w:before="380" w:after="140" w:line="288" w:lineRule="auto"/>
        <w:outlineLvl w:val="0"/>
        <w:rPr>
          <w:rFonts w:hint="eastAsia"/>
        </w:rPr>
      </w:pPr>
      <w:bookmarkStart w:id="15" w:name="heading_9"/>
      <w:bookmarkStart w:id="16" w:name="_Toc219649719"/>
      <w:r>
        <w:rPr>
          <w:rFonts w:ascii="Arial" w:eastAsia="等线" w:hAnsi="Arial" w:cs="Arial"/>
          <w:b/>
          <w:sz w:val="36"/>
        </w:rPr>
        <w:t>三：功能安全与</w:t>
      </w:r>
      <w:r>
        <w:rPr>
          <w:rFonts w:ascii="Arial" w:eastAsia="等线" w:hAnsi="Arial" w:cs="Arial"/>
          <w:b/>
          <w:sz w:val="36"/>
        </w:rPr>
        <w:t>ISO26262</w:t>
      </w:r>
      <w:r>
        <w:rPr>
          <w:rFonts w:ascii="Arial" w:eastAsia="等线" w:hAnsi="Arial" w:cs="Arial"/>
          <w:b/>
          <w:sz w:val="36"/>
        </w:rPr>
        <w:t>关系</w:t>
      </w:r>
      <w:bookmarkEnd w:id="15"/>
      <w:bookmarkEnd w:id="16"/>
    </w:p>
    <w:p w14:paraId="38CB5B09" w14:textId="77777777" w:rsidR="000E1DB1" w:rsidRDefault="00000000">
      <w:pPr>
        <w:spacing w:before="300" w:after="120" w:line="288" w:lineRule="auto"/>
        <w:outlineLvl w:val="2"/>
        <w:rPr>
          <w:rFonts w:hint="eastAsia"/>
        </w:rPr>
      </w:pPr>
      <w:bookmarkStart w:id="17" w:name="heading_10"/>
      <w:bookmarkStart w:id="18" w:name="_Toc219649720"/>
      <w:r>
        <w:rPr>
          <w:rFonts w:ascii="Arial" w:eastAsia="等线" w:hAnsi="Arial" w:cs="Arial"/>
          <w:b/>
          <w:sz w:val="30"/>
        </w:rPr>
        <w:t>功能安全和</w:t>
      </w:r>
      <w:r>
        <w:rPr>
          <w:rFonts w:ascii="Arial" w:eastAsia="等线" w:hAnsi="Arial" w:cs="Arial"/>
          <w:b/>
          <w:sz w:val="30"/>
        </w:rPr>
        <w:t>ISO26262</w:t>
      </w:r>
      <w:r>
        <w:rPr>
          <w:rFonts w:ascii="Arial" w:eastAsia="等线" w:hAnsi="Arial" w:cs="Arial"/>
          <w:b/>
          <w:sz w:val="30"/>
        </w:rPr>
        <w:t>关系</w:t>
      </w:r>
      <w:bookmarkEnd w:id="17"/>
      <w:bookmarkEnd w:id="18"/>
    </w:p>
    <w:p w14:paraId="6C704D6C" w14:textId="77777777" w:rsidR="000E1DB1" w:rsidRDefault="00000000">
      <w:pPr>
        <w:numPr>
          <w:ilvl w:val="0"/>
          <w:numId w:val="22"/>
        </w:numPr>
        <w:spacing w:before="120" w:after="120" w:line="288" w:lineRule="auto"/>
        <w:rPr>
          <w:rFonts w:hint="eastAsia"/>
        </w:rPr>
      </w:pPr>
      <w:r>
        <w:rPr>
          <w:rFonts w:ascii="Arial" w:eastAsia="等线" w:hAnsi="Arial" w:cs="Arial"/>
        </w:rPr>
        <w:t>功能安全是</w:t>
      </w:r>
      <w:r>
        <w:rPr>
          <w:rFonts w:ascii="Arial" w:eastAsia="等线" w:hAnsi="Arial" w:cs="Arial"/>
        </w:rPr>
        <w:t>“</w:t>
      </w:r>
      <w:r>
        <w:rPr>
          <w:rFonts w:ascii="Arial" w:eastAsia="等线" w:hAnsi="Arial" w:cs="Arial"/>
        </w:rPr>
        <w:t>什么</w:t>
      </w:r>
      <w:r>
        <w:rPr>
          <w:rFonts w:ascii="Arial" w:eastAsia="等线" w:hAnsi="Arial" w:cs="Arial"/>
        </w:rPr>
        <w:t>”</w:t>
      </w:r>
      <w:r>
        <w:rPr>
          <w:rFonts w:ascii="Arial" w:eastAsia="等线" w:hAnsi="Arial" w:cs="Arial"/>
        </w:rPr>
        <w:t>：要达成的安全状态和目标。</w:t>
      </w:r>
    </w:p>
    <w:p w14:paraId="2B570A51" w14:textId="77777777" w:rsidR="000E1DB1" w:rsidRDefault="00000000">
      <w:pPr>
        <w:numPr>
          <w:ilvl w:val="0"/>
          <w:numId w:val="23"/>
        </w:numPr>
        <w:spacing w:before="120" w:after="120" w:line="288" w:lineRule="auto"/>
        <w:rPr>
          <w:rFonts w:hint="eastAsia"/>
        </w:rPr>
      </w:pPr>
      <w:r>
        <w:rPr>
          <w:rFonts w:ascii="Arial" w:eastAsia="等线" w:hAnsi="Arial" w:cs="Arial"/>
        </w:rPr>
        <w:t>ISO 26262</w:t>
      </w:r>
      <w:r>
        <w:rPr>
          <w:rFonts w:ascii="Arial" w:eastAsia="等线" w:hAnsi="Arial" w:cs="Arial"/>
        </w:rPr>
        <w:t>是</w:t>
      </w:r>
      <w:r>
        <w:rPr>
          <w:rFonts w:ascii="Arial" w:eastAsia="等线" w:hAnsi="Arial" w:cs="Arial"/>
        </w:rPr>
        <w:t>“</w:t>
      </w:r>
      <w:r>
        <w:rPr>
          <w:rFonts w:ascii="Arial" w:eastAsia="等线" w:hAnsi="Arial" w:cs="Arial"/>
        </w:rPr>
        <w:t>怎么做到</w:t>
      </w:r>
      <w:r>
        <w:rPr>
          <w:rFonts w:ascii="Arial" w:eastAsia="等线" w:hAnsi="Arial" w:cs="Arial"/>
        </w:rPr>
        <w:t>”</w:t>
      </w:r>
      <w:r>
        <w:rPr>
          <w:rFonts w:ascii="Arial" w:eastAsia="等线" w:hAnsi="Arial" w:cs="Arial"/>
        </w:rPr>
        <w:t>：提供从概念、设计、实现到测试验证的完整方法论和强制性要求。</w:t>
      </w:r>
    </w:p>
    <w:p w14:paraId="4533966C" w14:textId="77777777" w:rsidR="000E1DB1" w:rsidRDefault="00000000">
      <w:pPr>
        <w:spacing w:before="120" w:after="120" w:line="288" w:lineRule="auto"/>
        <w:rPr>
          <w:rFonts w:hint="eastAsia"/>
        </w:rPr>
      </w:pPr>
      <w:r>
        <w:rPr>
          <w:rFonts w:ascii="Arial" w:eastAsia="等线" w:hAnsi="Arial" w:cs="Arial"/>
        </w:rPr>
        <w:t>在汽车行业内，</w:t>
      </w:r>
      <w:r>
        <w:rPr>
          <w:rFonts w:ascii="Arial" w:eastAsia="等线" w:hAnsi="Arial" w:cs="Arial"/>
        </w:rPr>
        <w:t>“</w:t>
      </w:r>
      <w:r>
        <w:rPr>
          <w:rFonts w:ascii="Arial" w:eastAsia="等线" w:hAnsi="Arial" w:cs="Arial"/>
        </w:rPr>
        <w:t>实现功能安全</w:t>
      </w:r>
      <w:r>
        <w:rPr>
          <w:rFonts w:ascii="Arial" w:eastAsia="等线" w:hAnsi="Arial" w:cs="Arial"/>
        </w:rPr>
        <w:t>”</w:t>
      </w:r>
      <w:r>
        <w:rPr>
          <w:rFonts w:ascii="Arial" w:eastAsia="等线" w:hAnsi="Arial" w:cs="Arial"/>
        </w:rPr>
        <w:t>实质上就等同于</w:t>
      </w:r>
      <w:r>
        <w:rPr>
          <w:rFonts w:ascii="Arial" w:eastAsia="等线" w:hAnsi="Arial" w:cs="Arial"/>
        </w:rPr>
        <w:t>“</w:t>
      </w:r>
      <w:r>
        <w:rPr>
          <w:rFonts w:ascii="Arial" w:eastAsia="等线" w:hAnsi="Arial" w:cs="Arial"/>
        </w:rPr>
        <w:t>按照</w:t>
      </w:r>
      <w:r>
        <w:rPr>
          <w:rFonts w:ascii="Arial" w:eastAsia="等线" w:hAnsi="Arial" w:cs="Arial"/>
        </w:rPr>
        <w:t>ISO 26262</w:t>
      </w:r>
      <w:r>
        <w:rPr>
          <w:rFonts w:ascii="Arial" w:eastAsia="等线" w:hAnsi="Arial" w:cs="Arial"/>
        </w:rPr>
        <w:t>进行开发</w:t>
      </w:r>
      <w:r>
        <w:rPr>
          <w:rFonts w:ascii="Arial" w:eastAsia="等线" w:hAnsi="Arial" w:cs="Arial"/>
        </w:rPr>
        <w:t>”</w:t>
      </w:r>
      <w:r>
        <w:rPr>
          <w:rFonts w:ascii="Arial" w:eastAsia="等线" w:hAnsi="Arial" w:cs="Arial"/>
        </w:rPr>
        <w:t>。该标准定义了独有的</w:t>
      </w:r>
      <w:r>
        <w:rPr>
          <w:rFonts w:ascii="Arial" w:eastAsia="等线" w:hAnsi="Arial" w:cs="Arial"/>
        </w:rPr>
        <w:t>ASIL</w:t>
      </w:r>
      <w:r>
        <w:rPr>
          <w:rFonts w:ascii="Arial" w:eastAsia="等线" w:hAnsi="Arial" w:cs="Arial"/>
        </w:rPr>
        <w:t>等级、安全生命周期等核心工具，是车辆电子系统安全开发的权威准则和合规基准。</w:t>
      </w:r>
    </w:p>
    <w:p w14:paraId="671E94A2" w14:textId="77777777" w:rsidR="000E1DB1" w:rsidRDefault="00000000">
      <w:pPr>
        <w:spacing w:before="320" w:after="120" w:line="288" w:lineRule="auto"/>
        <w:outlineLvl w:val="1"/>
        <w:rPr>
          <w:rFonts w:hint="eastAsia"/>
        </w:rPr>
      </w:pPr>
      <w:bookmarkStart w:id="19" w:name="heading_11"/>
      <w:bookmarkStart w:id="20" w:name="_Toc219649721"/>
      <w:r>
        <w:rPr>
          <w:rFonts w:ascii="Arial" w:eastAsia="等线" w:hAnsi="Arial" w:cs="Arial"/>
          <w:b/>
          <w:sz w:val="32"/>
        </w:rPr>
        <w:t>3.1</w:t>
      </w:r>
      <w:r>
        <w:rPr>
          <w:rFonts w:ascii="Arial" w:eastAsia="等线" w:hAnsi="Arial" w:cs="Arial"/>
          <w:b/>
          <w:sz w:val="32"/>
        </w:rPr>
        <w:t>：汽车规范是什么？</w:t>
      </w:r>
      <w:bookmarkEnd w:id="19"/>
      <w:bookmarkEnd w:id="20"/>
    </w:p>
    <w:p w14:paraId="1B38FE2B" w14:textId="77777777" w:rsidR="000E1DB1" w:rsidRDefault="00000000">
      <w:pPr>
        <w:spacing w:before="120" w:after="120" w:line="288" w:lineRule="auto"/>
        <w:rPr>
          <w:rFonts w:hint="eastAsia"/>
        </w:rPr>
      </w:pPr>
      <w:r>
        <w:rPr>
          <w:rFonts w:ascii="Arial" w:eastAsia="等线" w:hAnsi="Arial" w:cs="Arial"/>
        </w:rPr>
        <w:t>在高度监管且创新驱动的出行领域，汽车质量标准是确保安全性、可靠性和合规性的基础。这些标准定义了整个汽车行业的流程、材料和产品的框架，规范了汽车的设计、开发、测试和交付方式。</w:t>
      </w:r>
    </w:p>
    <w:p w14:paraId="747B8000" w14:textId="77777777" w:rsidR="000E1DB1" w:rsidRDefault="00000000">
      <w:pPr>
        <w:spacing w:before="300" w:after="120" w:line="288" w:lineRule="auto"/>
        <w:outlineLvl w:val="2"/>
        <w:rPr>
          <w:rFonts w:hint="eastAsia"/>
        </w:rPr>
      </w:pPr>
      <w:bookmarkStart w:id="21" w:name="heading_12"/>
      <w:bookmarkStart w:id="22" w:name="_Toc219649722"/>
      <w:r>
        <w:rPr>
          <w:rFonts w:ascii="Arial" w:eastAsia="等线" w:hAnsi="Arial" w:cs="Arial"/>
          <w:b/>
          <w:sz w:val="30"/>
        </w:rPr>
        <w:t>汽车行业标准的重要性</w:t>
      </w:r>
      <w:bookmarkEnd w:id="21"/>
      <w:bookmarkEnd w:id="22"/>
    </w:p>
    <w:p w14:paraId="40EA6BAC" w14:textId="77777777" w:rsidR="000E1DB1" w:rsidRDefault="00000000">
      <w:pPr>
        <w:spacing w:before="120" w:after="120" w:line="288" w:lineRule="auto"/>
        <w:rPr>
          <w:rFonts w:hint="eastAsia"/>
        </w:rPr>
      </w:pPr>
      <w:r>
        <w:rPr>
          <w:rFonts w:ascii="Arial" w:eastAsia="等线" w:hAnsi="Arial" w:cs="Arial"/>
        </w:rPr>
        <w:t>遵守公认的汽车行业标准至关重要，原因如下：</w:t>
      </w:r>
    </w:p>
    <w:p w14:paraId="7C318012" w14:textId="77777777" w:rsidR="000E1DB1" w:rsidRDefault="00000000">
      <w:pPr>
        <w:numPr>
          <w:ilvl w:val="0"/>
          <w:numId w:val="24"/>
        </w:numPr>
        <w:spacing w:before="120" w:after="120" w:line="288" w:lineRule="auto"/>
        <w:rPr>
          <w:rFonts w:hint="eastAsia"/>
        </w:rPr>
      </w:pPr>
      <w:r>
        <w:rPr>
          <w:rFonts w:ascii="Arial" w:eastAsia="等线" w:hAnsi="Arial" w:cs="Arial"/>
          <w:b/>
        </w:rPr>
        <w:t>产品安全</w:t>
      </w:r>
      <w:r>
        <w:rPr>
          <w:rFonts w:ascii="Arial" w:eastAsia="等线" w:hAnsi="Arial" w:cs="Arial"/>
        </w:rPr>
        <w:t>：</w:t>
      </w:r>
      <w:r>
        <w:rPr>
          <w:rFonts w:ascii="Arial" w:eastAsia="等线" w:hAnsi="Arial" w:cs="Arial"/>
        </w:rPr>
        <w:t xml:space="preserve">ISO 26262 </w:t>
      </w:r>
      <w:r>
        <w:rPr>
          <w:rFonts w:ascii="Arial" w:eastAsia="等线" w:hAnsi="Arial" w:cs="Arial"/>
        </w:rPr>
        <w:t>等标准有助</w:t>
      </w:r>
      <w:r>
        <w:rPr>
          <w:rFonts w:ascii="Arial" w:eastAsia="等线" w:hAnsi="Arial" w:cs="Arial"/>
          <w:b/>
        </w:rPr>
        <w:t>于确保电气和电子系统的功能安全</w:t>
      </w:r>
      <w:r>
        <w:rPr>
          <w:rFonts w:ascii="Arial" w:eastAsia="等线" w:hAnsi="Arial" w:cs="Arial"/>
        </w:rPr>
        <w:t>，尤其是在自动驾驶和电动汽车平台中。</w:t>
      </w:r>
    </w:p>
    <w:p w14:paraId="120B2389" w14:textId="77777777" w:rsidR="000E1DB1" w:rsidRDefault="00000000">
      <w:pPr>
        <w:numPr>
          <w:ilvl w:val="0"/>
          <w:numId w:val="25"/>
        </w:numPr>
        <w:spacing w:before="120" w:after="120" w:line="288" w:lineRule="auto"/>
        <w:rPr>
          <w:rFonts w:hint="eastAsia"/>
        </w:rPr>
      </w:pPr>
      <w:r>
        <w:rPr>
          <w:rFonts w:ascii="Arial" w:eastAsia="等线" w:hAnsi="Arial" w:cs="Arial"/>
          <w:b/>
        </w:rPr>
        <w:t>性能一致性</w:t>
      </w:r>
      <w:r>
        <w:rPr>
          <w:rFonts w:ascii="Arial" w:eastAsia="等线" w:hAnsi="Arial" w:cs="Arial"/>
        </w:rPr>
        <w:t>：质量管理框架确保整个车辆项目的可重复性和可靠性。</w:t>
      </w:r>
    </w:p>
    <w:p w14:paraId="505EEEF3" w14:textId="77777777" w:rsidR="000E1DB1" w:rsidRDefault="00000000">
      <w:pPr>
        <w:numPr>
          <w:ilvl w:val="0"/>
          <w:numId w:val="26"/>
        </w:numPr>
        <w:spacing w:before="120" w:after="120" w:line="288" w:lineRule="auto"/>
        <w:rPr>
          <w:rFonts w:hint="eastAsia"/>
        </w:rPr>
      </w:pPr>
      <w:r>
        <w:rPr>
          <w:rFonts w:ascii="Arial" w:eastAsia="等线" w:hAnsi="Arial" w:cs="Arial"/>
          <w:b/>
        </w:rPr>
        <w:t>法律合规</w:t>
      </w:r>
      <w:r>
        <w:rPr>
          <w:rFonts w:ascii="Arial" w:eastAsia="等线" w:hAnsi="Arial" w:cs="Arial"/>
        </w:rPr>
        <w:t>：满足汽车监管标准是汽车在全球市场上销售的先决条件。</w:t>
      </w:r>
    </w:p>
    <w:p w14:paraId="6501B23F" w14:textId="77777777" w:rsidR="000E1DB1" w:rsidRDefault="00000000">
      <w:pPr>
        <w:spacing w:before="120" w:after="120" w:line="288" w:lineRule="auto"/>
        <w:rPr>
          <w:rFonts w:hint="eastAsia"/>
        </w:rPr>
      </w:pPr>
      <w:r>
        <w:rPr>
          <w:rFonts w:ascii="Arial" w:eastAsia="等线" w:hAnsi="Arial" w:cs="Arial"/>
        </w:rPr>
        <w:t>车规范（标准）就像</w:t>
      </w:r>
      <w:r>
        <w:rPr>
          <w:rFonts w:ascii="Arial" w:eastAsia="等线" w:hAnsi="Arial" w:cs="Arial"/>
        </w:rPr>
        <w:t>“</w:t>
      </w:r>
      <w:r>
        <w:rPr>
          <w:rFonts w:ascii="Arial" w:eastAsia="等线" w:hAnsi="Arial" w:cs="Arial"/>
        </w:rPr>
        <w:t>法律体系</w:t>
      </w:r>
      <w:r>
        <w:rPr>
          <w:rFonts w:ascii="Arial" w:eastAsia="等线" w:hAnsi="Arial" w:cs="Arial"/>
        </w:rPr>
        <w:t>”</w:t>
      </w:r>
      <w:r>
        <w:rPr>
          <w:rFonts w:ascii="Arial" w:eastAsia="等线" w:hAnsi="Arial" w:cs="Arial"/>
        </w:rPr>
        <w:t>，有国际法、国家法、行业行规和公司内部规定。主要可以分为以下几类，</w:t>
      </w:r>
    </w:p>
    <w:p w14:paraId="0D201027" w14:textId="77777777" w:rsidR="000E1DB1" w:rsidRDefault="00000000">
      <w:pPr>
        <w:spacing w:before="260" w:after="120" w:line="288" w:lineRule="auto"/>
        <w:outlineLvl w:val="3"/>
        <w:rPr>
          <w:rFonts w:hint="eastAsia"/>
        </w:rPr>
      </w:pPr>
      <w:bookmarkStart w:id="23" w:name="heading_13"/>
      <w:r>
        <w:rPr>
          <w:rFonts w:ascii="Arial" w:eastAsia="等线" w:hAnsi="Arial" w:cs="Arial"/>
          <w:color w:val="3370FF"/>
          <w:sz w:val="28"/>
        </w:rPr>
        <w:t xml:space="preserve">1. </w:t>
      </w:r>
      <w:r>
        <w:rPr>
          <w:rFonts w:ascii="Arial" w:eastAsia="等线" w:hAnsi="Arial" w:cs="Arial"/>
          <w:b/>
          <w:sz w:val="28"/>
        </w:rPr>
        <w:t>按地域和效力层级分类</w:t>
      </w:r>
      <w:bookmarkEnd w:id="23"/>
    </w:p>
    <w:p w14:paraId="221865E9" w14:textId="77777777" w:rsidR="000E1DB1" w:rsidRDefault="00000000">
      <w:pPr>
        <w:spacing w:before="120" w:after="120" w:line="288" w:lineRule="auto"/>
        <w:rPr>
          <w:rFonts w:hint="eastAsia"/>
        </w:rPr>
      </w:pPr>
      <w:r>
        <w:object w:dxaOrig="8280" w:dyaOrig="3940" w14:anchorId="4F690E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35pt;height:197.3pt;mso-width-percent:0;mso-height-percent:0;mso-width-percent:0;mso-height-percent:0" o:ole="">
            <v:imagedata r:id="rId18" o:title=""/>
          </v:shape>
          <o:OLEObject Type="Embed" ProgID="Excel.Sheet.12" ShapeID="_x0000_i1025" DrawAspect="Icon" ObjectID="_1847479429" r:id="rId19"/>
        </w:object>
      </w:r>
    </w:p>
    <w:p w14:paraId="1D0A68E6" w14:textId="77777777" w:rsidR="000E1DB1" w:rsidRDefault="00000000">
      <w:pPr>
        <w:spacing w:after="120"/>
        <w:jc w:val="center"/>
        <w:rPr>
          <w:rFonts w:hint="eastAsia"/>
        </w:rPr>
      </w:pPr>
      <w:r>
        <w:rPr>
          <w:rFonts w:ascii="Arial" w:eastAsia="等线" w:hAnsi="Arial" w:cs="Arial"/>
          <w:b/>
        </w:rPr>
        <w:t>点击图片可查看完整电子表格</w:t>
      </w:r>
    </w:p>
    <w:p w14:paraId="3366FD72" w14:textId="77777777" w:rsidR="000E1DB1" w:rsidRDefault="00000000">
      <w:pPr>
        <w:spacing w:before="120" w:after="120" w:line="288" w:lineRule="auto"/>
        <w:jc w:val="center"/>
        <w:rPr>
          <w:rFonts w:hint="eastAsia"/>
        </w:rPr>
      </w:pPr>
      <w:r>
        <w:rPr>
          <w:noProof/>
        </w:rPr>
        <w:drawing>
          <wp:inline distT="0" distB="0" distL="0" distR="0" wp14:anchorId="0C54F563" wp14:editId="325690A9">
            <wp:extent cx="5257800" cy="260985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20"/>
                    <a:stretch>
                      <a:fillRect/>
                    </a:stretch>
                  </pic:blipFill>
                  <pic:spPr>
                    <a:xfrm>
                      <a:off x="0" y="0"/>
                      <a:ext cx="5257800" cy="2609850"/>
                    </a:xfrm>
                    <a:prstGeom prst="rect">
                      <a:avLst/>
                    </a:prstGeom>
                  </pic:spPr>
                </pic:pic>
              </a:graphicData>
            </a:graphic>
          </wp:inline>
        </w:drawing>
      </w:r>
    </w:p>
    <w:p w14:paraId="1115D99B" w14:textId="77777777" w:rsidR="000E1DB1" w:rsidRDefault="00000000">
      <w:pPr>
        <w:spacing w:before="320" w:after="120" w:line="288" w:lineRule="auto"/>
        <w:outlineLvl w:val="1"/>
        <w:rPr>
          <w:rFonts w:hint="eastAsia"/>
        </w:rPr>
      </w:pPr>
      <w:bookmarkStart w:id="24" w:name="heading_14"/>
      <w:bookmarkStart w:id="25" w:name="_Toc219649723"/>
      <w:r>
        <w:rPr>
          <w:rFonts w:ascii="Arial" w:eastAsia="等线" w:hAnsi="Arial" w:cs="Arial"/>
          <w:b/>
          <w:sz w:val="32"/>
        </w:rPr>
        <w:t>3.2</w:t>
      </w:r>
      <w:r>
        <w:rPr>
          <w:rFonts w:ascii="Arial" w:eastAsia="等线" w:hAnsi="Arial" w:cs="Arial"/>
          <w:b/>
          <w:sz w:val="32"/>
        </w:rPr>
        <w:t>：</w:t>
      </w:r>
      <w:r>
        <w:rPr>
          <w:rFonts w:ascii="Arial" w:eastAsia="等线" w:hAnsi="Arial" w:cs="Arial"/>
          <w:b/>
          <w:sz w:val="32"/>
        </w:rPr>
        <w:t>ISO26262</w:t>
      </w:r>
      <w:r>
        <w:rPr>
          <w:rFonts w:ascii="Arial" w:eastAsia="等线" w:hAnsi="Arial" w:cs="Arial"/>
          <w:b/>
          <w:sz w:val="32"/>
        </w:rPr>
        <w:t>是什么</w:t>
      </w:r>
      <w:bookmarkEnd w:id="24"/>
      <w:bookmarkEnd w:id="25"/>
    </w:p>
    <w:p w14:paraId="0E49C4F6" w14:textId="77777777" w:rsidR="000E1DB1" w:rsidRDefault="00000000">
      <w:pPr>
        <w:spacing w:before="120" w:after="120" w:line="288" w:lineRule="auto"/>
        <w:rPr>
          <w:rFonts w:hint="eastAsia"/>
        </w:rPr>
      </w:pPr>
      <w:r>
        <w:rPr>
          <w:rFonts w:ascii="Arial" w:eastAsia="等线" w:hAnsi="Arial" w:cs="Arial"/>
        </w:rPr>
        <w:t>ISO 26262</w:t>
      </w:r>
      <w:r>
        <w:rPr>
          <w:rFonts w:ascii="Arial" w:eastAsia="等线" w:hAnsi="Arial" w:cs="Arial"/>
        </w:rPr>
        <w:t>是针对汽车电子的功能安全标准。</w:t>
      </w:r>
    </w:p>
    <w:p w14:paraId="3F15C6F1" w14:textId="77777777" w:rsidR="000E1DB1" w:rsidRDefault="00000000">
      <w:pPr>
        <w:spacing w:before="120" w:after="120" w:line="288" w:lineRule="auto"/>
        <w:rPr>
          <w:rFonts w:hint="eastAsia"/>
        </w:rPr>
      </w:pPr>
      <w:r>
        <w:rPr>
          <w:rFonts w:ascii="Arial" w:eastAsia="等线" w:hAnsi="Arial" w:cs="Arial"/>
        </w:rPr>
        <w:t>车载电子系统，即车辆所搭载的电子设备和计算机</w:t>
      </w:r>
      <w:r>
        <w:rPr>
          <w:rFonts w:ascii="Arial" w:eastAsia="等线" w:hAnsi="Arial" w:cs="Arial"/>
        </w:rPr>
        <w:t>(</w:t>
      </w:r>
      <w:r>
        <w:rPr>
          <w:rFonts w:ascii="Arial" w:eastAsia="等线" w:hAnsi="Arial" w:cs="Arial"/>
        </w:rPr>
        <w:t>包括软件</w:t>
      </w:r>
      <w:r>
        <w:rPr>
          <w:rFonts w:ascii="Arial" w:eastAsia="等线" w:hAnsi="Arial" w:cs="Arial"/>
        </w:rPr>
        <w:t>)</w:t>
      </w:r>
      <w:r>
        <w:rPr>
          <w:rFonts w:ascii="Arial" w:eastAsia="等线" w:hAnsi="Arial" w:cs="Arial"/>
        </w:rPr>
        <w:t>，是</w:t>
      </w:r>
      <w:r>
        <w:rPr>
          <w:rFonts w:ascii="Arial" w:eastAsia="等线" w:hAnsi="Arial" w:cs="Arial"/>
        </w:rPr>
        <w:t>ISO 26262</w:t>
      </w:r>
      <w:r>
        <w:rPr>
          <w:rFonts w:ascii="Arial" w:eastAsia="等线" w:hAnsi="Arial" w:cs="Arial"/>
        </w:rPr>
        <w:t>的直接认证目标对象。</w:t>
      </w:r>
    </w:p>
    <w:p w14:paraId="417DE085" w14:textId="77777777" w:rsidR="000E1DB1" w:rsidRDefault="00000000">
      <w:pPr>
        <w:spacing w:before="120" w:after="120" w:line="288" w:lineRule="auto"/>
        <w:rPr>
          <w:rFonts w:hint="eastAsia"/>
        </w:rPr>
      </w:pPr>
      <w:r>
        <w:rPr>
          <w:rFonts w:ascii="Arial" w:eastAsia="等线" w:hAnsi="Arial" w:cs="Arial"/>
        </w:rPr>
        <w:t>ISO 26262</w:t>
      </w:r>
      <w:r>
        <w:rPr>
          <w:rFonts w:ascii="Arial" w:eastAsia="等线" w:hAnsi="Arial" w:cs="Arial"/>
        </w:rPr>
        <w:t>的目的是确保</w:t>
      </w:r>
      <w:r>
        <w:rPr>
          <w:rFonts w:ascii="Arial" w:eastAsia="等线" w:hAnsi="Arial" w:cs="Arial"/>
        </w:rPr>
        <w:t>“</w:t>
      </w:r>
      <w:r>
        <w:rPr>
          <w:rFonts w:ascii="Arial" w:eastAsia="等线" w:hAnsi="Arial" w:cs="Arial"/>
        </w:rPr>
        <w:t>安全</w:t>
      </w:r>
      <w:r>
        <w:rPr>
          <w:rFonts w:ascii="Arial" w:eastAsia="等线" w:hAnsi="Arial" w:cs="Arial"/>
        </w:rPr>
        <w:t>”</w:t>
      </w:r>
      <w:r>
        <w:rPr>
          <w:rFonts w:ascii="Arial" w:eastAsia="等线" w:hAnsi="Arial" w:cs="Arial"/>
        </w:rPr>
        <w:t>，为了实现这个目的，不仅要考虑</w:t>
      </w:r>
      <w:r>
        <w:rPr>
          <w:rFonts w:ascii="Arial" w:eastAsia="等线" w:hAnsi="Arial" w:cs="Arial"/>
        </w:rPr>
        <w:t>ISO26262</w:t>
      </w:r>
      <w:r>
        <w:rPr>
          <w:rFonts w:ascii="Arial" w:eastAsia="等线" w:hAnsi="Arial" w:cs="Arial"/>
        </w:rPr>
        <w:t>直接针对的电子系统，还要考虑构成电子系统的其他元件是否安全。此外，还必须明确</w:t>
      </w:r>
      <w:r>
        <w:rPr>
          <w:rFonts w:ascii="Arial" w:eastAsia="等线" w:hAnsi="Arial" w:cs="Arial"/>
        </w:rPr>
        <w:t>ISO 26262</w:t>
      </w:r>
      <w:r>
        <w:rPr>
          <w:rFonts w:ascii="Arial" w:eastAsia="等线" w:hAnsi="Arial" w:cs="Arial"/>
        </w:rPr>
        <w:t>的应用场景，从整体上确保车载电子系统的安全性。</w:t>
      </w:r>
    </w:p>
    <w:p w14:paraId="151B2769" w14:textId="77777777" w:rsidR="000E1DB1" w:rsidRDefault="000E1DB1">
      <w:pPr>
        <w:spacing w:before="120" w:after="120" w:line="288" w:lineRule="auto"/>
        <w:rPr>
          <w:rFonts w:hint="eastAsia"/>
        </w:rPr>
      </w:pPr>
    </w:p>
    <w:p w14:paraId="4DC3997F" w14:textId="77777777" w:rsidR="000E1DB1" w:rsidRDefault="00000000">
      <w:pPr>
        <w:spacing w:before="380" w:after="140" w:line="288" w:lineRule="auto"/>
        <w:outlineLvl w:val="0"/>
        <w:rPr>
          <w:rFonts w:hint="eastAsia"/>
        </w:rPr>
      </w:pPr>
      <w:bookmarkStart w:id="26" w:name="heading_15"/>
      <w:bookmarkStart w:id="27" w:name="_Toc219649724"/>
      <w:r>
        <w:rPr>
          <w:rFonts w:ascii="Arial" w:eastAsia="等线" w:hAnsi="Arial" w:cs="Arial"/>
          <w:b/>
          <w:sz w:val="36"/>
        </w:rPr>
        <w:t>四</w:t>
      </w:r>
      <w:r>
        <w:rPr>
          <w:rFonts w:ascii="Arial" w:eastAsia="等线" w:hAnsi="Arial" w:cs="Arial"/>
          <w:b/>
          <w:sz w:val="36"/>
        </w:rPr>
        <w:t>·</w:t>
      </w:r>
      <w:r>
        <w:rPr>
          <w:rFonts w:ascii="Arial" w:eastAsia="等线" w:hAnsi="Arial" w:cs="Arial"/>
          <w:b/>
          <w:sz w:val="36"/>
        </w:rPr>
        <w:t>：功能安全开发</w:t>
      </w:r>
      <w:bookmarkEnd w:id="26"/>
      <w:bookmarkEnd w:id="27"/>
    </w:p>
    <w:p w14:paraId="63E4795F" w14:textId="77777777" w:rsidR="000E1DB1" w:rsidRDefault="00000000">
      <w:pPr>
        <w:spacing w:before="120" w:after="120" w:line="288" w:lineRule="auto"/>
        <w:jc w:val="center"/>
        <w:rPr>
          <w:rFonts w:hint="eastAsia"/>
        </w:rPr>
      </w:pPr>
      <w:r>
        <w:rPr>
          <w:noProof/>
        </w:rPr>
        <w:lastRenderedPageBreak/>
        <w:drawing>
          <wp:inline distT="0" distB="0" distL="0" distR="0" wp14:anchorId="3DF877FD" wp14:editId="00200187">
            <wp:extent cx="5257800" cy="4314825"/>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21"/>
                    <a:stretch>
                      <a:fillRect/>
                    </a:stretch>
                  </pic:blipFill>
                  <pic:spPr>
                    <a:xfrm>
                      <a:off x="0" y="0"/>
                      <a:ext cx="5257800" cy="4314825"/>
                    </a:xfrm>
                    <a:prstGeom prst="rect">
                      <a:avLst/>
                    </a:prstGeom>
                  </pic:spPr>
                </pic:pic>
              </a:graphicData>
            </a:graphic>
          </wp:inline>
        </w:drawing>
      </w:r>
    </w:p>
    <w:p w14:paraId="4F11225A" w14:textId="77777777" w:rsidR="000E1DB1" w:rsidRDefault="00000000">
      <w:pPr>
        <w:spacing w:before="320" w:after="120" w:line="288" w:lineRule="auto"/>
        <w:outlineLvl w:val="1"/>
        <w:rPr>
          <w:rFonts w:hint="eastAsia"/>
        </w:rPr>
      </w:pPr>
      <w:bookmarkStart w:id="28" w:name="heading_16"/>
      <w:bookmarkStart w:id="29" w:name="_Toc219649725"/>
      <w:r>
        <w:rPr>
          <w:rFonts w:ascii="Arial" w:eastAsia="等线" w:hAnsi="Arial" w:cs="Arial"/>
          <w:b/>
          <w:sz w:val="32"/>
        </w:rPr>
        <w:t>3.1</w:t>
      </w:r>
      <w:r>
        <w:rPr>
          <w:rFonts w:ascii="Arial" w:eastAsia="等线" w:hAnsi="Arial" w:cs="Arial"/>
          <w:b/>
          <w:sz w:val="32"/>
        </w:rPr>
        <w:t>：功能安全开发全流程简单例子举例</w:t>
      </w:r>
      <w:bookmarkEnd w:id="28"/>
      <w:bookmarkEnd w:id="29"/>
    </w:p>
    <w:p w14:paraId="5F5FC5AA" w14:textId="77777777" w:rsidR="000E1DB1" w:rsidRDefault="000E1DB1">
      <w:pPr>
        <w:spacing w:before="120" w:after="120" w:line="288" w:lineRule="auto"/>
        <w:rPr>
          <w:rFonts w:hint="eastAsia"/>
        </w:rPr>
      </w:pPr>
    </w:p>
    <w:p w14:paraId="782EE4F8" w14:textId="77777777" w:rsidR="000E1DB1" w:rsidRDefault="00000000">
      <w:pPr>
        <w:spacing w:before="260" w:after="120" w:line="288" w:lineRule="auto"/>
        <w:outlineLvl w:val="3"/>
        <w:rPr>
          <w:rFonts w:hint="eastAsia"/>
        </w:rPr>
      </w:pPr>
      <w:bookmarkStart w:id="30" w:name="heading_17"/>
      <w:r>
        <w:rPr>
          <w:rFonts w:ascii="Arial" w:eastAsia="等线" w:hAnsi="Arial" w:cs="Arial"/>
          <w:b/>
          <w:sz w:val="28"/>
        </w:rPr>
        <w:t>功能安全用例：电子制动系统的</w:t>
      </w:r>
      <w:r>
        <w:rPr>
          <w:rFonts w:ascii="Arial" w:eastAsia="等线" w:hAnsi="Arial" w:cs="Arial"/>
          <w:b/>
          <w:sz w:val="28"/>
        </w:rPr>
        <w:t>“</w:t>
      </w:r>
      <w:r>
        <w:rPr>
          <w:rFonts w:ascii="Arial" w:eastAsia="等线" w:hAnsi="Arial" w:cs="Arial"/>
          <w:b/>
          <w:sz w:val="28"/>
        </w:rPr>
        <w:t>安全备份</w:t>
      </w:r>
      <w:r>
        <w:rPr>
          <w:rFonts w:ascii="Arial" w:eastAsia="等线" w:hAnsi="Arial" w:cs="Arial"/>
          <w:b/>
          <w:sz w:val="28"/>
        </w:rPr>
        <w:t>”</w:t>
      </w:r>
      <w:bookmarkEnd w:id="30"/>
    </w:p>
    <w:p w14:paraId="3A12F29C" w14:textId="77777777" w:rsidR="000E1DB1" w:rsidRDefault="00000000">
      <w:pPr>
        <w:spacing w:before="120" w:after="120" w:line="288" w:lineRule="auto"/>
        <w:rPr>
          <w:rFonts w:hint="eastAsia"/>
        </w:rPr>
      </w:pPr>
      <w:r>
        <w:rPr>
          <w:rFonts w:ascii="Arial" w:eastAsia="等线" w:hAnsi="Arial" w:cs="Arial"/>
          <w:b/>
        </w:rPr>
        <w:t>假设场景</w:t>
      </w:r>
      <w:r>
        <w:rPr>
          <w:rFonts w:ascii="Arial" w:eastAsia="等线" w:hAnsi="Arial" w:cs="Arial"/>
        </w:rPr>
        <w:t>：你驾驶一辆具备线控制动功能的汽车。当你踩下刹车踏板时，踏板位置传感器（一个电子器件）可能因为内部损坏而突然输出</w:t>
      </w:r>
      <w:r>
        <w:rPr>
          <w:rFonts w:ascii="Arial" w:eastAsia="等线" w:hAnsi="Arial" w:cs="Arial"/>
        </w:rPr>
        <w:t>“0”</w:t>
      </w:r>
      <w:r>
        <w:rPr>
          <w:rFonts w:ascii="Arial" w:eastAsia="等线" w:hAnsi="Arial" w:cs="Arial"/>
        </w:rPr>
        <w:t>信号（即</w:t>
      </w:r>
      <w:r>
        <w:rPr>
          <w:rFonts w:ascii="Arial" w:eastAsia="等线" w:hAnsi="Arial" w:cs="Arial"/>
        </w:rPr>
        <w:t>“</w:t>
      </w:r>
      <w:r>
        <w:rPr>
          <w:rFonts w:ascii="Arial" w:eastAsia="等线" w:hAnsi="Arial" w:cs="Arial"/>
        </w:rPr>
        <w:t>驾驶员未踩刹车</w:t>
      </w:r>
      <w:r>
        <w:rPr>
          <w:rFonts w:ascii="Arial" w:eastAsia="等线" w:hAnsi="Arial" w:cs="Arial"/>
        </w:rPr>
        <w:t>”</w:t>
      </w:r>
      <w:r>
        <w:rPr>
          <w:rFonts w:ascii="Arial" w:eastAsia="等线" w:hAnsi="Arial" w:cs="Arial"/>
        </w:rPr>
        <w:t>），而实际上你的脚正死死地踩在踏板上。</w:t>
      </w:r>
    </w:p>
    <w:p w14:paraId="03F20F89" w14:textId="77777777" w:rsidR="000E1DB1" w:rsidRDefault="000E1DB1">
      <w:pPr>
        <w:spacing w:before="120" w:after="120" w:line="288" w:lineRule="auto"/>
        <w:rPr>
          <w:rFonts w:hint="eastAsia"/>
        </w:rPr>
      </w:pPr>
    </w:p>
    <w:p w14:paraId="784AAB78" w14:textId="77777777" w:rsidR="000E1DB1" w:rsidRDefault="00000000">
      <w:pPr>
        <w:spacing w:before="260" w:after="120" w:line="288" w:lineRule="auto"/>
        <w:outlineLvl w:val="3"/>
        <w:rPr>
          <w:rFonts w:hint="eastAsia"/>
        </w:rPr>
      </w:pPr>
      <w:bookmarkStart w:id="31" w:name="heading_18"/>
      <w:r>
        <w:rPr>
          <w:rFonts w:ascii="Arial" w:eastAsia="等线" w:hAnsi="Arial" w:cs="Arial"/>
          <w:b/>
          <w:sz w:val="28"/>
        </w:rPr>
        <w:t>流程分解：从概念到实现</w:t>
      </w:r>
      <w:bookmarkEnd w:id="3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80"/>
        <w:gridCol w:w="1680"/>
        <w:gridCol w:w="4905"/>
      </w:tblGrid>
      <w:tr w:rsidR="000E1DB1" w14:paraId="29CF325F" w14:textId="77777777">
        <w:tc>
          <w:tcPr>
            <w:tcW w:w="1680" w:type="dxa"/>
            <w:tcMar>
              <w:top w:w="60" w:type="dxa"/>
              <w:left w:w="120" w:type="dxa"/>
              <w:bottom w:w="30" w:type="dxa"/>
              <w:right w:w="120" w:type="dxa"/>
            </w:tcMar>
          </w:tcPr>
          <w:p w14:paraId="63A11D57" w14:textId="77777777" w:rsidR="000E1DB1" w:rsidRDefault="00000000">
            <w:pPr>
              <w:spacing w:before="120" w:after="120" w:line="288" w:lineRule="auto"/>
              <w:rPr>
                <w:rFonts w:hint="eastAsia"/>
              </w:rPr>
            </w:pPr>
            <w:r>
              <w:rPr>
                <w:rFonts w:ascii="Arial" w:eastAsia="等线" w:hAnsi="Arial" w:cs="Arial"/>
              </w:rPr>
              <w:t>开发阶段</w:t>
            </w:r>
          </w:p>
        </w:tc>
        <w:tc>
          <w:tcPr>
            <w:tcW w:w="1680" w:type="dxa"/>
            <w:tcMar>
              <w:top w:w="60" w:type="dxa"/>
              <w:left w:w="120" w:type="dxa"/>
              <w:bottom w:w="30" w:type="dxa"/>
              <w:right w:w="120" w:type="dxa"/>
            </w:tcMar>
          </w:tcPr>
          <w:p w14:paraId="36EF9176" w14:textId="77777777" w:rsidR="000E1DB1" w:rsidRDefault="00000000">
            <w:pPr>
              <w:spacing w:before="120" w:after="120" w:line="288" w:lineRule="auto"/>
              <w:rPr>
                <w:rFonts w:hint="eastAsia"/>
              </w:rPr>
            </w:pPr>
            <w:r>
              <w:rPr>
                <w:rFonts w:ascii="Arial" w:eastAsia="等线" w:hAnsi="Arial" w:cs="Arial"/>
              </w:rPr>
              <w:t>本阶段核心任务与产出</w:t>
            </w:r>
            <w:r>
              <w:rPr>
                <w:rFonts w:ascii="Arial" w:eastAsia="等线" w:hAnsi="Arial" w:cs="Arial"/>
              </w:rPr>
              <w:t xml:space="preserve"> </w:t>
            </w:r>
          </w:p>
        </w:tc>
        <w:tc>
          <w:tcPr>
            <w:tcW w:w="4905" w:type="dxa"/>
            <w:tcMar>
              <w:top w:w="60" w:type="dxa"/>
              <w:left w:w="120" w:type="dxa"/>
              <w:bottom w:w="30" w:type="dxa"/>
              <w:right w:w="120" w:type="dxa"/>
            </w:tcMar>
          </w:tcPr>
          <w:p w14:paraId="1FAC2334" w14:textId="77777777" w:rsidR="000E1DB1" w:rsidRDefault="00000000">
            <w:pPr>
              <w:spacing w:before="120" w:after="120" w:line="288" w:lineRule="auto"/>
              <w:rPr>
                <w:rFonts w:hint="eastAsia"/>
              </w:rPr>
            </w:pPr>
            <w:r>
              <w:rPr>
                <w:rFonts w:ascii="Arial" w:eastAsia="等线" w:hAnsi="Arial" w:cs="Arial"/>
              </w:rPr>
              <w:t>产出物</w:t>
            </w:r>
          </w:p>
        </w:tc>
      </w:tr>
      <w:tr w:rsidR="000E1DB1" w14:paraId="433BEBAE" w14:textId="77777777">
        <w:tc>
          <w:tcPr>
            <w:tcW w:w="1680" w:type="dxa"/>
            <w:tcMar>
              <w:top w:w="60" w:type="dxa"/>
              <w:left w:w="120" w:type="dxa"/>
              <w:bottom w:w="30" w:type="dxa"/>
              <w:right w:w="120" w:type="dxa"/>
            </w:tcMar>
          </w:tcPr>
          <w:p w14:paraId="0CCC2DFF" w14:textId="77777777" w:rsidR="000E1DB1" w:rsidRDefault="00000000">
            <w:pPr>
              <w:spacing w:before="120" w:after="120" w:line="288" w:lineRule="auto"/>
              <w:rPr>
                <w:rFonts w:hint="eastAsia"/>
              </w:rPr>
            </w:pPr>
            <w:r>
              <w:rPr>
                <w:rFonts w:ascii="Arial" w:eastAsia="等线" w:hAnsi="Arial" w:cs="Arial"/>
                <w:b/>
              </w:rPr>
              <w:t>概念阶段</w:t>
            </w:r>
          </w:p>
          <w:p w14:paraId="100D4E0E" w14:textId="77777777" w:rsidR="000E1DB1" w:rsidRDefault="000E1DB1">
            <w:pPr>
              <w:spacing w:before="120" w:after="120" w:line="288" w:lineRule="auto"/>
              <w:rPr>
                <w:rFonts w:hint="eastAsia"/>
              </w:rPr>
            </w:pPr>
          </w:p>
        </w:tc>
        <w:tc>
          <w:tcPr>
            <w:tcW w:w="1680" w:type="dxa"/>
            <w:tcMar>
              <w:top w:w="60" w:type="dxa"/>
              <w:left w:w="120" w:type="dxa"/>
              <w:bottom w:w="30" w:type="dxa"/>
              <w:right w:w="120" w:type="dxa"/>
            </w:tcMar>
          </w:tcPr>
          <w:p w14:paraId="69782E53" w14:textId="77777777" w:rsidR="000E1DB1" w:rsidRDefault="00000000">
            <w:pPr>
              <w:spacing w:before="120" w:after="120" w:line="288" w:lineRule="auto"/>
              <w:rPr>
                <w:rFonts w:hint="eastAsia"/>
              </w:rPr>
            </w:pPr>
            <w:r>
              <w:rPr>
                <w:rFonts w:ascii="Arial" w:eastAsia="等线" w:hAnsi="Arial" w:cs="Arial"/>
                <w:b/>
              </w:rPr>
              <w:t>相关项定义</w:t>
            </w:r>
            <w:r>
              <w:rPr>
                <w:rFonts w:ascii="Arial" w:eastAsia="等线" w:hAnsi="Arial" w:cs="Arial"/>
              </w:rPr>
              <w:t xml:space="preserve"> &amp; </w:t>
            </w:r>
            <w:r>
              <w:rPr>
                <w:rFonts w:ascii="Arial" w:eastAsia="等线" w:hAnsi="Arial" w:cs="Arial"/>
                <w:b/>
              </w:rPr>
              <w:t>HARA</w:t>
            </w:r>
            <w:r>
              <w:rPr>
                <w:rFonts w:ascii="Arial" w:eastAsia="等线" w:hAnsi="Arial" w:cs="Arial"/>
                <w:b/>
              </w:rPr>
              <w:t>分析</w:t>
            </w:r>
          </w:p>
        </w:tc>
        <w:tc>
          <w:tcPr>
            <w:tcW w:w="4905" w:type="dxa"/>
            <w:tcMar>
              <w:top w:w="60" w:type="dxa"/>
              <w:left w:w="120" w:type="dxa"/>
              <w:bottom w:w="30" w:type="dxa"/>
              <w:right w:w="120" w:type="dxa"/>
            </w:tcMar>
          </w:tcPr>
          <w:p w14:paraId="42960BAE" w14:textId="77777777" w:rsidR="000E1DB1" w:rsidRDefault="00000000">
            <w:pPr>
              <w:spacing w:before="120" w:after="120" w:line="288" w:lineRule="auto"/>
              <w:rPr>
                <w:rFonts w:hint="eastAsia"/>
              </w:rPr>
            </w:pPr>
            <w:r>
              <w:rPr>
                <w:rFonts w:ascii="Arial" w:eastAsia="等线" w:hAnsi="Arial" w:cs="Arial"/>
                <w:b/>
              </w:rPr>
              <w:t>定义</w:t>
            </w:r>
            <w:r>
              <w:rPr>
                <w:rFonts w:ascii="Arial" w:eastAsia="等线" w:hAnsi="Arial" w:cs="Arial"/>
              </w:rPr>
              <w:t>：我们分析的是</w:t>
            </w:r>
            <w:r>
              <w:rPr>
                <w:rFonts w:ascii="Arial" w:eastAsia="等线" w:hAnsi="Arial" w:cs="Arial"/>
              </w:rPr>
              <w:t>“</w:t>
            </w:r>
            <w:r>
              <w:rPr>
                <w:rFonts w:ascii="Arial" w:eastAsia="等线" w:hAnsi="Arial" w:cs="Arial"/>
              </w:rPr>
              <w:t>乘用车电子制动系统</w:t>
            </w:r>
            <w:r>
              <w:rPr>
                <w:rFonts w:ascii="Arial" w:eastAsia="等线" w:hAnsi="Arial" w:cs="Arial"/>
              </w:rPr>
              <w:t>”</w:t>
            </w:r>
            <w:r>
              <w:rPr>
                <w:rFonts w:ascii="Arial" w:eastAsia="等线" w:hAnsi="Arial" w:cs="Arial"/>
              </w:rPr>
              <w:t>。</w:t>
            </w:r>
          </w:p>
          <w:p w14:paraId="114AF0C6" w14:textId="77777777" w:rsidR="000E1DB1" w:rsidRDefault="00000000">
            <w:pPr>
              <w:spacing w:before="120" w:after="120" w:line="288" w:lineRule="auto"/>
              <w:rPr>
                <w:rFonts w:hint="eastAsia"/>
              </w:rPr>
            </w:pPr>
            <w:r>
              <w:rPr>
                <w:rFonts w:ascii="Arial" w:eastAsia="等线" w:hAnsi="Arial" w:cs="Arial"/>
                <w:b/>
              </w:rPr>
              <w:t>危险识别</w:t>
            </w:r>
            <w:r>
              <w:rPr>
                <w:rFonts w:ascii="Arial" w:eastAsia="等线" w:hAnsi="Arial" w:cs="Arial"/>
              </w:rPr>
              <w:t>：识别出</w:t>
            </w:r>
            <w:r>
              <w:rPr>
                <w:rFonts w:ascii="Arial" w:eastAsia="等线" w:hAnsi="Arial" w:cs="Arial"/>
              </w:rPr>
              <w:t>“</w:t>
            </w:r>
            <w:r>
              <w:rPr>
                <w:rFonts w:ascii="Arial" w:eastAsia="等线" w:hAnsi="Arial" w:cs="Arial"/>
              </w:rPr>
              <w:t>制动信号丢失导致制动力不</w:t>
            </w:r>
            <w:r>
              <w:rPr>
                <w:rFonts w:ascii="Arial" w:eastAsia="等线" w:hAnsi="Arial" w:cs="Arial"/>
              </w:rPr>
              <w:lastRenderedPageBreak/>
              <w:t>足</w:t>
            </w:r>
            <w:r>
              <w:rPr>
                <w:rFonts w:ascii="Arial" w:eastAsia="等线" w:hAnsi="Arial" w:cs="Arial"/>
              </w:rPr>
              <w:t>”</w:t>
            </w:r>
            <w:r>
              <w:rPr>
                <w:rFonts w:ascii="Arial" w:eastAsia="等线" w:hAnsi="Arial" w:cs="Arial"/>
              </w:rPr>
              <w:t>这一危险事件。</w:t>
            </w:r>
          </w:p>
          <w:p w14:paraId="03039840" w14:textId="77777777" w:rsidR="000E1DB1" w:rsidRDefault="00000000">
            <w:pPr>
              <w:spacing w:before="120" w:after="120" w:line="288" w:lineRule="auto"/>
              <w:rPr>
                <w:rFonts w:hint="eastAsia"/>
              </w:rPr>
            </w:pPr>
            <w:r>
              <w:rPr>
                <w:rFonts w:ascii="Arial" w:eastAsia="等线" w:hAnsi="Arial" w:cs="Arial"/>
                <w:b/>
              </w:rPr>
              <w:t>风险评估</w:t>
            </w:r>
            <w:r>
              <w:rPr>
                <w:rFonts w:ascii="Arial" w:eastAsia="等线" w:hAnsi="Arial" w:cs="Arial"/>
              </w:rPr>
              <w:t>：</w:t>
            </w:r>
          </w:p>
          <w:p w14:paraId="3BF48B31" w14:textId="77777777" w:rsidR="000E1DB1" w:rsidRDefault="00000000">
            <w:pPr>
              <w:spacing w:before="120" w:after="120" w:line="288" w:lineRule="auto"/>
              <w:rPr>
                <w:rFonts w:hint="eastAsia"/>
              </w:rPr>
            </w:pPr>
            <w:r>
              <w:rPr>
                <w:rFonts w:ascii="Arial" w:eastAsia="等线" w:hAnsi="Arial" w:cs="Arial"/>
              </w:rPr>
              <w:t xml:space="preserve">- </w:t>
            </w:r>
            <w:r>
              <w:rPr>
                <w:rFonts w:ascii="Arial" w:eastAsia="等线" w:hAnsi="Arial" w:cs="Arial"/>
                <w:b/>
              </w:rPr>
              <w:t>严重度</w:t>
            </w:r>
            <w:r>
              <w:rPr>
                <w:rFonts w:ascii="Arial" w:eastAsia="等线" w:hAnsi="Arial" w:cs="Arial"/>
                <w:b/>
              </w:rPr>
              <w:t>(S)</w:t>
            </w:r>
            <w:r>
              <w:rPr>
                <w:rFonts w:ascii="Arial" w:eastAsia="等线" w:hAnsi="Arial" w:cs="Arial"/>
              </w:rPr>
              <w:t>：极高（可能导致严重伤亡）。</w:t>
            </w:r>
          </w:p>
          <w:p w14:paraId="2F8CBCA2" w14:textId="77777777" w:rsidR="000E1DB1" w:rsidRDefault="00000000">
            <w:pPr>
              <w:spacing w:before="120" w:after="120" w:line="288" w:lineRule="auto"/>
              <w:rPr>
                <w:rFonts w:hint="eastAsia"/>
              </w:rPr>
            </w:pPr>
            <w:r>
              <w:rPr>
                <w:rFonts w:ascii="Arial" w:eastAsia="等线" w:hAnsi="Arial" w:cs="Arial"/>
              </w:rPr>
              <w:t xml:space="preserve">- </w:t>
            </w:r>
            <w:r>
              <w:rPr>
                <w:rFonts w:ascii="Arial" w:eastAsia="等线" w:hAnsi="Arial" w:cs="Arial"/>
                <w:b/>
              </w:rPr>
              <w:t>暴露率</w:t>
            </w:r>
            <w:r>
              <w:rPr>
                <w:rFonts w:ascii="Arial" w:eastAsia="等线" w:hAnsi="Arial" w:cs="Arial"/>
                <w:b/>
              </w:rPr>
              <w:t>(E)</w:t>
            </w:r>
            <w:r>
              <w:rPr>
                <w:rFonts w:ascii="Arial" w:eastAsia="等线" w:hAnsi="Arial" w:cs="Arial"/>
              </w:rPr>
              <w:t>：高（任何驾驶场景都可能发生）。</w:t>
            </w:r>
          </w:p>
          <w:p w14:paraId="452D5790" w14:textId="77777777" w:rsidR="000E1DB1" w:rsidRDefault="00000000">
            <w:pPr>
              <w:spacing w:before="120" w:after="120" w:line="288" w:lineRule="auto"/>
              <w:rPr>
                <w:rFonts w:hint="eastAsia"/>
              </w:rPr>
            </w:pPr>
            <w:r>
              <w:rPr>
                <w:rFonts w:ascii="Arial" w:eastAsia="等线" w:hAnsi="Arial" w:cs="Arial"/>
              </w:rPr>
              <w:t xml:space="preserve">- </w:t>
            </w:r>
            <w:r>
              <w:rPr>
                <w:rFonts w:ascii="Arial" w:eastAsia="等线" w:hAnsi="Arial" w:cs="Arial"/>
                <w:b/>
              </w:rPr>
              <w:t>可控性</w:t>
            </w:r>
            <w:r>
              <w:rPr>
                <w:rFonts w:ascii="Arial" w:eastAsia="等线" w:hAnsi="Arial" w:cs="Arial"/>
                <w:b/>
              </w:rPr>
              <w:t>(C)</w:t>
            </w:r>
            <w:r>
              <w:rPr>
                <w:rFonts w:ascii="Arial" w:eastAsia="等线" w:hAnsi="Arial" w:cs="Arial"/>
              </w:rPr>
              <w:t>：低（驾驶员难以靠转向等操作完全避免碰撞）。</w:t>
            </w:r>
          </w:p>
          <w:p w14:paraId="7784F870" w14:textId="77777777" w:rsidR="000E1DB1" w:rsidRDefault="00000000">
            <w:pPr>
              <w:spacing w:before="120" w:after="120" w:line="288" w:lineRule="auto"/>
              <w:rPr>
                <w:rFonts w:hint="eastAsia"/>
              </w:rPr>
            </w:pPr>
            <w:r>
              <w:rPr>
                <w:rFonts w:ascii="Arial" w:eastAsia="等线" w:hAnsi="Arial" w:cs="Arial"/>
                <w:b/>
              </w:rPr>
              <w:t>结果</w:t>
            </w:r>
            <w:r>
              <w:rPr>
                <w:rFonts w:ascii="Arial" w:eastAsia="等线" w:hAnsi="Arial" w:cs="Arial"/>
              </w:rPr>
              <w:t>：该事件被评定为最高</w:t>
            </w:r>
            <w:r>
              <w:rPr>
                <w:rFonts w:ascii="Arial" w:eastAsia="等线" w:hAnsi="Arial" w:cs="Arial"/>
                <w:b/>
              </w:rPr>
              <w:t>ASIL D</w:t>
            </w:r>
            <w:r>
              <w:rPr>
                <w:rFonts w:ascii="Arial" w:eastAsia="等线" w:hAnsi="Arial" w:cs="Arial"/>
              </w:rPr>
              <w:t>等级。</w:t>
            </w:r>
          </w:p>
        </w:tc>
      </w:tr>
      <w:tr w:rsidR="000E1DB1" w14:paraId="0F67AFEE" w14:textId="77777777">
        <w:tc>
          <w:tcPr>
            <w:tcW w:w="1680" w:type="dxa"/>
            <w:tcMar>
              <w:top w:w="60" w:type="dxa"/>
              <w:left w:w="120" w:type="dxa"/>
              <w:bottom w:w="30" w:type="dxa"/>
              <w:right w:w="120" w:type="dxa"/>
            </w:tcMar>
          </w:tcPr>
          <w:p w14:paraId="6CCD49F3" w14:textId="77777777" w:rsidR="000E1DB1" w:rsidRDefault="000E1DB1">
            <w:pPr>
              <w:spacing w:before="120" w:after="120" w:line="288" w:lineRule="auto"/>
              <w:rPr>
                <w:rFonts w:hint="eastAsia"/>
              </w:rPr>
            </w:pPr>
          </w:p>
        </w:tc>
        <w:tc>
          <w:tcPr>
            <w:tcW w:w="1680" w:type="dxa"/>
            <w:tcMar>
              <w:top w:w="60" w:type="dxa"/>
              <w:left w:w="120" w:type="dxa"/>
              <w:bottom w:w="30" w:type="dxa"/>
              <w:right w:w="120" w:type="dxa"/>
            </w:tcMar>
          </w:tcPr>
          <w:p w14:paraId="1A9AE405" w14:textId="77777777" w:rsidR="000E1DB1" w:rsidRDefault="00000000">
            <w:pPr>
              <w:spacing w:before="120" w:after="120" w:line="288" w:lineRule="auto"/>
              <w:rPr>
                <w:rFonts w:hint="eastAsia"/>
              </w:rPr>
            </w:pPr>
            <w:r>
              <w:rPr>
                <w:rFonts w:ascii="Arial" w:eastAsia="等线" w:hAnsi="Arial" w:cs="Arial"/>
                <w:b/>
              </w:rPr>
              <w:t>制定安全目标</w:t>
            </w:r>
          </w:p>
          <w:p w14:paraId="432A474B" w14:textId="77777777" w:rsidR="000E1DB1" w:rsidRDefault="000E1DB1">
            <w:pPr>
              <w:spacing w:before="120" w:after="120" w:line="288" w:lineRule="auto"/>
              <w:rPr>
                <w:rFonts w:hint="eastAsia"/>
              </w:rPr>
            </w:pPr>
          </w:p>
        </w:tc>
        <w:tc>
          <w:tcPr>
            <w:tcW w:w="4905" w:type="dxa"/>
            <w:tcMar>
              <w:top w:w="60" w:type="dxa"/>
              <w:left w:w="120" w:type="dxa"/>
              <w:bottom w:w="30" w:type="dxa"/>
              <w:right w:w="120" w:type="dxa"/>
            </w:tcMar>
          </w:tcPr>
          <w:p w14:paraId="47FDD9EB" w14:textId="77777777" w:rsidR="000E1DB1" w:rsidRDefault="00000000">
            <w:pPr>
              <w:spacing w:before="120" w:after="120" w:line="288" w:lineRule="auto"/>
              <w:rPr>
                <w:rFonts w:hint="eastAsia"/>
              </w:rPr>
            </w:pPr>
            <w:r>
              <w:rPr>
                <w:rFonts w:ascii="Arial" w:eastAsia="等线" w:hAnsi="Arial" w:cs="Arial"/>
                <w:b/>
              </w:rPr>
              <w:t>安全目标</w:t>
            </w:r>
            <w:r>
              <w:rPr>
                <w:rFonts w:ascii="Arial" w:eastAsia="等线" w:hAnsi="Arial" w:cs="Arial"/>
                <w:b/>
              </w:rPr>
              <w:t xml:space="preserve"> (SG-01)</w:t>
            </w:r>
            <w:r>
              <w:rPr>
                <w:rFonts w:ascii="Arial" w:eastAsia="等线" w:hAnsi="Arial" w:cs="Arial"/>
              </w:rPr>
              <w:t>：必须防止因制动踏板信号单点故障导致制动力完全丧失。</w:t>
            </w:r>
          </w:p>
          <w:p w14:paraId="709DE5C2" w14:textId="77777777" w:rsidR="000E1DB1" w:rsidRDefault="00000000">
            <w:pPr>
              <w:spacing w:before="120" w:after="120" w:line="288" w:lineRule="auto"/>
              <w:rPr>
                <w:rFonts w:hint="eastAsia"/>
              </w:rPr>
            </w:pPr>
            <w:r>
              <w:rPr>
                <w:rFonts w:ascii="Arial" w:eastAsia="等线" w:hAnsi="Arial" w:cs="Arial"/>
                <w:b/>
              </w:rPr>
              <w:t>ASIL</w:t>
            </w:r>
            <w:r>
              <w:rPr>
                <w:rFonts w:ascii="Arial" w:eastAsia="等线" w:hAnsi="Arial" w:cs="Arial"/>
                <w:b/>
              </w:rPr>
              <w:t>等级</w:t>
            </w:r>
            <w:r>
              <w:rPr>
                <w:rFonts w:ascii="Arial" w:eastAsia="等线" w:hAnsi="Arial" w:cs="Arial"/>
              </w:rPr>
              <w:t>：</w:t>
            </w:r>
            <w:r>
              <w:rPr>
                <w:rFonts w:ascii="Arial" w:eastAsia="等线" w:hAnsi="Arial" w:cs="Arial"/>
              </w:rPr>
              <w:t>D</w:t>
            </w:r>
          </w:p>
          <w:p w14:paraId="74843810" w14:textId="77777777" w:rsidR="000E1DB1" w:rsidRDefault="00000000">
            <w:pPr>
              <w:spacing w:before="120" w:after="120" w:line="288" w:lineRule="auto"/>
              <w:rPr>
                <w:rFonts w:hint="eastAsia"/>
              </w:rPr>
            </w:pPr>
            <w:r>
              <w:rPr>
                <w:rFonts w:ascii="Arial" w:eastAsia="等线" w:hAnsi="Arial" w:cs="Arial"/>
                <w:b/>
              </w:rPr>
              <w:t>安全状态</w:t>
            </w:r>
            <w:r>
              <w:rPr>
                <w:rFonts w:ascii="Arial" w:eastAsia="等线" w:hAnsi="Arial" w:cs="Arial"/>
              </w:rPr>
              <w:t>：在故障下，系统应能提供最大可能的减速（如启用备份制动），并报警。</w:t>
            </w:r>
          </w:p>
        </w:tc>
      </w:tr>
      <w:tr w:rsidR="000E1DB1" w14:paraId="392832CC" w14:textId="77777777">
        <w:tc>
          <w:tcPr>
            <w:tcW w:w="1680" w:type="dxa"/>
            <w:tcMar>
              <w:top w:w="60" w:type="dxa"/>
              <w:left w:w="120" w:type="dxa"/>
              <w:bottom w:w="30" w:type="dxa"/>
              <w:right w:w="120" w:type="dxa"/>
            </w:tcMar>
          </w:tcPr>
          <w:p w14:paraId="17D50984" w14:textId="77777777" w:rsidR="000E1DB1" w:rsidRDefault="00000000">
            <w:pPr>
              <w:spacing w:before="120" w:after="120" w:line="288" w:lineRule="auto"/>
              <w:rPr>
                <w:rFonts w:hint="eastAsia"/>
              </w:rPr>
            </w:pPr>
            <w:r>
              <w:rPr>
                <w:rFonts w:ascii="Arial" w:eastAsia="等线" w:hAnsi="Arial" w:cs="Arial"/>
                <w:b/>
              </w:rPr>
              <w:t>系统层面</w:t>
            </w:r>
          </w:p>
        </w:tc>
        <w:tc>
          <w:tcPr>
            <w:tcW w:w="1680" w:type="dxa"/>
            <w:tcMar>
              <w:top w:w="60" w:type="dxa"/>
              <w:left w:w="120" w:type="dxa"/>
              <w:bottom w:w="30" w:type="dxa"/>
              <w:right w:w="120" w:type="dxa"/>
            </w:tcMar>
          </w:tcPr>
          <w:p w14:paraId="62DACE70" w14:textId="77777777" w:rsidR="000E1DB1" w:rsidRDefault="00000000">
            <w:pPr>
              <w:spacing w:before="120" w:after="120" w:line="288" w:lineRule="auto"/>
              <w:rPr>
                <w:rFonts w:hint="eastAsia"/>
              </w:rPr>
            </w:pPr>
            <w:r>
              <w:rPr>
                <w:rFonts w:ascii="Arial" w:eastAsia="等线" w:hAnsi="Arial" w:cs="Arial"/>
                <w:b/>
              </w:rPr>
              <w:t>功能安全概念</w:t>
            </w:r>
          </w:p>
        </w:tc>
        <w:tc>
          <w:tcPr>
            <w:tcW w:w="4905" w:type="dxa"/>
            <w:tcMar>
              <w:top w:w="60" w:type="dxa"/>
              <w:left w:w="120" w:type="dxa"/>
              <w:bottom w:w="30" w:type="dxa"/>
              <w:right w:w="120" w:type="dxa"/>
            </w:tcMar>
          </w:tcPr>
          <w:p w14:paraId="7F2E9572" w14:textId="77777777" w:rsidR="000E1DB1" w:rsidRDefault="00000000">
            <w:pPr>
              <w:spacing w:before="120" w:after="120" w:line="288" w:lineRule="auto"/>
              <w:rPr>
                <w:rFonts w:hint="eastAsia"/>
              </w:rPr>
            </w:pPr>
            <w:r>
              <w:rPr>
                <w:rFonts w:ascii="Arial" w:eastAsia="等线" w:hAnsi="Arial" w:cs="Arial"/>
                <w:b/>
              </w:rPr>
              <w:t>设计安全机制</w:t>
            </w:r>
            <w:r>
              <w:rPr>
                <w:rFonts w:ascii="Arial" w:eastAsia="等线" w:hAnsi="Arial" w:cs="Arial"/>
              </w:rPr>
              <w:t>：不能只依赖一个刹车踏板传感器。需要增加一个</w:t>
            </w:r>
            <w:r>
              <w:rPr>
                <w:rFonts w:ascii="Arial" w:eastAsia="等线" w:hAnsi="Arial" w:cs="Arial"/>
                <w:b/>
              </w:rPr>
              <w:t>冗余传感器</w:t>
            </w:r>
            <w:r>
              <w:rPr>
                <w:rFonts w:ascii="Arial" w:eastAsia="等线" w:hAnsi="Arial" w:cs="Arial"/>
              </w:rPr>
              <w:t>，并持续比较两个信号。</w:t>
            </w:r>
          </w:p>
        </w:tc>
      </w:tr>
      <w:tr w:rsidR="000E1DB1" w14:paraId="20B7390D" w14:textId="77777777">
        <w:tc>
          <w:tcPr>
            <w:tcW w:w="1680" w:type="dxa"/>
            <w:tcMar>
              <w:top w:w="60" w:type="dxa"/>
              <w:left w:w="120" w:type="dxa"/>
              <w:bottom w:w="30" w:type="dxa"/>
              <w:right w:w="120" w:type="dxa"/>
            </w:tcMar>
          </w:tcPr>
          <w:p w14:paraId="563183AA" w14:textId="77777777" w:rsidR="000E1DB1" w:rsidRDefault="000E1DB1">
            <w:pPr>
              <w:spacing w:before="120" w:after="120" w:line="288" w:lineRule="auto"/>
              <w:rPr>
                <w:rFonts w:hint="eastAsia"/>
              </w:rPr>
            </w:pPr>
          </w:p>
        </w:tc>
        <w:tc>
          <w:tcPr>
            <w:tcW w:w="1680" w:type="dxa"/>
            <w:tcMar>
              <w:top w:w="60" w:type="dxa"/>
              <w:left w:w="120" w:type="dxa"/>
              <w:bottom w:w="30" w:type="dxa"/>
              <w:right w:w="120" w:type="dxa"/>
            </w:tcMar>
          </w:tcPr>
          <w:p w14:paraId="4494FC81" w14:textId="77777777" w:rsidR="000E1DB1" w:rsidRDefault="00000000">
            <w:pPr>
              <w:spacing w:before="120" w:after="120" w:line="288" w:lineRule="auto"/>
              <w:rPr>
                <w:rFonts w:hint="eastAsia"/>
              </w:rPr>
            </w:pPr>
            <w:r>
              <w:rPr>
                <w:rFonts w:ascii="Arial" w:eastAsia="等线" w:hAnsi="Arial" w:cs="Arial"/>
                <w:b/>
              </w:rPr>
              <w:t>技术安全需求</w:t>
            </w:r>
          </w:p>
        </w:tc>
        <w:tc>
          <w:tcPr>
            <w:tcW w:w="4905" w:type="dxa"/>
            <w:tcMar>
              <w:top w:w="60" w:type="dxa"/>
              <w:left w:w="120" w:type="dxa"/>
              <w:bottom w:w="30" w:type="dxa"/>
              <w:right w:w="120" w:type="dxa"/>
            </w:tcMar>
          </w:tcPr>
          <w:p w14:paraId="22A7C259" w14:textId="77777777" w:rsidR="000E1DB1" w:rsidRDefault="00000000">
            <w:pPr>
              <w:spacing w:before="120" w:after="120" w:line="288" w:lineRule="auto"/>
              <w:rPr>
                <w:rFonts w:hint="eastAsia"/>
              </w:rPr>
            </w:pPr>
            <w:r>
              <w:rPr>
                <w:rFonts w:ascii="Arial" w:eastAsia="等线" w:hAnsi="Arial" w:cs="Arial"/>
                <w:b/>
              </w:rPr>
              <w:t>具体技术要求</w:t>
            </w:r>
            <w:r>
              <w:rPr>
                <w:rFonts w:ascii="Arial" w:eastAsia="等线" w:hAnsi="Arial" w:cs="Arial"/>
                <w:b/>
              </w:rPr>
              <w:t xml:space="preserve"> (TSR-01)</w:t>
            </w:r>
            <w:r>
              <w:rPr>
                <w:rFonts w:ascii="Arial" w:eastAsia="等线" w:hAnsi="Arial" w:cs="Arial"/>
              </w:rPr>
              <w:t>：系统必须配备两个独立的刹车踏板位置传感器。</w:t>
            </w:r>
          </w:p>
          <w:p w14:paraId="18D78FE0" w14:textId="77777777" w:rsidR="000E1DB1" w:rsidRDefault="00000000">
            <w:pPr>
              <w:spacing w:before="120" w:after="120" w:line="288" w:lineRule="auto"/>
              <w:rPr>
                <w:rFonts w:hint="eastAsia"/>
              </w:rPr>
            </w:pPr>
            <w:r>
              <w:rPr>
                <w:rFonts w:ascii="Arial" w:eastAsia="等线" w:hAnsi="Arial" w:cs="Arial"/>
                <w:b/>
              </w:rPr>
              <w:t>技术要求</w:t>
            </w:r>
            <w:r>
              <w:rPr>
                <w:rFonts w:ascii="Arial" w:eastAsia="等线" w:hAnsi="Arial" w:cs="Arial"/>
                <w:b/>
              </w:rPr>
              <w:t xml:space="preserve"> (TSR-02)</w:t>
            </w:r>
            <w:r>
              <w:rPr>
                <w:rFonts w:ascii="Arial" w:eastAsia="等线" w:hAnsi="Arial" w:cs="Arial"/>
              </w:rPr>
              <w:t>：控制器必须每秒至少</w:t>
            </w:r>
            <w:r>
              <w:rPr>
                <w:rFonts w:ascii="Arial" w:eastAsia="等线" w:hAnsi="Arial" w:cs="Arial"/>
              </w:rPr>
              <w:t>100</w:t>
            </w:r>
            <w:r>
              <w:rPr>
                <w:rFonts w:ascii="Arial" w:eastAsia="等线" w:hAnsi="Arial" w:cs="Arial"/>
              </w:rPr>
              <w:t>次比较两个传感器信号，若差值超限，则应在</w:t>
            </w:r>
            <w:r>
              <w:rPr>
                <w:rFonts w:ascii="Arial" w:eastAsia="等线" w:hAnsi="Arial" w:cs="Arial"/>
              </w:rPr>
              <w:t>10</w:t>
            </w:r>
            <w:r>
              <w:rPr>
                <w:rFonts w:ascii="Arial" w:eastAsia="等线" w:hAnsi="Arial" w:cs="Arial"/>
              </w:rPr>
              <w:t>毫秒内判定为故障。</w:t>
            </w:r>
          </w:p>
        </w:tc>
      </w:tr>
      <w:tr w:rsidR="000E1DB1" w14:paraId="4FAF1394" w14:textId="77777777">
        <w:tc>
          <w:tcPr>
            <w:tcW w:w="1680" w:type="dxa"/>
            <w:tcMar>
              <w:top w:w="60" w:type="dxa"/>
              <w:left w:w="120" w:type="dxa"/>
              <w:bottom w:w="30" w:type="dxa"/>
              <w:right w:w="120" w:type="dxa"/>
            </w:tcMar>
          </w:tcPr>
          <w:p w14:paraId="301475CD" w14:textId="77777777" w:rsidR="000E1DB1" w:rsidRDefault="00000000">
            <w:pPr>
              <w:spacing w:before="120" w:after="120" w:line="288" w:lineRule="auto"/>
              <w:rPr>
                <w:rFonts w:hint="eastAsia"/>
              </w:rPr>
            </w:pPr>
            <w:r>
              <w:rPr>
                <w:rFonts w:ascii="Arial" w:eastAsia="等线" w:hAnsi="Arial" w:cs="Arial"/>
                <w:b/>
              </w:rPr>
              <w:t>硬件层面</w:t>
            </w:r>
          </w:p>
        </w:tc>
        <w:tc>
          <w:tcPr>
            <w:tcW w:w="1680" w:type="dxa"/>
            <w:tcMar>
              <w:top w:w="60" w:type="dxa"/>
              <w:left w:w="120" w:type="dxa"/>
              <w:bottom w:w="30" w:type="dxa"/>
              <w:right w:w="120" w:type="dxa"/>
            </w:tcMar>
          </w:tcPr>
          <w:p w14:paraId="1BF7F74B" w14:textId="77777777" w:rsidR="000E1DB1" w:rsidRDefault="00000000">
            <w:pPr>
              <w:spacing w:before="120" w:after="120" w:line="288" w:lineRule="auto"/>
              <w:rPr>
                <w:rFonts w:hint="eastAsia"/>
              </w:rPr>
            </w:pPr>
            <w:r>
              <w:rPr>
                <w:rFonts w:ascii="Arial" w:eastAsia="等线" w:hAnsi="Arial" w:cs="Arial"/>
                <w:b/>
              </w:rPr>
              <w:t>硬件安全需求</w:t>
            </w:r>
            <w:r>
              <w:rPr>
                <w:rFonts w:ascii="Arial" w:eastAsia="等线" w:hAnsi="Arial" w:cs="Arial"/>
                <w:b/>
              </w:rPr>
              <w:t xml:space="preserve"> &amp; </w:t>
            </w:r>
            <w:r>
              <w:rPr>
                <w:rFonts w:ascii="Arial" w:eastAsia="等线" w:hAnsi="Arial" w:cs="Arial"/>
                <w:b/>
              </w:rPr>
              <w:t>架构</w:t>
            </w:r>
          </w:p>
        </w:tc>
        <w:tc>
          <w:tcPr>
            <w:tcW w:w="4905" w:type="dxa"/>
            <w:tcMar>
              <w:top w:w="60" w:type="dxa"/>
              <w:left w:w="120" w:type="dxa"/>
              <w:bottom w:w="30" w:type="dxa"/>
              <w:right w:w="120" w:type="dxa"/>
            </w:tcMar>
          </w:tcPr>
          <w:p w14:paraId="12D6A61B" w14:textId="77777777" w:rsidR="000E1DB1" w:rsidRDefault="00000000">
            <w:pPr>
              <w:spacing w:before="120" w:after="120" w:line="288" w:lineRule="auto"/>
              <w:rPr>
                <w:rFonts w:hint="eastAsia"/>
              </w:rPr>
            </w:pPr>
            <w:r>
              <w:rPr>
                <w:rFonts w:ascii="Arial" w:eastAsia="等线" w:hAnsi="Arial" w:cs="Arial"/>
                <w:b/>
              </w:rPr>
              <w:t>硬件设计</w:t>
            </w:r>
            <w:r>
              <w:rPr>
                <w:rFonts w:ascii="Arial" w:eastAsia="等线" w:hAnsi="Arial" w:cs="Arial"/>
              </w:rPr>
              <w:t>：选用两个符合</w:t>
            </w:r>
            <w:r>
              <w:rPr>
                <w:rFonts w:ascii="Arial" w:eastAsia="等线" w:hAnsi="Arial" w:cs="Arial"/>
              </w:rPr>
              <w:t>ASIL D</w:t>
            </w:r>
            <w:r>
              <w:rPr>
                <w:rFonts w:ascii="Arial" w:eastAsia="等线" w:hAnsi="Arial" w:cs="Arial"/>
              </w:rPr>
              <w:t>等级的传感器，并连接到微控制器的不同引脚。</w:t>
            </w:r>
            <w:r>
              <w:rPr>
                <w:rFonts w:ascii="Arial" w:eastAsia="等线" w:hAnsi="Arial" w:cs="Arial"/>
                <w:b/>
              </w:rPr>
              <w:t>故障模式分析</w:t>
            </w:r>
            <w:r>
              <w:rPr>
                <w:rFonts w:ascii="Arial" w:eastAsia="等线" w:hAnsi="Arial" w:cs="Arial"/>
                <w:b/>
              </w:rPr>
              <w:t xml:space="preserve"> (FMEA/DFA)</w:t>
            </w:r>
            <w:r>
              <w:rPr>
                <w:rFonts w:ascii="Arial" w:eastAsia="等线" w:hAnsi="Arial" w:cs="Arial"/>
              </w:rPr>
              <w:t>：分析如果主传感器芯片短路</w:t>
            </w:r>
            <w:r>
              <w:rPr>
                <w:rFonts w:ascii="Arial" w:eastAsia="等线" w:hAnsi="Arial" w:cs="Arial"/>
              </w:rPr>
              <w:t>/</w:t>
            </w:r>
            <w:r>
              <w:rPr>
                <w:rFonts w:ascii="Arial" w:eastAsia="等线" w:hAnsi="Arial" w:cs="Arial"/>
              </w:rPr>
              <w:t>开路会发生什么，以及监控电路如何检测。</w:t>
            </w:r>
          </w:p>
        </w:tc>
      </w:tr>
      <w:tr w:rsidR="000E1DB1" w14:paraId="6EFD314A" w14:textId="77777777">
        <w:tc>
          <w:tcPr>
            <w:tcW w:w="1680" w:type="dxa"/>
            <w:tcMar>
              <w:top w:w="60" w:type="dxa"/>
              <w:left w:w="120" w:type="dxa"/>
              <w:bottom w:w="30" w:type="dxa"/>
              <w:right w:w="120" w:type="dxa"/>
            </w:tcMar>
          </w:tcPr>
          <w:p w14:paraId="0A8EF055" w14:textId="77777777" w:rsidR="000E1DB1" w:rsidRDefault="000E1DB1">
            <w:pPr>
              <w:spacing w:before="120" w:after="120" w:line="288" w:lineRule="auto"/>
              <w:rPr>
                <w:rFonts w:hint="eastAsia"/>
              </w:rPr>
            </w:pPr>
          </w:p>
        </w:tc>
        <w:tc>
          <w:tcPr>
            <w:tcW w:w="1680" w:type="dxa"/>
            <w:tcMar>
              <w:top w:w="60" w:type="dxa"/>
              <w:left w:w="120" w:type="dxa"/>
              <w:bottom w:w="30" w:type="dxa"/>
              <w:right w:w="120" w:type="dxa"/>
            </w:tcMar>
          </w:tcPr>
          <w:p w14:paraId="28A69F02" w14:textId="77777777" w:rsidR="000E1DB1" w:rsidRDefault="00000000">
            <w:pPr>
              <w:spacing w:before="120" w:after="120" w:line="288" w:lineRule="auto"/>
              <w:rPr>
                <w:rFonts w:hint="eastAsia"/>
              </w:rPr>
            </w:pPr>
            <w:r>
              <w:rPr>
                <w:rFonts w:ascii="Arial" w:eastAsia="等线" w:hAnsi="Arial" w:cs="Arial"/>
                <w:b/>
              </w:rPr>
              <w:t>硬件度量的计算</w:t>
            </w:r>
            <w:r>
              <w:rPr>
                <w:rFonts w:ascii="Arial" w:eastAsia="等线" w:hAnsi="Arial" w:cs="Arial"/>
                <w:b/>
              </w:rPr>
              <w:t xml:space="preserve"> (FMEDA)</w:t>
            </w:r>
          </w:p>
        </w:tc>
        <w:tc>
          <w:tcPr>
            <w:tcW w:w="4905" w:type="dxa"/>
            <w:tcMar>
              <w:top w:w="60" w:type="dxa"/>
              <w:left w:w="120" w:type="dxa"/>
              <w:bottom w:w="30" w:type="dxa"/>
              <w:right w:w="120" w:type="dxa"/>
            </w:tcMar>
          </w:tcPr>
          <w:p w14:paraId="1B2ED710" w14:textId="77777777" w:rsidR="000E1DB1" w:rsidRDefault="00000000">
            <w:pPr>
              <w:spacing w:before="120" w:after="120" w:line="288" w:lineRule="auto"/>
              <w:rPr>
                <w:rFonts w:hint="eastAsia"/>
              </w:rPr>
            </w:pPr>
            <w:r>
              <w:rPr>
                <w:rFonts w:ascii="Arial" w:eastAsia="等线" w:hAnsi="Arial" w:cs="Arial"/>
                <w:b/>
              </w:rPr>
              <w:t>验证指标</w:t>
            </w:r>
            <w:r>
              <w:rPr>
                <w:rFonts w:ascii="Arial" w:eastAsia="等线" w:hAnsi="Arial" w:cs="Arial"/>
              </w:rPr>
              <w:t>：通过计算证明，所有可能的随机硬件故障（如传感器失效、线束短路）导致安全目标被违反的概率极低，满足</w:t>
            </w:r>
            <w:r>
              <w:rPr>
                <w:rFonts w:ascii="Arial" w:eastAsia="等线" w:hAnsi="Arial" w:cs="Arial"/>
              </w:rPr>
              <w:t xml:space="preserve"> </w:t>
            </w:r>
            <w:r>
              <w:rPr>
                <w:rFonts w:ascii="Arial" w:eastAsia="等线" w:hAnsi="Arial" w:cs="Arial"/>
                <w:b/>
              </w:rPr>
              <w:t>ASIL D</w:t>
            </w:r>
            <w:r>
              <w:rPr>
                <w:rFonts w:ascii="Arial" w:eastAsia="等线" w:hAnsi="Arial" w:cs="Arial"/>
                <w:b/>
              </w:rPr>
              <w:t>对单点故障度量</w:t>
            </w:r>
            <w:r>
              <w:rPr>
                <w:rFonts w:ascii="Arial" w:eastAsia="等线" w:hAnsi="Arial" w:cs="Arial"/>
                <w:b/>
              </w:rPr>
              <w:t>(SPFM)</w:t>
            </w:r>
            <w:r>
              <w:rPr>
                <w:rFonts w:ascii="Arial" w:eastAsia="等线" w:hAnsi="Arial" w:cs="Arial"/>
                <w:b/>
              </w:rPr>
              <w:t>和潜在故障度量</w:t>
            </w:r>
            <w:r>
              <w:rPr>
                <w:rFonts w:ascii="Arial" w:eastAsia="等线" w:hAnsi="Arial" w:cs="Arial"/>
                <w:b/>
              </w:rPr>
              <w:t>(LFM)</w:t>
            </w:r>
            <w:r>
              <w:rPr>
                <w:rFonts w:ascii="Arial" w:eastAsia="等线" w:hAnsi="Arial" w:cs="Arial"/>
              </w:rPr>
              <w:t xml:space="preserve"> </w:t>
            </w:r>
            <w:r>
              <w:rPr>
                <w:rFonts w:ascii="Arial" w:eastAsia="等线" w:hAnsi="Arial" w:cs="Arial"/>
              </w:rPr>
              <w:t>的严苛要求。</w:t>
            </w:r>
          </w:p>
        </w:tc>
      </w:tr>
      <w:tr w:rsidR="000E1DB1" w14:paraId="0EC10924" w14:textId="77777777">
        <w:tc>
          <w:tcPr>
            <w:tcW w:w="1680" w:type="dxa"/>
            <w:tcMar>
              <w:top w:w="60" w:type="dxa"/>
              <w:left w:w="120" w:type="dxa"/>
              <w:bottom w:w="30" w:type="dxa"/>
              <w:right w:w="120" w:type="dxa"/>
            </w:tcMar>
          </w:tcPr>
          <w:p w14:paraId="0258D1BB" w14:textId="77777777" w:rsidR="000E1DB1" w:rsidRDefault="00000000">
            <w:pPr>
              <w:spacing w:before="120" w:after="120" w:line="288" w:lineRule="auto"/>
              <w:rPr>
                <w:rFonts w:hint="eastAsia"/>
              </w:rPr>
            </w:pPr>
            <w:r>
              <w:rPr>
                <w:rFonts w:ascii="Arial" w:eastAsia="等线" w:hAnsi="Arial" w:cs="Arial"/>
                <w:b/>
              </w:rPr>
              <w:t>软件层面</w:t>
            </w:r>
          </w:p>
        </w:tc>
        <w:tc>
          <w:tcPr>
            <w:tcW w:w="1680" w:type="dxa"/>
            <w:tcMar>
              <w:top w:w="60" w:type="dxa"/>
              <w:left w:w="120" w:type="dxa"/>
              <w:bottom w:w="30" w:type="dxa"/>
              <w:right w:w="120" w:type="dxa"/>
            </w:tcMar>
          </w:tcPr>
          <w:p w14:paraId="2472B180" w14:textId="77777777" w:rsidR="000E1DB1" w:rsidRDefault="00000000">
            <w:pPr>
              <w:spacing w:before="120" w:after="120" w:line="288" w:lineRule="auto"/>
              <w:rPr>
                <w:rFonts w:hint="eastAsia"/>
              </w:rPr>
            </w:pPr>
            <w:r>
              <w:rPr>
                <w:rFonts w:ascii="Arial" w:eastAsia="等线" w:hAnsi="Arial" w:cs="Arial"/>
                <w:b/>
              </w:rPr>
              <w:t>软件安全需求</w:t>
            </w:r>
            <w:r>
              <w:rPr>
                <w:rFonts w:ascii="Arial" w:eastAsia="等线" w:hAnsi="Arial" w:cs="Arial"/>
                <w:b/>
              </w:rPr>
              <w:t xml:space="preserve"> &amp; </w:t>
            </w:r>
            <w:r>
              <w:rPr>
                <w:rFonts w:ascii="Arial" w:eastAsia="等线" w:hAnsi="Arial" w:cs="Arial"/>
                <w:b/>
              </w:rPr>
              <w:t>架构</w:t>
            </w:r>
          </w:p>
        </w:tc>
        <w:tc>
          <w:tcPr>
            <w:tcW w:w="4905" w:type="dxa"/>
            <w:tcMar>
              <w:top w:w="60" w:type="dxa"/>
              <w:left w:w="120" w:type="dxa"/>
              <w:bottom w:w="30" w:type="dxa"/>
              <w:right w:w="120" w:type="dxa"/>
            </w:tcMar>
          </w:tcPr>
          <w:p w14:paraId="5F1048AD" w14:textId="77777777" w:rsidR="000E1DB1" w:rsidRDefault="00000000">
            <w:pPr>
              <w:spacing w:before="120" w:after="120" w:line="288" w:lineRule="auto"/>
              <w:rPr>
                <w:rFonts w:hint="eastAsia"/>
              </w:rPr>
            </w:pPr>
            <w:r>
              <w:rPr>
                <w:rFonts w:ascii="Arial" w:eastAsia="等线" w:hAnsi="Arial" w:cs="Arial"/>
                <w:b/>
              </w:rPr>
              <w:t>软件设计</w:t>
            </w:r>
            <w:r>
              <w:rPr>
                <w:rFonts w:ascii="Arial" w:eastAsia="等线" w:hAnsi="Arial" w:cs="Arial"/>
              </w:rPr>
              <w:t>：在软件架构中设计一个独立的</w:t>
            </w:r>
            <w:r>
              <w:rPr>
                <w:rFonts w:ascii="Arial" w:eastAsia="等线" w:hAnsi="Arial" w:cs="Arial"/>
                <w:b/>
              </w:rPr>
              <w:t>监控层</w:t>
            </w:r>
            <w:r>
              <w:rPr>
                <w:rFonts w:ascii="Arial" w:eastAsia="等线" w:hAnsi="Arial" w:cs="Arial"/>
              </w:rPr>
              <w:t>（或软件分区），专门运行</w:t>
            </w:r>
            <w:r>
              <w:rPr>
                <w:rFonts w:ascii="Arial" w:eastAsia="等线" w:hAnsi="Arial" w:cs="Arial"/>
              </w:rPr>
              <w:t>“</w:t>
            </w:r>
            <w:r>
              <w:rPr>
                <w:rFonts w:ascii="Arial" w:eastAsia="等线" w:hAnsi="Arial" w:cs="Arial"/>
              </w:rPr>
              <w:t>信号合理性检查</w:t>
            </w:r>
            <w:r>
              <w:rPr>
                <w:rFonts w:ascii="Arial" w:eastAsia="等线" w:hAnsi="Arial" w:cs="Arial"/>
              </w:rPr>
              <w:t>”</w:t>
            </w:r>
            <w:r>
              <w:rPr>
                <w:rFonts w:ascii="Arial" w:eastAsia="等线" w:hAnsi="Arial" w:cs="Arial"/>
              </w:rPr>
              <w:t>程</w:t>
            </w:r>
            <w:r>
              <w:rPr>
                <w:rFonts w:ascii="Arial" w:eastAsia="等线" w:hAnsi="Arial" w:cs="Arial"/>
              </w:rPr>
              <w:lastRenderedPageBreak/>
              <w:t>序。</w:t>
            </w:r>
          </w:p>
        </w:tc>
      </w:tr>
      <w:tr w:rsidR="000E1DB1" w14:paraId="75E74FC9" w14:textId="77777777">
        <w:tc>
          <w:tcPr>
            <w:tcW w:w="1680" w:type="dxa"/>
            <w:tcMar>
              <w:top w:w="60" w:type="dxa"/>
              <w:left w:w="120" w:type="dxa"/>
              <w:bottom w:w="30" w:type="dxa"/>
              <w:right w:w="120" w:type="dxa"/>
            </w:tcMar>
          </w:tcPr>
          <w:p w14:paraId="1E8859F6" w14:textId="77777777" w:rsidR="000E1DB1" w:rsidRDefault="000E1DB1">
            <w:pPr>
              <w:spacing w:before="120" w:after="120" w:line="288" w:lineRule="auto"/>
              <w:rPr>
                <w:rFonts w:hint="eastAsia"/>
              </w:rPr>
            </w:pPr>
          </w:p>
        </w:tc>
        <w:tc>
          <w:tcPr>
            <w:tcW w:w="1680" w:type="dxa"/>
            <w:tcMar>
              <w:top w:w="60" w:type="dxa"/>
              <w:left w:w="120" w:type="dxa"/>
              <w:bottom w:w="30" w:type="dxa"/>
              <w:right w:w="120" w:type="dxa"/>
            </w:tcMar>
          </w:tcPr>
          <w:p w14:paraId="6FEFE876" w14:textId="77777777" w:rsidR="000E1DB1" w:rsidRDefault="00000000">
            <w:pPr>
              <w:spacing w:before="120" w:after="120" w:line="288" w:lineRule="auto"/>
              <w:rPr>
                <w:rFonts w:hint="eastAsia"/>
              </w:rPr>
            </w:pPr>
            <w:r>
              <w:rPr>
                <w:rFonts w:ascii="Arial" w:eastAsia="等线" w:hAnsi="Arial" w:cs="Arial"/>
                <w:b/>
              </w:rPr>
              <w:t>软件详细设计与测试</w:t>
            </w:r>
          </w:p>
        </w:tc>
        <w:tc>
          <w:tcPr>
            <w:tcW w:w="4905" w:type="dxa"/>
            <w:tcMar>
              <w:top w:w="60" w:type="dxa"/>
              <w:left w:w="120" w:type="dxa"/>
              <w:bottom w:w="30" w:type="dxa"/>
              <w:right w:w="120" w:type="dxa"/>
            </w:tcMar>
          </w:tcPr>
          <w:p w14:paraId="61B5FC9D" w14:textId="77777777" w:rsidR="000E1DB1" w:rsidRDefault="00000000">
            <w:pPr>
              <w:spacing w:before="120" w:after="120" w:line="288" w:lineRule="auto"/>
              <w:rPr>
                <w:rFonts w:hint="eastAsia"/>
              </w:rPr>
            </w:pPr>
            <w:r>
              <w:rPr>
                <w:rFonts w:ascii="Arial" w:eastAsia="等线" w:hAnsi="Arial" w:cs="Arial"/>
                <w:b/>
              </w:rPr>
              <w:t>代码实现</w:t>
            </w:r>
            <w:r>
              <w:rPr>
                <w:rFonts w:ascii="Arial" w:eastAsia="等线" w:hAnsi="Arial" w:cs="Arial"/>
              </w:rPr>
              <w:t>：编写代码实现</w:t>
            </w:r>
            <w:r>
              <w:rPr>
                <w:rFonts w:ascii="Arial" w:eastAsia="等线" w:hAnsi="Arial" w:cs="Arial"/>
              </w:rPr>
              <w:t>“</w:t>
            </w:r>
            <w:r>
              <w:rPr>
                <w:rFonts w:ascii="Arial" w:eastAsia="等线" w:hAnsi="Arial" w:cs="Arial"/>
              </w:rPr>
              <w:t>信号比较逻辑</w:t>
            </w:r>
            <w:r>
              <w:rPr>
                <w:rFonts w:ascii="Arial" w:eastAsia="等线" w:hAnsi="Arial" w:cs="Arial"/>
              </w:rPr>
              <w:t>”</w:t>
            </w:r>
            <w:r>
              <w:rPr>
                <w:rFonts w:ascii="Arial" w:eastAsia="等线" w:hAnsi="Arial" w:cs="Arial"/>
              </w:rPr>
              <w:t>和</w:t>
            </w:r>
            <w:r>
              <w:rPr>
                <w:rFonts w:ascii="Arial" w:eastAsia="等线" w:hAnsi="Arial" w:cs="Arial"/>
              </w:rPr>
              <w:t>“</w:t>
            </w:r>
            <w:r>
              <w:rPr>
                <w:rFonts w:ascii="Arial" w:eastAsia="等线" w:hAnsi="Arial" w:cs="Arial"/>
              </w:rPr>
              <w:t>故障处理逻辑</w:t>
            </w:r>
            <w:r>
              <w:rPr>
                <w:rFonts w:ascii="Arial" w:eastAsia="等线" w:hAnsi="Arial" w:cs="Arial"/>
              </w:rPr>
              <w:t>”</w:t>
            </w:r>
            <w:r>
              <w:rPr>
                <w:rFonts w:ascii="Arial" w:eastAsia="等线" w:hAnsi="Arial" w:cs="Arial"/>
              </w:rPr>
              <w:t>（一旦不一致，立即触发备份制动）。</w:t>
            </w:r>
          </w:p>
          <w:p w14:paraId="1DA8F5B8" w14:textId="77777777" w:rsidR="000E1DB1" w:rsidRDefault="00000000">
            <w:pPr>
              <w:spacing w:before="120" w:after="120" w:line="288" w:lineRule="auto"/>
              <w:rPr>
                <w:rFonts w:hint="eastAsia"/>
              </w:rPr>
            </w:pPr>
            <w:r>
              <w:rPr>
                <w:rFonts w:ascii="Arial" w:eastAsia="等线" w:hAnsi="Arial" w:cs="Arial"/>
                <w:b/>
              </w:rPr>
              <w:t>测试</w:t>
            </w:r>
            <w:r>
              <w:rPr>
                <w:rFonts w:ascii="Arial" w:eastAsia="等线" w:hAnsi="Arial" w:cs="Arial"/>
              </w:rPr>
              <w:t>：在实验室中，模拟主传感器信号突然归零，验证系统是否能在规定时间内检测到故障并执行安全动作。</w:t>
            </w:r>
          </w:p>
        </w:tc>
      </w:tr>
    </w:tbl>
    <w:p w14:paraId="45ECB7D9" w14:textId="77777777" w:rsidR="000E1DB1" w:rsidRDefault="000E1DB1">
      <w:pPr>
        <w:spacing w:before="120" w:after="120" w:line="288" w:lineRule="auto"/>
        <w:rPr>
          <w:rFonts w:hint="eastAsia"/>
        </w:rPr>
      </w:pPr>
    </w:p>
    <w:p w14:paraId="2555D3FA" w14:textId="77777777" w:rsidR="000E1DB1" w:rsidRDefault="00000000">
      <w:pPr>
        <w:spacing w:before="260" w:after="120" w:line="288" w:lineRule="auto"/>
        <w:outlineLvl w:val="3"/>
        <w:rPr>
          <w:rFonts w:hint="eastAsia"/>
        </w:rPr>
      </w:pPr>
      <w:bookmarkStart w:id="32" w:name="heading_19"/>
      <w:r>
        <w:rPr>
          <w:rFonts w:ascii="Arial" w:eastAsia="等线" w:hAnsi="Arial" w:cs="Arial"/>
          <w:b/>
          <w:sz w:val="28"/>
        </w:rPr>
        <w:t>最终结果：故障发生时的真实画面</w:t>
      </w:r>
      <w:bookmarkEnd w:id="32"/>
    </w:p>
    <w:p w14:paraId="68B1F6FC" w14:textId="77777777" w:rsidR="000E1DB1" w:rsidRDefault="000E1DB1">
      <w:pPr>
        <w:spacing w:before="120" w:after="120" w:line="288" w:lineRule="auto"/>
        <w:rPr>
          <w:rFonts w:hint="eastAsia"/>
        </w:rPr>
      </w:pPr>
    </w:p>
    <w:p w14:paraId="0E5D013C" w14:textId="77777777" w:rsidR="000E1DB1" w:rsidRDefault="00000000">
      <w:pPr>
        <w:numPr>
          <w:ilvl w:val="0"/>
          <w:numId w:val="27"/>
        </w:numPr>
        <w:spacing w:before="120" w:after="120" w:line="288" w:lineRule="auto"/>
        <w:rPr>
          <w:rFonts w:hint="eastAsia"/>
        </w:rPr>
      </w:pPr>
      <w:r>
        <w:rPr>
          <w:rFonts w:ascii="Arial" w:eastAsia="等线" w:hAnsi="Arial" w:cs="Arial"/>
          <w:b/>
        </w:rPr>
        <w:t>故障发生</w:t>
      </w:r>
      <w:r>
        <w:rPr>
          <w:rFonts w:ascii="Arial" w:eastAsia="等线" w:hAnsi="Arial" w:cs="Arial"/>
        </w:rPr>
        <w:t>：你正以</w:t>
      </w:r>
      <w:r>
        <w:rPr>
          <w:rFonts w:ascii="Arial" w:eastAsia="等线" w:hAnsi="Arial" w:cs="Arial"/>
        </w:rPr>
        <w:t>80km/h</w:t>
      </w:r>
      <w:r>
        <w:rPr>
          <w:rFonts w:ascii="Arial" w:eastAsia="等线" w:hAnsi="Arial" w:cs="Arial"/>
        </w:rPr>
        <w:t>行驶，需要刹车。你踩下踏板，但主传感器突然失效，输出</w:t>
      </w:r>
      <w:r>
        <w:rPr>
          <w:rFonts w:ascii="Arial" w:eastAsia="等线" w:hAnsi="Arial" w:cs="Arial"/>
        </w:rPr>
        <w:t>“</w:t>
      </w:r>
      <w:r>
        <w:rPr>
          <w:rFonts w:ascii="Arial" w:eastAsia="等线" w:hAnsi="Arial" w:cs="Arial"/>
        </w:rPr>
        <w:t>未踩下</w:t>
      </w:r>
      <w:r>
        <w:rPr>
          <w:rFonts w:ascii="Arial" w:eastAsia="等线" w:hAnsi="Arial" w:cs="Arial"/>
        </w:rPr>
        <w:t>”</w:t>
      </w:r>
      <w:r>
        <w:rPr>
          <w:rFonts w:ascii="Arial" w:eastAsia="等线" w:hAnsi="Arial" w:cs="Arial"/>
        </w:rPr>
        <w:t>信号。</w:t>
      </w:r>
    </w:p>
    <w:p w14:paraId="21050C8D" w14:textId="77777777" w:rsidR="000E1DB1" w:rsidRDefault="00000000">
      <w:pPr>
        <w:numPr>
          <w:ilvl w:val="0"/>
          <w:numId w:val="28"/>
        </w:numPr>
        <w:spacing w:before="120" w:after="120" w:line="288" w:lineRule="auto"/>
        <w:rPr>
          <w:rFonts w:hint="eastAsia"/>
        </w:rPr>
      </w:pPr>
      <w:r>
        <w:rPr>
          <w:rFonts w:ascii="Arial" w:eastAsia="等线" w:hAnsi="Arial" w:cs="Arial"/>
          <w:b/>
        </w:rPr>
        <w:t>系统实时响应</w:t>
      </w:r>
      <w:r>
        <w:rPr>
          <w:rFonts w:ascii="Arial" w:eastAsia="等线" w:hAnsi="Arial" w:cs="Arial"/>
          <w:b/>
        </w:rPr>
        <w:t xml:space="preserve"> (</w:t>
      </w:r>
      <w:r>
        <w:rPr>
          <w:rFonts w:ascii="Arial" w:eastAsia="等线" w:hAnsi="Arial" w:cs="Arial"/>
          <w:b/>
        </w:rPr>
        <w:t>毫秒级</w:t>
      </w:r>
      <w:r>
        <w:rPr>
          <w:rFonts w:ascii="Arial" w:eastAsia="等线" w:hAnsi="Arial" w:cs="Arial"/>
          <w:b/>
        </w:rPr>
        <w:t>)</w:t>
      </w:r>
      <w:r>
        <w:rPr>
          <w:rFonts w:ascii="Arial" w:eastAsia="等线" w:hAnsi="Arial" w:cs="Arial"/>
        </w:rPr>
        <w:t>：</w:t>
      </w:r>
    </w:p>
    <w:p w14:paraId="59BF4813" w14:textId="77777777" w:rsidR="000E1DB1" w:rsidRDefault="00000000">
      <w:pPr>
        <w:numPr>
          <w:ilvl w:val="0"/>
          <w:numId w:val="29"/>
        </w:numPr>
        <w:spacing w:before="120" w:after="120" w:line="288" w:lineRule="auto"/>
        <w:ind w:left="453"/>
        <w:rPr>
          <w:rFonts w:hint="eastAsia"/>
        </w:rPr>
      </w:pPr>
      <w:r>
        <w:rPr>
          <w:rFonts w:ascii="Arial" w:eastAsia="等线" w:hAnsi="Arial" w:cs="Arial"/>
          <w:b/>
        </w:rPr>
        <w:t>监控生效</w:t>
      </w:r>
      <w:r>
        <w:rPr>
          <w:rFonts w:ascii="Arial" w:eastAsia="等线" w:hAnsi="Arial" w:cs="Arial"/>
        </w:rPr>
        <w:t>：控制器的安全监控软件发现两个传感器信号严重不一致（一个显示</w:t>
      </w:r>
      <w:r>
        <w:rPr>
          <w:rFonts w:ascii="Arial" w:eastAsia="等线" w:hAnsi="Arial" w:cs="Arial"/>
        </w:rPr>
        <w:t>“</w:t>
      </w:r>
      <w:r>
        <w:rPr>
          <w:rFonts w:ascii="Arial" w:eastAsia="等线" w:hAnsi="Arial" w:cs="Arial"/>
        </w:rPr>
        <w:t>深度踩下</w:t>
      </w:r>
      <w:r>
        <w:rPr>
          <w:rFonts w:ascii="Arial" w:eastAsia="等线" w:hAnsi="Arial" w:cs="Arial"/>
        </w:rPr>
        <w:t>”</w:t>
      </w:r>
      <w:r>
        <w:rPr>
          <w:rFonts w:ascii="Arial" w:eastAsia="等线" w:hAnsi="Arial" w:cs="Arial"/>
        </w:rPr>
        <w:t>，一个显示</w:t>
      </w:r>
      <w:r>
        <w:rPr>
          <w:rFonts w:ascii="Arial" w:eastAsia="等线" w:hAnsi="Arial" w:cs="Arial"/>
        </w:rPr>
        <w:t>“</w:t>
      </w:r>
      <w:r>
        <w:rPr>
          <w:rFonts w:ascii="Arial" w:eastAsia="等线" w:hAnsi="Arial" w:cs="Arial"/>
        </w:rPr>
        <w:t>未踩下</w:t>
      </w:r>
      <w:r>
        <w:rPr>
          <w:rFonts w:ascii="Arial" w:eastAsia="等线" w:hAnsi="Arial" w:cs="Arial"/>
        </w:rPr>
        <w:t>”</w:t>
      </w:r>
      <w:r>
        <w:rPr>
          <w:rFonts w:ascii="Arial" w:eastAsia="等线" w:hAnsi="Arial" w:cs="Arial"/>
        </w:rPr>
        <w:t>）。</w:t>
      </w:r>
    </w:p>
    <w:p w14:paraId="1A3CEC5A" w14:textId="77777777" w:rsidR="000E1DB1" w:rsidRDefault="00000000">
      <w:pPr>
        <w:numPr>
          <w:ilvl w:val="0"/>
          <w:numId w:val="30"/>
        </w:numPr>
        <w:spacing w:before="120" w:after="120" w:line="288" w:lineRule="auto"/>
        <w:ind w:left="453"/>
        <w:rPr>
          <w:rFonts w:hint="eastAsia"/>
        </w:rPr>
      </w:pPr>
      <w:r>
        <w:rPr>
          <w:rFonts w:ascii="Arial" w:eastAsia="等线" w:hAnsi="Arial" w:cs="Arial"/>
          <w:b/>
        </w:rPr>
        <w:t>故障诊断</w:t>
      </w:r>
      <w:r>
        <w:rPr>
          <w:rFonts w:ascii="Arial" w:eastAsia="等线" w:hAnsi="Arial" w:cs="Arial"/>
        </w:rPr>
        <w:t>：立即判定为</w:t>
      </w:r>
      <w:r>
        <w:rPr>
          <w:rFonts w:ascii="Arial" w:eastAsia="等线" w:hAnsi="Arial" w:cs="Arial"/>
        </w:rPr>
        <w:t>“</w:t>
      </w:r>
      <w:r>
        <w:rPr>
          <w:rFonts w:ascii="Arial" w:eastAsia="等线" w:hAnsi="Arial" w:cs="Arial"/>
        </w:rPr>
        <w:t>刹车信号不可信</w:t>
      </w:r>
      <w:r>
        <w:rPr>
          <w:rFonts w:ascii="Arial" w:eastAsia="等线" w:hAnsi="Arial" w:cs="Arial"/>
        </w:rPr>
        <w:t xml:space="preserve"> - </w:t>
      </w:r>
      <w:r>
        <w:rPr>
          <w:rFonts w:ascii="Arial" w:eastAsia="等线" w:hAnsi="Arial" w:cs="Arial"/>
        </w:rPr>
        <w:t>严重故障</w:t>
      </w:r>
      <w:r>
        <w:rPr>
          <w:rFonts w:ascii="Arial" w:eastAsia="等线" w:hAnsi="Arial" w:cs="Arial"/>
        </w:rPr>
        <w:t>”</w:t>
      </w:r>
      <w:r>
        <w:rPr>
          <w:rFonts w:ascii="Arial" w:eastAsia="等线" w:hAnsi="Arial" w:cs="Arial"/>
        </w:rPr>
        <w:t>。</w:t>
      </w:r>
    </w:p>
    <w:p w14:paraId="2E43FE4E" w14:textId="77777777" w:rsidR="000E1DB1" w:rsidRDefault="00000000">
      <w:pPr>
        <w:numPr>
          <w:ilvl w:val="0"/>
          <w:numId w:val="31"/>
        </w:numPr>
        <w:spacing w:before="120" w:after="120" w:line="288" w:lineRule="auto"/>
        <w:rPr>
          <w:rFonts w:hint="eastAsia"/>
        </w:rPr>
      </w:pPr>
      <w:r>
        <w:rPr>
          <w:rFonts w:ascii="Arial" w:eastAsia="等线" w:hAnsi="Arial" w:cs="Arial"/>
          <w:b/>
        </w:rPr>
        <w:t>进入安全状态</w:t>
      </w:r>
      <w:r>
        <w:rPr>
          <w:rFonts w:ascii="Arial" w:eastAsia="等线" w:hAnsi="Arial" w:cs="Arial"/>
        </w:rPr>
        <w:t>：</w:t>
      </w:r>
    </w:p>
    <w:p w14:paraId="017FC65D" w14:textId="77777777" w:rsidR="000E1DB1" w:rsidRDefault="00000000">
      <w:pPr>
        <w:numPr>
          <w:ilvl w:val="0"/>
          <w:numId w:val="32"/>
        </w:numPr>
        <w:spacing w:before="120" w:after="120" w:line="288" w:lineRule="auto"/>
        <w:ind w:left="453"/>
        <w:rPr>
          <w:rFonts w:hint="eastAsia"/>
        </w:rPr>
      </w:pPr>
      <w:r>
        <w:rPr>
          <w:rFonts w:ascii="Arial" w:eastAsia="等线" w:hAnsi="Arial" w:cs="Arial"/>
          <w:b/>
        </w:rPr>
        <w:t>执行安全动作</w:t>
      </w:r>
      <w:r>
        <w:rPr>
          <w:rFonts w:ascii="Arial" w:eastAsia="等线" w:hAnsi="Arial" w:cs="Arial"/>
        </w:rPr>
        <w:t>：系统忽略失效的主信号，转而采用冗余传感器的信号，或直接触发预定义的</w:t>
      </w:r>
      <w:r>
        <w:rPr>
          <w:rFonts w:ascii="Arial" w:eastAsia="等线" w:hAnsi="Arial" w:cs="Arial"/>
          <w:b/>
        </w:rPr>
        <w:t>备份制动模式</w:t>
      </w:r>
      <w:r>
        <w:rPr>
          <w:rFonts w:ascii="Arial" w:eastAsia="等线" w:hAnsi="Arial" w:cs="Arial"/>
        </w:rPr>
        <w:t>（如让</w:t>
      </w:r>
      <w:r>
        <w:rPr>
          <w:rFonts w:ascii="Arial" w:eastAsia="等线" w:hAnsi="Arial" w:cs="Arial"/>
        </w:rPr>
        <w:t>ESP</w:t>
      </w:r>
      <w:r>
        <w:rPr>
          <w:rFonts w:ascii="Arial" w:eastAsia="等线" w:hAnsi="Arial" w:cs="Arial"/>
        </w:rPr>
        <w:t>液压系统建立基础压力），确保车辆开始减速。</w:t>
      </w:r>
    </w:p>
    <w:p w14:paraId="1DE990F7" w14:textId="77777777" w:rsidR="000E1DB1" w:rsidRDefault="00000000">
      <w:pPr>
        <w:numPr>
          <w:ilvl w:val="0"/>
          <w:numId w:val="33"/>
        </w:numPr>
        <w:spacing w:before="120" w:after="120" w:line="288" w:lineRule="auto"/>
        <w:ind w:left="453"/>
        <w:rPr>
          <w:rFonts w:hint="eastAsia"/>
        </w:rPr>
      </w:pPr>
      <w:r>
        <w:rPr>
          <w:rFonts w:ascii="Arial" w:eastAsia="等线" w:hAnsi="Arial" w:cs="Arial"/>
          <w:b/>
        </w:rPr>
        <w:t>告知驾驶员</w:t>
      </w:r>
      <w:r>
        <w:rPr>
          <w:rFonts w:ascii="Arial" w:eastAsia="等线" w:hAnsi="Arial" w:cs="Arial"/>
        </w:rPr>
        <w:t>：仪表盘瞬间亮起红色制动警告灯，并可能伴有</w:t>
      </w:r>
      <w:r>
        <w:rPr>
          <w:rFonts w:ascii="Arial" w:eastAsia="等线" w:hAnsi="Arial" w:cs="Arial"/>
        </w:rPr>
        <w:t>“</w:t>
      </w:r>
      <w:r>
        <w:rPr>
          <w:rFonts w:ascii="Arial" w:eastAsia="等线" w:hAnsi="Arial" w:cs="Arial"/>
        </w:rPr>
        <w:t>制动故障，请谨慎驾驶</w:t>
      </w:r>
      <w:r>
        <w:rPr>
          <w:rFonts w:ascii="Arial" w:eastAsia="等线" w:hAnsi="Arial" w:cs="Arial"/>
        </w:rPr>
        <w:t>”</w:t>
      </w:r>
      <w:r>
        <w:rPr>
          <w:rFonts w:ascii="Arial" w:eastAsia="等线" w:hAnsi="Arial" w:cs="Arial"/>
        </w:rPr>
        <w:t>的语音提示。</w:t>
      </w:r>
    </w:p>
    <w:p w14:paraId="246B0988" w14:textId="77777777" w:rsidR="000E1DB1" w:rsidRDefault="00000000">
      <w:pPr>
        <w:numPr>
          <w:ilvl w:val="0"/>
          <w:numId w:val="34"/>
        </w:numPr>
        <w:spacing w:before="120" w:after="120" w:line="288" w:lineRule="auto"/>
        <w:rPr>
          <w:rFonts w:hint="eastAsia"/>
        </w:rPr>
      </w:pPr>
      <w:r>
        <w:rPr>
          <w:rFonts w:ascii="Arial" w:eastAsia="等线" w:hAnsi="Arial" w:cs="Arial"/>
          <w:b/>
        </w:rPr>
        <w:t>驾驶员体验</w:t>
      </w:r>
      <w:r>
        <w:rPr>
          <w:rFonts w:ascii="Arial" w:eastAsia="等线" w:hAnsi="Arial" w:cs="Arial"/>
        </w:rPr>
        <w:t>：你感觉到车辆在减速（可能比正常刹车力度稍弱或感觉不同），同时看到警报。你有足够的时间和控制权，将车安全停到路边。</w:t>
      </w:r>
    </w:p>
    <w:p w14:paraId="3959756B" w14:textId="77777777" w:rsidR="000E1DB1" w:rsidRDefault="00000000">
      <w:pPr>
        <w:spacing w:before="320" w:after="120" w:line="288" w:lineRule="auto"/>
        <w:outlineLvl w:val="1"/>
        <w:rPr>
          <w:rFonts w:hint="eastAsia"/>
        </w:rPr>
      </w:pPr>
      <w:bookmarkStart w:id="33" w:name="heading_20"/>
      <w:bookmarkStart w:id="34" w:name="_Toc219649726"/>
      <w:r>
        <w:rPr>
          <w:rFonts w:ascii="Arial" w:eastAsia="等线" w:hAnsi="Arial" w:cs="Arial"/>
          <w:b/>
          <w:sz w:val="32"/>
        </w:rPr>
        <w:t>3.2</w:t>
      </w:r>
      <w:r>
        <w:rPr>
          <w:rFonts w:ascii="Arial" w:eastAsia="等线" w:hAnsi="Arial" w:cs="Arial"/>
          <w:b/>
          <w:sz w:val="32"/>
        </w:rPr>
        <w:t>：概念阶段讲解</w:t>
      </w:r>
      <w:bookmarkEnd w:id="33"/>
      <w:bookmarkEnd w:id="34"/>
    </w:p>
    <w:p w14:paraId="37FA653F" w14:textId="77777777" w:rsidR="000E1DB1" w:rsidRDefault="00000000">
      <w:pPr>
        <w:spacing w:before="120" w:after="120" w:line="288" w:lineRule="auto"/>
        <w:jc w:val="center"/>
        <w:rPr>
          <w:rFonts w:hint="eastAsia"/>
        </w:rPr>
      </w:pPr>
      <w:r>
        <w:rPr>
          <w:noProof/>
        </w:rPr>
        <w:lastRenderedPageBreak/>
        <w:drawing>
          <wp:inline distT="0" distB="0" distL="0" distR="0" wp14:anchorId="66E738A2" wp14:editId="4F749F94">
            <wp:extent cx="2905125" cy="192405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2"/>
                    <a:stretch>
                      <a:fillRect/>
                    </a:stretch>
                  </pic:blipFill>
                  <pic:spPr>
                    <a:xfrm>
                      <a:off x="0" y="0"/>
                      <a:ext cx="2905125" cy="1924050"/>
                    </a:xfrm>
                    <a:prstGeom prst="rect">
                      <a:avLst/>
                    </a:prstGeom>
                  </pic:spPr>
                </pic:pic>
              </a:graphicData>
            </a:graphic>
          </wp:inline>
        </w:drawing>
      </w:r>
    </w:p>
    <w:p w14:paraId="1C0AFC1A" w14:textId="77777777" w:rsidR="000E1DB1" w:rsidRDefault="00000000">
      <w:pPr>
        <w:spacing w:before="120" w:after="120" w:line="288" w:lineRule="auto"/>
        <w:rPr>
          <w:rFonts w:hint="eastAsia"/>
        </w:rPr>
      </w:pPr>
      <w:r>
        <w:rPr>
          <w:rFonts w:ascii="Arial" w:eastAsia="等线" w:hAnsi="Arial" w:cs="Arial"/>
        </w:rPr>
        <w:t>功能安全的概念阶段，对应产品定义立项阶段，需要对产品功能安全作出整体规划。</w:t>
      </w:r>
    </w:p>
    <w:p w14:paraId="6C763F98" w14:textId="77777777" w:rsidR="000E1DB1" w:rsidRDefault="00000000">
      <w:pPr>
        <w:spacing w:before="120" w:after="120" w:line="288" w:lineRule="auto"/>
        <w:rPr>
          <w:rFonts w:hint="eastAsia"/>
        </w:rPr>
      </w:pPr>
      <w:r>
        <w:rPr>
          <w:rFonts w:ascii="Arial" w:eastAsia="等线" w:hAnsi="Arial" w:cs="Arial"/>
        </w:rPr>
        <w:t>具体操作：</w:t>
      </w:r>
    </w:p>
    <w:p w14:paraId="0F72955F" w14:textId="77777777" w:rsidR="000E1DB1" w:rsidRDefault="00000000">
      <w:pPr>
        <w:numPr>
          <w:ilvl w:val="0"/>
          <w:numId w:val="35"/>
        </w:numPr>
        <w:spacing w:before="120" w:after="120" w:line="288" w:lineRule="auto"/>
        <w:rPr>
          <w:rFonts w:hint="eastAsia"/>
        </w:rPr>
      </w:pPr>
      <w:r>
        <w:rPr>
          <w:rFonts w:ascii="Arial" w:eastAsia="等线" w:hAnsi="Arial" w:cs="Arial"/>
        </w:rPr>
        <w:t>首先要对产品做一个明确的定义。</w:t>
      </w:r>
    </w:p>
    <w:p w14:paraId="39D90766" w14:textId="77777777" w:rsidR="000E1DB1" w:rsidRDefault="00000000">
      <w:pPr>
        <w:numPr>
          <w:ilvl w:val="0"/>
          <w:numId w:val="36"/>
        </w:numPr>
        <w:spacing w:before="120" w:after="120" w:line="288" w:lineRule="auto"/>
        <w:rPr>
          <w:rFonts w:hint="eastAsia"/>
        </w:rPr>
      </w:pPr>
      <w:r>
        <w:rPr>
          <w:rFonts w:ascii="Arial" w:eastAsia="等线" w:hAnsi="Arial" w:cs="Arial"/>
        </w:rPr>
        <w:t>然后针对产品的各种功能在不同场景下可能产生的安全问题进行危害分析和风险评估，明确各个功能的安全目标。</w:t>
      </w:r>
    </w:p>
    <w:p w14:paraId="55FD9C22" w14:textId="77777777" w:rsidR="000E1DB1" w:rsidRDefault="00000000">
      <w:pPr>
        <w:numPr>
          <w:ilvl w:val="0"/>
          <w:numId w:val="37"/>
        </w:numPr>
        <w:spacing w:before="120" w:after="120" w:line="288" w:lineRule="auto"/>
        <w:rPr>
          <w:rFonts w:hint="eastAsia"/>
        </w:rPr>
      </w:pPr>
      <w:r>
        <w:rPr>
          <w:rFonts w:ascii="Arial" w:eastAsia="等线" w:hAnsi="Arial" w:cs="Arial"/>
        </w:rPr>
        <w:t>根据安全目标和</w:t>
      </w:r>
      <w:r>
        <w:rPr>
          <w:rFonts w:ascii="Arial" w:eastAsia="等线" w:hAnsi="Arial" w:cs="Arial"/>
        </w:rPr>
        <w:t>“</w:t>
      </w:r>
      <w:r>
        <w:rPr>
          <w:rFonts w:ascii="Arial" w:eastAsia="等线" w:hAnsi="Arial" w:cs="Arial"/>
        </w:rPr>
        <w:t>初始的系统架构</w:t>
      </w:r>
      <w:r>
        <w:rPr>
          <w:rFonts w:ascii="Arial" w:eastAsia="等线" w:hAnsi="Arial" w:cs="Arial"/>
        </w:rPr>
        <w:t>”</w:t>
      </w:r>
      <w:r>
        <w:rPr>
          <w:rFonts w:ascii="Arial" w:eastAsia="等线" w:hAnsi="Arial" w:cs="Arial"/>
        </w:rPr>
        <w:t>，分析出概念层面的安全需求，形成</w:t>
      </w:r>
      <w:r>
        <w:rPr>
          <w:rFonts w:ascii="Arial" w:eastAsia="等线" w:hAnsi="Arial" w:cs="Arial"/>
        </w:rPr>
        <w:t>“</w:t>
      </w:r>
      <w:hyperlink r:id="rId23">
        <w:r w:rsidR="000E1DB1">
          <w:rPr>
            <w:rFonts w:ascii="Arial" w:eastAsia="等线" w:hAnsi="Arial" w:cs="Arial"/>
            <w:color w:val="3370FF"/>
          </w:rPr>
          <w:t>功能安全概念</w:t>
        </w:r>
      </w:hyperlink>
      <w:r>
        <w:rPr>
          <w:rFonts w:ascii="Arial" w:eastAsia="等线" w:hAnsi="Arial" w:cs="Arial"/>
        </w:rPr>
        <w:t>”</w:t>
      </w:r>
      <w:r>
        <w:rPr>
          <w:rFonts w:ascii="Arial" w:eastAsia="等线" w:hAnsi="Arial" w:cs="Arial"/>
        </w:rPr>
        <w:t>文档。</w:t>
      </w:r>
    </w:p>
    <w:p w14:paraId="7D5BBA83" w14:textId="77777777" w:rsidR="000E1DB1" w:rsidRDefault="00000000">
      <w:pPr>
        <w:numPr>
          <w:ilvl w:val="0"/>
          <w:numId w:val="38"/>
        </w:numPr>
        <w:spacing w:before="120" w:after="120" w:line="288" w:lineRule="auto"/>
        <w:rPr>
          <w:rFonts w:hint="eastAsia"/>
        </w:rPr>
      </w:pPr>
      <w:r>
        <w:rPr>
          <w:rFonts w:ascii="Arial" w:eastAsia="等线" w:hAnsi="Arial" w:cs="Arial"/>
          <w:color w:val="8F959E"/>
        </w:rPr>
        <w:t>功能安全概念开发：</w:t>
      </w:r>
      <w:r>
        <w:rPr>
          <w:rFonts w:ascii="Arial" w:eastAsia="等线" w:hAnsi="Arial" w:cs="Arial"/>
          <w:b/>
          <w:color w:val="8F959E"/>
        </w:rPr>
        <w:t>根据危害分析和风险评估（</w:t>
      </w:r>
      <w:r>
        <w:rPr>
          <w:rFonts w:ascii="Arial" w:eastAsia="等线" w:hAnsi="Arial" w:cs="Arial"/>
          <w:b/>
          <w:color w:val="8F959E"/>
        </w:rPr>
        <w:t>HARA</w:t>
      </w:r>
      <w:r>
        <w:rPr>
          <w:rFonts w:ascii="Arial" w:eastAsia="等线" w:hAnsi="Arial" w:cs="Arial"/>
          <w:b/>
          <w:color w:val="8F959E"/>
        </w:rPr>
        <w:t>）的结果，定义产品的功能安全目标和安全要求，并将其分配到系统架构设计</w:t>
      </w:r>
    </w:p>
    <w:p w14:paraId="430F1E96" w14:textId="77777777" w:rsidR="000E1DB1" w:rsidRDefault="000E1DB1">
      <w:pPr>
        <w:spacing w:before="120" w:after="120" w:line="288" w:lineRule="auto"/>
        <w:rPr>
          <w:rFonts w:hint="eastAsia"/>
        </w:rPr>
      </w:pPr>
    </w:p>
    <w:p w14:paraId="36154905" w14:textId="77777777" w:rsidR="000E1DB1" w:rsidRDefault="00000000">
      <w:pPr>
        <w:spacing w:before="120" w:after="120" w:line="288" w:lineRule="auto"/>
        <w:jc w:val="center"/>
        <w:rPr>
          <w:rFonts w:hint="eastAsia"/>
        </w:rPr>
      </w:pPr>
      <w:r>
        <w:rPr>
          <w:noProof/>
        </w:rPr>
        <w:drawing>
          <wp:inline distT="0" distB="0" distL="0" distR="0" wp14:anchorId="481ADB3D" wp14:editId="49599145">
            <wp:extent cx="5257800" cy="2447925"/>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24"/>
                    <a:stretch>
                      <a:fillRect/>
                    </a:stretch>
                  </pic:blipFill>
                  <pic:spPr>
                    <a:xfrm>
                      <a:off x="0" y="0"/>
                      <a:ext cx="5257800" cy="2447925"/>
                    </a:xfrm>
                    <a:prstGeom prst="rect">
                      <a:avLst/>
                    </a:prstGeom>
                  </pic:spPr>
                </pic:pic>
              </a:graphicData>
            </a:graphic>
          </wp:inline>
        </w:drawing>
      </w:r>
    </w:p>
    <w:p w14:paraId="699F0733" w14:textId="77777777" w:rsidR="000E1DB1" w:rsidRDefault="00000000">
      <w:pPr>
        <w:spacing w:before="120" w:after="120" w:line="288" w:lineRule="auto"/>
        <w:rPr>
          <w:rFonts w:hint="eastAsia"/>
        </w:rPr>
      </w:pPr>
      <w:r>
        <w:rPr>
          <w:rFonts w:ascii="Arial" w:eastAsia="等线" w:hAnsi="Arial" w:cs="Arial"/>
        </w:rPr>
        <w:t>根据您提供的关键术语（相关项定义、</w:t>
      </w:r>
      <w:r>
        <w:rPr>
          <w:rFonts w:ascii="Arial" w:eastAsia="等线" w:hAnsi="Arial" w:cs="Arial"/>
        </w:rPr>
        <w:t>HARA</w:t>
      </w:r>
      <w:r>
        <w:rPr>
          <w:rFonts w:ascii="Arial" w:eastAsia="等线" w:hAnsi="Arial" w:cs="Arial"/>
        </w:rPr>
        <w:t>、安全目标、安全概念、功能安全需求）和汽车制动系统的背景，我可以为您梳理一个完整的、符合</w:t>
      </w:r>
      <w:r>
        <w:rPr>
          <w:rFonts w:ascii="Arial" w:eastAsia="等线" w:hAnsi="Arial" w:cs="Arial"/>
        </w:rPr>
        <w:t>ISO 26262</w:t>
      </w:r>
      <w:r>
        <w:rPr>
          <w:rFonts w:ascii="Arial" w:eastAsia="等线" w:hAnsi="Arial" w:cs="Arial"/>
        </w:rPr>
        <w:t>标准的</w:t>
      </w:r>
      <w:r>
        <w:rPr>
          <w:rFonts w:ascii="Arial" w:eastAsia="等线" w:hAnsi="Arial" w:cs="Arial"/>
          <w:b/>
        </w:rPr>
        <w:t>汽车制动系统功能安全评估流程</w:t>
      </w:r>
      <w:r>
        <w:rPr>
          <w:rFonts w:ascii="Arial" w:eastAsia="等线" w:hAnsi="Arial" w:cs="Arial"/>
        </w:rPr>
        <w:t>，并注明参考的标准协议。</w:t>
      </w:r>
    </w:p>
    <w:p w14:paraId="14E42D2F" w14:textId="77777777" w:rsidR="000E1DB1" w:rsidRDefault="000E1DB1">
      <w:pPr>
        <w:spacing w:before="120" w:after="120" w:line="288" w:lineRule="auto"/>
        <w:rPr>
          <w:rFonts w:hint="eastAsia"/>
        </w:rPr>
      </w:pPr>
    </w:p>
    <w:p w14:paraId="10A62F01" w14:textId="77777777" w:rsidR="000E1DB1" w:rsidRDefault="00000000">
      <w:pPr>
        <w:spacing w:before="300" w:after="120" w:line="288" w:lineRule="auto"/>
        <w:outlineLvl w:val="2"/>
        <w:rPr>
          <w:rFonts w:hint="eastAsia"/>
        </w:rPr>
      </w:pPr>
      <w:bookmarkStart w:id="35" w:name="heading_21"/>
      <w:bookmarkStart w:id="36" w:name="_Toc219649727"/>
      <w:r>
        <w:rPr>
          <w:rFonts w:ascii="Arial" w:eastAsia="等线" w:hAnsi="Arial" w:cs="Arial"/>
          <w:b/>
          <w:sz w:val="30"/>
        </w:rPr>
        <w:t>汽车制动系统功能安全评估流程</w:t>
      </w:r>
      <w:bookmarkEnd w:id="35"/>
      <w:bookmarkEnd w:id="36"/>
    </w:p>
    <w:p w14:paraId="5266056A" w14:textId="77777777" w:rsidR="000E1DB1" w:rsidRDefault="000E1DB1">
      <w:pPr>
        <w:spacing w:before="120" w:after="120" w:line="288" w:lineRule="auto"/>
        <w:rPr>
          <w:rFonts w:hint="eastAsia"/>
        </w:rPr>
      </w:pPr>
    </w:p>
    <w:p w14:paraId="2EEA9B5C" w14:textId="77777777" w:rsidR="000E1DB1" w:rsidRDefault="00000000">
      <w:pPr>
        <w:spacing w:before="120" w:after="120" w:line="288" w:lineRule="auto"/>
        <w:rPr>
          <w:rFonts w:hint="eastAsia"/>
        </w:rPr>
      </w:pPr>
      <w:r>
        <w:rPr>
          <w:rFonts w:ascii="Arial" w:eastAsia="等线" w:hAnsi="Arial" w:cs="Arial"/>
        </w:rPr>
        <w:t>本流程遵循</w:t>
      </w:r>
      <w:r>
        <w:rPr>
          <w:rFonts w:ascii="Arial" w:eastAsia="等线" w:hAnsi="Arial" w:cs="Arial"/>
        </w:rPr>
        <w:t xml:space="preserve"> </w:t>
      </w:r>
      <w:r>
        <w:rPr>
          <w:rFonts w:ascii="Arial" w:eastAsia="等线" w:hAnsi="Arial" w:cs="Arial"/>
          <w:b/>
        </w:rPr>
        <w:t>ISO 26262</w:t>
      </w:r>
      <w:r>
        <w:rPr>
          <w:rFonts w:ascii="Arial" w:eastAsia="等线" w:hAnsi="Arial" w:cs="Arial"/>
          <w:b/>
        </w:rPr>
        <w:t>《道路车辆</w:t>
      </w:r>
      <w:r>
        <w:rPr>
          <w:rFonts w:ascii="Arial" w:eastAsia="等线" w:hAnsi="Arial" w:cs="Arial"/>
          <w:b/>
        </w:rPr>
        <w:t xml:space="preserve"> </w:t>
      </w:r>
      <w:r>
        <w:rPr>
          <w:rFonts w:ascii="Arial" w:eastAsia="等线" w:hAnsi="Arial" w:cs="Arial"/>
          <w:b/>
        </w:rPr>
        <w:t>功能安全》</w:t>
      </w:r>
      <w:r>
        <w:rPr>
          <w:rFonts w:ascii="Arial" w:eastAsia="等线" w:hAnsi="Arial" w:cs="Arial"/>
        </w:rPr>
        <w:t xml:space="preserve"> </w:t>
      </w:r>
      <w:r>
        <w:rPr>
          <w:rFonts w:ascii="Arial" w:eastAsia="等线" w:hAnsi="Arial" w:cs="Arial"/>
        </w:rPr>
        <w:t>国际标准（参考协议的核心），旨在系统地识别、评估和控制由电子</w:t>
      </w:r>
      <w:r>
        <w:rPr>
          <w:rFonts w:ascii="Arial" w:eastAsia="等线" w:hAnsi="Arial" w:cs="Arial"/>
        </w:rPr>
        <w:t>/</w:t>
      </w:r>
      <w:r>
        <w:rPr>
          <w:rFonts w:ascii="Arial" w:eastAsia="等线" w:hAnsi="Arial" w:cs="Arial"/>
        </w:rPr>
        <w:t>电气系统故障行为引起的潜在风险。流程从概念阶段开始，贯穿至系统级开发。</w:t>
      </w:r>
    </w:p>
    <w:p w14:paraId="7956E8D1" w14:textId="77777777" w:rsidR="000E1DB1" w:rsidRDefault="000E1DB1">
      <w:pPr>
        <w:spacing w:before="120" w:after="120" w:line="288" w:lineRule="auto"/>
        <w:rPr>
          <w:rFonts w:hint="eastAsia"/>
        </w:rPr>
      </w:pPr>
    </w:p>
    <w:p w14:paraId="162E964F" w14:textId="77777777" w:rsidR="000E1DB1" w:rsidRDefault="00000000">
      <w:pPr>
        <w:spacing w:before="260" w:after="120" w:line="288" w:lineRule="auto"/>
        <w:outlineLvl w:val="3"/>
        <w:rPr>
          <w:rFonts w:hint="eastAsia"/>
        </w:rPr>
      </w:pPr>
      <w:bookmarkStart w:id="37" w:name="heading_22"/>
      <w:r>
        <w:rPr>
          <w:rFonts w:ascii="Arial" w:eastAsia="等线" w:hAnsi="Arial" w:cs="Arial"/>
          <w:b/>
          <w:sz w:val="28"/>
        </w:rPr>
        <w:t>3.2.1</w:t>
      </w:r>
      <w:r>
        <w:rPr>
          <w:rFonts w:ascii="Arial" w:eastAsia="等线" w:hAnsi="Arial" w:cs="Arial"/>
          <w:b/>
          <w:sz w:val="28"/>
        </w:rPr>
        <w:t>：相关项定义</w:t>
      </w:r>
      <w:r>
        <w:rPr>
          <w:rFonts w:ascii="Arial" w:eastAsia="等线" w:hAnsi="Arial" w:cs="Arial"/>
          <w:b/>
          <w:sz w:val="28"/>
        </w:rPr>
        <w:t xml:space="preserve"> - Item Definition</w:t>
      </w:r>
      <w:bookmarkEnd w:id="37"/>
    </w:p>
    <w:p w14:paraId="14491C42" w14:textId="77777777" w:rsidR="000E1DB1" w:rsidRDefault="00000000">
      <w:pPr>
        <w:numPr>
          <w:ilvl w:val="0"/>
          <w:numId w:val="39"/>
        </w:numPr>
        <w:spacing w:before="120" w:after="120" w:line="288" w:lineRule="auto"/>
        <w:rPr>
          <w:rFonts w:hint="eastAsia"/>
        </w:rPr>
      </w:pPr>
      <w:r>
        <w:rPr>
          <w:rFonts w:ascii="Arial" w:eastAsia="等线" w:hAnsi="Arial" w:cs="Arial"/>
          <w:b/>
        </w:rPr>
        <w:t>目的</w:t>
      </w:r>
      <w:r>
        <w:rPr>
          <w:rFonts w:ascii="Arial" w:eastAsia="等线" w:hAnsi="Arial" w:cs="Arial"/>
        </w:rPr>
        <w:t>：明确评估对象（即</w:t>
      </w:r>
      <w:r>
        <w:rPr>
          <w:rFonts w:ascii="Arial" w:eastAsia="等线" w:hAnsi="Arial" w:cs="Arial"/>
        </w:rPr>
        <w:t>“</w:t>
      </w:r>
      <w:r>
        <w:rPr>
          <w:rFonts w:ascii="Arial" w:eastAsia="等线" w:hAnsi="Arial" w:cs="Arial"/>
        </w:rPr>
        <w:t>相关项</w:t>
      </w:r>
      <w:r>
        <w:rPr>
          <w:rFonts w:ascii="Arial" w:eastAsia="等线" w:hAnsi="Arial" w:cs="Arial"/>
        </w:rPr>
        <w:t>”</w:t>
      </w:r>
      <w:r>
        <w:rPr>
          <w:rFonts w:ascii="Arial" w:eastAsia="等线" w:hAnsi="Arial" w:cs="Arial"/>
        </w:rPr>
        <w:t>）的边界、功能、接口和依赖关系。</w:t>
      </w:r>
    </w:p>
    <w:p w14:paraId="53CDD55C" w14:textId="77777777" w:rsidR="000E1DB1" w:rsidRDefault="00000000">
      <w:pPr>
        <w:numPr>
          <w:ilvl w:val="0"/>
          <w:numId w:val="40"/>
        </w:numPr>
        <w:spacing w:before="120" w:after="120" w:line="288" w:lineRule="auto"/>
        <w:rPr>
          <w:rFonts w:hint="eastAsia"/>
        </w:rPr>
      </w:pPr>
      <w:r>
        <w:rPr>
          <w:rFonts w:ascii="Arial" w:eastAsia="等线" w:hAnsi="Arial" w:cs="Arial"/>
          <w:b/>
        </w:rPr>
        <w:t>制动系统关键输出</w:t>
      </w:r>
      <w:r>
        <w:rPr>
          <w:rFonts w:ascii="Arial" w:eastAsia="等线" w:hAnsi="Arial" w:cs="Arial"/>
        </w:rPr>
        <w:t>：</w:t>
      </w:r>
    </w:p>
    <w:p w14:paraId="1A7F0BE8" w14:textId="77777777" w:rsidR="000E1DB1" w:rsidRDefault="00000000">
      <w:pPr>
        <w:numPr>
          <w:ilvl w:val="0"/>
          <w:numId w:val="41"/>
        </w:numPr>
        <w:spacing w:before="120" w:after="120" w:line="288" w:lineRule="auto"/>
        <w:ind w:left="453"/>
        <w:rPr>
          <w:rFonts w:hint="eastAsia"/>
        </w:rPr>
      </w:pPr>
      <w:r>
        <w:rPr>
          <w:rFonts w:ascii="Arial" w:eastAsia="等线" w:hAnsi="Arial" w:cs="Arial"/>
          <w:b/>
        </w:rPr>
        <w:t>相关项描述</w:t>
      </w:r>
      <w:r>
        <w:rPr>
          <w:rFonts w:ascii="Arial" w:eastAsia="等线" w:hAnsi="Arial" w:cs="Arial"/>
        </w:rPr>
        <w:t>：电子控制制动系统（如</w:t>
      </w:r>
      <w:r>
        <w:rPr>
          <w:rFonts w:ascii="Arial" w:eastAsia="等线" w:hAnsi="Arial" w:cs="Arial"/>
        </w:rPr>
        <w:t>ESC/ESP</w:t>
      </w:r>
      <w:r>
        <w:rPr>
          <w:rFonts w:ascii="Arial" w:eastAsia="等线" w:hAnsi="Arial" w:cs="Arial"/>
        </w:rPr>
        <w:t>、</w:t>
      </w:r>
      <w:r>
        <w:rPr>
          <w:rFonts w:ascii="Arial" w:eastAsia="等线" w:hAnsi="Arial" w:cs="Arial"/>
        </w:rPr>
        <w:t>EPBi</w:t>
      </w:r>
      <w:r>
        <w:rPr>
          <w:rFonts w:ascii="Arial" w:eastAsia="等线" w:hAnsi="Arial" w:cs="Arial"/>
        </w:rPr>
        <w:t>、线控制动系统）。</w:t>
      </w:r>
    </w:p>
    <w:p w14:paraId="16F882D3" w14:textId="77777777" w:rsidR="000E1DB1" w:rsidRDefault="00000000">
      <w:pPr>
        <w:numPr>
          <w:ilvl w:val="0"/>
          <w:numId w:val="42"/>
        </w:numPr>
        <w:spacing w:before="120" w:after="120" w:line="288" w:lineRule="auto"/>
        <w:ind w:left="453"/>
        <w:rPr>
          <w:rFonts w:hint="eastAsia"/>
        </w:rPr>
      </w:pPr>
      <w:r>
        <w:rPr>
          <w:rFonts w:ascii="Arial" w:eastAsia="等线" w:hAnsi="Arial" w:cs="Arial"/>
          <w:b/>
        </w:rPr>
        <w:t>系统边界</w:t>
      </w:r>
      <w:r>
        <w:rPr>
          <w:rFonts w:ascii="Arial" w:eastAsia="等线" w:hAnsi="Arial" w:cs="Arial"/>
        </w:rPr>
        <w:t>：定义从驾驶员制动请求（踏板传感器）、其他</w:t>
      </w:r>
      <w:r>
        <w:rPr>
          <w:rFonts w:ascii="Arial" w:eastAsia="等线" w:hAnsi="Arial" w:cs="Arial"/>
        </w:rPr>
        <w:t>ECU</w:t>
      </w:r>
      <w:r>
        <w:rPr>
          <w:rFonts w:ascii="Arial" w:eastAsia="等线" w:hAnsi="Arial" w:cs="Arial"/>
        </w:rPr>
        <w:t>信号（如</w:t>
      </w:r>
      <w:r>
        <w:rPr>
          <w:rFonts w:ascii="Arial" w:eastAsia="等线" w:hAnsi="Arial" w:cs="Arial"/>
        </w:rPr>
        <w:t>ADAS</w:t>
      </w:r>
      <w:r>
        <w:rPr>
          <w:rFonts w:ascii="Arial" w:eastAsia="等线" w:hAnsi="Arial" w:cs="Arial"/>
        </w:rPr>
        <w:t>的制动请求）为输入，到液压</w:t>
      </w:r>
      <w:r>
        <w:rPr>
          <w:rFonts w:ascii="Arial" w:eastAsia="等线" w:hAnsi="Arial" w:cs="Arial"/>
        </w:rPr>
        <w:t>/</w:t>
      </w:r>
      <w:r>
        <w:rPr>
          <w:rFonts w:ascii="Arial" w:eastAsia="等线" w:hAnsi="Arial" w:cs="Arial"/>
        </w:rPr>
        <w:t>电机执行器产生制动力为输出的范围。包含传感器、控制器、执行器及通信网络。</w:t>
      </w:r>
    </w:p>
    <w:p w14:paraId="56BF8D53" w14:textId="77777777" w:rsidR="000E1DB1" w:rsidRDefault="00000000">
      <w:pPr>
        <w:numPr>
          <w:ilvl w:val="0"/>
          <w:numId w:val="43"/>
        </w:numPr>
        <w:spacing w:before="120" w:after="120" w:line="288" w:lineRule="auto"/>
        <w:ind w:left="453"/>
        <w:rPr>
          <w:rFonts w:hint="eastAsia"/>
        </w:rPr>
      </w:pPr>
      <w:r>
        <w:rPr>
          <w:rFonts w:ascii="Arial" w:eastAsia="等线" w:hAnsi="Arial" w:cs="Arial"/>
          <w:b/>
        </w:rPr>
        <w:t>功能描述</w:t>
      </w:r>
      <w:r>
        <w:rPr>
          <w:rFonts w:ascii="Arial" w:eastAsia="等线" w:hAnsi="Arial" w:cs="Arial"/>
        </w:rPr>
        <w:t>：详细描述基础制动、防抱死制动、稳定性控制等具体功能。</w:t>
      </w:r>
    </w:p>
    <w:p w14:paraId="0D9D9D98" w14:textId="77777777" w:rsidR="000E1DB1" w:rsidRDefault="00000000">
      <w:pPr>
        <w:numPr>
          <w:ilvl w:val="0"/>
          <w:numId w:val="44"/>
        </w:numPr>
        <w:spacing w:before="120" w:after="120" w:line="288" w:lineRule="auto"/>
        <w:ind w:left="453"/>
        <w:rPr>
          <w:rFonts w:hint="eastAsia"/>
        </w:rPr>
      </w:pPr>
      <w:r>
        <w:rPr>
          <w:rFonts w:ascii="Arial" w:eastAsia="等线" w:hAnsi="Arial" w:cs="Arial"/>
          <w:b/>
        </w:rPr>
        <w:t>内外接口</w:t>
      </w:r>
      <w:r>
        <w:rPr>
          <w:rFonts w:ascii="Arial" w:eastAsia="等线" w:hAnsi="Arial" w:cs="Arial"/>
        </w:rPr>
        <w:t>：与动力系统、车身稳定系统、传感器、仪表盘等的物理和信号接口。</w:t>
      </w:r>
    </w:p>
    <w:p w14:paraId="72B38E08" w14:textId="77777777" w:rsidR="000E1DB1" w:rsidRDefault="00000000">
      <w:pPr>
        <w:numPr>
          <w:ilvl w:val="0"/>
          <w:numId w:val="45"/>
        </w:numPr>
        <w:spacing w:before="120" w:after="120" w:line="288" w:lineRule="auto"/>
        <w:ind w:left="453"/>
        <w:rPr>
          <w:rFonts w:hint="eastAsia"/>
        </w:rPr>
      </w:pPr>
      <w:r>
        <w:rPr>
          <w:rFonts w:ascii="Arial" w:eastAsia="等线" w:hAnsi="Arial" w:cs="Arial"/>
          <w:b/>
        </w:rPr>
        <w:t>法规环境</w:t>
      </w:r>
      <w:r>
        <w:rPr>
          <w:rFonts w:ascii="Arial" w:eastAsia="等线" w:hAnsi="Arial" w:cs="Arial"/>
        </w:rPr>
        <w:t>：参考</w:t>
      </w:r>
      <w:r>
        <w:rPr>
          <w:rFonts w:ascii="Arial" w:eastAsia="等线" w:hAnsi="Arial" w:cs="Arial"/>
          <w:b/>
        </w:rPr>
        <w:t>GB 21670</w:t>
      </w:r>
      <w:r>
        <w:rPr>
          <w:rFonts w:ascii="Arial" w:eastAsia="等线" w:hAnsi="Arial" w:cs="Arial"/>
          <w:b/>
        </w:rPr>
        <w:t>《乘用车制动系统技术要求及试验方法》</w:t>
      </w:r>
      <w:r>
        <w:rPr>
          <w:rFonts w:ascii="Arial" w:eastAsia="等线" w:hAnsi="Arial" w:cs="Arial"/>
        </w:rPr>
        <w:t>、</w:t>
      </w:r>
      <w:r>
        <w:rPr>
          <w:rFonts w:ascii="Arial" w:eastAsia="等线" w:hAnsi="Arial" w:cs="Arial"/>
          <w:b/>
        </w:rPr>
        <w:t>ECE R13</w:t>
      </w:r>
      <w:r>
        <w:rPr>
          <w:rFonts w:ascii="Arial" w:eastAsia="等线" w:hAnsi="Arial" w:cs="Arial"/>
        </w:rPr>
        <w:t>等车辆制动法规。</w:t>
      </w:r>
    </w:p>
    <w:p w14:paraId="6D5CC37D" w14:textId="77777777" w:rsidR="000E1DB1" w:rsidRDefault="00000000">
      <w:pPr>
        <w:numPr>
          <w:ilvl w:val="0"/>
          <w:numId w:val="46"/>
        </w:numPr>
        <w:spacing w:before="120" w:after="120" w:line="288" w:lineRule="auto"/>
        <w:rPr>
          <w:rFonts w:hint="eastAsia"/>
        </w:rPr>
      </w:pPr>
      <w:r>
        <w:rPr>
          <w:rFonts w:ascii="Arial" w:eastAsia="等线" w:hAnsi="Arial" w:cs="Arial"/>
          <w:b/>
        </w:rPr>
        <w:t>参考协议</w:t>
      </w:r>
      <w:r>
        <w:rPr>
          <w:rFonts w:ascii="Arial" w:eastAsia="等线" w:hAnsi="Arial" w:cs="Arial"/>
        </w:rPr>
        <w:t>：</w:t>
      </w:r>
      <w:r>
        <w:rPr>
          <w:rFonts w:ascii="Arial" w:eastAsia="等线" w:hAnsi="Arial" w:cs="Arial"/>
          <w:b/>
        </w:rPr>
        <w:t xml:space="preserve">ISO 26262-3:2018 </w:t>
      </w:r>
      <w:r>
        <w:rPr>
          <w:rFonts w:ascii="Arial" w:eastAsia="等线" w:hAnsi="Arial" w:cs="Arial"/>
          <w:b/>
        </w:rPr>
        <w:t>第</w:t>
      </w:r>
      <w:r>
        <w:rPr>
          <w:rFonts w:ascii="Arial" w:eastAsia="等线" w:hAnsi="Arial" w:cs="Arial"/>
          <w:b/>
        </w:rPr>
        <w:t>5</w:t>
      </w:r>
      <w:r>
        <w:rPr>
          <w:rFonts w:ascii="Arial" w:eastAsia="等线" w:hAnsi="Arial" w:cs="Arial"/>
          <w:b/>
        </w:rPr>
        <w:t>章</w:t>
      </w:r>
      <w:r>
        <w:rPr>
          <w:rFonts w:ascii="Arial" w:eastAsia="等线" w:hAnsi="Arial" w:cs="Arial"/>
          <w:b/>
        </w:rPr>
        <w:t xml:space="preserve"> - </w:t>
      </w:r>
      <w:r>
        <w:rPr>
          <w:rFonts w:ascii="Arial" w:eastAsia="等线" w:hAnsi="Arial" w:cs="Arial"/>
          <w:b/>
        </w:rPr>
        <w:t>相关项定义</w:t>
      </w:r>
      <w:r>
        <w:rPr>
          <w:rFonts w:ascii="Arial" w:eastAsia="等线" w:hAnsi="Arial" w:cs="Arial"/>
        </w:rPr>
        <w:t>。</w:t>
      </w:r>
    </w:p>
    <w:p w14:paraId="1AC4728C" w14:textId="77777777" w:rsidR="000E1DB1" w:rsidRDefault="000E1DB1">
      <w:pPr>
        <w:spacing w:before="120" w:after="120" w:line="288" w:lineRule="auto"/>
        <w:ind w:left="453"/>
        <w:rPr>
          <w:rFonts w:hint="eastAsia"/>
        </w:rPr>
      </w:pPr>
    </w:p>
    <w:p w14:paraId="7D6B1A21" w14:textId="77777777" w:rsidR="000E1DB1" w:rsidRDefault="00000000">
      <w:pPr>
        <w:spacing w:before="260" w:after="120" w:line="288" w:lineRule="auto"/>
        <w:outlineLvl w:val="3"/>
        <w:rPr>
          <w:rFonts w:hint="eastAsia"/>
        </w:rPr>
      </w:pPr>
      <w:bookmarkStart w:id="38" w:name="heading_23"/>
      <w:r>
        <w:rPr>
          <w:rFonts w:ascii="Arial" w:eastAsia="等线" w:hAnsi="Arial" w:cs="Arial"/>
          <w:b/>
          <w:sz w:val="28"/>
        </w:rPr>
        <w:t>3.2.2</w:t>
      </w:r>
      <w:r>
        <w:rPr>
          <w:rFonts w:ascii="Arial" w:eastAsia="等线" w:hAnsi="Arial" w:cs="Arial"/>
          <w:b/>
          <w:sz w:val="28"/>
        </w:rPr>
        <w:t>：危害分析与风险评估</w:t>
      </w:r>
      <w:r>
        <w:rPr>
          <w:rFonts w:ascii="Arial" w:eastAsia="等线" w:hAnsi="Arial" w:cs="Arial"/>
          <w:b/>
          <w:sz w:val="28"/>
        </w:rPr>
        <w:t xml:space="preserve"> - Hazard Analysis and Risk Assessment (HARA)</w:t>
      </w:r>
      <w:bookmarkEnd w:id="38"/>
    </w:p>
    <w:p w14:paraId="10D669D0" w14:textId="77777777" w:rsidR="000E1DB1" w:rsidRDefault="00000000">
      <w:pPr>
        <w:spacing w:before="240" w:after="120" w:line="288" w:lineRule="auto"/>
        <w:outlineLvl w:val="4"/>
        <w:rPr>
          <w:rFonts w:hint="eastAsia"/>
        </w:rPr>
      </w:pPr>
      <w:bookmarkStart w:id="39" w:name="heading_24"/>
      <w:r>
        <w:rPr>
          <w:rFonts w:ascii="Arial" w:eastAsia="等线" w:hAnsi="Arial" w:cs="Arial"/>
          <w:b/>
          <w:sz w:val="24"/>
        </w:rPr>
        <w:t>HARA</w:t>
      </w:r>
      <w:r>
        <w:rPr>
          <w:rFonts w:ascii="Arial" w:eastAsia="等线" w:hAnsi="Arial" w:cs="Arial"/>
          <w:b/>
          <w:sz w:val="24"/>
        </w:rPr>
        <w:t>定义：</w:t>
      </w:r>
      <w:bookmarkEnd w:id="39"/>
    </w:p>
    <w:p w14:paraId="0CA613ED" w14:textId="77777777" w:rsidR="000E1DB1" w:rsidRDefault="00000000">
      <w:pPr>
        <w:spacing w:before="120" w:after="120" w:line="288" w:lineRule="auto"/>
        <w:rPr>
          <w:rFonts w:hint="eastAsia"/>
        </w:rPr>
      </w:pPr>
      <w:r>
        <w:rPr>
          <w:rFonts w:ascii="Arial" w:eastAsia="等线" w:hAnsi="Arial" w:cs="Arial"/>
        </w:rPr>
        <w:t>定义：</w:t>
      </w:r>
      <w:r>
        <w:rPr>
          <w:rFonts w:ascii="Arial" w:eastAsia="等线" w:hAnsi="Arial" w:cs="Arial"/>
        </w:rPr>
        <w:t>HARA</w:t>
      </w:r>
      <w:r>
        <w:rPr>
          <w:rFonts w:ascii="Arial" w:eastAsia="等线" w:hAnsi="Arial" w:cs="Arial"/>
        </w:rPr>
        <w:t>（危害分析与风险评估）是</w:t>
      </w:r>
      <w:r>
        <w:rPr>
          <w:rFonts w:ascii="Arial" w:eastAsia="等线" w:hAnsi="Arial" w:cs="Arial"/>
        </w:rPr>
        <w:t>ISO 26262</w:t>
      </w:r>
      <w:r>
        <w:rPr>
          <w:rFonts w:ascii="Arial" w:eastAsia="等线" w:hAnsi="Arial" w:cs="Arial"/>
        </w:rPr>
        <w:t>概念阶段的核心分析流程，旨在系统化识别和评估由电子电气系统功能故障引发的风险。通过分析</w:t>
      </w:r>
      <w:r>
        <w:rPr>
          <w:rFonts w:ascii="Arial" w:eastAsia="等线" w:hAnsi="Arial" w:cs="Arial"/>
        </w:rPr>
        <w:t>“</w:t>
      </w:r>
      <w:r>
        <w:rPr>
          <w:rFonts w:ascii="Arial" w:eastAsia="等线" w:hAnsi="Arial" w:cs="Arial"/>
        </w:rPr>
        <w:t>相关项</w:t>
      </w:r>
      <w:r>
        <w:rPr>
          <w:rFonts w:ascii="Arial" w:eastAsia="等线" w:hAnsi="Arial" w:cs="Arial"/>
        </w:rPr>
        <w:t>”</w:t>
      </w:r>
      <w:r>
        <w:rPr>
          <w:rFonts w:ascii="Arial" w:eastAsia="等线" w:hAnsi="Arial" w:cs="Arial"/>
        </w:rPr>
        <w:t>在可预见场景下的故障行为，识别可能造成人身伤害的</w:t>
      </w:r>
      <w:r>
        <w:rPr>
          <w:rFonts w:ascii="Arial" w:eastAsia="等线" w:hAnsi="Arial" w:cs="Arial"/>
        </w:rPr>
        <w:t>“</w:t>
      </w:r>
      <w:r>
        <w:rPr>
          <w:rFonts w:ascii="Arial" w:eastAsia="等线" w:hAnsi="Arial" w:cs="Arial"/>
        </w:rPr>
        <w:t>危害事件</w:t>
      </w:r>
      <w:r>
        <w:rPr>
          <w:rFonts w:ascii="Arial" w:eastAsia="等线" w:hAnsi="Arial" w:cs="Arial"/>
        </w:rPr>
        <w:t>”</w:t>
      </w:r>
      <w:r>
        <w:rPr>
          <w:rFonts w:ascii="Arial" w:eastAsia="等线" w:hAnsi="Arial" w:cs="Arial"/>
        </w:rPr>
        <w:t>，并基于严重度（</w:t>
      </w:r>
      <w:r>
        <w:rPr>
          <w:rFonts w:ascii="Arial" w:eastAsia="等线" w:hAnsi="Arial" w:cs="Arial"/>
        </w:rPr>
        <w:t>S</w:t>
      </w:r>
      <w:r>
        <w:rPr>
          <w:rFonts w:ascii="Arial" w:eastAsia="等线" w:hAnsi="Arial" w:cs="Arial"/>
        </w:rPr>
        <w:t>）、暴露概率（</w:t>
      </w:r>
      <w:r>
        <w:rPr>
          <w:rFonts w:ascii="Arial" w:eastAsia="等线" w:hAnsi="Arial" w:cs="Arial"/>
        </w:rPr>
        <w:t>E</w:t>
      </w:r>
      <w:r>
        <w:rPr>
          <w:rFonts w:ascii="Arial" w:eastAsia="等线" w:hAnsi="Arial" w:cs="Arial"/>
        </w:rPr>
        <w:t>）和可控性（</w:t>
      </w:r>
      <w:r>
        <w:rPr>
          <w:rFonts w:ascii="Arial" w:eastAsia="等线" w:hAnsi="Arial" w:cs="Arial"/>
        </w:rPr>
        <w:t>C</w:t>
      </w:r>
      <w:r>
        <w:rPr>
          <w:rFonts w:ascii="Arial" w:eastAsia="等线" w:hAnsi="Arial" w:cs="Arial"/>
        </w:rPr>
        <w:t>）三个维度确定每个危害事件的</w:t>
      </w:r>
      <w:r>
        <w:rPr>
          <w:rFonts w:ascii="Arial" w:eastAsia="等线" w:hAnsi="Arial" w:cs="Arial"/>
        </w:rPr>
        <w:t>ASIL</w:t>
      </w:r>
      <w:r>
        <w:rPr>
          <w:rFonts w:ascii="Arial" w:eastAsia="等线" w:hAnsi="Arial" w:cs="Arial"/>
        </w:rPr>
        <w:t>等级（</w:t>
      </w:r>
      <w:r>
        <w:rPr>
          <w:rFonts w:ascii="Arial" w:eastAsia="等线" w:hAnsi="Arial" w:cs="Arial"/>
        </w:rPr>
        <w:t>A</w:t>
      </w:r>
      <w:r>
        <w:rPr>
          <w:rFonts w:ascii="Arial" w:eastAsia="等线" w:hAnsi="Arial" w:cs="Arial"/>
        </w:rPr>
        <w:t>至</w:t>
      </w:r>
      <w:r>
        <w:rPr>
          <w:rFonts w:ascii="Arial" w:eastAsia="等线" w:hAnsi="Arial" w:cs="Arial"/>
        </w:rPr>
        <w:t>D</w:t>
      </w:r>
      <w:r>
        <w:rPr>
          <w:rFonts w:ascii="Arial" w:eastAsia="等线" w:hAnsi="Arial" w:cs="Arial"/>
        </w:rPr>
        <w:t>，</w:t>
      </w:r>
      <w:r>
        <w:rPr>
          <w:rFonts w:ascii="Arial" w:eastAsia="等线" w:hAnsi="Arial" w:cs="Arial"/>
        </w:rPr>
        <w:t>D</w:t>
      </w:r>
      <w:r>
        <w:rPr>
          <w:rFonts w:ascii="Arial" w:eastAsia="等线" w:hAnsi="Arial" w:cs="Arial"/>
        </w:rPr>
        <w:t>为最高）。</w:t>
      </w:r>
    </w:p>
    <w:p w14:paraId="5A5729E3" w14:textId="77777777" w:rsidR="000E1DB1" w:rsidRDefault="00000000">
      <w:pPr>
        <w:spacing w:before="120" w:after="120" w:line="288" w:lineRule="auto"/>
        <w:rPr>
          <w:rFonts w:hint="eastAsia"/>
        </w:rPr>
      </w:pPr>
      <w:r>
        <w:rPr>
          <w:rFonts w:ascii="Arial" w:eastAsia="等线" w:hAnsi="Arial" w:cs="Arial"/>
        </w:rPr>
        <w:t>作用：</w:t>
      </w:r>
    </w:p>
    <w:p w14:paraId="5CEECB8B" w14:textId="77777777" w:rsidR="000E1DB1" w:rsidRDefault="00000000">
      <w:pPr>
        <w:numPr>
          <w:ilvl w:val="0"/>
          <w:numId w:val="47"/>
        </w:numPr>
        <w:spacing w:before="120" w:after="120" w:line="288" w:lineRule="auto"/>
        <w:rPr>
          <w:rFonts w:hint="eastAsia"/>
        </w:rPr>
      </w:pPr>
      <w:r>
        <w:rPr>
          <w:rFonts w:ascii="Arial" w:eastAsia="等线" w:hAnsi="Arial" w:cs="Arial"/>
        </w:rPr>
        <w:t>风险量化：将定性危害转化为可分级管理的定量风险等级（</w:t>
      </w:r>
      <w:r>
        <w:rPr>
          <w:rFonts w:ascii="Arial" w:eastAsia="等线" w:hAnsi="Arial" w:cs="Arial"/>
        </w:rPr>
        <w:t>ASIL</w:t>
      </w:r>
      <w:r>
        <w:rPr>
          <w:rFonts w:ascii="Arial" w:eastAsia="等线" w:hAnsi="Arial" w:cs="Arial"/>
        </w:rPr>
        <w:t>）。</w:t>
      </w:r>
    </w:p>
    <w:p w14:paraId="50038AC8" w14:textId="77777777" w:rsidR="000E1DB1" w:rsidRDefault="00000000">
      <w:pPr>
        <w:numPr>
          <w:ilvl w:val="0"/>
          <w:numId w:val="48"/>
        </w:numPr>
        <w:spacing w:before="120" w:after="120" w:line="288" w:lineRule="auto"/>
        <w:rPr>
          <w:rFonts w:hint="eastAsia"/>
        </w:rPr>
      </w:pPr>
      <w:r>
        <w:rPr>
          <w:rFonts w:ascii="Arial" w:eastAsia="等线" w:hAnsi="Arial" w:cs="Arial"/>
        </w:rPr>
        <w:t>目标锚定：为不可接受的风险（通常</w:t>
      </w:r>
      <w:r>
        <w:rPr>
          <w:rFonts w:ascii="Arial" w:eastAsia="等线" w:hAnsi="Arial" w:cs="Arial"/>
        </w:rPr>
        <w:t>ASIL A-D</w:t>
      </w:r>
      <w:r>
        <w:rPr>
          <w:rFonts w:ascii="Arial" w:eastAsia="等线" w:hAnsi="Arial" w:cs="Arial"/>
        </w:rPr>
        <w:t>）制定顶层</w:t>
      </w:r>
      <w:r>
        <w:rPr>
          <w:rFonts w:ascii="Arial" w:eastAsia="等线" w:hAnsi="Arial" w:cs="Arial"/>
        </w:rPr>
        <w:t>“</w:t>
      </w:r>
      <w:r>
        <w:rPr>
          <w:rFonts w:ascii="Arial" w:eastAsia="等线" w:hAnsi="Arial" w:cs="Arial"/>
        </w:rPr>
        <w:t>安全目标</w:t>
      </w:r>
      <w:r>
        <w:rPr>
          <w:rFonts w:ascii="Arial" w:eastAsia="等线" w:hAnsi="Arial" w:cs="Arial"/>
        </w:rPr>
        <w:t>”</w:t>
      </w:r>
      <w:r>
        <w:rPr>
          <w:rFonts w:ascii="Arial" w:eastAsia="等线" w:hAnsi="Arial" w:cs="Arial"/>
        </w:rPr>
        <w:t>，作为所有安全活动的最终依据。</w:t>
      </w:r>
    </w:p>
    <w:p w14:paraId="32EFFB17" w14:textId="77777777" w:rsidR="000E1DB1" w:rsidRDefault="00000000">
      <w:pPr>
        <w:numPr>
          <w:ilvl w:val="0"/>
          <w:numId w:val="49"/>
        </w:numPr>
        <w:spacing w:before="120" w:after="120" w:line="288" w:lineRule="auto"/>
        <w:rPr>
          <w:rFonts w:hint="eastAsia"/>
        </w:rPr>
      </w:pPr>
      <w:r>
        <w:rPr>
          <w:rFonts w:ascii="Arial" w:eastAsia="等线" w:hAnsi="Arial" w:cs="Arial"/>
        </w:rPr>
        <w:lastRenderedPageBreak/>
        <w:t>资源导向：</w:t>
      </w:r>
      <w:r>
        <w:rPr>
          <w:rFonts w:ascii="Arial" w:eastAsia="等线" w:hAnsi="Arial" w:cs="Arial"/>
        </w:rPr>
        <w:t>ASIL</w:t>
      </w:r>
      <w:r>
        <w:rPr>
          <w:rFonts w:ascii="Arial" w:eastAsia="等线" w:hAnsi="Arial" w:cs="Arial"/>
        </w:rPr>
        <w:t>等级直接决定了后续安全措施（如冗余设计、诊断覆盖率）的严格程度与成本投入，确保安全投入精准高效。</w:t>
      </w:r>
    </w:p>
    <w:p w14:paraId="3B80726E" w14:textId="77777777" w:rsidR="000E1DB1" w:rsidRDefault="00000000">
      <w:pPr>
        <w:spacing w:before="120" w:after="120" w:line="288" w:lineRule="auto"/>
        <w:rPr>
          <w:rFonts w:hint="eastAsia"/>
        </w:rPr>
      </w:pPr>
      <w:r>
        <w:rPr>
          <w:rFonts w:ascii="Arial" w:eastAsia="等线" w:hAnsi="Arial" w:cs="Arial"/>
        </w:rPr>
        <w:t>本质：</w:t>
      </w:r>
      <w:r>
        <w:rPr>
          <w:rFonts w:ascii="Arial" w:eastAsia="等线" w:hAnsi="Arial" w:cs="Arial"/>
        </w:rPr>
        <w:t>HARA</w:t>
      </w:r>
      <w:r>
        <w:rPr>
          <w:rFonts w:ascii="Arial" w:eastAsia="等线" w:hAnsi="Arial" w:cs="Arial"/>
        </w:rPr>
        <w:t>是从</w:t>
      </w:r>
      <w:r>
        <w:rPr>
          <w:rFonts w:ascii="Arial" w:eastAsia="等线" w:hAnsi="Arial" w:cs="Arial"/>
        </w:rPr>
        <w:t>“</w:t>
      </w:r>
      <w:r>
        <w:rPr>
          <w:rFonts w:ascii="Arial" w:eastAsia="等线" w:hAnsi="Arial" w:cs="Arial"/>
        </w:rPr>
        <w:t>功能故障</w:t>
      </w:r>
      <w:r>
        <w:rPr>
          <w:rFonts w:ascii="Arial" w:eastAsia="等线" w:hAnsi="Arial" w:cs="Arial"/>
        </w:rPr>
        <w:t>”</w:t>
      </w:r>
      <w:r>
        <w:rPr>
          <w:rFonts w:ascii="Arial" w:eastAsia="等线" w:hAnsi="Arial" w:cs="Arial"/>
        </w:rPr>
        <w:t>到</w:t>
      </w:r>
      <w:r>
        <w:rPr>
          <w:rFonts w:ascii="Arial" w:eastAsia="等线" w:hAnsi="Arial" w:cs="Arial"/>
        </w:rPr>
        <w:t>“</w:t>
      </w:r>
      <w:r>
        <w:rPr>
          <w:rFonts w:ascii="Arial" w:eastAsia="等线" w:hAnsi="Arial" w:cs="Arial"/>
        </w:rPr>
        <w:t>安全需求</w:t>
      </w:r>
      <w:r>
        <w:rPr>
          <w:rFonts w:ascii="Arial" w:eastAsia="等线" w:hAnsi="Arial" w:cs="Arial"/>
        </w:rPr>
        <w:t>”</w:t>
      </w:r>
      <w:r>
        <w:rPr>
          <w:rFonts w:ascii="Arial" w:eastAsia="等线" w:hAnsi="Arial" w:cs="Arial"/>
        </w:rPr>
        <w:t>的关键转换器，为整个功能安全开发确立了风险基线和技术优先级。</w:t>
      </w:r>
    </w:p>
    <w:p w14:paraId="49B2ADF7" w14:textId="77777777" w:rsidR="000E1DB1" w:rsidRDefault="000E1DB1">
      <w:pPr>
        <w:spacing w:before="120" w:after="120" w:line="288" w:lineRule="auto"/>
        <w:rPr>
          <w:rFonts w:hint="eastAsia"/>
        </w:rPr>
      </w:pPr>
    </w:p>
    <w:p w14:paraId="66C8CBEC" w14:textId="77777777" w:rsidR="000E1DB1" w:rsidRDefault="00000000">
      <w:pPr>
        <w:spacing w:before="240" w:after="120" w:line="288" w:lineRule="auto"/>
        <w:outlineLvl w:val="4"/>
        <w:rPr>
          <w:rFonts w:hint="eastAsia"/>
        </w:rPr>
      </w:pPr>
      <w:bookmarkStart w:id="40" w:name="heading_25"/>
      <w:r>
        <w:rPr>
          <w:rFonts w:ascii="Arial" w:eastAsia="等线" w:hAnsi="Arial" w:cs="Arial"/>
          <w:b/>
          <w:sz w:val="24"/>
        </w:rPr>
        <w:t>ASIL</w:t>
      </w:r>
      <w:r>
        <w:rPr>
          <w:rFonts w:ascii="Arial" w:eastAsia="等线" w:hAnsi="Arial" w:cs="Arial"/>
          <w:b/>
          <w:sz w:val="24"/>
        </w:rPr>
        <w:t>：</w:t>
      </w:r>
      <w:bookmarkEnd w:id="40"/>
    </w:p>
    <w:p w14:paraId="40440BDA" w14:textId="77777777" w:rsidR="000E1DB1" w:rsidRDefault="00000000">
      <w:pPr>
        <w:spacing w:before="120" w:after="120" w:line="288" w:lineRule="auto"/>
        <w:rPr>
          <w:rFonts w:hint="eastAsia"/>
        </w:rPr>
      </w:pPr>
      <w:r>
        <w:rPr>
          <w:rFonts w:ascii="Arial" w:eastAsia="等线" w:hAnsi="Arial" w:cs="Arial"/>
        </w:rPr>
        <w:t xml:space="preserve">     </w:t>
      </w:r>
      <w:r>
        <w:rPr>
          <w:rFonts w:ascii="Arial" w:eastAsia="等线" w:hAnsi="Arial" w:cs="Arial"/>
        </w:rPr>
        <w:t>汽车电子功能安全的等级划分主要依据国际标准</w:t>
      </w:r>
      <w:r>
        <w:rPr>
          <w:rFonts w:ascii="Arial" w:eastAsia="等线" w:hAnsi="Arial" w:cs="Arial"/>
        </w:rPr>
        <w:t>ISO 26262</w:t>
      </w:r>
      <w:r>
        <w:rPr>
          <w:rFonts w:ascii="Arial" w:eastAsia="等线" w:hAnsi="Arial" w:cs="Arial"/>
        </w:rPr>
        <w:t>，该标准定义了汽车安全完整性等级（</w:t>
      </w:r>
      <w:r>
        <w:rPr>
          <w:rFonts w:ascii="Arial" w:eastAsia="等线" w:hAnsi="Arial" w:cs="Arial"/>
        </w:rPr>
        <w:t>Automotive Safety Integrity Level</w:t>
      </w:r>
      <w:r>
        <w:rPr>
          <w:rFonts w:ascii="Arial" w:eastAsia="等线" w:hAnsi="Arial" w:cs="Arial"/>
        </w:rPr>
        <w:t>，</w:t>
      </w:r>
      <w:r>
        <w:rPr>
          <w:rFonts w:ascii="Arial" w:eastAsia="等线" w:hAnsi="Arial" w:cs="Arial"/>
        </w:rPr>
        <w:t>ASIL</w:t>
      </w:r>
      <w:r>
        <w:rPr>
          <w:rFonts w:ascii="Arial" w:eastAsia="等线" w:hAnsi="Arial" w:cs="Arial"/>
        </w:rPr>
        <w:t>），用于衡量特定系统组件的风险。</w:t>
      </w:r>
      <w:r>
        <w:rPr>
          <w:rFonts w:ascii="Arial" w:eastAsia="等线" w:hAnsi="Arial" w:cs="Arial"/>
        </w:rPr>
        <w:t>ASIL</w:t>
      </w:r>
      <w:r>
        <w:rPr>
          <w:rFonts w:ascii="Arial" w:eastAsia="等线" w:hAnsi="Arial" w:cs="Arial"/>
        </w:rPr>
        <w:t>等级从低到高划分为</w:t>
      </w:r>
      <w:r>
        <w:rPr>
          <w:rFonts w:ascii="Arial" w:eastAsia="等线" w:hAnsi="Arial" w:cs="Arial"/>
        </w:rPr>
        <w:t>QM</w:t>
      </w:r>
      <w:r>
        <w:rPr>
          <w:rFonts w:ascii="Arial" w:eastAsia="等线" w:hAnsi="Arial" w:cs="Arial"/>
        </w:rPr>
        <w:t>、</w:t>
      </w:r>
      <w:r>
        <w:rPr>
          <w:rFonts w:ascii="Arial" w:eastAsia="等线" w:hAnsi="Arial" w:cs="Arial"/>
        </w:rPr>
        <w:t>A</w:t>
      </w:r>
      <w:r>
        <w:rPr>
          <w:rFonts w:ascii="Arial" w:eastAsia="等线" w:hAnsi="Arial" w:cs="Arial"/>
        </w:rPr>
        <w:t>、</w:t>
      </w:r>
      <w:r>
        <w:rPr>
          <w:rFonts w:ascii="Arial" w:eastAsia="等线" w:hAnsi="Arial" w:cs="Arial"/>
        </w:rPr>
        <w:t>B</w:t>
      </w:r>
      <w:r>
        <w:rPr>
          <w:rFonts w:ascii="Arial" w:eastAsia="等线" w:hAnsi="Arial" w:cs="Arial"/>
        </w:rPr>
        <w:t>、</w:t>
      </w:r>
      <w:r>
        <w:rPr>
          <w:rFonts w:ascii="Arial" w:eastAsia="等线" w:hAnsi="Arial" w:cs="Arial"/>
        </w:rPr>
        <w:t>C</w:t>
      </w:r>
      <w:r>
        <w:rPr>
          <w:rFonts w:ascii="Arial" w:eastAsia="等线" w:hAnsi="Arial" w:cs="Arial"/>
        </w:rPr>
        <w:t>、</w:t>
      </w:r>
      <w:r>
        <w:rPr>
          <w:rFonts w:ascii="Arial" w:eastAsia="等线" w:hAnsi="Arial" w:cs="Arial"/>
        </w:rPr>
        <w:t>D</w:t>
      </w:r>
      <w:r>
        <w:rPr>
          <w:rFonts w:ascii="Arial" w:eastAsia="等线" w:hAnsi="Arial" w:cs="Arial"/>
        </w:rPr>
        <w:t>五个等级，其中</w:t>
      </w:r>
      <w:r>
        <w:rPr>
          <w:rFonts w:ascii="Arial" w:eastAsia="等线" w:hAnsi="Arial" w:cs="Arial"/>
        </w:rPr>
        <w:t>ASIL D</w:t>
      </w:r>
      <w:r>
        <w:rPr>
          <w:rFonts w:ascii="Arial" w:eastAsia="等线" w:hAnsi="Arial" w:cs="Arial"/>
        </w:rPr>
        <w:t>为安全等级最高</w:t>
      </w:r>
      <w:r>
        <w:rPr>
          <w:rFonts w:ascii="Arial" w:eastAsia="等线" w:hAnsi="Arial" w:cs="Arial"/>
        </w:rPr>
        <w:t>.</w:t>
      </w:r>
    </w:p>
    <w:p w14:paraId="0D879259" w14:textId="77777777" w:rsidR="000E1DB1" w:rsidRDefault="00000000">
      <w:pPr>
        <w:spacing w:before="120" w:after="120" w:line="288" w:lineRule="auto"/>
        <w:rPr>
          <w:rFonts w:hint="eastAsia"/>
        </w:rPr>
      </w:pPr>
      <w:r>
        <w:rPr>
          <w:rFonts w:ascii="Arial" w:eastAsia="等线" w:hAnsi="Arial" w:cs="Arial"/>
          <w:b/>
        </w:rPr>
        <w:t>ASIL</w:t>
      </w:r>
      <w:r>
        <w:rPr>
          <w:rFonts w:ascii="Arial" w:eastAsia="等线" w:hAnsi="Arial" w:cs="Arial"/>
          <w:b/>
        </w:rPr>
        <w:t>和</w:t>
      </w:r>
      <w:r>
        <w:rPr>
          <w:rFonts w:ascii="Arial" w:eastAsia="等线" w:hAnsi="Arial" w:cs="Arial"/>
          <w:b/>
        </w:rPr>
        <w:t>HARA</w:t>
      </w:r>
      <w:r>
        <w:rPr>
          <w:rFonts w:ascii="Arial" w:eastAsia="等线" w:hAnsi="Arial" w:cs="Arial"/>
          <w:b/>
        </w:rPr>
        <w:t>关系：</w:t>
      </w:r>
      <w:r>
        <w:rPr>
          <w:rFonts w:ascii="Arial" w:eastAsia="等线" w:hAnsi="Arial" w:cs="Arial"/>
        </w:rPr>
        <w:t>HARA</w:t>
      </w:r>
      <w:r>
        <w:rPr>
          <w:rFonts w:ascii="Arial" w:eastAsia="等线" w:hAnsi="Arial" w:cs="Arial"/>
        </w:rPr>
        <w:t>是确定</w:t>
      </w:r>
      <w:r>
        <w:rPr>
          <w:rFonts w:ascii="Arial" w:eastAsia="等线" w:hAnsi="Arial" w:cs="Arial"/>
        </w:rPr>
        <w:t>ASIL</w:t>
      </w:r>
      <w:r>
        <w:rPr>
          <w:rFonts w:ascii="Arial" w:eastAsia="等线" w:hAnsi="Arial" w:cs="Arial"/>
        </w:rPr>
        <w:t>的唯一过程，</w:t>
      </w:r>
      <w:r>
        <w:rPr>
          <w:rFonts w:ascii="Arial" w:eastAsia="等线" w:hAnsi="Arial" w:cs="Arial"/>
        </w:rPr>
        <w:t>ASIL</w:t>
      </w:r>
      <w:r>
        <w:rPr>
          <w:rFonts w:ascii="Arial" w:eastAsia="等线" w:hAnsi="Arial" w:cs="Arial"/>
        </w:rPr>
        <w:t>是</w:t>
      </w:r>
      <w:r>
        <w:rPr>
          <w:rFonts w:ascii="Arial" w:eastAsia="等线" w:hAnsi="Arial" w:cs="Arial"/>
        </w:rPr>
        <w:t>HARA</w:t>
      </w:r>
      <w:r>
        <w:rPr>
          <w:rFonts w:ascii="Arial" w:eastAsia="等线" w:hAnsi="Arial" w:cs="Arial"/>
        </w:rPr>
        <w:t>输出的核心结果。</w:t>
      </w:r>
    </w:p>
    <w:p w14:paraId="2506263E" w14:textId="77777777" w:rsidR="000E1DB1" w:rsidRDefault="00000000">
      <w:pPr>
        <w:spacing w:before="120" w:after="120" w:line="288" w:lineRule="auto"/>
        <w:rPr>
          <w:rFonts w:hint="eastAsia"/>
        </w:rPr>
      </w:pPr>
      <w:r>
        <w:rPr>
          <w:rFonts w:ascii="Arial" w:eastAsia="等线" w:hAnsi="Arial" w:cs="Arial"/>
          <w:b/>
        </w:rPr>
        <w:t>1</w:t>
      </w:r>
      <w:r>
        <w:rPr>
          <w:rFonts w:ascii="Arial" w:eastAsia="等线" w:hAnsi="Arial" w:cs="Arial"/>
          <w:b/>
        </w:rPr>
        <w:t>、划分依据</w:t>
      </w:r>
    </w:p>
    <w:p w14:paraId="77F5DE0E" w14:textId="77777777" w:rsidR="000E1DB1" w:rsidRDefault="00000000">
      <w:pPr>
        <w:numPr>
          <w:ilvl w:val="0"/>
          <w:numId w:val="50"/>
        </w:numPr>
        <w:spacing w:before="120" w:after="120" w:line="288" w:lineRule="auto"/>
        <w:rPr>
          <w:rFonts w:hint="eastAsia"/>
        </w:rPr>
      </w:pPr>
      <w:r>
        <w:rPr>
          <w:rFonts w:ascii="Arial" w:eastAsia="等线" w:hAnsi="Arial" w:cs="Arial"/>
        </w:rPr>
        <w:t xml:space="preserve">        </w:t>
      </w:r>
      <w:r>
        <w:rPr>
          <w:rFonts w:ascii="Arial" w:eastAsia="等线" w:hAnsi="Arial" w:cs="Arial"/>
        </w:rPr>
        <w:t>严重性（</w:t>
      </w:r>
      <w:r>
        <w:rPr>
          <w:rFonts w:ascii="Arial" w:eastAsia="等线" w:hAnsi="Arial" w:cs="Arial"/>
        </w:rPr>
        <w:t>Severity</w:t>
      </w:r>
      <w:r>
        <w:rPr>
          <w:rFonts w:ascii="Arial" w:eastAsia="等线" w:hAnsi="Arial" w:cs="Arial"/>
        </w:rPr>
        <w:t>）：指危险事件所导致伤害或损失的潜在严重性，分为</w:t>
      </w:r>
      <w:r>
        <w:rPr>
          <w:rFonts w:ascii="Arial" w:eastAsia="等线" w:hAnsi="Arial" w:cs="Arial"/>
        </w:rPr>
        <w:t>S0</w:t>
      </w:r>
      <w:r>
        <w:rPr>
          <w:rFonts w:ascii="Arial" w:eastAsia="等线" w:hAnsi="Arial" w:cs="Arial"/>
        </w:rPr>
        <w:t>（无伤害）到</w:t>
      </w:r>
      <w:r>
        <w:rPr>
          <w:rFonts w:ascii="Arial" w:eastAsia="等线" w:hAnsi="Arial" w:cs="Arial"/>
        </w:rPr>
        <w:t>S3</w:t>
      </w:r>
      <w:r>
        <w:rPr>
          <w:rFonts w:ascii="Arial" w:eastAsia="等线" w:hAnsi="Arial" w:cs="Arial"/>
        </w:rPr>
        <w:t>（危及生命</w:t>
      </w:r>
      <w:r>
        <w:rPr>
          <w:rFonts w:ascii="Arial" w:eastAsia="等线" w:hAnsi="Arial" w:cs="Arial"/>
        </w:rPr>
        <w:t>/</w:t>
      </w:r>
      <w:r>
        <w:rPr>
          <w:rFonts w:ascii="Arial" w:eastAsia="等线" w:hAnsi="Arial" w:cs="Arial"/>
        </w:rPr>
        <w:t>致命伤害）四个等级</w:t>
      </w:r>
    </w:p>
    <w:p w14:paraId="2E54AE81" w14:textId="77777777" w:rsidR="000E1DB1" w:rsidRDefault="00000000">
      <w:pPr>
        <w:numPr>
          <w:ilvl w:val="0"/>
          <w:numId w:val="51"/>
        </w:numPr>
        <w:spacing w:before="120" w:after="120" w:line="288" w:lineRule="auto"/>
        <w:rPr>
          <w:rFonts w:hint="eastAsia"/>
        </w:rPr>
      </w:pPr>
      <w:r>
        <w:rPr>
          <w:rFonts w:ascii="Arial" w:eastAsia="等线" w:hAnsi="Arial" w:cs="Arial"/>
        </w:rPr>
        <w:t xml:space="preserve">        </w:t>
      </w:r>
      <w:r>
        <w:rPr>
          <w:rFonts w:ascii="Arial" w:eastAsia="等线" w:hAnsi="Arial" w:cs="Arial"/>
        </w:rPr>
        <w:t>暴露率（</w:t>
      </w:r>
      <w:r>
        <w:rPr>
          <w:rFonts w:ascii="Arial" w:eastAsia="等线" w:hAnsi="Arial" w:cs="Arial"/>
        </w:rPr>
        <w:t>Exposure</w:t>
      </w:r>
      <w:r>
        <w:rPr>
          <w:rFonts w:ascii="Arial" w:eastAsia="等线" w:hAnsi="Arial" w:cs="Arial"/>
        </w:rPr>
        <w:t>）：指在操作条件下，人员暴露于危险当中的可能性，分为</w:t>
      </w:r>
      <w:r>
        <w:rPr>
          <w:rFonts w:ascii="Arial" w:eastAsia="等线" w:hAnsi="Arial" w:cs="Arial"/>
        </w:rPr>
        <w:t>E0</w:t>
      </w:r>
      <w:r>
        <w:rPr>
          <w:rFonts w:ascii="Arial" w:eastAsia="等线" w:hAnsi="Arial" w:cs="Arial"/>
        </w:rPr>
        <w:t>（极不可能）到</w:t>
      </w:r>
      <w:r>
        <w:rPr>
          <w:rFonts w:ascii="Arial" w:eastAsia="等线" w:hAnsi="Arial" w:cs="Arial"/>
        </w:rPr>
        <w:t>E4</w:t>
      </w:r>
      <w:r>
        <w:rPr>
          <w:rFonts w:ascii="Arial" w:eastAsia="等线" w:hAnsi="Arial" w:cs="Arial"/>
        </w:rPr>
        <w:t>（极有可能）五个等级</w:t>
      </w:r>
    </w:p>
    <w:p w14:paraId="01B7689A" w14:textId="77777777" w:rsidR="000E1DB1" w:rsidRDefault="00000000">
      <w:pPr>
        <w:spacing w:before="120" w:after="120" w:line="288" w:lineRule="auto"/>
        <w:rPr>
          <w:rFonts w:hint="eastAsia"/>
        </w:rPr>
      </w:pPr>
      <w:r>
        <w:rPr>
          <w:rFonts w:ascii="Arial" w:eastAsia="等线" w:hAnsi="Arial" w:cs="Arial"/>
        </w:rPr>
        <w:t xml:space="preserve">        </w:t>
      </w:r>
      <w:r>
        <w:rPr>
          <w:rFonts w:ascii="Arial" w:eastAsia="等线" w:hAnsi="Arial" w:cs="Arial"/>
          <w:u w:val="single"/>
        </w:rPr>
        <w:t>E0</w:t>
      </w:r>
      <w:r>
        <w:rPr>
          <w:rFonts w:ascii="Arial" w:eastAsia="等线" w:hAnsi="Arial" w:cs="Arial"/>
          <w:u w:val="single"/>
        </w:rPr>
        <w:t>仅是在风险评估中的一些建议项，当暴露风险为</w:t>
      </w:r>
      <w:r>
        <w:rPr>
          <w:rFonts w:ascii="Arial" w:eastAsia="等线" w:hAnsi="Arial" w:cs="Arial"/>
          <w:u w:val="single"/>
        </w:rPr>
        <w:t>E0</w:t>
      </w:r>
      <w:r>
        <w:rPr>
          <w:rFonts w:ascii="Arial" w:eastAsia="等线" w:hAnsi="Arial" w:cs="Arial"/>
          <w:u w:val="single"/>
        </w:rPr>
        <w:t>时，无需考虑</w:t>
      </w:r>
      <w:r>
        <w:rPr>
          <w:rFonts w:ascii="Arial" w:eastAsia="等线" w:hAnsi="Arial" w:cs="Arial"/>
          <w:u w:val="single"/>
        </w:rPr>
        <w:t>ASIL</w:t>
      </w:r>
      <w:r>
        <w:rPr>
          <w:rFonts w:ascii="Arial" w:eastAsia="等线" w:hAnsi="Arial" w:cs="Arial"/>
          <w:u w:val="single"/>
        </w:rPr>
        <w:t>等级。</w:t>
      </w:r>
    </w:p>
    <w:p w14:paraId="74349856" w14:textId="77777777" w:rsidR="000E1DB1" w:rsidRDefault="00000000">
      <w:pPr>
        <w:spacing w:before="120" w:after="120" w:line="288" w:lineRule="auto"/>
        <w:rPr>
          <w:rFonts w:hint="eastAsia"/>
        </w:rPr>
      </w:pPr>
      <w:r>
        <w:rPr>
          <w:rFonts w:ascii="Arial" w:eastAsia="等线" w:hAnsi="Arial" w:cs="Arial"/>
          <w:u w:val="single"/>
        </w:rPr>
        <w:t xml:space="preserve">        E1</w:t>
      </w:r>
      <w:r>
        <w:rPr>
          <w:rFonts w:ascii="Arial" w:eastAsia="等线" w:hAnsi="Arial" w:cs="Arial"/>
          <w:u w:val="single"/>
        </w:rPr>
        <w:t>和</w:t>
      </w:r>
      <w:r>
        <w:rPr>
          <w:rFonts w:ascii="Arial" w:eastAsia="等线" w:hAnsi="Arial" w:cs="Arial"/>
          <w:u w:val="single"/>
        </w:rPr>
        <w:t>E2</w:t>
      </w:r>
      <w:r>
        <w:rPr>
          <w:rFonts w:ascii="Arial" w:eastAsia="等线" w:hAnsi="Arial" w:cs="Arial"/>
          <w:u w:val="single"/>
        </w:rPr>
        <w:t>的区分，主要是看车辆在目标市场合理、正常的使用情况。</w:t>
      </w:r>
    </w:p>
    <w:p w14:paraId="20C50485" w14:textId="77777777" w:rsidR="000E1DB1" w:rsidRDefault="00000000">
      <w:pPr>
        <w:numPr>
          <w:ilvl w:val="0"/>
          <w:numId w:val="52"/>
        </w:numPr>
        <w:spacing w:before="120" w:after="120" w:line="288" w:lineRule="auto"/>
        <w:rPr>
          <w:rFonts w:hint="eastAsia"/>
        </w:rPr>
      </w:pPr>
      <w:r>
        <w:rPr>
          <w:rFonts w:ascii="Arial" w:eastAsia="等线" w:hAnsi="Arial" w:cs="Arial"/>
        </w:rPr>
        <w:t xml:space="preserve">        </w:t>
      </w:r>
      <w:r>
        <w:rPr>
          <w:rFonts w:ascii="Arial" w:eastAsia="等线" w:hAnsi="Arial" w:cs="Arial"/>
        </w:rPr>
        <w:t>可控性（</w:t>
      </w:r>
      <w:r>
        <w:rPr>
          <w:rFonts w:ascii="Arial" w:eastAsia="等线" w:hAnsi="Arial" w:cs="Arial"/>
        </w:rPr>
        <w:t>Controllability</w:t>
      </w:r>
      <w:r>
        <w:rPr>
          <w:rFonts w:ascii="Arial" w:eastAsia="等线" w:hAnsi="Arial" w:cs="Arial"/>
        </w:rPr>
        <w:t>）：指驾驶员或其他涉险人员能够避免事故或伤害的可能性，分为</w:t>
      </w:r>
      <w:r>
        <w:rPr>
          <w:rFonts w:ascii="Arial" w:eastAsia="等线" w:hAnsi="Arial" w:cs="Arial"/>
        </w:rPr>
        <w:t>C0</w:t>
      </w:r>
      <w:r>
        <w:rPr>
          <w:rFonts w:ascii="Arial" w:eastAsia="等线" w:hAnsi="Arial" w:cs="Arial"/>
        </w:rPr>
        <w:t>（一般可控）到</w:t>
      </w:r>
      <w:r>
        <w:rPr>
          <w:rFonts w:ascii="Arial" w:eastAsia="等线" w:hAnsi="Arial" w:cs="Arial"/>
        </w:rPr>
        <w:t>C3</w:t>
      </w:r>
      <w:r>
        <w:rPr>
          <w:rFonts w:ascii="Arial" w:eastAsia="等线" w:hAnsi="Arial" w:cs="Arial"/>
        </w:rPr>
        <w:t>（不可控）四个等级。</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4365"/>
        <w:gridCol w:w="3915"/>
      </w:tblGrid>
      <w:tr w:rsidR="000E1DB1" w14:paraId="76234252" w14:textId="77777777">
        <w:tc>
          <w:tcPr>
            <w:tcW w:w="4365" w:type="dxa"/>
            <w:tcMar>
              <w:top w:w="60" w:type="dxa"/>
              <w:left w:w="120" w:type="dxa"/>
              <w:bottom w:w="30" w:type="dxa"/>
              <w:right w:w="120" w:type="dxa"/>
            </w:tcMar>
          </w:tcPr>
          <w:p w14:paraId="414B34AA" w14:textId="77777777" w:rsidR="000E1DB1" w:rsidRDefault="00000000">
            <w:pPr>
              <w:spacing w:before="120" w:after="120" w:line="288" w:lineRule="auto"/>
              <w:jc w:val="center"/>
              <w:rPr>
                <w:rFonts w:hint="eastAsia"/>
              </w:rPr>
            </w:pPr>
            <w:r>
              <w:rPr>
                <w:noProof/>
              </w:rPr>
              <w:drawing>
                <wp:inline distT="0" distB="0" distL="0" distR="0" wp14:anchorId="0C26E34E" wp14:editId="4AEAD5A4">
                  <wp:extent cx="2619375" cy="1057275"/>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25"/>
                          <a:stretch>
                            <a:fillRect/>
                          </a:stretch>
                        </pic:blipFill>
                        <pic:spPr>
                          <a:xfrm>
                            <a:off x="0" y="0"/>
                            <a:ext cx="2619375" cy="1057275"/>
                          </a:xfrm>
                          <a:prstGeom prst="rect">
                            <a:avLst/>
                          </a:prstGeom>
                        </pic:spPr>
                      </pic:pic>
                    </a:graphicData>
                  </a:graphic>
                </wp:inline>
              </w:drawing>
            </w:r>
          </w:p>
          <w:p w14:paraId="7D302922" w14:textId="77777777" w:rsidR="000E1DB1" w:rsidRDefault="000E1DB1">
            <w:pPr>
              <w:spacing w:before="120" w:after="120" w:line="288" w:lineRule="auto"/>
              <w:rPr>
                <w:rFonts w:hint="eastAsia"/>
              </w:rPr>
            </w:pPr>
          </w:p>
        </w:tc>
        <w:tc>
          <w:tcPr>
            <w:tcW w:w="3915" w:type="dxa"/>
            <w:tcMar>
              <w:top w:w="60" w:type="dxa"/>
              <w:left w:w="120" w:type="dxa"/>
              <w:bottom w:w="30" w:type="dxa"/>
              <w:right w:w="120" w:type="dxa"/>
            </w:tcMar>
          </w:tcPr>
          <w:p w14:paraId="3BA6F337" w14:textId="77777777" w:rsidR="000E1DB1" w:rsidRDefault="00000000">
            <w:pPr>
              <w:spacing w:before="120" w:after="120" w:line="288" w:lineRule="auto"/>
              <w:jc w:val="center"/>
              <w:rPr>
                <w:rFonts w:hint="eastAsia"/>
              </w:rPr>
            </w:pPr>
            <w:r>
              <w:rPr>
                <w:noProof/>
              </w:rPr>
              <w:drawing>
                <wp:inline distT="0" distB="0" distL="0" distR="0" wp14:anchorId="2E12D829" wp14:editId="23FB5FBC">
                  <wp:extent cx="2333625" cy="1476375"/>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26"/>
                          <a:stretch>
                            <a:fillRect/>
                          </a:stretch>
                        </pic:blipFill>
                        <pic:spPr>
                          <a:xfrm>
                            <a:off x="0" y="0"/>
                            <a:ext cx="2333625" cy="1476375"/>
                          </a:xfrm>
                          <a:prstGeom prst="rect">
                            <a:avLst/>
                          </a:prstGeom>
                        </pic:spPr>
                      </pic:pic>
                    </a:graphicData>
                  </a:graphic>
                </wp:inline>
              </w:drawing>
            </w:r>
          </w:p>
          <w:p w14:paraId="0ECD542F" w14:textId="77777777" w:rsidR="000E1DB1" w:rsidRDefault="000E1DB1">
            <w:pPr>
              <w:spacing w:before="120" w:after="120" w:line="288" w:lineRule="auto"/>
              <w:rPr>
                <w:rFonts w:hint="eastAsia"/>
              </w:rPr>
            </w:pPr>
          </w:p>
        </w:tc>
      </w:tr>
      <w:tr w:rsidR="000E1DB1" w14:paraId="6D684298" w14:textId="77777777">
        <w:tc>
          <w:tcPr>
            <w:tcW w:w="4365" w:type="dxa"/>
            <w:tcMar>
              <w:top w:w="60" w:type="dxa"/>
              <w:left w:w="120" w:type="dxa"/>
              <w:bottom w:w="30" w:type="dxa"/>
              <w:right w:w="120" w:type="dxa"/>
            </w:tcMar>
          </w:tcPr>
          <w:p w14:paraId="41B44D48" w14:textId="77777777" w:rsidR="000E1DB1" w:rsidRDefault="00000000">
            <w:pPr>
              <w:spacing w:before="120" w:after="120" w:line="288" w:lineRule="auto"/>
              <w:jc w:val="center"/>
              <w:rPr>
                <w:rFonts w:hint="eastAsia"/>
              </w:rPr>
            </w:pPr>
            <w:r>
              <w:rPr>
                <w:noProof/>
              </w:rPr>
              <w:lastRenderedPageBreak/>
              <w:drawing>
                <wp:inline distT="0" distB="0" distL="0" distR="0" wp14:anchorId="7D9463AB" wp14:editId="40C0960D">
                  <wp:extent cx="2619375" cy="1343025"/>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27"/>
                          <a:stretch>
                            <a:fillRect/>
                          </a:stretch>
                        </pic:blipFill>
                        <pic:spPr>
                          <a:xfrm>
                            <a:off x="0" y="0"/>
                            <a:ext cx="2619375" cy="1343025"/>
                          </a:xfrm>
                          <a:prstGeom prst="rect">
                            <a:avLst/>
                          </a:prstGeom>
                        </pic:spPr>
                      </pic:pic>
                    </a:graphicData>
                  </a:graphic>
                </wp:inline>
              </w:drawing>
            </w:r>
          </w:p>
          <w:p w14:paraId="3D05A8FC" w14:textId="77777777" w:rsidR="000E1DB1" w:rsidRDefault="000E1DB1">
            <w:pPr>
              <w:spacing w:before="120" w:after="120" w:line="288" w:lineRule="auto"/>
              <w:rPr>
                <w:rFonts w:hint="eastAsia"/>
              </w:rPr>
            </w:pPr>
          </w:p>
        </w:tc>
        <w:tc>
          <w:tcPr>
            <w:tcW w:w="3915" w:type="dxa"/>
            <w:tcMar>
              <w:top w:w="60" w:type="dxa"/>
              <w:left w:w="120" w:type="dxa"/>
              <w:bottom w:w="30" w:type="dxa"/>
              <w:right w:w="120" w:type="dxa"/>
            </w:tcMar>
          </w:tcPr>
          <w:p w14:paraId="1D309F9E" w14:textId="77777777" w:rsidR="000E1DB1" w:rsidRDefault="000E1DB1">
            <w:pPr>
              <w:spacing w:before="120" w:after="120" w:line="288" w:lineRule="auto"/>
              <w:rPr>
                <w:rFonts w:hint="eastAsia"/>
              </w:rPr>
            </w:pPr>
          </w:p>
        </w:tc>
      </w:tr>
    </w:tbl>
    <w:p w14:paraId="53CFA506" w14:textId="77777777" w:rsidR="000E1DB1" w:rsidRDefault="00000000">
      <w:pPr>
        <w:spacing w:before="120" w:after="120" w:line="288" w:lineRule="auto"/>
        <w:rPr>
          <w:rFonts w:hint="eastAsia"/>
        </w:rPr>
      </w:pPr>
      <w:r>
        <w:rPr>
          <w:rFonts w:ascii="Arial" w:eastAsia="等线" w:hAnsi="Arial" w:cs="Arial"/>
        </w:rPr>
        <w:t xml:space="preserve"> </w:t>
      </w:r>
    </w:p>
    <w:p w14:paraId="5FFAAEEB" w14:textId="77777777" w:rsidR="000E1DB1" w:rsidRDefault="00000000">
      <w:pPr>
        <w:spacing w:before="120" w:after="120" w:line="288" w:lineRule="auto"/>
        <w:rPr>
          <w:rFonts w:hint="eastAsia"/>
        </w:rPr>
      </w:pPr>
      <w:r>
        <w:rPr>
          <w:rFonts w:ascii="Arial" w:eastAsia="等线" w:hAnsi="Arial" w:cs="Arial"/>
        </w:rPr>
        <w:t>按照以上划分并进行组合相加得到</w:t>
      </w:r>
      <w:r>
        <w:rPr>
          <w:rFonts w:ascii="Arial" w:eastAsia="等线" w:hAnsi="Arial" w:cs="Arial"/>
        </w:rPr>
        <w:t>5</w:t>
      </w:r>
      <w:r>
        <w:rPr>
          <w:rFonts w:ascii="Arial" w:eastAsia="等线" w:hAnsi="Arial" w:cs="Arial"/>
        </w:rPr>
        <w:t>个</w:t>
      </w:r>
      <w:r>
        <w:rPr>
          <w:rFonts w:ascii="Arial" w:eastAsia="等线" w:hAnsi="Arial" w:cs="Arial"/>
        </w:rPr>
        <w:t>ASIL</w:t>
      </w:r>
      <w:r>
        <w:rPr>
          <w:rFonts w:ascii="Arial" w:eastAsia="等线" w:hAnsi="Arial" w:cs="Arial"/>
        </w:rPr>
        <w:t>等级（</w:t>
      </w:r>
      <w:r>
        <w:rPr>
          <w:rFonts w:ascii="Arial" w:eastAsia="等线" w:hAnsi="Arial" w:cs="Arial"/>
        </w:rPr>
        <w:t>QM</w:t>
      </w:r>
      <w:r>
        <w:rPr>
          <w:rFonts w:ascii="Arial" w:eastAsia="等线" w:hAnsi="Arial" w:cs="Arial"/>
        </w:rPr>
        <w:t>，</w:t>
      </w:r>
      <w:r>
        <w:rPr>
          <w:rFonts w:ascii="Arial" w:eastAsia="等线" w:hAnsi="Arial" w:cs="Arial"/>
        </w:rPr>
        <w:t>A</w:t>
      </w:r>
      <w:r>
        <w:rPr>
          <w:rFonts w:ascii="Arial" w:eastAsia="等线" w:hAnsi="Arial" w:cs="Arial"/>
        </w:rPr>
        <w:t>，</w:t>
      </w:r>
      <w:r>
        <w:rPr>
          <w:rFonts w:ascii="Arial" w:eastAsia="等线" w:hAnsi="Arial" w:cs="Arial"/>
        </w:rPr>
        <w:t>B</w:t>
      </w:r>
      <w:r>
        <w:rPr>
          <w:rFonts w:ascii="Arial" w:eastAsia="等线" w:hAnsi="Arial" w:cs="Arial"/>
        </w:rPr>
        <w:t>，</w:t>
      </w:r>
      <w:r>
        <w:rPr>
          <w:rFonts w:ascii="Arial" w:eastAsia="等线" w:hAnsi="Arial" w:cs="Arial"/>
        </w:rPr>
        <w:t>C</w:t>
      </w:r>
      <w:r>
        <w:rPr>
          <w:rFonts w:ascii="Arial" w:eastAsia="等线" w:hAnsi="Arial" w:cs="Arial"/>
        </w:rPr>
        <w:t>，</w:t>
      </w:r>
      <w:r>
        <w:rPr>
          <w:rFonts w:ascii="Arial" w:eastAsia="等线" w:hAnsi="Arial" w:cs="Arial"/>
        </w:rPr>
        <w:t>D</w:t>
      </w:r>
      <w:r>
        <w:rPr>
          <w:rFonts w:ascii="Arial" w:eastAsia="等线" w:hAnsi="Arial" w:cs="Arial"/>
        </w:rPr>
        <w:t>），原则是：</w:t>
      </w:r>
    </w:p>
    <w:p w14:paraId="2F15621C" w14:textId="77777777" w:rsidR="000E1DB1" w:rsidRDefault="00000000">
      <w:pPr>
        <w:spacing w:before="120" w:after="120" w:line="288" w:lineRule="auto"/>
        <w:rPr>
          <w:rFonts w:hint="eastAsia"/>
        </w:rPr>
      </w:pPr>
      <w:r>
        <w:object w:dxaOrig="8280" w:dyaOrig="3940" w14:anchorId="37493F2C">
          <v:shape id="_x0000_i1026" type="#_x0000_t75" style="width:414.35pt;height:197.3pt;mso-width-percent:0;mso-height-percent:0;mso-width-percent:0;mso-height-percent:0" o:ole="">
            <v:imagedata r:id="rId28" o:title=""/>
          </v:shape>
          <o:OLEObject Type="Embed" ProgID="Excel.Sheet.12" ShapeID="_x0000_i1026" DrawAspect="Icon" ObjectID="_1847479430" r:id="rId29"/>
        </w:object>
      </w:r>
    </w:p>
    <w:p w14:paraId="6261A5DC" w14:textId="77777777" w:rsidR="000E1DB1" w:rsidRDefault="00000000">
      <w:pPr>
        <w:spacing w:after="120"/>
        <w:jc w:val="center"/>
        <w:rPr>
          <w:rFonts w:hint="eastAsia"/>
        </w:rPr>
      </w:pPr>
      <w:r>
        <w:rPr>
          <w:rFonts w:ascii="Arial" w:eastAsia="等线" w:hAnsi="Arial" w:cs="Arial"/>
          <w:b/>
        </w:rPr>
        <w:t>点击图片可查看完整电子表格</w:t>
      </w:r>
    </w:p>
    <w:p w14:paraId="5724D305" w14:textId="77777777" w:rsidR="000E1DB1" w:rsidRDefault="00000000">
      <w:pPr>
        <w:spacing w:before="120" w:after="120" w:line="288" w:lineRule="auto"/>
        <w:jc w:val="center"/>
        <w:rPr>
          <w:rFonts w:hint="eastAsia"/>
        </w:rPr>
      </w:pPr>
      <w:r>
        <w:rPr>
          <w:noProof/>
        </w:rPr>
        <w:drawing>
          <wp:inline distT="0" distB="0" distL="0" distR="0" wp14:anchorId="10095BA5" wp14:editId="520D888E">
            <wp:extent cx="5257800" cy="2790825"/>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30"/>
                    <a:stretch>
                      <a:fillRect/>
                    </a:stretch>
                  </pic:blipFill>
                  <pic:spPr>
                    <a:xfrm>
                      <a:off x="0" y="0"/>
                      <a:ext cx="5257800" cy="2790825"/>
                    </a:xfrm>
                    <a:prstGeom prst="rect">
                      <a:avLst/>
                    </a:prstGeom>
                  </pic:spPr>
                </pic:pic>
              </a:graphicData>
            </a:graphic>
          </wp:inline>
        </w:drawing>
      </w:r>
    </w:p>
    <w:p w14:paraId="3AC04873" w14:textId="77777777" w:rsidR="000E1DB1" w:rsidRDefault="00000000">
      <w:pPr>
        <w:spacing w:before="240" w:after="120" w:line="288" w:lineRule="auto"/>
        <w:outlineLvl w:val="5"/>
        <w:rPr>
          <w:rFonts w:hint="eastAsia"/>
        </w:rPr>
      </w:pPr>
      <w:bookmarkStart w:id="41" w:name="heading_26"/>
      <w:r>
        <w:rPr>
          <w:rFonts w:ascii="Arial" w:eastAsia="等线" w:hAnsi="Arial" w:cs="Arial"/>
          <w:b/>
          <w:sz w:val="24"/>
        </w:rPr>
        <w:t>一、</w:t>
      </w:r>
      <w:r>
        <w:rPr>
          <w:rFonts w:ascii="Arial" w:eastAsia="等线" w:hAnsi="Arial" w:cs="Arial"/>
          <w:b/>
          <w:sz w:val="24"/>
        </w:rPr>
        <w:t>HARA</w:t>
      </w:r>
      <w:r>
        <w:rPr>
          <w:rFonts w:ascii="Arial" w:eastAsia="等线" w:hAnsi="Arial" w:cs="Arial"/>
          <w:b/>
          <w:sz w:val="24"/>
        </w:rPr>
        <w:t>评估概览表格</w:t>
      </w:r>
      <w:r>
        <w:rPr>
          <w:rFonts w:ascii="Arial" w:eastAsia="等线" w:hAnsi="Arial" w:cs="Arial"/>
          <w:b/>
          <w:sz w:val="24"/>
        </w:rPr>
        <w:t xml:space="preserve"> (</w:t>
      </w:r>
      <w:r>
        <w:rPr>
          <w:rFonts w:ascii="Arial" w:eastAsia="等线" w:hAnsi="Arial" w:cs="Arial"/>
          <w:b/>
          <w:sz w:val="24"/>
        </w:rPr>
        <w:t>针对制动扭矩相关项</w:t>
      </w:r>
      <w:r>
        <w:rPr>
          <w:rFonts w:ascii="Arial" w:eastAsia="等线" w:hAnsi="Arial" w:cs="Arial"/>
          <w:b/>
          <w:sz w:val="24"/>
        </w:rPr>
        <w:t>)</w:t>
      </w:r>
      <w:bookmarkEnd w:id="41"/>
    </w:p>
    <w:p w14:paraId="7DA83140" w14:textId="77777777" w:rsidR="000E1DB1" w:rsidRDefault="00000000">
      <w:pPr>
        <w:spacing w:before="120" w:after="120" w:line="288" w:lineRule="auto"/>
        <w:rPr>
          <w:rFonts w:hint="eastAsia"/>
        </w:rPr>
      </w:pPr>
      <w:r>
        <w:rPr>
          <w:rFonts w:ascii="Arial" w:eastAsia="等线" w:hAnsi="Arial" w:cs="Arial"/>
        </w:rPr>
        <w:lastRenderedPageBreak/>
        <w:t>此表格将系统化展示从功能故障到安全目标的完整分析链条。</w:t>
      </w:r>
    </w:p>
    <w:p w14:paraId="38765D69" w14:textId="77777777" w:rsidR="000E1DB1" w:rsidRDefault="00000000">
      <w:pPr>
        <w:spacing w:before="120" w:after="120" w:line="288" w:lineRule="auto"/>
        <w:rPr>
          <w:rFonts w:hint="eastAsia"/>
        </w:rPr>
      </w:pPr>
      <w:r>
        <w:object w:dxaOrig="8280" w:dyaOrig="3940" w14:anchorId="6C3C9197">
          <v:shape id="_x0000_i1027" type="#_x0000_t75" style="width:414.35pt;height:197.3pt;mso-width-percent:0;mso-height-percent:0;mso-width-percent:0;mso-height-percent:0" o:ole="">
            <v:imagedata r:id="rId31" o:title=""/>
          </v:shape>
          <o:OLEObject Type="Embed" ProgID="Excel.Sheet.12" ShapeID="_x0000_i1027" DrawAspect="Icon" ObjectID="_1847479431" r:id="rId32"/>
        </w:object>
      </w:r>
    </w:p>
    <w:p w14:paraId="2FEA540C" w14:textId="77777777" w:rsidR="000E1DB1" w:rsidRDefault="00000000">
      <w:pPr>
        <w:spacing w:after="120"/>
        <w:jc w:val="center"/>
        <w:rPr>
          <w:rFonts w:hint="eastAsia"/>
        </w:rPr>
      </w:pPr>
      <w:r>
        <w:rPr>
          <w:rFonts w:ascii="Arial" w:eastAsia="等线" w:hAnsi="Arial" w:cs="Arial"/>
          <w:b/>
        </w:rPr>
        <w:t>点击图片可查看完整电子表格</w:t>
      </w:r>
    </w:p>
    <w:p w14:paraId="4BA70E1A" w14:textId="77777777" w:rsidR="000E1DB1" w:rsidRDefault="00000000">
      <w:pPr>
        <w:spacing w:before="240" w:after="120" w:line="288" w:lineRule="auto"/>
        <w:outlineLvl w:val="5"/>
        <w:rPr>
          <w:rFonts w:hint="eastAsia"/>
        </w:rPr>
      </w:pPr>
      <w:bookmarkStart w:id="42" w:name="heading_27"/>
      <w:r>
        <w:rPr>
          <w:rFonts w:ascii="Arial" w:eastAsia="等线" w:hAnsi="Arial" w:cs="Arial"/>
          <w:b/>
          <w:sz w:val="24"/>
        </w:rPr>
        <w:t>二、核心危害</w:t>
      </w:r>
      <w:bookmarkEnd w:id="42"/>
    </w:p>
    <w:p w14:paraId="62D4C8B2" w14:textId="77777777" w:rsidR="000E1DB1" w:rsidRDefault="00000000">
      <w:pPr>
        <w:spacing w:before="120" w:after="120" w:line="288" w:lineRule="auto"/>
        <w:rPr>
          <w:rFonts w:hint="eastAsia"/>
        </w:rPr>
      </w:pPr>
      <w:r>
        <w:rPr>
          <w:rFonts w:ascii="Arial" w:eastAsia="等线" w:hAnsi="Arial" w:cs="Arial"/>
          <w:b/>
        </w:rPr>
        <w:t xml:space="preserve">H-1 &amp; H-2: </w:t>
      </w:r>
      <w:r>
        <w:rPr>
          <w:rFonts w:ascii="Arial" w:eastAsia="等线" w:hAnsi="Arial" w:cs="Arial"/>
          <w:b/>
        </w:rPr>
        <w:t>最高等级危害</w:t>
      </w:r>
      <w:r>
        <w:rPr>
          <w:rFonts w:ascii="Arial" w:eastAsia="等线" w:hAnsi="Arial" w:cs="Arial"/>
          <w:b/>
        </w:rPr>
        <w:t xml:space="preserve"> (ASIL D)</w:t>
      </w:r>
    </w:p>
    <w:p w14:paraId="182438EC" w14:textId="77777777" w:rsidR="000E1DB1" w:rsidRDefault="00000000">
      <w:pPr>
        <w:numPr>
          <w:ilvl w:val="0"/>
          <w:numId w:val="53"/>
        </w:numPr>
        <w:spacing w:before="120" w:after="120" w:line="288" w:lineRule="auto"/>
        <w:rPr>
          <w:rFonts w:hint="eastAsia"/>
        </w:rPr>
      </w:pPr>
      <w:r>
        <w:rPr>
          <w:rFonts w:ascii="Arial" w:eastAsia="等线" w:hAnsi="Arial" w:cs="Arial"/>
        </w:rPr>
        <w:t>本质：这是制动系统最核心、最极端的两种对立故障模式，均直接导致车辆丧失纵向动力学控制。</w:t>
      </w:r>
    </w:p>
    <w:p w14:paraId="40A86A8F" w14:textId="77777777" w:rsidR="000E1DB1" w:rsidRDefault="00000000">
      <w:pPr>
        <w:numPr>
          <w:ilvl w:val="0"/>
          <w:numId w:val="54"/>
        </w:numPr>
        <w:spacing w:before="120" w:after="120" w:line="288" w:lineRule="auto"/>
        <w:rPr>
          <w:rFonts w:hint="eastAsia"/>
        </w:rPr>
      </w:pPr>
      <w:r>
        <w:rPr>
          <w:rFonts w:ascii="Arial" w:eastAsia="等线" w:hAnsi="Arial" w:cs="Arial"/>
        </w:rPr>
        <w:t>分析：</w:t>
      </w:r>
    </w:p>
    <w:p w14:paraId="180CCBF7" w14:textId="77777777" w:rsidR="000E1DB1" w:rsidRDefault="00000000">
      <w:pPr>
        <w:numPr>
          <w:ilvl w:val="0"/>
          <w:numId w:val="55"/>
        </w:numPr>
        <w:spacing w:before="120" w:after="120" w:line="288" w:lineRule="auto"/>
        <w:ind w:left="453"/>
        <w:rPr>
          <w:rFonts w:hint="eastAsia"/>
        </w:rPr>
      </w:pPr>
      <w:r>
        <w:rPr>
          <w:rFonts w:ascii="Arial" w:eastAsia="等线" w:hAnsi="Arial" w:cs="Arial"/>
        </w:rPr>
        <w:t>非预期制动</w:t>
      </w:r>
      <w:r>
        <w:rPr>
          <w:rFonts w:ascii="Arial" w:eastAsia="等线" w:hAnsi="Arial" w:cs="Arial"/>
        </w:rPr>
        <w:t xml:space="preserve"> (H-1)</w:t>
      </w:r>
      <w:r>
        <w:rPr>
          <w:rFonts w:ascii="Arial" w:eastAsia="等线" w:hAnsi="Arial" w:cs="Arial"/>
        </w:rPr>
        <w:t>：常由传感器信号错误（如轮速信号毛刺）、软件逻辑故障或执行器（电磁阀</w:t>
      </w:r>
      <w:r>
        <w:rPr>
          <w:rFonts w:ascii="Arial" w:eastAsia="等线" w:hAnsi="Arial" w:cs="Arial"/>
        </w:rPr>
        <w:t>/</w:t>
      </w:r>
      <w:r>
        <w:rPr>
          <w:rFonts w:ascii="Arial" w:eastAsia="等线" w:hAnsi="Arial" w:cs="Arial"/>
        </w:rPr>
        <w:t>电机）误触发导致。在高速高流量场景下，后车极难避让。</w:t>
      </w:r>
    </w:p>
    <w:p w14:paraId="3DF9784E" w14:textId="77777777" w:rsidR="000E1DB1" w:rsidRDefault="00000000">
      <w:pPr>
        <w:numPr>
          <w:ilvl w:val="0"/>
          <w:numId w:val="56"/>
        </w:numPr>
        <w:spacing w:before="120" w:after="120" w:line="288" w:lineRule="auto"/>
        <w:ind w:left="453"/>
        <w:rPr>
          <w:rFonts w:hint="eastAsia"/>
        </w:rPr>
      </w:pPr>
      <w:r>
        <w:rPr>
          <w:rFonts w:ascii="Arial" w:eastAsia="等线" w:hAnsi="Arial" w:cs="Arial"/>
        </w:rPr>
        <w:t>制动力丧失</w:t>
      </w:r>
      <w:r>
        <w:rPr>
          <w:rFonts w:ascii="Arial" w:eastAsia="等线" w:hAnsi="Arial" w:cs="Arial"/>
        </w:rPr>
        <w:t xml:space="preserve"> (H-2)</w:t>
      </w:r>
      <w:r>
        <w:rPr>
          <w:rFonts w:ascii="Arial" w:eastAsia="等线" w:hAnsi="Arial" w:cs="Arial"/>
        </w:rPr>
        <w:t>：可能由主供能失效（如</w:t>
      </w:r>
      <w:r>
        <w:rPr>
          <w:rFonts w:ascii="Arial" w:eastAsia="等线" w:hAnsi="Arial" w:cs="Arial"/>
        </w:rPr>
        <w:t>ESP</w:t>
      </w:r>
      <w:r>
        <w:rPr>
          <w:rFonts w:ascii="Arial" w:eastAsia="等线" w:hAnsi="Arial" w:cs="Arial"/>
        </w:rPr>
        <w:t>液压泵故障、线控制动电机失效）、关键传感器全线失效（如无踏板信号）或通信中断导致。驾驶员除紧急避让外无其他控制手段。</w:t>
      </w:r>
    </w:p>
    <w:p w14:paraId="26891D4E" w14:textId="77777777" w:rsidR="000E1DB1" w:rsidRDefault="00000000">
      <w:pPr>
        <w:numPr>
          <w:ilvl w:val="0"/>
          <w:numId w:val="57"/>
        </w:numPr>
        <w:spacing w:before="120" w:after="120" w:line="288" w:lineRule="auto"/>
        <w:rPr>
          <w:rFonts w:hint="eastAsia"/>
        </w:rPr>
      </w:pPr>
      <w:r>
        <w:rPr>
          <w:rFonts w:ascii="Arial" w:eastAsia="等线" w:hAnsi="Arial" w:cs="Arial"/>
        </w:rPr>
        <w:t>安全目标策略：必须通过最高完整性等级的设计来应对，通常要求：</w:t>
      </w:r>
    </w:p>
    <w:p w14:paraId="7536126C" w14:textId="77777777" w:rsidR="000E1DB1" w:rsidRDefault="00000000">
      <w:pPr>
        <w:numPr>
          <w:ilvl w:val="0"/>
          <w:numId w:val="58"/>
        </w:numPr>
        <w:spacing w:before="120" w:after="120" w:line="288" w:lineRule="auto"/>
        <w:ind w:left="453"/>
        <w:rPr>
          <w:rFonts w:hint="eastAsia"/>
        </w:rPr>
      </w:pPr>
      <w:r>
        <w:rPr>
          <w:rFonts w:ascii="Arial" w:eastAsia="等线" w:hAnsi="Arial" w:cs="Arial"/>
        </w:rPr>
        <w:t>多重冗余：信号路径、控制器、执行机构的冗余。</w:t>
      </w:r>
    </w:p>
    <w:p w14:paraId="366DB850" w14:textId="77777777" w:rsidR="000E1DB1" w:rsidRDefault="00000000">
      <w:pPr>
        <w:numPr>
          <w:ilvl w:val="0"/>
          <w:numId w:val="59"/>
        </w:numPr>
        <w:spacing w:before="120" w:after="120" w:line="288" w:lineRule="auto"/>
        <w:ind w:left="453"/>
        <w:rPr>
          <w:rFonts w:hint="eastAsia"/>
        </w:rPr>
      </w:pPr>
      <w:r>
        <w:rPr>
          <w:rFonts w:ascii="Arial" w:eastAsia="等线" w:hAnsi="Arial" w:cs="Arial"/>
        </w:rPr>
        <w:t>高覆盖率诊断：对传感器、处理单元、执行器的实时监控。</w:t>
      </w:r>
    </w:p>
    <w:p w14:paraId="2A44B14D" w14:textId="77777777" w:rsidR="000E1DB1" w:rsidRDefault="00000000">
      <w:pPr>
        <w:numPr>
          <w:ilvl w:val="0"/>
          <w:numId w:val="60"/>
        </w:numPr>
        <w:spacing w:before="120" w:after="120" w:line="288" w:lineRule="auto"/>
        <w:ind w:left="453"/>
        <w:rPr>
          <w:rFonts w:hint="eastAsia"/>
        </w:rPr>
      </w:pPr>
      <w:r>
        <w:rPr>
          <w:rFonts w:ascii="Arial" w:eastAsia="等线" w:hAnsi="Arial" w:cs="Arial"/>
        </w:rPr>
        <w:t>安全状态定义：故障时需导向</w:t>
      </w:r>
      <w:r>
        <w:rPr>
          <w:rFonts w:ascii="Arial" w:eastAsia="等线" w:hAnsi="Arial" w:cs="Arial"/>
        </w:rPr>
        <w:t>“</w:t>
      </w:r>
      <w:r>
        <w:rPr>
          <w:rFonts w:ascii="Arial" w:eastAsia="等线" w:hAnsi="Arial" w:cs="Arial"/>
        </w:rPr>
        <w:t>可控制</w:t>
      </w:r>
      <w:r>
        <w:rPr>
          <w:rFonts w:ascii="Arial" w:eastAsia="等线" w:hAnsi="Arial" w:cs="Arial"/>
        </w:rPr>
        <w:t>”</w:t>
      </w:r>
      <w:r>
        <w:rPr>
          <w:rFonts w:ascii="Arial" w:eastAsia="等线" w:hAnsi="Arial" w:cs="Arial"/>
        </w:rPr>
        <w:t>的降级模式（如保留机械备份或最大程度保障基础制动）。</w:t>
      </w:r>
    </w:p>
    <w:p w14:paraId="2852A174" w14:textId="77777777" w:rsidR="000E1DB1" w:rsidRDefault="00000000">
      <w:pPr>
        <w:spacing w:before="120" w:after="120" w:line="288" w:lineRule="auto"/>
        <w:rPr>
          <w:rFonts w:hint="eastAsia"/>
        </w:rPr>
      </w:pPr>
      <w:r>
        <w:rPr>
          <w:rFonts w:ascii="Arial" w:eastAsia="等线" w:hAnsi="Arial" w:cs="Arial"/>
          <w:b/>
        </w:rPr>
        <w:t xml:space="preserve">H-3: </w:t>
      </w:r>
      <w:r>
        <w:rPr>
          <w:rFonts w:ascii="Arial" w:eastAsia="等线" w:hAnsi="Arial" w:cs="Arial"/>
          <w:b/>
        </w:rPr>
        <w:t>影响横向稳定性危害</w:t>
      </w:r>
      <w:r>
        <w:rPr>
          <w:rFonts w:ascii="Arial" w:eastAsia="等线" w:hAnsi="Arial" w:cs="Arial"/>
          <w:b/>
        </w:rPr>
        <w:t xml:space="preserve"> (ASIL C)</w:t>
      </w:r>
    </w:p>
    <w:p w14:paraId="0508A7C0" w14:textId="77777777" w:rsidR="000E1DB1" w:rsidRDefault="00000000">
      <w:pPr>
        <w:numPr>
          <w:ilvl w:val="0"/>
          <w:numId w:val="61"/>
        </w:numPr>
        <w:spacing w:before="120" w:after="120" w:line="288" w:lineRule="auto"/>
        <w:rPr>
          <w:rFonts w:hint="eastAsia"/>
        </w:rPr>
      </w:pPr>
      <w:r>
        <w:rPr>
          <w:rFonts w:ascii="Arial" w:eastAsia="等线" w:hAnsi="Arial" w:cs="Arial"/>
        </w:rPr>
        <w:t>本质：影响车辆的横向动力学稳定性，在弯道或湿滑路面尤其危险。</w:t>
      </w:r>
    </w:p>
    <w:p w14:paraId="3818249A" w14:textId="77777777" w:rsidR="000E1DB1" w:rsidRDefault="00000000">
      <w:pPr>
        <w:numPr>
          <w:ilvl w:val="0"/>
          <w:numId w:val="62"/>
        </w:numPr>
        <w:spacing w:before="120" w:after="120" w:line="288" w:lineRule="auto"/>
        <w:rPr>
          <w:rFonts w:hint="eastAsia"/>
        </w:rPr>
      </w:pPr>
      <w:r>
        <w:rPr>
          <w:rFonts w:ascii="Arial" w:eastAsia="等线" w:hAnsi="Arial" w:cs="Arial"/>
        </w:rPr>
        <w:t>分析：通常由单侧轮缸压力控制阀卡滞、单侧轮速传感器故障导致计算错误引起。</w:t>
      </w:r>
      <w:r>
        <w:rPr>
          <w:rFonts w:ascii="Arial" w:eastAsia="等线" w:hAnsi="Arial" w:cs="Arial"/>
        </w:rPr>
        <w:t>ASIL</w:t>
      </w:r>
      <w:r>
        <w:rPr>
          <w:rFonts w:ascii="Arial" w:eastAsia="等线" w:hAnsi="Arial" w:cs="Arial"/>
        </w:rPr>
        <w:t>等级略低于</w:t>
      </w:r>
      <w:r>
        <w:rPr>
          <w:rFonts w:ascii="Arial" w:eastAsia="等线" w:hAnsi="Arial" w:cs="Arial"/>
        </w:rPr>
        <w:t>H-1/H-2</w:t>
      </w:r>
      <w:r>
        <w:rPr>
          <w:rFonts w:ascii="Arial" w:eastAsia="等线" w:hAnsi="Arial" w:cs="Arial"/>
        </w:rPr>
        <w:t>，因为其发生通常需要特定故障组合，且在某些直线场景下</w:t>
      </w:r>
      <w:r>
        <w:rPr>
          <w:rFonts w:ascii="Arial" w:eastAsia="等线" w:hAnsi="Arial" w:cs="Arial"/>
        </w:rPr>
        <w:lastRenderedPageBreak/>
        <w:t>可控性稍高，但仍属高风险。</w:t>
      </w:r>
    </w:p>
    <w:p w14:paraId="1140F619" w14:textId="77777777" w:rsidR="000E1DB1" w:rsidRDefault="00000000">
      <w:pPr>
        <w:numPr>
          <w:ilvl w:val="0"/>
          <w:numId w:val="63"/>
        </w:numPr>
        <w:spacing w:before="120" w:after="120" w:line="288" w:lineRule="auto"/>
        <w:rPr>
          <w:rFonts w:hint="eastAsia"/>
        </w:rPr>
      </w:pPr>
      <w:r>
        <w:rPr>
          <w:rFonts w:ascii="Arial" w:eastAsia="等线" w:hAnsi="Arial" w:cs="Arial"/>
        </w:rPr>
        <w:t>安全目标策略：强调对称性监控和纠错，例如通过比较两侧轮速差、压力差来检测故障，并采取干预措施（如关闭故障侧通道、限制扭矩差）。</w:t>
      </w:r>
    </w:p>
    <w:p w14:paraId="042DE1DF" w14:textId="77777777" w:rsidR="000E1DB1" w:rsidRDefault="00000000">
      <w:pPr>
        <w:spacing w:before="120" w:after="120" w:line="288" w:lineRule="auto"/>
        <w:rPr>
          <w:rFonts w:hint="eastAsia"/>
        </w:rPr>
      </w:pPr>
      <w:r>
        <w:rPr>
          <w:rFonts w:ascii="Arial" w:eastAsia="等线" w:hAnsi="Arial" w:cs="Arial"/>
          <w:b/>
        </w:rPr>
        <w:t xml:space="preserve">H-4 &amp; H-5: </w:t>
      </w:r>
      <w:r>
        <w:rPr>
          <w:rFonts w:ascii="Arial" w:eastAsia="等线" w:hAnsi="Arial" w:cs="Arial"/>
          <w:b/>
        </w:rPr>
        <w:t>特定场景下的重要危害</w:t>
      </w:r>
      <w:r>
        <w:rPr>
          <w:rFonts w:ascii="Arial" w:eastAsia="等线" w:hAnsi="Arial" w:cs="Arial"/>
          <w:b/>
        </w:rPr>
        <w:t xml:space="preserve"> (ASIL B)</w:t>
      </w:r>
    </w:p>
    <w:p w14:paraId="6F3ED1BF" w14:textId="77777777" w:rsidR="000E1DB1" w:rsidRDefault="00000000">
      <w:pPr>
        <w:numPr>
          <w:ilvl w:val="0"/>
          <w:numId w:val="64"/>
        </w:numPr>
        <w:spacing w:before="120" w:after="120" w:line="288" w:lineRule="auto"/>
        <w:rPr>
          <w:rFonts w:hint="eastAsia"/>
        </w:rPr>
      </w:pPr>
      <w:r>
        <w:rPr>
          <w:rFonts w:ascii="Arial" w:eastAsia="等线" w:hAnsi="Arial" w:cs="Arial"/>
        </w:rPr>
        <w:t>本质：在特定运行条件下，将显著增加事故风险。</w:t>
      </w:r>
    </w:p>
    <w:p w14:paraId="58016CE5" w14:textId="77777777" w:rsidR="000E1DB1" w:rsidRDefault="00000000">
      <w:pPr>
        <w:numPr>
          <w:ilvl w:val="0"/>
          <w:numId w:val="65"/>
        </w:numPr>
        <w:spacing w:before="120" w:after="120" w:line="288" w:lineRule="auto"/>
        <w:rPr>
          <w:rFonts w:hint="eastAsia"/>
        </w:rPr>
      </w:pPr>
      <w:r>
        <w:rPr>
          <w:rFonts w:ascii="Arial" w:eastAsia="等线" w:hAnsi="Arial" w:cs="Arial"/>
        </w:rPr>
        <w:t>分析：</w:t>
      </w:r>
    </w:p>
    <w:p w14:paraId="49BB653B" w14:textId="77777777" w:rsidR="000E1DB1" w:rsidRDefault="00000000">
      <w:pPr>
        <w:numPr>
          <w:ilvl w:val="0"/>
          <w:numId w:val="66"/>
        </w:numPr>
        <w:spacing w:before="120" w:after="120" w:line="288" w:lineRule="auto"/>
        <w:ind w:left="453"/>
        <w:rPr>
          <w:rFonts w:hint="eastAsia"/>
        </w:rPr>
      </w:pPr>
      <w:r>
        <w:rPr>
          <w:rFonts w:ascii="Arial" w:eastAsia="等线" w:hAnsi="Arial" w:cs="Arial"/>
        </w:rPr>
        <w:t>H-4</w:t>
      </w:r>
      <w:r>
        <w:rPr>
          <w:rFonts w:ascii="Arial" w:eastAsia="等线" w:hAnsi="Arial" w:cs="Arial"/>
        </w:rPr>
        <w:t>（溜车）：严重度相对较低（通常车速为零），但暴露率高。可控性</w:t>
      </w:r>
      <w:r>
        <w:rPr>
          <w:rFonts w:ascii="Arial" w:eastAsia="等线" w:hAnsi="Arial" w:cs="Arial"/>
        </w:rPr>
        <w:t>C2</w:t>
      </w:r>
      <w:r>
        <w:rPr>
          <w:rFonts w:ascii="Arial" w:eastAsia="等线" w:hAnsi="Arial" w:cs="Arial"/>
        </w:rPr>
        <w:t>基于驾驶员可能通过重新踩刹车或拉手刹进行干预。</w:t>
      </w:r>
    </w:p>
    <w:p w14:paraId="352772AF" w14:textId="77777777" w:rsidR="000E1DB1" w:rsidRDefault="00000000">
      <w:pPr>
        <w:numPr>
          <w:ilvl w:val="0"/>
          <w:numId w:val="67"/>
        </w:numPr>
        <w:spacing w:before="120" w:after="120" w:line="288" w:lineRule="auto"/>
        <w:ind w:left="453"/>
        <w:rPr>
          <w:rFonts w:hint="eastAsia"/>
        </w:rPr>
      </w:pPr>
      <w:r>
        <w:rPr>
          <w:rFonts w:ascii="Arial" w:eastAsia="等线" w:hAnsi="Arial" w:cs="Arial"/>
        </w:rPr>
        <w:t>H-5</w:t>
      </w:r>
      <w:r>
        <w:rPr>
          <w:rFonts w:ascii="Arial" w:eastAsia="等线" w:hAnsi="Arial" w:cs="Arial"/>
        </w:rPr>
        <w:t>（延迟）：严重度高，但导致</w:t>
      </w:r>
      <w:r>
        <w:rPr>
          <w:rFonts w:ascii="Arial" w:eastAsia="等线" w:hAnsi="Arial" w:cs="Arial"/>
        </w:rPr>
        <w:t>“</w:t>
      </w:r>
      <w:r>
        <w:rPr>
          <w:rFonts w:ascii="Arial" w:eastAsia="等线" w:hAnsi="Arial" w:cs="Arial"/>
        </w:rPr>
        <w:t>显著延迟</w:t>
      </w:r>
      <w:r>
        <w:rPr>
          <w:rFonts w:ascii="Arial" w:eastAsia="等线" w:hAnsi="Arial" w:cs="Arial"/>
        </w:rPr>
        <w:t>”</w:t>
      </w:r>
      <w:r>
        <w:rPr>
          <w:rFonts w:ascii="Arial" w:eastAsia="等线" w:hAnsi="Arial" w:cs="Arial"/>
        </w:rPr>
        <w:t>的严重故障组合（如多传感器失效</w:t>
      </w:r>
      <w:r>
        <w:rPr>
          <w:rFonts w:ascii="Arial" w:eastAsia="等线" w:hAnsi="Arial" w:cs="Arial"/>
        </w:rPr>
        <w:t>+</w:t>
      </w:r>
      <w:r>
        <w:rPr>
          <w:rFonts w:ascii="Arial" w:eastAsia="等线" w:hAnsi="Arial" w:cs="Arial"/>
        </w:rPr>
        <w:t>处理延迟）暴露率较低。在紧急情况下，微小的延迟都可能导致严重后果。</w:t>
      </w:r>
    </w:p>
    <w:p w14:paraId="45676CC7" w14:textId="77777777" w:rsidR="000E1DB1" w:rsidRDefault="00000000">
      <w:pPr>
        <w:numPr>
          <w:ilvl w:val="0"/>
          <w:numId w:val="68"/>
        </w:numPr>
        <w:spacing w:before="120" w:after="120" w:line="288" w:lineRule="auto"/>
        <w:rPr>
          <w:rFonts w:hint="eastAsia"/>
        </w:rPr>
      </w:pPr>
      <w:r>
        <w:rPr>
          <w:rFonts w:ascii="Arial" w:eastAsia="等线" w:hAnsi="Arial" w:cs="Arial"/>
        </w:rPr>
        <w:t>安全目标策略：需要针对性的安全机制，如对驻车保持功能的独立监控、对制动请求信号响应时间的持续校验。</w:t>
      </w:r>
    </w:p>
    <w:p w14:paraId="2BC4F9E4" w14:textId="77777777" w:rsidR="000E1DB1" w:rsidRDefault="000E1DB1">
      <w:pPr>
        <w:spacing w:before="120" w:after="120" w:line="288" w:lineRule="auto"/>
        <w:rPr>
          <w:rFonts w:hint="eastAsia"/>
        </w:rPr>
      </w:pPr>
    </w:p>
    <w:p w14:paraId="3EB37360" w14:textId="77777777" w:rsidR="000E1DB1" w:rsidRDefault="00000000">
      <w:pPr>
        <w:spacing w:before="260" w:after="120" w:line="288" w:lineRule="auto"/>
        <w:outlineLvl w:val="3"/>
        <w:rPr>
          <w:rFonts w:hint="eastAsia"/>
        </w:rPr>
      </w:pPr>
      <w:bookmarkStart w:id="43" w:name="heading_28"/>
      <w:r>
        <w:rPr>
          <w:rFonts w:ascii="Arial" w:eastAsia="等线" w:hAnsi="Arial" w:cs="Arial"/>
          <w:b/>
          <w:sz w:val="28"/>
        </w:rPr>
        <w:t>3.2.3</w:t>
      </w:r>
      <w:r>
        <w:rPr>
          <w:rFonts w:ascii="Arial" w:eastAsia="等线" w:hAnsi="Arial" w:cs="Arial"/>
          <w:b/>
          <w:sz w:val="28"/>
        </w:rPr>
        <w:t>：功能安全概念</w:t>
      </w:r>
      <w:r>
        <w:rPr>
          <w:rFonts w:ascii="Arial" w:eastAsia="等线" w:hAnsi="Arial" w:cs="Arial"/>
          <w:b/>
          <w:sz w:val="28"/>
        </w:rPr>
        <w:t xml:space="preserve"> - Functional Safety Concept (FSC)</w:t>
      </w:r>
      <w:bookmarkEnd w:id="43"/>
    </w:p>
    <w:p w14:paraId="055DF1A9" w14:textId="77777777" w:rsidR="000E1DB1" w:rsidRDefault="00000000">
      <w:pPr>
        <w:spacing w:before="120" w:after="120" w:line="288" w:lineRule="auto"/>
        <w:jc w:val="center"/>
        <w:rPr>
          <w:rFonts w:hint="eastAsia"/>
        </w:rPr>
      </w:pPr>
      <w:r>
        <w:rPr>
          <w:noProof/>
        </w:rPr>
        <w:drawing>
          <wp:inline distT="0" distB="0" distL="0" distR="0" wp14:anchorId="6AAA3E2C" wp14:editId="2020029E">
            <wp:extent cx="5257800" cy="2352675"/>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33"/>
                    <a:stretch>
                      <a:fillRect/>
                    </a:stretch>
                  </pic:blipFill>
                  <pic:spPr>
                    <a:xfrm>
                      <a:off x="0" y="0"/>
                      <a:ext cx="5257800" cy="2352675"/>
                    </a:xfrm>
                    <a:prstGeom prst="rect">
                      <a:avLst/>
                    </a:prstGeom>
                  </pic:spPr>
                </pic:pic>
              </a:graphicData>
            </a:graphic>
          </wp:inline>
        </w:drawing>
      </w:r>
    </w:p>
    <w:p w14:paraId="000C9453" w14:textId="77777777" w:rsidR="000E1DB1" w:rsidRDefault="00000000">
      <w:pPr>
        <w:spacing w:before="120" w:after="120" w:line="288" w:lineRule="auto"/>
        <w:rPr>
          <w:rFonts w:hint="eastAsia"/>
        </w:rPr>
      </w:pPr>
      <w:r>
        <w:rPr>
          <w:rFonts w:ascii="Arial" w:eastAsia="等线" w:hAnsi="Arial" w:cs="Arial"/>
          <w:b/>
        </w:rPr>
        <w:t>定义：</w:t>
      </w:r>
      <w:r>
        <w:rPr>
          <w:rFonts w:ascii="Arial" w:eastAsia="等线" w:hAnsi="Arial" w:cs="Arial"/>
        </w:rPr>
        <w:t>对危害分析和风险评估进行分析和分解，得到功能安全需求（</w:t>
      </w:r>
      <w:r>
        <w:rPr>
          <w:rFonts w:ascii="Arial" w:eastAsia="等线" w:hAnsi="Arial" w:cs="Arial"/>
        </w:rPr>
        <w:t>FSR</w:t>
      </w:r>
      <w:r>
        <w:rPr>
          <w:rFonts w:ascii="Arial" w:eastAsia="等线" w:hAnsi="Arial" w:cs="Arial"/>
        </w:rPr>
        <w:t>）这个过程，并且把这个过程通过文档的形式进行描述，从而得到了功能安全概念文档。</w:t>
      </w:r>
    </w:p>
    <w:p w14:paraId="7DA2E2E7" w14:textId="77777777" w:rsidR="000E1DB1" w:rsidRDefault="00000000">
      <w:pPr>
        <w:spacing w:before="120" w:after="120" w:line="288" w:lineRule="auto"/>
        <w:rPr>
          <w:rFonts w:hint="eastAsia"/>
        </w:rPr>
      </w:pPr>
      <w:r>
        <w:rPr>
          <w:rFonts w:ascii="Arial" w:eastAsia="等线" w:hAnsi="Arial" w:cs="Arial"/>
          <w:b/>
        </w:rPr>
        <w:t>为什么做</w:t>
      </w:r>
      <w:r>
        <w:rPr>
          <w:rFonts w:ascii="Arial" w:eastAsia="等线" w:hAnsi="Arial" w:cs="Arial"/>
          <w:b/>
        </w:rPr>
        <w:t>FSC</w:t>
      </w:r>
      <w:r>
        <w:rPr>
          <w:rFonts w:ascii="Arial" w:eastAsia="等线" w:hAnsi="Arial" w:cs="Arial"/>
          <w:b/>
        </w:rPr>
        <w:t>？</w:t>
      </w:r>
    </w:p>
    <w:p w14:paraId="6CE7C54E" w14:textId="77777777" w:rsidR="000E1DB1" w:rsidRDefault="00000000">
      <w:pPr>
        <w:spacing w:before="120" w:after="120" w:line="288" w:lineRule="auto"/>
        <w:rPr>
          <w:rFonts w:hint="eastAsia"/>
        </w:rPr>
      </w:pPr>
      <w:r>
        <w:rPr>
          <w:rFonts w:ascii="Arial" w:eastAsia="等线" w:hAnsi="Arial" w:cs="Arial"/>
        </w:rPr>
        <w:t>主要有两个原因：</w:t>
      </w:r>
    </w:p>
    <w:p w14:paraId="128945E3" w14:textId="77777777" w:rsidR="000E1DB1" w:rsidRDefault="00000000">
      <w:pPr>
        <w:spacing w:before="120" w:after="120" w:line="288" w:lineRule="auto"/>
        <w:rPr>
          <w:rFonts w:hint="eastAsia"/>
        </w:rPr>
      </w:pPr>
      <w:r>
        <w:rPr>
          <w:rFonts w:ascii="Arial" w:eastAsia="等线" w:hAnsi="Arial" w:cs="Arial"/>
        </w:rPr>
        <w:t>1.</w:t>
      </w:r>
      <w:r>
        <w:rPr>
          <w:rFonts w:ascii="Arial" w:eastAsia="等线" w:hAnsi="Arial" w:cs="Arial"/>
        </w:rPr>
        <w:t>功能安全目标是基于整车进行危害分析和风险评估得出来的，而功能安全需求一般描述的是零部件的需求，所以这时</w:t>
      </w:r>
      <w:r>
        <w:rPr>
          <w:rFonts w:ascii="Arial" w:eastAsia="等线" w:hAnsi="Arial" w:cs="Arial"/>
        </w:rPr>
        <w:t>FSC</w:t>
      </w:r>
      <w:r>
        <w:rPr>
          <w:rFonts w:ascii="Arial" w:eastAsia="等线" w:hAnsi="Arial" w:cs="Arial"/>
        </w:rPr>
        <w:t>就可以做为整车和零部件之间的桥梁，从整车的视角统筹兼顾，将安全目标分配给一个或几个零部件；</w:t>
      </w:r>
    </w:p>
    <w:p w14:paraId="374AD561" w14:textId="77777777" w:rsidR="000E1DB1" w:rsidRDefault="00000000">
      <w:pPr>
        <w:spacing w:before="120" w:after="120" w:line="288" w:lineRule="auto"/>
        <w:rPr>
          <w:rFonts w:hint="eastAsia"/>
        </w:rPr>
      </w:pPr>
      <w:r>
        <w:rPr>
          <w:rFonts w:ascii="Arial" w:eastAsia="等线" w:hAnsi="Arial" w:cs="Arial"/>
        </w:rPr>
        <w:t>2.</w:t>
      </w:r>
      <w:r>
        <w:rPr>
          <w:rFonts w:ascii="Arial" w:eastAsia="等线" w:hAnsi="Arial" w:cs="Arial"/>
        </w:rPr>
        <w:t>功能安全目标太笼统了，直接作为需求进行开发根本不现实，需要对安全目标进一</w:t>
      </w:r>
      <w:r>
        <w:rPr>
          <w:rFonts w:ascii="Arial" w:eastAsia="等线" w:hAnsi="Arial" w:cs="Arial"/>
        </w:rPr>
        <w:lastRenderedPageBreak/>
        <w:t>步的细化分解，才能得到</w:t>
      </w:r>
      <w:r>
        <w:rPr>
          <w:rFonts w:ascii="Arial" w:eastAsia="等线" w:hAnsi="Arial" w:cs="Arial"/>
        </w:rPr>
        <w:t>FSR</w:t>
      </w:r>
      <w:r>
        <w:rPr>
          <w:rFonts w:ascii="Arial" w:eastAsia="等线" w:hAnsi="Arial" w:cs="Arial"/>
        </w:rPr>
        <w:t>。</w:t>
      </w:r>
    </w:p>
    <w:p w14:paraId="4CE8C1C1" w14:textId="77777777" w:rsidR="000E1DB1" w:rsidRDefault="00000000">
      <w:pPr>
        <w:spacing w:before="120" w:after="120" w:line="288" w:lineRule="auto"/>
        <w:rPr>
          <w:rFonts w:hint="eastAsia"/>
        </w:rPr>
      </w:pPr>
      <w:r>
        <w:rPr>
          <w:rFonts w:ascii="Arial" w:eastAsia="等线" w:hAnsi="Arial" w:cs="Arial"/>
          <w:b/>
        </w:rPr>
        <w:t>FTTI</w:t>
      </w:r>
      <w:r>
        <w:rPr>
          <w:rFonts w:ascii="Arial" w:eastAsia="等线" w:hAnsi="Arial" w:cs="Arial"/>
          <w:b/>
        </w:rPr>
        <w:t>是什么概念</w:t>
      </w:r>
    </w:p>
    <w:p w14:paraId="185DE8F3" w14:textId="77777777" w:rsidR="000E1DB1" w:rsidRDefault="00000000">
      <w:pPr>
        <w:spacing w:before="120" w:after="120" w:line="288" w:lineRule="auto"/>
        <w:rPr>
          <w:rFonts w:hint="eastAsia"/>
        </w:rPr>
      </w:pPr>
      <w:r>
        <w:rPr>
          <w:rFonts w:ascii="Arial" w:eastAsia="等线" w:hAnsi="Arial" w:cs="Arial"/>
        </w:rPr>
        <w:t xml:space="preserve">FTTI </w:t>
      </w:r>
      <w:r>
        <w:rPr>
          <w:rFonts w:ascii="Arial" w:eastAsia="等线" w:hAnsi="Arial" w:cs="Arial"/>
        </w:rPr>
        <w:t>是</w:t>
      </w:r>
      <w:r>
        <w:rPr>
          <w:rFonts w:ascii="Arial" w:eastAsia="等线" w:hAnsi="Arial" w:cs="Arial"/>
        </w:rPr>
        <w:t xml:space="preserve"> Fault Tolerant Time Interval </w:t>
      </w:r>
      <w:r>
        <w:rPr>
          <w:rFonts w:ascii="Arial" w:eastAsia="等线" w:hAnsi="Arial" w:cs="Arial"/>
        </w:rPr>
        <w:t>的缩写，中文译为</w:t>
      </w:r>
      <w:r>
        <w:rPr>
          <w:rFonts w:ascii="Arial" w:eastAsia="等线" w:hAnsi="Arial" w:cs="Arial"/>
        </w:rPr>
        <w:t xml:space="preserve"> </w:t>
      </w:r>
      <w:r>
        <w:rPr>
          <w:rFonts w:ascii="Arial" w:eastAsia="等线" w:hAnsi="Arial" w:cs="Arial"/>
        </w:rPr>
        <w:t>故障容错时间间隔。它是</w:t>
      </w:r>
      <w:r>
        <w:rPr>
          <w:rFonts w:ascii="Arial" w:eastAsia="等线" w:hAnsi="Arial" w:cs="Arial"/>
        </w:rPr>
        <w:t>ISO 26262</w:t>
      </w:r>
      <w:r>
        <w:rPr>
          <w:rFonts w:ascii="Arial" w:eastAsia="等线" w:hAnsi="Arial" w:cs="Arial"/>
        </w:rPr>
        <w:t>功能安全中一个极其关键的时间度量概念，定义了从故障发生到导致危害事件之间的最长时间窗口。</w:t>
      </w:r>
    </w:p>
    <w:p w14:paraId="65BE71F7" w14:textId="77777777" w:rsidR="000E1DB1" w:rsidRDefault="00000000">
      <w:pPr>
        <w:spacing w:before="120" w:after="120" w:line="288" w:lineRule="auto"/>
        <w:rPr>
          <w:rFonts w:hint="eastAsia"/>
        </w:rPr>
      </w:pPr>
      <w:r>
        <w:rPr>
          <w:rFonts w:ascii="Arial" w:eastAsia="等线" w:hAnsi="Arial" w:cs="Arial"/>
          <w:b/>
        </w:rPr>
        <w:t>一、核心定义与构成</w:t>
      </w:r>
    </w:p>
    <w:p w14:paraId="5626F9B4" w14:textId="77777777" w:rsidR="000E1DB1" w:rsidRDefault="00000000">
      <w:pPr>
        <w:spacing w:before="120" w:after="120" w:line="288" w:lineRule="auto"/>
        <w:rPr>
          <w:rFonts w:hint="eastAsia"/>
        </w:rPr>
      </w:pPr>
      <w:r>
        <w:rPr>
          <w:rFonts w:ascii="Arial" w:eastAsia="等线" w:hAnsi="Arial" w:cs="Arial"/>
        </w:rPr>
        <w:t>FTTI</w:t>
      </w:r>
      <w:r>
        <w:rPr>
          <w:rFonts w:ascii="Arial" w:eastAsia="等线" w:hAnsi="Arial" w:cs="Arial"/>
        </w:rPr>
        <w:t>是系统能够容忍故障存在而仍不违反安全目标的最长时间。它由两个连续的时间段构成：</w:t>
      </w:r>
    </w:p>
    <w:p w14:paraId="30465A97" w14:textId="77777777" w:rsidR="000E1DB1" w:rsidRDefault="00000000">
      <w:pPr>
        <w:spacing w:before="120" w:after="120" w:line="288" w:lineRule="auto"/>
        <w:jc w:val="center"/>
        <w:rPr>
          <w:rFonts w:hint="eastAsia"/>
        </w:rPr>
      </w:pPr>
      <w:r>
        <w:rPr>
          <w:noProof/>
        </w:rPr>
        <w:drawing>
          <wp:inline distT="0" distB="0" distL="0" distR="0" wp14:anchorId="071118B4" wp14:editId="35ED78CC">
            <wp:extent cx="5257800" cy="316230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34"/>
                    <a:stretch>
                      <a:fillRect/>
                    </a:stretch>
                  </pic:blipFill>
                  <pic:spPr>
                    <a:xfrm>
                      <a:off x="0" y="0"/>
                      <a:ext cx="5257800" cy="3162300"/>
                    </a:xfrm>
                    <a:prstGeom prst="rect">
                      <a:avLst/>
                    </a:prstGeom>
                  </pic:spPr>
                </pic:pic>
              </a:graphicData>
            </a:graphic>
          </wp:inline>
        </w:drawing>
      </w:r>
    </w:p>
    <w:p w14:paraId="160E116C" w14:textId="77777777" w:rsidR="000E1DB1" w:rsidRDefault="00000000">
      <w:pPr>
        <w:spacing w:before="120" w:after="120" w:line="288" w:lineRule="auto"/>
        <w:rPr>
          <w:rFonts w:hint="eastAsia"/>
        </w:rPr>
      </w:pPr>
      <w:r>
        <w:rPr>
          <w:rFonts w:ascii="Arial" w:eastAsia="等线" w:hAnsi="Arial" w:cs="Arial"/>
        </w:rPr>
        <w:t>计算公式：</w:t>
      </w:r>
    </w:p>
    <w:p w14:paraId="34BF2969" w14:textId="77777777" w:rsidR="000E1DB1" w:rsidRDefault="00000000">
      <w:pPr>
        <w:spacing w:before="120" w:after="120" w:line="288" w:lineRule="auto"/>
        <w:rPr>
          <w:rFonts w:hint="eastAsia"/>
        </w:rPr>
      </w:pPr>
      <w:r>
        <w:rPr>
          <w:rFonts w:ascii="Arial" w:eastAsia="等线" w:hAnsi="Arial" w:cs="Arial"/>
        </w:rPr>
        <w:t xml:space="preserve">FTTI ≥ </w:t>
      </w:r>
      <w:r>
        <w:rPr>
          <w:rFonts w:ascii="Arial" w:eastAsia="等线" w:hAnsi="Arial" w:cs="Arial"/>
        </w:rPr>
        <w:t>故障检测时间</w:t>
      </w:r>
      <w:r>
        <w:rPr>
          <w:rFonts w:ascii="Arial" w:eastAsia="等线" w:hAnsi="Arial" w:cs="Arial"/>
        </w:rPr>
        <w:t xml:space="preserve"> + </w:t>
      </w:r>
      <w:r>
        <w:rPr>
          <w:rFonts w:ascii="Arial" w:eastAsia="等线" w:hAnsi="Arial" w:cs="Arial"/>
        </w:rPr>
        <w:t>系统响应时间</w:t>
      </w:r>
      <w:r>
        <w:rPr>
          <w:rFonts w:ascii="Arial" w:eastAsia="等线" w:hAnsi="Arial" w:cs="Arial"/>
        </w:rPr>
        <w:t xml:space="preserve"> + </w:t>
      </w:r>
      <w:r>
        <w:rPr>
          <w:rFonts w:ascii="Arial" w:eastAsia="等线" w:hAnsi="Arial" w:cs="Arial"/>
        </w:rPr>
        <w:t>时间余量</w:t>
      </w:r>
    </w:p>
    <w:p w14:paraId="24A47E6F" w14:textId="77777777" w:rsidR="000E1DB1" w:rsidRDefault="00000000">
      <w:pPr>
        <w:numPr>
          <w:ilvl w:val="0"/>
          <w:numId w:val="69"/>
        </w:numPr>
        <w:spacing w:before="120" w:after="120" w:line="288" w:lineRule="auto"/>
        <w:rPr>
          <w:rFonts w:hint="eastAsia"/>
        </w:rPr>
      </w:pPr>
      <w:r>
        <w:rPr>
          <w:rFonts w:ascii="Arial" w:eastAsia="等线" w:hAnsi="Arial" w:cs="Arial"/>
        </w:rPr>
        <w:t>故障检测时间：从故障发生到被安全机制识别所需的时间（包含诊断测试周期）。</w:t>
      </w:r>
    </w:p>
    <w:p w14:paraId="55932145" w14:textId="77777777" w:rsidR="000E1DB1" w:rsidRDefault="00000000">
      <w:pPr>
        <w:numPr>
          <w:ilvl w:val="0"/>
          <w:numId w:val="70"/>
        </w:numPr>
        <w:spacing w:before="120" w:after="120" w:line="288" w:lineRule="auto"/>
        <w:rPr>
          <w:rFonts w:hint="eastAsia"/>
        </w:rPr>
      </w:pPr>
      <w:r>
        <w:rPr>
          <w:rFonts w:ascii="Arial" w:eastAsia="等线" w:hAnsi="Arial" w:cs="Arial"/>
        </w:rPr>
        <w:t>系统响应时间：从触发安全机制到系统完全进入定义的安全状态所需的时间。</w:t>
      </w:r>
    </w:p>
    <w:p w14:paraId="08702FB5" w14:textId="77777777" w:rsidR="000E1DB1" w:rsidRDefault="00000000">
      <w:pPr>
        <w:numPr>
          <w:ilvl w:val="0"/>
          <w:numId w:val="71"/>
        </w:numPr>
        <w:spacing w:before="120" w:after="120" w:line="288" w:lineRule="auto"/>
        <w:rPr>
          <w:rFonts w:hint="eastAsia"/>
        </w:rPr>
      </w:pPr>
      <w:r>
        <w:rPr>
          <w:rFonts w:ascii="Arial" w:eastAsia="等线" w:hAnsi="Arial" w:cs="Arial"/>
        </w:rPr>
        <w:t>时间余量：考虑到时间抖动、不确定性而保留的缓冲。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870"/>
        <w:gridCol w:w="4410"/>
      </w:tblGrid>
      <w:tr w:rsidR="000E1DB1" w14:paraId="74331A8A" w14:textId="77777777">
        <w:tc>
          <w:tcPr>
            <w:tcW w:w="3870" w:type="dxa"/>
            <w:tcMar>
              <w:top w:w="60" w:type="dxa"/>
              <w:left w:w="120" w:type="dxa"/>
              <w:bottom w:w="30" w:type="dxa"/>
              <w:right w:w="120" w:type="dxa"/>
            </w:tcMar>
          </w:tcPr>
          <w:p w14:paraId="52E2EBD9" w14:textId="77777777" w:rsidR="000E1DB1" w:rsidRDefault="00000000">
            <w:pPr>
              <w:spacing w:before="120" w:after="120" w:line="288" w:lineRule="auto"/>
              <w:jc w:val="center"/>
              <w:rPr>
                <w:rFonts w:hint="eastAsia"/>
              </w:rPr>
            </w:pPr>
            <w:r>
              <w:rPr>
                <w:noProof/>
              </w:rPr>
              <w:drawing>
                <wp:inline distT="0" distB="0" distL="0" distR="0" wp14:anchorId="724007EB" wp14:editId="1D7CAC19">
                  <wp:extent cx="2295525" cy="1323975"/>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35"/>
                          <a:stretch>
                            <a:fillRect/>
                          </a:stretch>
                        </pic:blipFill>
                        <pic:spPr>
                          <a:xfrm>
                            <a:off x="0" y="0"/>
                            <a:ext cx="2295525" cy="1323975"/>
                          </a:xfrm>
                          <a:prstGeom prst="rect">
                            <a:avLst/>
                          </a:prstGeom>
                        </pic:spPr>
                      </pic:pic>
                    </a:graphicData>
                  </a:graphic>
                </wp:inline>
              </w:drawing>
            </w:r>
          </w:p>
          <w:p w14:paraId="667ECD67" w14:textId="77777777" w:rsidR="000E1DB1" w:rsidRDefault="000E1DB1">
            <w:pPr>
              <w:spacing w:before="120" w:after="120" w:line="288" w:lineRule="auto"/>
              <w:rPr>
                <w:rFonts w:hint="eastAsia"/>
              </w:rPr>
            </w:pPr>
          </w:p>
        </w:tc>
        <w:tc>
          <w:tcPr>
            <w:tcW w:w="4410" w:type="dxa"/>
            <w:tcMar>
              <w:top w:w="60" w:type="dxa"/>
              <w:left w:w="120" w:type="dxa"/>
              <w:bottom w:w="30" w:type="dxa"/>
              <w:right w:w="120" w:type="dxa"/>
            </w:tcMar>
          </w:tcPr>
          <w:p w14:paraId="299AE600" w14:textId="77777777" w:rsidR="000E1DB1" w:rsidRDefault="00000000">
            <w:pPr>
              <w:spacing w:before="120" w:after="120" w:line="288" w:lineRule="auto"/>
              <w:jc w:val="center"/>
              <w:rPr>
                <w:rFonts w:hint="eastAsia"/>
              </w:rPr>
            </w:pPr>
            <w:r>
              <w:rPr>
                <w:noProof/>
              </w:rPr>
              <w:lastRenderedPageBreak/>
              <w:drawing>
                <wp:inline distT="0" distB="0" distL="0" distR="0" wp14:anchorId="52E2F9F2" wp14:editId="689BA1F6">
                  <wp:extent cx="2647950" cy="1485900"/>
                  <wp:effectExtent l="0" t="0" r="0" b="0"/>
                  <wp:docPr id="15"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36"/>
                          <a:stretch>
                            <a:fillRect/>
                          </a:stretch>
                        </pic:blipFill>
                        <pic:spPr>
                          <a:xfrm>
                            <a:off x="0" y="0"/>
                            <a:ext cx="2647950" cy="1485900"/>
                          </a:xfrm>
                          <a:prstGeom prst="rect">
                            <a:avLst/>
                          </a:prstGeom>
                        </pic:spPr>
                      </pic:pic>
                    </a:graphicData>
                  </a:graphic>
                </wp:inline>
              </w:drawing>
            </w:r>
          </w:p>
          <w:p w14:paraId="367651F6" w14:textId="77777777" w:rsidR="000E1DB1" w:rsidRDefault="000E1DB1">
            <w:pPr>
              <w:spacing w:before="120" w:after="120" w:line="288" w:lineRule="auto"/>
              <w:rPr>
                <w:rFonts w:hint="eastAsia"/>
              </w:rPr>
            </w:pPr>
          </w:p>
        </w:tc>
      </w:tr>
      <w:tr w:rsidR="000E1DB1" w14:paraId="42001442" w14:textId="77777777">
        <w:tc>
          <w:tcPr>
            <w:tcW w:w="3870" w:type="dxa"/>
            <w:tcMar>
              <w:top w:w="60" w:type="dxa"/>
              <w:left w:w="120" w:type="dxa"/>
              <w:bottom w:w="30" w:type="dxa"/>
              <w:right w:w="120" w:type="dxa"/>
            </w:tcMar>
          </w:tcPr>
          <w:p w14:paraId="678E079B" w14:textId="77777777" w:rsidR="000E1DB1" w:rsidRDefault="00000000">
            <w:pPr>
              <w:spacing w:before="120" w:after="120" w:line="288" w:lineRule="auto"/>
              <w:jc w:val="center"/>
              <w:rPr>
                <w:rFonts w:hint="eastAsia"/>
              </w:rPr>
            </w:pPr>
            <w:r>
              <w:rPr>
                <w:noProof/>
              </w:rPr>
              <w:lastRenderedPageBreak/>
              <w:drawing>
                <wp:inline distT="0" distB="0" distL="0" distR="0" wp14:anchorId="35A14D88" wp14:editId="08283B38">
                  <wp:extent cx="2305050" cy="1333500"/>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37"/>
                          <a:stretch>
                            <a:fillRect/>
                          </a:stretch>
                        </pic:blipFill>
                        <pic:spPr>
                          <a:xfrm>
                            <a:off x="0" y="0"/>
                            <a:ext cx="2305050" cy="1333500"/>
                          </a:xfrm>
                          <a:prstGeom prst="rect">
                            <a:avLst/>
                          </a:prstGeom>
                        </pic:spPr>
                      </pic:pic>
                    </a:graphicData>
                  </a:graphic>
                </wp:inline>
              </w:drawing>
            </w:r>
          </w:p>
          <w:p w14:paraId="4EC6BFAA" w14:textId="77777777" w:rsidR="000E1DB1" w:rsidRDefault="000E1DB1">
            <w:pPr>
              <w:spacing w:before="120" w:after="120" w:line="288" w:lineRule="auto"/>
              <w:rPr>
                <w:rFonts w:hint="eastAsia"/>
              </w:rPr>
            </w:pPr>
          </w:p>
        </w:tc>
        <w:tc>
          <w:tcPr>
            <w:tcW w:w="4410" w:type="dxa"/>
            <w:tcMar>
              <w:top w:w="60" w:type="dxa"/>
              <w:left w:w="120" w:type="dxa"/>
              <w:bottom w:w="30" w:type="dxa"/>
              <w:right w:w="120" w:type="dxa"/>
            </w:tcMar>
          </w:tcPr>
          <w:p w14:paraId="39B3CE5A" w14:textId="77777777" w:rsidR="000E1DB1" w:rsidRDefault="000E1DB1">
            <w:pPr>
              <w:spacing w:before="120" w:after="120" w:line="288" w:lineRule="auto"/>
              <w:rPr>
                <w:rFonts w:hint="eastAsia"/>
              </w:rPr>
            </w:pPr>
          </w:p>
        </w:tc>
      </w:tr>
    </w:tbl>
    <w:p w14:paraId="1815FF59" w14:textId="77777777" w:rsidR="000E1DB1" w:rsidRDefault="00000000">
      <w:pPr>
        <w:spacing w:before="240" w:after="120" w:line="288" w:lineRule="auto"/>
        <w:outlineLvl w:val="4"/>
        <w:rPr>
          <w:rFonts w:hint="eastAsia"/>
        </w:rPr>
      </w:pPr>
      <w:bookmarkStart w:id="44" w:name="heading_29"/>
      <w:r>
        <w:rPr>
          <w:rFonts w:ascii="Arial" w:eastAsia="等线" w:hAnsi="Arial" w:cs="Arial"/>
          <w:b/>
          <w:sz w:val="24"/>
        </w:rPr>
        <w:t>针对</w:t>
      </w:r>
      <w:r>
        <w:rPr>
          <w:rFonts w:ascii="Arial" w:eastAsia="等线" w:hAnsi="Arial" w:cs="Arial"/>
          <w:b/>
          <w:sz w:val="24"/>
        </w:rPr>
        <w:t>SG-1</w:t>
      </w:r>
      <w:r>
        <w:rPr>
          <w:rFonts w:ascii="Arial" w:eastAsia="等线" w:hAnsi="Arial" w:cs="Arial"/>
          <w:b/>
          <w:sz w:val="24"/>
        </w:rPr>
        <w:t>（防止非预期制动，</w:t>
      </w:r>
      <w:r>
        <w:rPr>
          <w:rFonts w:ascii="Arial" w:eastAsia="等线" w:hAnsi="Arial" w:cs="Arial"/>
          <w:b/>
          <w:sz w:val="24"/>
        </w:rPr>
        <w:t xml:space="preserve"> ASIL D</w:t>
      </w:r>
      <w:r>
        <w:rPr>
          <w:rFonts w:ascii="Arial" w:eastAsia="等线" w:hAnsi="Arial" w:cs="Arial"/>
          <w:b/>
          <w:sz w:val="24"/>
        </w:rPr>
        <w:t>）的</w:t>
      </w:r>
      <w:r>
        <w:rPr>
          <w:rFonts w:ascii="Arial" w:eastAsia="等线" w:hAnsi="Arial" w:cs="Arial"/>
          <w:b/>
          <w:sz w:val="24"/>
        </w:rPr>
        <w:t>FSC</w:t>
      </w:r>
      <w:bookmarkEnd w:id="44"/>
    </w:p>
    <w:p w14:paraId="1EF1A4DE" w14:textId="77777777" w:rsidR="000E1DB1" w:rsidRDefault="00000000">
      <w:pPr>
        <w:spacing w:before="120" w:after="120" w:line="288" w:lineRule="auto"/>
        <w:rPr>
          <w:rFonts w:hint="eastAsia"/>
        </w:rPr>
      </w:pPr>
      <w:r>
        <w:object w:dxaOrig="8280" w:dyaOrig="3940" w14:anchorId="0A747A89">
          <v:shape id="_x0000_i1028" type="#_x0000_t75" style="width:414.35pt;height:197.3pt;mso-width-percent:0;mso-height-percent:0;mso-width-percent:0;mso-height-percent:0" o:ole="">
            <v:imagedata r:id="rId38" o:title=""/>
          </v:shape>
          <o:OLEObject Type="Embed" ProgID="Excel.Sheet.12" ShapeID="_x0000_i1028" DrawAspect="Icon" ObjectID="_1847479432" r:id="rId39"/>
        </w:object>
      </w:r>
    </w:p>
    <w:p w14:paraId="374EA095" w14:textId="77777777" w:rsidR="000E1DB1" w:rsidRDefault="00000000">
      <w:pPr>
        <w:spacing w:after="120"/>
        <w:jc w:val="center"/>
        <w:rPr>
          <w:rFonts w:hint="eastAsia"/>
        </w:rPr>
      </w:pPr>
      <w:r>
        <w:rPr>
          <w:rFonts w:ascii="Arial" w:eastAsia="等线" w:hAnsi="Arial" w:cs="Arial"/>
          <w:b/>
        </w:rPr>
        <w:t>点击图片可查看完整电子表格</w:t>
      </w:r>
    </w:p>
    <w:p w14:paraId="5E7335FD" w14:textId="77777777" w:rsidR="000E1DB1" w:rsidRDefault="00000000">
      <w:pPr>
        <w:spacing w:before="240" w:after="120" w:line="288" w:lineRule="auto"/>
        <w:outlineLvl w:val="4"/>
        <w:rPr>
          <w:rFonts w:hint="eastAsia"/>
        </w:rPr>
      </w:pPr>
      <w:bookmarkStart w:id="45" w:name="heading_30"/>
      <w:r>
        <w:rPr>
          <w:rFonts w:ascii="Arial" w:eastAsia="等线" w:hAnsi="Arial" w:cs="Arial"/>
          <w:b/>
          <w:sz w:val="24"/>
        </w:rPr>
        <w:t>针对</w:t>
      </w:r>
      <w:r>
        <w:rPr>
          <w:rFonts w:ascii="Arial" w:eastAsia="等线" w:hAnsi="Arial" w:cs="Arial"/>
          <w:b/>
          <w:sz w:val="24"/>
        </w:rPr>
        <w:t>SG-2</w:t>
      </w:r>
      <w:r>
        <w:rPr>
          <w:rFonts w:ascii="Arial" w:eastAsia="等线" w:hAnsi="Arial" w:cs="Arial"/>
          <w:b/>
          <w:sz w:val="24"/>
        </w:rPr>
        <w:t>（确保基础制动力，</w:t>
      </w:r>
      <w:r>
        <w:rPr>
          <w:rFonts w:ascii="Arial" w:eastAsia="等线" w:hAnsi="Arial" w:cs="Arial"/>
          <w:b/>
          <w:sz w:val="24"/>
        </w:rPr>
        <w:t xml:space="preserve"> ASIL D</w:t>
      </w:r>
      <w:r>
        <w:rPr>
          <w:rFonts w:ascii="Arial" w:eastAsia="等线" w:hAnsi="Arial" w:cs="Arial"/>
          <w:b/>
          <w:sz w:val="24"/>
        </w:rPr>
        <w:t>）的</w:t>
      </w:r>
      <w:r>
        <w:rPr>
          <w:rFonts w:ascii="Arial" w:eastAsia="等线" w:hAnsi="Arial" w:cs="Arial"/>
          <w:b/>
          <w:sz w:val="24"/>
        </w:rPr>
        <w:t>FSC</w:t>
      </w:r>
      <w:bookmarkEnd w:id="45"/>
    </w:p>
    <w:p w14:paraId="04EB1E27" w14:textId="77777777" w:rsidR="000E1DB1" w:rsidRDefault="00000000">
      <w:pPr>
        <w:spacing w:before="120" w:after="120" w:line="288" w:lineRule="auto"/>
        <w:rPr>
          <w:rFonts w:hint="eastAsia"/>
        </w:rPr>
      </w:pPr>
      <w:r>
        <w:object w:dxaOrig="8280" w:dyaOrig="3940" w14:anchorId="318D8D2C">
          <v:shape id="_x0000_i1029" type="#_x0000_t75" style="width:414.35pt;height:197.3pt;mso-width-percent:0;mso-height-percent:0;mso-width-percent:0;mso-height-percent:0" o:ole="">
            <v:imagedata r:id="rId40" o:title=""/>
          </v:shape>
          <o:OLEObject Type="Embed" ProgID="Excel.Sheet.12" ShapeID="_x0000_i1029" DrawAspect="Icon" ObjectID="_1847479433" r:id="rId41"/>
        </w:object>
      </w:r>
    </w:p>
    <w:p w14:paraId="4AF07F94" w14:textId="77777777" w:rsidR="000E1DB1" w:rsidRDefault="00000000">
      <w:pPr>
        <w:spacing w:after="120"/>
        <w:jc w:val="center"/>
        <w:rPr>
          <w:rFonts w:hint="eastAsia"/>
        </w:rPr>
      </w:pPr>
      <w:r>
        <w:rPr>
          <w:rFonts w:ascii="Arial" w:eastAsia="等线" w:hAnsi="Arial" w:cs="Arial"/>
          <w:b/>
        </w:rPr>
        <w:t>点击图片可查看完整电子表格</w:t>
      </w:r>
    </w:p>
    <w:p w14:paraId="075B4090" w14:textId="77777777" w:rsidR="000E1DB1" w:rsidRDefault="000E1DB1">
      <w:pPr>
        <w:pBdr>
          <w:bottom w:val="single" w:sz="0" w:space="0" w:color="DEE0E3"/>
          <w:between w:val="single" w:sz="0" w:space="0" w:color="DEE0E3"/>
        </w:pBdr>
        <w:spacing w:before="120" w:after="120" w:line="288" w:lineRule="auto"/>
        <w:rPr>
          <w:rFonts w:hint="eastAsia"/>
        </w:rPr>
      </w:pPr>
    </w:p>
    <w:p w14:paraId="52C88816" w14:textId="77777777" w:rsidR="000E1DB1" w:rsidRDefault="00000000">
      <w:pPr>
        <w:spacing w:before="240" w:after="120" w:line="288" w:lineRule="auto"/>
        <w:outlineLvl w:val="4"/>
        <w:rPr>
          <w:rFonts w:hint="eastAsia"/>
        </w:rPr>
      </w:pPr>
      <w:bookmarkStart w:id="46" w:name="heading_31"/>
      <w:r>
        <w:rPr>
          <w:rFonts w:ascii="Arial" w:eastAsia="等线" w:hAnsi="Arial" w:cs="Arial"/>
          <w:b/>
          <w:sz w:val="24"/>
        </w:rPr>
        <w:t>三、核心要点总结</w:t>
      </w:r>
      <w:bookmarkEnd w:id="46"/>
    </w:p>
    <w:p w14:paraId="7219A189" w14:textId="77777777" w:rsidR="000E1DB1" w:rsidRDefault="00000000">
      <w:pPr>
        <w:numPr>
          <w:ilvl w:val="0"/>
          <w:numId w:val="72"/>
        </w:numPr>
        <w:spacing w:before="120" w:after="120" w:line="288" w:lineRule="auto"/>
        <w:rPr>
          <w:rFonts w:hint="eastAsia"/>
        </w:rPr>
      </w:pPr>
      <w:r>
        <w:rPr>
          <w:rFonts w:ascii="Arial" w:eastAsia="等线" w:hAnsi="Arial" w:cs="Arial"/>
        </w:rPr>
        <w:t>技术无关性：</w:t>
      </w:r>
      <w:r>
        <w:rPr>
          <w:rFonts w:ascii="Arial" w:eastAsia="等线" w:hAnsi="Arial" w:cs="Arial"/>
        </w:rPr>
        <w:t>FSC</w:t>
      </w:r>
      <w:r>
        <w:rPr>
          <w:rFonts w:ascii="Arial" w:eastAsia="等线" w:hAnsi="Arial" w:cs="Arial"/>
        </w:rPr>
        <w:t>描述</w:t>
      </w:r>
      <w:r>
        <w:rPr>
          <w:rFonts w:ascii="Arial" w:eastAsia="等线" w:hAnsi="Arial" w:cs="Arial"/>
        </w:rPr>
        <w:t xml:space="preserve"> “</w:t>
      </w:r>
      <w:r>
        <w:rPr>
          <w:rFonts w:ascii="Arial" w:eastAsia="等线" w:hAnsi="Arial" w:cs="Arial"/>
        </w:rPr>
        <w:t>做什么</w:t>
      </w:r>
      <w:r>
        <w:rPr>
          <w:rFonts w:ascii="Arial" w:eastAsia="等线" w:hAnsi="Arial" w:cs="Arial"/>
        </w:rPr>
        <w:t xml:space="preserve">” </w:t>
      </w:r>
      <w:r>
        <w:rPr>
          <w:rFonts w:ascii="Arial" w:eastAsia="等线" w:hAnsi="Arial" w:cs="Arial"/>
        </w:rPr>
        <w:t>（如检测、切换、通知），而不规定</w:t>
      </w:r>
      <w:r>
        <w:rPr>
          <w:rFonts w:ascii="Arial" w:eastAsia="等线" w:hAnsi="Arial" w:cs="Arial"/>
        </w:rPr>
        <w:t xml:space="preserve"> “</w:t>
      </w:r>
      <w:r>
        <w:rPr>
          <w:rFonts w:ascii="Arial" w:eastAsia="等线" w:hAnsi="Arial" w:cs="Arial"/>
        </w:rPr>
        <w:t>如何做</w:t>
      </w:r>
      <w:r>
        <w:rPr>
          <w:rFonts w:ascii="Arial" w:eastAsia="等线" w:hAnsi="Arial" w:cs="Arial"/>
        </w:rPr>
        <w:t xml:space="preserve">” </w:t>
      </w:r>
      <w:r>
        <w:rPr>
          <w:rFonts w:ascii="Arial" w:eastAsia="等线" w:hAnsi="Arial" w:cs="Arial"/>
        </w:rPr>
        <w:t>（如使用哪种芯片、具体电路设计）。这为后续的系统设计保留了技术灵活性。</w:t>
      </w:r>
    </w:p>
    <w:p w14:paraId="5C56F409" w14:textId="77777777" w:rsidR="000E1DB1" w:rsidRDefault="00000000">
      <w:pPr>
        <w:numPr>
          <w:ilvl w:val="0"/>
          <w:numId w:val="73"/>
        </w:numPr>
        <w:spacing w:before="120" w:after="120" w:line="288" w:lineRule="auto"/>
        <w:rPr>
          <w:rFonts w:hint="eastAsia"/>
        </w:rPr>
      </w:pPr>
      <w:r>
        <w:rPr>
          <w:rFonts w:ascii="Arial" w:eastAsia="等线" w:hAnsi="Arial" w:cs="Arial"/>
        </w:rPr>
        <w:t>可追溯性：每个</w:t>
      </w:r>
      <w:r>
        <w:rPr>
          <w:rFonts w:ascii="Arial" w:eastAsia="等线" w:hAnsi="Arial" w:cs="Arial"/>
        </w:rPr>
        <w:t>FSR</w:t>
      </w:r>
      <w:r>
        <w:rPr>
          <w:rFonts w:ascii="Arial" w:eastAsia="等线" w:hAnsi="Arial" w:cs="Arial"/>
        </w:rPr>
        <w:t>都必须清晰、无歧义地向上追溯至一个或多个安全目标，确保安全目标的覆盖完整性。</w:t>
      </w:r>
    </w:p>
    <w:p w14:paraId="0EDCF36F" w14:textId="77777777" w:rsidR="000E1DB1" w:rsidRDefault="00000000">
      <w:pPr>
        <w:numPr>
          <w:ilvl w:val="0"/>
          <w:numId w:val="74"/>
        </w:numPr>
        <w:spacing w:before="120" w:after="120" w:line="288" w:lineRule="auto"/>
        <w:rPr>
          <w:rFonts w:hint="eastAsia"/>
        </w:rPr>
      </w:pPr>
      <w:r>
        <w:rPr>
          <w:rFonts w:ascii="Arial" w:eastAsia="等线" w:hAnsi="Arial" w:cs="Arial"/>
        </w:rPr>
        <w:t>可验证性：</w:t>
      </w:r>
      <w:r>
        <w:rPr>
          <w:rFonts w:ascii="Arial" w:eastAsia="等线" w:hAnsi="Arial" w:cs="Arial"/>
        </w:rPr>
        <w:t>FSC</w:t>
      </w:r>
      <w:r>
        <w:rPr>
          <w:rFonts w:ascii="Arial" w:eastAsia="等线" w:hAnsi="Arial" w:cs="Arial"/>
        </w:rPr>
        <w:t>的描述必须是可测试的。例如，</w:t>
      </w:r>
      <w:r>
        <w:rPr>
          <w:rFonts w:ascii="Arial" w:eastAsia="等线" w:hAnsi="Arial" w:cs="Arial"/>
        </w:rPr>
        <w:t>“</w:t>
      </w:r>
      <w:r>
        <w:rPr>
          <w:rFonts w:ascii="Arial" w:eastAsia="等线" w:hAnsi="Arial" w:cs="Arial"/>
        </w:rPr>
        <w:t>系统应能检测到</w:t>
      </w:r>
      <w:r>
        <w:rPr>
          <w:rFonts w:ascii="Arial" w:eastAsia="等线" w:hAnsi="Arial" w:cs="Arial"/>
        </w:rPr>
        <w:t xml:space="preserve">...” </w:t>
      </w:r>
      <w:r>
        <w:rPr>
          <w:rFonts w:ascii="Arial" w:eastAsia="等线" w:hAnsi="Arial" w:cs="Arial"/>
        </w:rPr>
        <w:t>就意味着后续可以设计测试用例来注入该故障，验证检测机制是否能在</w:t>
      </w:r>
      <w:r>
        <w:rPr>
          <w:rFonts w:ascii="Arial" w:eastAsia="等线" w:hAnsi="Arial" w:cs="Arial"/>
        </w:rPr>
        <w:t>FTTI</w:t>
      </w:r>
      <w:r>
        <w:rPr>
          <w:rFonts w:ascii="Arial" w:eastAsia="等线" w:hAnsi="Arial" w:cs="Arial"/>
        </w:rPr>
        <w:t>内触发并进入定义的安全状态。</w:t>
      </w:r>
    </w:p>
    <w:p w14:paraId="4D73ADF5" w14:textId="77777777" w:rsidR="000E1DB1" w:rsidRDefault="00000000">
      <w:pPr>
        <w:numPr>
          <w:ilvl w:val="0"/>
          <w:numId w:val="75"/>
        </w:numPr>
        <w:spacing w:before="120" w:after="120" w:line="288" w:lineRule="auto"/>
        <w:rPr>
          <w:rFonts w:hint="eastAsia"/>
        </w:rPr>
      </w:pPr>
      <w:r>
        <w:rPr>
          <w:rFonts w:ascii="Arial" w:eastAsia="等线" w:hAnsi="Arial" w:cs="Arial"/>
        </w:rPr>
        <w:t>承上启下：</w:t>
      </w:r>
      <w:r>
        <w:rPr>
          <w:rFonts w:ascii="Arial" w:eastAsia="等线" w:hAnsi="Arial" w:cs="Arial"/>
        </w:rPr>
        <w:t>FSC</w:t>
      </w:r>
      <w:r>
        <w:rPr>
          <w:rFonts w:ascii="Arial" w:eastAsia="等线" w:hAnsi="Arial" w:cs="Arial"/>
        </w:rPr>
        <w:t>是安全目标的工程化解码，也是生成技术安全需求的唯一输入。一个完整、精确的</w:t>
      </w:r>
      <w:r>
        <w:rPr>
          <w:rFonts w:ascii="Arial" w:eastAsia="等线" w:hAnsi="Arial" w:cs="Arial"/>
        </w:rPr>
        <w:t>FSC</w:t>
      </w:r>
      <w:r>
        <w:rPr>
          <w:rFonts w:ascii="Arial" w:eastAsia="等线" w:hAnsi="Arial" w:cs="Arial"/>
        </w:rPr>
        <w:t>是确保最终产品功能安全性的顶层设计蓝图。</w:t>
      </w:r>
    </w:p>
    <w:p w14:paraId="69E57887" w14:textId="77777777" w:rsidR="000E1DB1" w:rsidRDefault="000E1DB1">
      <w:pPr>
        <w:spacing w:before="120" w:after="120" w:line="288" w:lineRule="auto"/>
        <w:rPr>
          <w:rFonts w:hint="eastAsia"/>
        </w:rPr>
      </w:pPr>
    </w:p>
    <w:p w14:paraId="234DBBCB" w14:textId="77777777" w:rsidR="000E1DB1" w:rsidRDefault="00000000">
      <w:pPr>
        <w:spacing w:before="260" w:after="120" w:line="288" w:lineRule="auto"/>
        <w:outlineLvl w:val="3"/>
        <w:rPr>
          <w:rFonts w:hint="eastAsia"/>
        </w:rPr>
      </w:pPr>
      <w:bookmarkStart w:id="47" w:name="heading_32"/>
      <w:r>
        <w:rPr>
          <w:rFonts w:ascii="Arial" w:eastAsia="等线" w:hAnsi="Arial" w:cs="Arial"/>
          <w:b/>
          <w:sz w:val="28"/>
        </w:rPr>
        <w:t>3.2.4</w:t>
      </w:r>
      <w:r>
        <w:rPr>
          <w:rFonts w:ascii="Arial" w:eastAsia="等线" w:hAnsi="Arial" w:cs="Arial"/>
          <w:b/>
          <w:sz w:val="28"/>
        </w:rPr>
        <w:t>：</w:t>
      </w:r>
      <w:r>
        <w:rPr>
          <w:rFonts w:ascii="Arial" w:eastAsia="等线" w:hAnsi="Arial" w:cs="Arial"/>
          <w:b/>
          <w:sz w:val="28"/>
        </w:rPr>
        <w:t>FSR</w:t>
      </w:r>
      <w:r>
        <w:rPr>
          <w:rFonts w:ascii="Arial" w:eastAsia="等线" w:hAnsi="Arial" w:cs="Arial"/>
          <w:b/>
          <w:sz w:val="28"/>
        </w:rPr>
        <w:t>：功能安全需求</w:t>
      </w:r>
      <w:bookmarkEnd w:id="47"/>
    </w:p>
    <w:p w14:paraId="782A3209" w14:textId="77777777" w:rsidR="000E1DB1" w:rsidRDefault="00000000">
      <w:pPr>
        <w:spacing w:before="240" w:after="120" w:line="288" w:lineRule="auto"/>
        <w:outlineLvl w:val="4"/>
        <w:rPr>
          <w:rFonts w:hint="eastAsia"/>
        </w:rPr>
      </w:pPr>
      <w:bookmarkStart w:id="48" w:name="heading_33"/>
      <w:r>
        <w:rPr>
          <w:rFonts w:ascii="Arial" w:eastAsia="等线" w:hAnsi="Arial" w:cs="Arial"/>
          <w:b/>
          <w:sz w:val="24"/>
        </w:rPr>
        <w:t>一、</w:t>
      </w:r>
      <w:r>
        <w:rPr>
          <w:rFonts w:ascii="Arial" w:eastAsia="等线" w:hAnsi="Arial" w:cs="Arial"/>
          <w:b/>
          <w:sz w:val="24"/>
        </w:rPr>
        <w:t>FSR</w:t>
      </w:r>
      <w:r>
        <w:rPr>
          <w:rFonts w:ascii="Arial" w:eastAsia="等线" w:hAnsi="Arial" w:cs="Arial"/>
          <w:b/>
          <w:sz w:val="24"/>
        </w:rPr>
        <w:t>的定义与核心地位</w:t>
      </w:r>
      <w:bookmarkEnd w:id="48"/>
    </w:p>
    <w:p w14:paraId="05CE7491" w14:textId="77777777" w:rsidR="000E1DB1" w:rsidRDefault="00000000">
      <w:pPr>
        <w:spacing w:before="120" w:after="120" w:line="288" w:lineRule="auto"/>
        <w:rPr>
          <w:rFonts w:hint="eastAsia"/>
        </w:rPr>
      </w:pPr>
      <w:r>
        <w:rPr>
          <w:rFonts w:ascii="Arial" w:eastAsia="等线" w:hAnsi="Arial" w:cs="Arial"/>
          <w:b/>
        </w:rPr>
        <w:t>FSR</w:t>
      </w:r>
      <w:r>
        <w:rPr>
          <w:rFonts w:ascii="Arial" w:eastAsia="等线" w:hAnsi="Arial" w:cs="Arial"/>
        </w:rPr>
        <w:t xml:space="preserve"> </w:t>
      </w:r>
      <w:r>
        <w:rPr>
          <w:rFonts w:ascii="Arial" w:eastAsia="等线" w:hAnsi="Arial" w:cs="Arial"/>
        </w:rPr>
        <w:t>是</w:t>
      </w:r>
      <w:r>
        <w:rPr>
          <w:rFonts w:ascii="Arial" w:eastAsia="等线" w:hAnsi="Arial" w:cs="Arial"/>
        </w:rPr>
        <w:t xml:space="preserve"> </w:t>
      </w:r>
      <w:r>
        <w:rPr>
          <w:rFonts w:ascii="Arial" w:eastAsia="等线" w:hAnsi="Arial" w:cs="Arial"/>
          <w:b/>
        </w:rPr>
        <w:t>Functional Safety Requirement</w:t>
      </w:r>
      <w:r>
        <w:rPr>
          <w:rFonts w:ascii="Arial" w:eastAsia="等线" w:hAnsi="Arial" w:cs="Arial"/>
        </w:rPr>
        <w:t xml:space="preserve"> </w:t>
      </w:r>
      <w:r>
        <w:rPr>
          <w:rFonts w:ascii="Arial" w:eastAsia="等线" w:hAnsi="Arial" w:cs="Arial"/>
        </w:rPr>
        <w:t>的缩写，中文译为</w:t>
      </w:r>
      <w:r>
        <w:rPr>
          <w:rFonts w:ascii="Arial" w:eastAsia="等线" w:hAnsi="Arial" w:cs="Arial"/>
        </w:rPr>
        <w:t xml:space="preserve"> </w:t>
      </w:r>
      <w:r>
        <w:rPr>
          <w:rFonts w:ascii="Arial" w:eastAsia="等线" w:hAnsi="Arial" w:cs="Arial"/>
          <w:b/>
        </w:rPr>
        <w:t>功能安全需求</w:t>
      </w:r>
      <w:r>
        <w:rPr>
          <w:rFonts w:ascii="Arial" w:eastAsia="等线" w:hAnsi="Arial" w:cs="Arial"/>
        </w:rPr>
        <w:t>。它是由</w:t>
      </w:r>
      <w:r>
        <w:rPr>
          <w:rFonts w:ascii="Arial" w:eastAsia="等线" w:hAnsi="Arial" w:cs="Arial"/>
        </w:rPr>
        <w:t xml:space="preserve"> </w:t>
      </w:r>
      <w:r>
        <w:rPr>
          <w:rFonts w:ascii="Arial" w:eastAsia="等线" w:hAnsi="Arial" w:cs="Arial"/>
          <w:b/>
        </w:rPr>
        <w:t>功能安全概念</w:t>
      </w:r>
      <w:r>
        <w:rPr>
          <w:rFonts w:ascii="Arial" w:eastAsia="等线" w:hAnsi="Arial" w:cs="Arial"/>
        </w:rPr>
        <w:t xml:space="preserve"> </w:t>
      </w:r>
      <w:r>
        <w:rPr>
          <w:rFonts w:ascii="Arial" w:eastAsia="等线" w:hAnsi="Arial" w:cs="Arial"/>
        </w:rPr>
        <w:t>推导出的、</w:t>
      </w:r>
      <w:r>
        <w:rPr>
          <w:rFonts w:ascii="Arial" w:eastAsia="等线" w:hAnsi="Arial" w:cs="Arial"/>
          <w:b/>
        </w:rPr>
        <w:t>具体、可验证、可分配</w:t>
      </w:r>
      <w:r>
        <w:rPr>
          <w:rFonts w:ascii="Arial" w:eastAsia="等线" w:hAnsi="Arial" w:cs="Arial"/>
        </w:rPr>
        <w:t>的安全要求，是实现安全目标的直接手段。</w:t>
      </w:r>
    </w:p>
    <w:p w14:paraId="5C5A845D" w14:textId="77777777" w:rsidR="000E1DB1" w:rsidRDefault="00000000">
      <w:pPr>
        <w:spacing w:before="120" w:after="120" w:line="288" w:lineRule="auto"/>
        <w:rPr>
          <w:rFonts w:hint="eastAsia"/>
        </w:rPr>
      </w:pPr>
      <w:r>
        <w:rPr>
          <w:rFonts w:ascii="Arial" w:eastAsia="等线" w:hAnsi="Arial" w:cs="Arial"/>
          <w:b/>
        </w:rPr>
        <w:t>核心特征</w:t>
      </w:r>
      <w:r>
        <w:rPr>
          <w:rFonts w:ascii="Arial" w:eastAsia="等线" w:hAnsi="Arial" w:cs="Arial"/>
        </w:rPr>
        <w:t>：</w:t>
      </w:r>
    </w:p>
    <w:p w14:paraId="1794CBA3" w14:textId="77777777" w:rsidR="000E1DB1" w:rsidRDefault="00000000">
      <w:pPr>
        <w:numPr>
          <w:ilvl w:val="0"/>
          <w:numId w:val="76"/>
        </w:numPr>
        <w:spacing w:before="120" w:after="120" w:line="288" w:lineRule="auto"/>
        <w:rPr>
          <w:rFonts w:hint="eastAsia"/>
        </w:rPr>
      </w:pPr>
      <w:r>
        <w:rPr>
          <w:rFonts w:ascii="Arial" w:eastAsia="等线" w:hAnsi="Arial" w:cs="Arial"/>
          <w:b/>
        </w:rPr>
        <w:t>承上启下</w:t>
      </w:r>
      <w:r>
        <w:rPr>
          <w:rFonts w:ascii="Arial" w:eastAsia="等线" w:hAnsi="Arial" w:cs="Arial"/>
        </w:rPr>
        <w:t>：</w:t>
      </w:r>
      <w:r>
        <w:rPr>
          <w:rFonts w:ascii="Arial" w:eastAsia="等线" w:hAnsi="Arial" w:cs="Arial"/>
        </w:rPr>
        <w:t>FSR</w:t>
      </w:r>
      <w:r>
        <w:rPr>
          <w:rFonts w:ascii="Arial" w:eastAsia="等线" w:hAnsi="Arial" w:cs="Arial"/>
        </w:rPr>
        <w:t>是安全目标在功能层的细化，也是生成技术安全需求（</w:t>
      </w:r>
      <w:r>
        <w:rPr>
          <w:rFonts w:ascii="Arial" w:eastAsia="等线" w:hAnsi="Arial" w:cs="Arial"/>
        </w:rPr>
        <w:t>TSR</w:t>
      </w:r>
      <w:r>
        <w:rPr>
          <w:rFonts w:ascii="Arial" w:eastAsia="等线" w:hAnsi="Arial" w:cs="Arial"/>
        </w:rPr>
        <w:t>）的</w:t>
      </w:r>
      <w:r>
        <w:rPr>
          <w:rFonts w:ascii="Arial" w:eastAsia="等线" w:hAnsi="Arial" w:cs="Arial"/>
          <w:b/>
        </w:rPr>
        <w:t>唯一输入</w:t>
      </w:r>
      <w:r>
        <w:rPr>
          <w:rFonts w:ascii="Arial" w:eastAsia="等线" w:hAnsi="Arial" w:cs="Arial"/>
        </w:rPr>
        <w:t>。</w:t>
      </w:r>
    </w:p>
    <w:p w14:paraId="4254FC9D" w14:textId="77777777" w:rsidR="000E1DB1" w:rsidRDefault="00000000">
      <w:pPr>
        <w:numPr>
          <w:ilvl w:val="0"/>
          <w:numId w:val="77"/>
        </w:numPr>
        <w:spacing w:before="120" w:after="120" w:line="288" w:lineRule="auto"/>
        <w:rPr>
          <w:rFonts w:hint="eastAsia"/>
        </w:rPr>
      </w:pPr>
      <w:r>
        <w:rPr>
          <w:rFonts w:ascii="Arial" w:eastAsia="等线" w:hAnsi="Arial" w:cs="Arial"/>
          <w:b/>
        </w:rPr>
        <w:t>技术无关</w:t>
      </w:r>
      <w:r>
        <w:rPr>
          <w:rFonts w:ascii="Arial" w:eastAsia="等线" w:hAnsi="Arial" w:cs="Arial"/>
        </w:rPr>
        <w:t>：描述</w:t>
      </w:r>
      <w:r>
        <w:rPr>
          <w:rFonts w:ascii="Arial" w:eastAsia="等线" w:hAnsi="Arial" w:cs="Arial"/>
        </w:rPr>
        <w:t xml:space="preserve"> </w:t>
      </w:r>
      <w:r>
        <w:rPr>
          <w:rFonts w:ascii="Arial" w:eastAsia="等线" w:hAnsi="Arial" w:cs="Arial"/>
          <w:b/>
        </w:rPr>
        <w:t>“</w:t>
      </w:r>
      <w:r>
        <w:rPr>
          <w:rFonts w:ascii="Arial" w:eastAsia="等线" w:hAnsi="Arial" w:cs="Arial"/>
          <w:b/>
        </w:rPr>
        <w:t>系统应该做什么</w:t>
      </w:r>
      <w:r>
        <w:rPr>
          <w:rFonts w:ascii="Arial" w:eastAsia="等线" w:hAnsi="Arial" w:cs="Arial"/>
          <w:b/>
        </w:rPr>
        <w:t>”</w:t>
      </w:r>
      <w:r>
        <w:rPr>
          <w:rFonts w:ascii="Arial" w:eastAsia="等线" w:hAnsi="Arial" w:cs="Arial"/>
        </w:rPr>
        <w:t xml:space="preserve"> </w:t>
      </w:r>
      <w:r>
        <w:rPr>
          <w:rFonts w:ascii="Arial" w:eastAsia="等线" w:hAnsi="Arial" w:cs="Arial"/>
        </w:rPr>
        <w:t>来保证安全，而不规定</w:t>
      </w:r>
      <w:r>
        <w:rPr>
          <w:rFonts w:ascii="Arial" w:eastAsia="等线" w:hAnsi="Arial" w:cs="Arial"/>
        </w:rPr>
        <w:t xml:space="preserve"> </w:t>
      </w:r>
      <w:r>
        <w:rPr>
          <w:rFonts w:ascii="Arial" w:eastAsia="等线" w:hAnsi="Arial" w:cs="Arial"/>
          <w:b/>
        </w:rPr>
        <w:t>“</w:t>
      </w:r>
      <w:r>
        <w:rPr>
          <w:rFonts w:ascii="Arial" w:eastAsia="等线" w:hAnsi="Arial" w:cs="Arial"/>
          <w:b/>
        </w:rPr>
        <w:t>如何实现</w:t>
      </w:r>
      <w:r>
        <w:rPr>
          <w:rFonts w:ascii="Arial" w:eastAsia="等线" w:hAnsi="Arial" w:cs="Arial"/>
          <w:b/>
        </w:rPr>
        <w:t>”</w:t>
      </w:r>
      <w:r>
        <w:rPr>
          <w:rFonts w:ascii="Arial" w:eastAsia="等线" w:hAnsi="Arial" w:cs="Arial"/>
        </w:rPr>
        <w:t>。例如：</w:t>
      </w:r>
      <w:r>
        <w:rPr>
          <w:rFonts w:ascii="Arial" w:eastAsia="等线" w:hAnsi="Arial" w:cs="Arial"/>
        </w:rPr>
        <w:t>“</w:t>
      </w:r>
      <w:r>
        <w:rPr>
          <w:rFonts w:ascii="Arial" w:eastAsia="等线" w:hAnsi="Arial" w:cs="Arial"/>
        </w:rPr>
        <w:t>系统应检测到信号</w:t>
      </w:r>
      <w:r>
        <w:rPr>
          <w:rFonts w:ascii="Arial" w:eastAsia="等线" w:hAnsi="Arial" w:cs="Arial"/>
        </w:rPr>
        <w:t>A</w:t>
      </w:r>
      <w:r>
        <w:rPr>
          <w:rFonts w:ascii="Arial" w:eastAsia="等线" w:hAnsi="Arial" w:cs="Arial"/>
        </w:rPr>
        <w:t>的失效</w:t>
      </w:r>
      <w:r>
        <w:rPr>
          <w:rFonts w:ascii="Arial" w:eastAsia="等线" w:hAnsi="Arial" w:cs="Arial"/>
        </w:rPr>
        <w:t>”</w:t>
      </w:r>
      <w:r>
        <w:rPr>
          <w:rFonts w:ascii="Arial" w:eastAsia="等线" w:hAnsi="Arial" w:cs="Arial"/>
        </w:rPr>
        <w:t>，而不说</w:t>
      </w:r>
      <w:r>
        <w:rPr>
          <w:rFonts w:ascii="Arial" w:eastAsia="等线" w:hAnsi="Arial" w:cs="Arial"/>
        </w:rPr>
        <w:t>“</w:t>
      </w:r>
      <w:r>
        <w:rPr>
          <w:rFonts w:ascii="Arial" w:eastAsia="等线" w:hAnsi="Arial" w:cs="Arial"/>
        </w:rPr>
        <w:t>通过使用比较器电路来检测</w:t>
      </w:r>
      <w:r>
        <w:rPr>
          <w:rFonts w:ascii="Arial" w:eastAsia="等线" w:hAnsi="Arial" w:cs="Arial"/>
        </w:rPr>
        <w:t>”</w:t>
      </w:r>
      <w:r>
        <w:rPr>
          <w:rFonts w:ascii="Arial" w:eastAsia="等线" w:hAnsi="Arial" w:cs="Arial"/>
        </w:rPr>
        <w:t>。</w:t>
      </w:r>
    </w:p>
    <w:p w14:paraId="516BE90D" w14:textId="77777777" w:rsidR="000E1DB1" w:rsidRDefault="00000000">
      <w:pPr>
        <w:numPr>
          <w:ilvl w:val="0"/>
          <w:numId w:val="78"/>
        </w:numPr>
        <w:spacing w:before="120" w:after="120" w:line="288" w:lineRule="auto"/>
        <w:rPr>
          <w:rFonts w:hint="eastAsia"/>
        </w:rPr>
      </w:pPr>
      <w:r>
        <w:rPr>
          <w:rFonts w:ascii="Arial" w:eastAsia="等线" w:hAnsi="Arial" w:cs="Arial"/>
          <w:b/>
        </w:rPr>
        <w:t>可追溯</w:t>
      </w:r>
      <w:r>
        <w:rPr>
          <w:rFonts w:ascii="Arial" w:eastAsia="等线" w:hAnsi="Arial" w:cs="Arial"/>
        </w:rPr>
        <w:t>：必须能清晰地向上追溯到所属的</w:t>
      </w:r>
      <w:r>
        <w:rPr>
          <w:rFonts w:ascii="Arial" w:eastAsia="等线" w:hAnsi="Arial" w:cs="Arial"/>
          <w:b/>
        </w:rPr>
        <w:t>功能安全概念和安全目标</w:t>
      </w:r>
      <w:r>
        <w:rPr>
          <w:rFonts w:ascii="Arial" w:eastAsia="等线" w:hAnsi="Arial" w:cs="Arial"/>
        </w:rPr>
        <w:t>，向下链接到实现它的</w:t>
      </w:r>
      <w:r>
        <w:rPr>
          <w:rFonts w:ascii="Arial" w:eastAsia="等线" w:hAnsi="Arial" w:cs="Arial"/>
          <w:b/>
        </w:rPr>
        <w:t>技术安全需求和架构元素</w:t>
      </w:r>
      <w:r>
        <w:rPr>
          <w:rFonts w:ascii="Arial" w:eastAsia="等线" w:hAnsi="Arial" w:cs="Arial"/>
        </w:rPr>
        <w:t>。</w:t>
      </w:r>
    </w:p>
    <w:p w14:paraId="33D885A5" w14:textId="77777777" w:rsidR="000E1DB1" w:rsidRDefault="00000000">
      <w:pPr>
        <w:numPr>
          <w:ilvl w:val="0"/>
          <w:numId w:val="79"/>
        </w:numPr>
        <w:spacing w:before="120" w:after="120" w:line="288" w:lineRule="auto"/>
        <w:rPr>
          <w:rFonts w:hint="eastAsia"/>
        </w:rPr>
      </w:pPr>
      <w:r>
        <w:rPr>
          <w:rFonts w:ascii="Arial" w:eastAsia="等线" w:hAnsi="Arial" w:cs="Arial"/>
          <w:b/>
        </w:rPr>
        <w:t>可验证</w:t>
      </w:r>
      <w:r>
        <w:rPr>
          <w:rFonts w:ascii="Arial" w:eastAsia="等线" w:hAnsi="Arial" w:cs="Arial"/>
        </w:rPr>
        <w:t>：必须能够通过测试、分析或审查来验证其是否被正确实现。通常使用</w:t>
      </w:r>
      <w:r>
        <w:rPr>
          <w:rFonts w:ascii="Arial" w:eastAsia="等线" w:hAnsi="Arial" w:cs="Arial"/>
        </w:rPr>
        <w:t>“</w:t>
      </w:r>
      <w:r>
        <w:rPr>
          <w:rFonts w:ascii="Arial" w:eastAsia="等线" w:hAnsi="Arial" w:cs="Arial"/>
        </w:rPr>
        <w:t>应</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必须</w:t>
      </w:r>
      <w:r>
        <w:rPr>
          <w:rFonts w:ascii="Arial" w:eastAsia="等线" w:hAnsi="Arial" w:cs="Arial"/>
        </w:rPr>
        <w:t>”</w:t>
      </w:r>
      <w:r>
        <w:rPr>
          <w:rFonts w:ascii="Arial" w:eastAsia="等线" w:hAnsi="Arial" w:cs="Arial"/>
        </w:rPr>
        <w:t>等强制性词语，并包含明确的</w:t>
      </w:r>
      <w:r>
        <w:rPr>
          <w:rFonts w:ascii="Arial" w:eastAsia="等线" w:hAnsi="Arial" w:cs="Arial"/>
          <w:b/>
        </w:rPr>
        <w:t>条件、行为和标准</w:t>
      </w:r>
      <w:r>
        <w:rPr>
          <w:rFonts w:ascii="Arial" w:eastAsia="等线" w:hAnsi="Arial" w:cs="Arial"/>
        </w:rPr>
        <w:t>。</w:t>
      </w:r>
    </w:p>
    <w:p w14:paraId="148BD054" w14:textId="77777777" w:rsidR="000E1DB1" w:rsidRDefault="00000000">
      <w:pPr>
        <w:spacing w:before="240" w:after="120" w:line="288" w:lineRule="auto"/>
        <w:outlineLvl w:val="4"/>
        <w:rPr>
          <w:rFonts w:hint="eastAsia"/>
        </w:rPr>
      </w:pPr>
      <w:bookmarkStart w:id="49" w:name="heading_34"/>
      <w:r>
        <w:rPr>
          <w:rFonts w:ascii="Arial" w:eastAsia="等线" w:hAnsi="Arial" w:cs="Arial"/>
          <w:b/>
          <w:sz w:val="24"/>
        </w:rPr>
        <w:t>二、</w:t>
      </w:r>
      <w:r>
        <w:rPr>
          <w:rFonts w:ascii="Arial" w:eastAsia="等线" w:hAnsi="Arial" w:cs="Arial"/>
          <w:b/>
          <w:sz w:val="24"/>
        </w:rPr>
        <w:t>FSR</w:t>
      </w:r>
      <w:r>
        <w:rPr>
          <w:rFonts w:ascii="Arial" w:eastAsia="等线" w:hAnsi="Arial" w:cs="Arial"/>
          <w:b/>
          <w:sz w:val="24"/>
        </w:rPr>
        <w:t>的完整内容要素</w:t>
      </w:r>
      <w:bookmarkEnd w:id="49"/>
    </w:p>
    <w:p w14:paraId="52C3E1A2" w14:textId="77777777" w:rsidR="000E1DB1" w:rsidRDefault="00000000">
      <w:pPr>
        <w:spacing w:before="120" w:after="120" w:line="288" w:lineRule="auto"/>
        <w:rPr>
          <w:rFonts w:hint="eastAsia"/>
        </w:rPr>
      </w:pPr>
      <w:r>
        <w:rPr>
          <w:rFonts w:ascii="Arial" w:eastAsia="等线" w:hAnsi="Arial" w:cs="Arial"/>
        </w:rPr>
        <w:t>一个完整的</w:t>
      </w:r>
      <w:r>
        <w:rPr>
          <w:rFonts w:ascii="Arial" w:eastAsia="等线" w:hAnsi="Arial" w:cs="Arial"/>
        </w:rPr>
        <w:t>FSR</w:t>
      </w:r>
      <w:r>
        <w:rPr>
          <w:rFonts w:ascii="Arial" w:eastAsia="等线" w:hAnsi="Arial" w:cs="Arial"/>
        </w:rPr>
        <w:t>应包含以下结构化信息：</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0E1DB1" w14:paraId="31C448DB" w14:textId="77777777">
        <w:tc>
          <w:tcPr>
            <w:tcW w:w="2760" w:type="dxa"/>
            <w:tcMar>
              <w:top w:w="60" w:type="dxa"/>
              <w:left w:w="120" w:type="dxa"/>
              <w:bottom w:w="30" w:type="dxa"/>
              <w:right w:w="120" w:type="dxa"/>
            </w:tcMar>
          </w:tcPr>
          <w:p w14:paraId="3FB3E9C1" w14:textId="77777777" w:rsidR="000E1DB1" w:rsidRDefault="00000000">
            <w:pPr>
              <w:spacing w:before="120" w:after="120" w:line="288" w:lineRule="auto"/>
              <w:rPr>
                <w:rFonts w:hint="eastAsia"/>
              </w:rPr>
            </w:pPr>
            <w:r>
              <w:rPr>
                <w:rFonts w:ascii="Arial" w:eastAsia="等线" w:hAnsi="Arial" w:cs="Arial"/>
              </w:rPr>
              <w:t>要素</w:t>
            </w:r>
          </w:p>
        </w:tc>
        <w:tc>
          <w:tcPr>
            <w:tcW w:w="2760" w:type="dxa"/>
            <w:tcMar>
              <w:top w:w="60" w:type="dxa"/>
              <w:left w:w="120" w:type="dxa"/>
              <w:bottom w:w="30" w:type="dxa"/>
              <w:right w:w="120" w:type="dxa"/>
            </w:tcMar>
          </w:tcPr>
          <w:p w14:paraId="741B6C26" w14:textId="77777777" w:rsidR="000E1DB1" w:rsidRDefault="00000000">
            <w:pPr>
              <w:spacing w:before="120" w:after="120" w:line="288" w:lineRule="auto"/>
              <w:rPr>
                <w:rFonts w:hint="eastAsia"/>
              </w:rPr>
            </w:pPr>
            <w:r>
              <w:rPr>
                <w:rFonts w:ascii="Arial" w:eastAsia="等线" w:hAnsi="Arial" w:cs="Arial"/>
              </w:rPr>
              <w:t>说明</w:t>
            </w:r>
          </w:p>
        </w:tc>
        <w:tc>
          <w:tcPr>
            <w:tcW w:w="2760" w:type="dxa"/>
            <w:tcMar>
              <w:top w:w="60" w:type="dxa"/>
              <w:left w:w="120" w:type="dxa"/>
              <w:bottom w:w="30" w:type="dxa"/>
              <w:right w:w="120" w:type="dxa"/>
            </w:tcMar>
          </w:tcPr>
          <w:p w14:paraId="5B10E23E" w14:textId="77777777" w:rsidR="000E1DB1" w:rsidRDefault="00000000">
            <w:pPr>
              <w:spacing w:before="120" w:after="120" w:line="288" w:lineRule="auto"/>
              <w:rPr>
                <w:rFonts w:hint="eastAsia"/>
              </w:rPr>
            </w:pPr>
            <w:r>
              <w:rPr>
                <w:rFonts w:ascii="Arial" w:eastAsia="等线" w:hAnsi="Arial" w:cs="Arial"/>
              </w:rPr>
              <w:t>示例</w:t>
            </w:r>
          </w:p>
        </w:tc>
      </w:tr>
      <w:tr w:rsidR="000E1DB1" w14:paraId="08B86B49" w14:textId="77777777">
        <w:tc>
          <w:tcPr>
            <w:tcW w:w="2760" w:type="dxa"/>
            <w:tcMar>
              <w:top w:w="60" w:type="dxa"/>
              <w:left w:w="120" w:type="dxa"/>
              <w:bottom w:w="30" w:type="dxa"/>
              <w:right w:w="120" w:type="dxa"/>
            </w:tcMar>
          </w:tcPr>
          <w:p w14:paraId="522BB55A" w14:textId="77777777" w:rsidR="000E1DB1" w:rsidRDefault="00000000">
            <w:pPr>
              <w:spacing w:before="120" w:after="120" w:line="288" w:lineRule="auto"/>
              <w:rPr>
                <w:rFonts w:hint="eastAsia"/>
              </w:rPr>
            </w:pPr>
            <w:r>
              <w:rPr>
                <w:rFonts w:ascii="Arial" w:eastAsia="等线" w:hAnsi="Arial" w:cs="Arial"/>
                <w:b/>
              </w:rPr>
              <w:lastRenderedPageBreak/>
              <w:t>唯一</w:t>
            </w:r>
            <w:r>
              <w:rPr>
                <w:rFonts w:ascii="Arial" w:eastAsia="等线" w:hAnsi="Arial" w:cs="Arial"/>
                <w:b/>
              </w:rPr>
              <w:t>ID</w:t>
            </w:r>
          </w:p>
        </w:tc>
        <w:tc>
          <w:tcPr>
            <w:tcW w:w="2760" w:type="dxa"/>
            <w:tcMar>
              <w:top w:w="60" w:type="dxa"/>
              <w:left w:w="120" w:type="dxa"/>
              <w:bottom w:w="30" w:type="dxa"/>
              <w:right w:w="120" w:type="dxa"/>
            </w:tcMar>
          </w:tcPr>
          <w:p w14:paraId="71D91595" w14:textId="77777777" w:rsidR="000E1DB1" w:rsidRDefault="00000000">
            <w:pPr>
              <w:spacing w:before="120" w:after="120" w:line="288" w:lineRule="auto"/>
              <w:rPr>
                <w:rFonts w:hint="eastAsia"/>
              </w:rPr>
            </w:pPr>
            <w:r>
              <w:rPr>
                <w:rFonts w:ascii="Arial" w:eastAsia="等线" w:hAnsi="Arial" w:cs="Arial"/>
              </w:rPr>
              <w:t>需求标识符</w:t>
            </w:r>
          </w:p>
        </w:tc>
        <w:tc>
          <w:tcPr>
            <w:tcW w:w="2760" w:type="dxa"/>
            <w:tcMar>
              <w:top w:w="60" w:type="dxa"/>
              <w:left w:w="120" w:type="dxa"/>
              <w:bottom w:w="30" w:type="dxa"/>
              <w:right w:w="120" w:type="dxa"/>
            </w:tcMar>
          </w:tcPr>
          <w:p w14:paraId="301DF7CE" w14:textId="77777777" w:rsidR="000E1DB1" w:rsidRDefault="00000000">
            <w:pPr>
              <w:spacing w:before="120" w:after="120" w:line="288" w:lineRule="auto"/>
              <w:rPr>
                <w:rFonts w:hint="eastAsia"/>
              </w:rPr>
            </w:pPr>
            <w:r>
              <w:rPr>
                <w:rFonts w:ascii="Consolas" w:eastAsia="Consolas" w:hAnsi="Consolas" w:cs="Consolas"/>
                <w:shd w:val="clear" w:color="auto" w:fill="EFF0F1"/>
              </w:rPr>
              <w:t>FSR-1.1</w:t>
            </w:r>
          </w:p>
        </w:tc>
      </w:tr>
      <w:tr w:rsidR="000E1DB1" w14:paraId="7F9FD2D6" w14:textId="77777777">
        <w:tc>
          <w:tcPr>
            <w:tcW w:w="2760" w:type="dxa"/>
            <w:tcMar>
              <w:top w:w="60" w:type="dxa"/>
              <w:left w:w="120" w:type="dxa"/>
              <w:bottom w:w="30" w:type="dxa"/>
              <w:right w:w="120" w:type="dxa"/>
            </w:tcMar>
          </w:tcPr>
          <w:p w14:paraId="25F89402" w14:textId="77777777" w:rsidR="000E1DB1" w:rsidRDefault="00000000">
            <w:pPr>
              <w:spacing w:before="120" w:after="120" w:line="288" w:lineRule="auto"/>
              <w:rPr>
                <w:rFonts w:hint="eastAsia"/>
              </w:rPr>
            </w:pPr>
            <w:r>
              <w:rPr>
                <w:rFonts w:ascii="Arial" w:eastAsia="等线" w:hAnsi="Arial" w:cs="Arial"/>
                <w:b/>
              </w:rPr>
              <w:t>描述</w:t>
            </w:r>
          </w:p>
          <w:p w14:paraId="4C52C4F3" w14:textId="77777777" w:rsidR="000E1DB1" w:rsidRDefault="000E1DB1">
            <w:pPr>
              <w:spacing w:before="120" w:after="120" w:line="288" w:lineRule="auto"/>
              <w:rPr>
                <w:rFonts w:hint="eastAsia"/>
              </w:rPr>
            </w:pPr>
          </w:p>
        </w:tc>
        <w:tc>
          <w:tcPr>
            <w:tcW w:w="2760" w:type="dxa"/>
            <w:tcMar>
              <w:top w:w="60" w:type="dxa"/>
              <w:left w:w="120" w:type="dxa"/>
              <w:bottom w:w="30" w:type="dxa"/>
              <w:right w:w="120" w:type="dxa"/>
            </w:tcMar>
          </w:tcPr>
          <w:p w14:paraId="1E5A8F46" w14:textId="77777777" w:rsidR="000E1DB1" w:rsidRDefault="00000000">
            <w:pPr>
              <w:spacing w:before="120" w:after="120" w:line="288" w:lineRule="auto"/>
              <w:rPr>
                <w:rFonts w:hint="eastAsia"/>
              </w:rPr>
            </w:pPr>
            <w:r>
              <w:rPr>
                <w:rFonts w:ascii="Arial" w:eastAsia="等线" w:hAnsi="Arial" w:cs="Arial"/>
              </w:rPr>
              <w:t>需求的具体内容</w:t>
            </w:r>
          </w:p>
          <w:p w14:paraId="1337209D" w14:textId="77777777" w:rsidR="000E1DB1" w:rsidRDefault="000E1DB1">
            <w:pPr>
              <w:spacing w:before="120" w:after="120" w:line="288" w:lineRule="auto"/>
              <w:rPr>
                <w:rFonts w:hint="eastAsia"/>
              </w:rPr>
            </w:pPr>
          </w:p>
        </w:tc>
        <w:tc>
          <w:tcPr>
            <w:tcW w:w="2760" w:type="dxa"/>
            <w:tcMar>
              <w:top w:w="60" w:type="dxa"/>
              <w:left w:w="120" w:type="dxa"/>
              <w:bottom w:w="30" w:type="dxa"/>
              <w:right w:w="120" w:type="dxa"/>
            </w:tcMar>
          </w:tcPr>
          <w:p w14:paraId="44EAD2A5" w14:textId="77777777" w:rsidR="000E1DB1" w:rsidRDefault="00000000">
            <w:pPr>
              <w:spacing w:before="120" w:after="120" w:line="288" w:lineRule="auto"/>
              <w:rPr>
                <w:rFonts w:hint="eastAsia"/>
              </w:rPr>
            </w:pPr>
            <w:r>
              <w:rPr>
                <w:rFonts w:ascii="Arial" w:eastAsia="等线" w:hAnsi="Arial" w:cs="Arial"/>
              </w:rPr>
              <w:t>系统应能通过比较冗余的驾驶员请求信号来检测非预期的制动扭矩请求。</w:t>
            </w:r>
          </w:p>
        </w:tc>
      </w:tr>
      <w:tr w:rsidR="000E1DB1" w14:paraId="3959031B" w14:textId="77777777">
        <w:tc>
          <w:tcPr>
            <w:tcW w:w="2760" w:type="dxa"/>
            <w:tcMar>
              <w:top w:w="60" w:type="dxa"/>
              <w:left w:w="120" w:type="dxa"/>
              <w:bottom w:w="30" w:type="dxa"/>
              <w:right w:w="120" w:type="dxa"/>
            </w:tcMar>
          </w:tcPr>
          <w:p w14:paraId="31686636" w14:textId="77777777" w:rsidR="000E1DB1" w:rsidRDefault="00000000">
            <w:pPr>
              <w:spacing w:before="120" w:after="120" w:line="288" w:lineRule="auto"/>
              <w:rPr>
                <w:rFonts w:hint="eastAsia"/>
              </w:rPr>
            </w:pPr>
            <w:r>
              <w:rPr>
                <w:rFonts w:ascii="Arial" w:eastAsia="等线" w:hAnsi="Arial" w:cs="Arial"/>
                <w:b/>
              </w:rPr>
              <w:t>安全状态</w:t>
            </w:r>
          </w:p>
        </w:tc>
        <w:tc>
          <w:tcPr>
            <w:tcW w:w="2760" w:type="dxa"/>
            <w:tcMar>
              <w:top w:w="60" w:type="dxa"/>
              <w:left w:w="120" w:type="dxa"/>
              <w:bottom w:w="30" w:type="dxa"/>
              <w:right w:w="120" w:type="dxa"/>
            </w:tcMar>
          </w:tcPr>
          <w:p w14:paraId="0D25F2DF" w14:textId="77777777" w:rsidR="000E1DB1" w:rsidRDefault="00000000">
            <w:pPr>
              <w:spacing w:before="120" w:after="120" w:line="288" w:lineRule="auto"/>
              <w:rPr>
                <w:rFonts w:hint="eastAsia"/>
              </w:rPr>
            </w:pPr>
            <w:r>
              <w:rPr>
                <w:rFonts w:ascii="Arial" w:eastAsia="等线" w:hAnsi="Arial" w:cs="Arial"/>
              </w:rPr>
              <w:t>满足需求后系统应达到的状态</w:t>
            </w:r>
          </w:p>
        </w:tc>
        <w:tc>
          <w:tcPr>
            <w:tcW w:w="2760" w:type="dxa"/>
            <w:tcMar>
              <w:top w:w="60" w:type="dxa"/>
              <w:left w:w="120" w:type="dxa"/>
              <w:bottom w:w="30" w:type="dxa"/>
              <w:right w:w="120" w:type="dxa"/>
            </w:tcMar>
          </w:tcPr>
          <w:p w14:paraId="03E312E8" w14:textId="77777777" w:rsidR="000E1DB1" w:rsidRDefault="00000000">
            <w:pPr>
              <w:spacing w:before="120" w:after="120" w:line="288" w:lineRule="auto"/>
              <w:rPr>
                <w:rFonts w:hint="eastAsia"/>
              </w:rPr>
            </w:pPr>
            <w:r>
              <w:rPr>
                <w:rFonts w:ascii="Arial" w:eastAsia="等线" w:hAnsi="Arial" w:cs="Arial"/>
              </w:rPr>
              <w:t>切断主建压通路，系统处于泄压状态。</w:t>
            </w:r>
          </w:p>
        </w:tc>
      </w:tr>
      <w:tr w:rsidR="000E1DB1" w14:paraId="0242F0E0" w14:textId="77777777">
        <w:tc>
          <w:tcPr>
            <w:tcW w:w="2760" w:type="dxa"/>
            <w:tcMar>
              <w:top w:w="60" w:type="dxa"/>
              <w:left w:w="120" w:type="dxa"/>
              <w:bottom w:w="30" w:type="dxa"/>
              <w:right w:w="120" w:type="dxa"/>
            </w:tcMar>
          </w:tcPr>
          <w:p w14:paraId="26D8FED3" w14:textId="77777777" w:rsidR="000E1DB1" w:rsidRDefault="00000000">
            <w:pPr>
              <w:spacing w:before="120" w:after="120" w:line="288" w:lineRule="auto"/>
              <w:rPr>
                <w:rFonts w:hint="eastAsia"/>
              </w:rPr>
            </w:pPr>
            <w:r>
              <w:rPr>
                <w:rFonts w:ascii="Arial" w:eastAsia="等线" w:hAnsi="Arial" w:cs="Arial"/>
                <w:b/>
              </w:rPr>
              <w:t>FTTI</w:t>
            </w:r>
          </w:p>
        </w:tc>
        <w:tc>
          <w:tcPr>
            <w:tcW w:w="2760" w:type="dxa"/>
            <w:tcMar>
              <w:top w:w="60" w:type="dxa"/>
              <w:left w:w="120" w:type="dxa"/>
              <w:bottom w:w="30" w:type="dxa"/>
              <w:right w:w="120" w:type="dxa"/>
            </w:tcMar>
          </w:tcPr>
          <w:p w14:paraId="6DB49A39" w14:textId="77777777" w:rsidR="000E1DB1" w:rsidRDefault="00000000">
            <w:pPr>
              <w:spacing w:before="120" w:after="120" w:line="288" w:lineRule="auto"/>
              <w:rPr>
                <w:rFonts w:hint="eastAsia"/>
              </w:rPr>
            </w:pPr>
            <w:r>
              <w:rPr>
                <w:rFonts w:ascii="Arial" w:eastAsia="等线" w:hAnsi="Arial" w:cs="Arial"/>
              </w:rPr>
              <w:t>满足此需求的最大允许时间</w:t>
            </w:r>
          </w:p>
        </w:tc>
        <w:tc>
          <w:tcPr>
            <w:tcW w:w="2760" w:type="dxa"/>
            <w:tcMar>
              <w:top w:w="60" w:type="dxa"/>
              <w:left w:w="120" w:type="dxa"/>
              <w:bottom w:w="30" w:type="dxa"/>
              <w:right w:w="120" w:type="dxa"/>
            </w:tcMar>
          </w:tcPr>
          <w:p w14:paraId="448D780A" w14:textId="77777777" w:rsidR="000E1DB1" w:rsidRDefault="00000000">
            <w:pPr>
              <w:spacing w:before="120" w:after="120" w:line="288" w:lineRule="auto"/>
              <w:rPr>
                <w:rFonts w:hint="eastAsia"/>
              </w:rPr>
            </w:pPr>
            <w:r>
              <w:rPr>
                <w:rFonts w:ascii="Arial" w:eastAsia="等线" w:hAnsi="Arial" w:cs="Arial"/>
              </w:rPr>
              <w:t>≤ 20ms</w:t>
            </w:r>
          </w:p>
        </w:tc>
      </w:tr>
      <w:tr w:rsidR="000E1DB1" w14:paraId="73274334" w14:textId="77777777">
        <w:tc>
          <w:tcPr>
            <w:tcW w:w="2760" w:type="dxa"/>
            <w:tcMar>
              <w:top w:w="60" w:type="dxa"/>
              <w:left w:w="120" w:type="dxa"/>
              <w:bottom w:w="30" w:type="dxa"/>
              <w:right w:w="120" w:type="dxa"/>
            </w:tcMar>
          </w:tcPr>
          <w:p w14:paraId="5D1F81A9" w14:textId="77777777" w:rsidR="000E1DB1" w:rsidRDefault="00000000">
            <w:pPr>
              <w:spacing w:before="120" w:after="120" w:line="288" w:lineRule="auto"/>
              <w:rPr>
                <w:rFonts w:hint="eastAsia"/>
              </w:rPr>
            </w:pPr>
            <w:r>
              <w:rPr>
                <w:rFonts w:ascii="Arial" w:eastAsia="等线" w:hAnsi="Arial" w:cs="Arial"/>
                <w:b/>
              </w:rPr>
              <w:t>故障处理</w:t>
            </w:r>
          </w:p>
          <w:p w14:paraId="1CBE2AC2" w14:textId="77777777" w:rsidR="000E1DB1" w:rsidRDefault="000E1DB1">
            <w:pPr>
              <w:spacing w:before="120" w:after="120" w:line="288" w:lineRule="auto"/>
              <w:rPr>
                <w:rFonts w:hint="eastAsia"/>
              </w:rPr>
            </w:pPr>
          </w:p>
        </w:tc>
        <w:tc>
          <w:tcPr>
            <w:tcW w:w="2760" w:type="dxa"/>
            <w:tcMar>
              <w:top w:w="60" w:type="dxa"/>
              <w:left w:w="120" w:type="dxa"/>
              <w:bottom w:w="30" w:type="dxa"/>
              <w:right w:w="120" w:type="dxa"/>
            </w:tcMar>
          </w:tcPr>
          <w:p w14:paraId="467B1058" w14:textId="77777777" w:rsidR="000E1DB1" w:rsidRDefault="00000000">
            <w:pPr>
              <w:spacing w:before="120" w:after="120" w:line="288" w:lineRule="auto"/>
              <w:rPr>
                <w:rFonts w:hint="eastAsia"/>
              </w:rPr>
            </w:pPr>
            <w:r>
              <w:rPr>
                <w:rFonts w:ascii="Arial" w:eastAsia="等线" w:hAnsi="Arial" w:cs="Arial"/>
              </w:rPr>
              <w:t>检测到故障后采取的具体措施</w:t>
            </w:r>
          </w:p>
        </w:tc>
        <w:tc>
          <w:tcPr>
            <w:tcW w:w="2760" w:type="dxa"/>
            <w:tcMar>
              <w:top w:w="60" w:type="dxa"/>
              <w:left w:w="120" w:type="dxa"/>
              <w:bottom w:w="30" w:type="dxa"/>
              <w:right w:w="120" w:type="dxa"/>
            </w:tcMar>
          </w:tcPr>
          <w:p w14:paraId="7A2EDED3" w14:textId="77777777" w:rsidR="000E1DB1" w:rsidRDefault="00000000">
            <w:pPr>
              <w:spacing w:before="120" w:after="120" w:line="288" w:lineRule="auto"/>
              <w:rPr>
                <w:rFonts w:hint="eastAsia"/>
              </w:rPr>
            </w:pPr>
            <w:r>
              <w:rPr>
                <w:rFonts w:ascii="Arial" w:eastAsia="等线" w:hAnsi="Arial" w:cs="Arial"/>
              </w:rPr>
              <w:t>关闭主进液阀，点亮红色制动故障警告灯，记录故障码</w:t>
            </w:r>
            <w:r>
              <w:rPr>
                <w:rFonts w:ascii="Arial" w:eastAsia="等线" w:hAnsi="Arial" w:cs="Arial"/>
              </w:rPr>
              <w:t>DTC</w:t>
            </w:r>
            <w:r>
              <w:rPr>
                <w:rFonts w:ascii="Arial" w:eastAsia="等线" w:hAnsi="Arial" w:cs="Arial"/>
              </w:rPr>
              <w:t>。</w:t>
            </w:r>
          </w:p>
        </w:tc>
      </w:tr>
      <w:tr w:rsidR="000E1DB1" w14:paraId="60B7DA77" w14:textId="77777777">
        <w:tc>
          <w:tcPr>
            <w:tcW w:w="2760" w:type="dxa"/>
            <w:tcMar>
              <w:top w:w="60" w:type="dxa"/>
              <w:left w:w="120" w:type="dxa"/>
              <w:bottom w:w="30" w:type="dxa"/>
              <w:right w:w="120" w:type="dxa"/>
            </w:tcMar>
          </w:tcPr>
          <w:p w14:paraId="444A1A27" w14:textId="77777777" w:rsidR="000E1DB1" w:rsidRDefault="00000000">
            <w:pPr>
              <w:spacing w:before="120" w:after="120" w:line="288" w:lineRule="auto"/>
              <w:rPr>
                <w:rFonts w:hint="eastAsia"/>
              </w:rPr>
            </w:pPr>
            <w:r>
              <w:rPr>
                <w:rFonts w:ascii="Arial" w:eastAsia="等线" w:hAnsi="Arial" w:cs="Arial"/>
                <w:b/>
              </w:rPr>
              <w:t>关联安全目标</w:t>
            </w:r>
          </w:p>
        </w:tc>
        <w:tc>
          <w:tcPr>
            <w:tcW w:w="2760" w:type="dxa"/>
            <w:tcMar>
              <w:top w:w="60" w:type="dxa"/>
              <w:left w:w="120" w:type="dxa"/>
              <w:bottom w:w="30" w:type="dxa"/>
              <w:right w:w="120" w:type="dxa"/>
            </w:tcMar>
          </w:tcPr>
          <w:p w14:paraId="69DA122C" w14:textId="77777777" w:rsidR="000E1DB1" w:rsidRDefault="00000000">
            <w:pPr>
              <w:spacing w:before="120" w:after="120" w:line="288" w:lineRule="auto"/>
              <w:rPr>
                <w:rFonts w:hint="eastAsia"/>
              </w:rPr>
            </w:pPr>
            <w:r>
              <w:rPr>
                <w:rFonts w:ascii="Arial" w:eastAsia="等线" w:hAnsi="Arial" w:cs="Arial"/>
              </w:rPr>
              <w:t>向上追溯</w:t>
            </w:r>
          </w:p>
        </w:tc>
        <w:tc>
          <w:tcPr>
            <w:tcW w:w="2760" w:type="dxa"/>
            <w:tcMar>
              <w:top w:w="60" w:type="dxa"/>
              <w:left w:w="120" w:type="dxa"/>
              <w:bottom w:w="30" w:type="dxa"/>
              <w:right w:w="120" w:type="dxa"/>
            </w:tcMar>
          </w:tcPr>
          <w:p w14:paraId="6DF8112D" w14:textId="77777777" w:rsidR="000E1DB1" w:rsidRDefault="00000000">
            <w:pPr>
              <w:spacing w:before="120" w:after="120" w:line="288" w:lineRule="auto"/>
              <w:rPr>
                <w:rFonts w:hint="eastAsia"/>
              </w:rPr>
            </w:pPr>
            <w:r>
              <w:rPr>
                <w:rFonts w:ascii="Consolas" w:eastAsia="Consolas" w:hAnsi="Consolas" w:cs="Consolas"/>
                <w:shd w:val="clear" w:color="auto" w:fill="EFF0F1"/>
              </w:rPr>
              <w:t>SG-1 (ASIL D)</w:t>
            </w:r>
          </w:p>
        </w:tc>
      </w:tr>
      <w:tr w:rsidR="000E1DB1" w14:paraId="226DD7E3" w14:textId="77777777">
        <w:tc>
          <w:tcPr>
            <w:tcW w:w="2760" w:type="dxa"/>
            <w:tcMar>
              <w:top w:w="60" w:type="dxa"/>
              <w:left w:w="120" w:type="dxa"/>
              <w:bottom w:w="30" w:type="dxa"/>
              <w:right w:w="120" w:type="dxa"/>
            </w:tcMar>
          </w:tcPr>
          <w:p w14:paraId="0844EF76" w14:textId="77777777" w:rsidR="000E1DB1" w:rsidRDefault="00000000">
            <w:pPr>
              <w:spacing w:before="120" w:after="120" w:line="288" w:lineRule="auto"/>
              <w:rPr>
                <w:rFonts w:hint="eastAsia"/>
              </w:rPr>
            </w:pPr>
            <w:r>
              <w:rPr>
                <w:rFonts w:ascii="Arial" w:eastAsia="等线" w:hAnsi="Arial" w:cs="Arial"/>
                <w:b/>
              </w:rPr>
              <w:t>验证方法</w:t>
            </w:r>
          </w:p>
        </w:tc>
        <w:tc>
          <w:tcPr>
            <w:tcW w:w="2760" w:type="dxa"/>
            <w:tcMar>
              <w:top w:w="60" w:type="dxa"/>
              <w:left w:w="120" w:type="dxa"/>
              <w:bottom w:w="30" w:type="dxa"/>
              <w:right w:w="120" w:type="dxa"/>
            </w:tcMar>
          </w:tcPr>
          <w:p w14:paraId="57A32861" w14:textId="77777777" w:rsidR="000E1DB1" w:rsidRDefault="00000000">
            <w:pPr>
              <w:spacing w:before="120" w:after="120" w:line="288" w:lineRule="auto"/>
              <w:rPr>
                <w:rFonts w:hint="eastAsia"/>
              </w:rPr>
            </w:pPr>
            <w:r>
              <w:rPr>
                <w:rFonts w:ascii="Arial" w:eastAsia="等线" w:hAnsi="Arial" w:cs="Arial"/>
              </w:rPr>
              <w:t>如何证明需求被满足</w:t>
            </w:r>
          </w:p>
        </w:tc>
        <w:tc>
          <w:tcPr>
            <w:tcW w:w="2760" w:type="dxa"/>
            <w:tcMar>
              <w:top w:w="60" w:type="dxa"/>
              <w:left w:w="120" w:type="dxa"/>
              <w:bottom w:w="30" w:type="dxa"/>
              <w:right w:w="120" w:type="dxa"/>
            </w:tcMar>
          </w:tcPr>
          <w:p w14:paraId="2950F904" w14:textId="77777777" w:rsidR="000E1DB1" w:rsidRDefault="00000000">
            <w:pPr>
              <w:spacing w:before="120" w:after="120" w:line="288" w:lineRule="auto"/>
              <w:rPr>
                <w:rFonts w:hint="eastAsia"/>
              </w:rPr>
            </w:pPr>
            <w:r>
              <w:rPr>
                <w:rFonts w:ascii="Arial" w:eastAsia="等线" w:hAnsi="Arial" w:cs="Arial"/>
              </w:rPr>
              <w:t>故障注入测试、模型在环测试</w:t>
            </w:r>
          </w:p>
        </w:tc>
      </w:tr>
      <w:tr w:rsidR="000E1DB1" w14:paraId="7FD2A2EE" w14:textId="77777777">
        <w:tc>
          <w:tcPr>
            <w:tcW w:w="2760" w:type="dxa"/>
            <w:tcMar>
              <w:top w:w="60" w:type="dxa"/>
              <w:left w:w="120" w:type="dxa"/>
              <w:bottom w:w="30" w:type="dxa"/>
              <w:right w:w="120" w:type="dxa"/>
            </w:tcMar>
          </w:tcPr>
          <w:p w14:paraId="6AFFD33D" w14:textId="77777777" w:rsidR="000E1DB1" w:rsidRDefault="00000000">
            <w:pPr>
              <w:spacing w:before="120" w:after="120" w:line="288" w:lineRule="auto"/>
              <w:rPr>
                <w:rFonts w:hint="eastAsia"/>
              </w:rPr>
            </w:pPr>
            <w:r>
              <w:rPr>
                <w:rFonts w:ascii="Arial" w:eastAsia="等线" w:hAnsi="Arial" w:cs="Arial"/>
                <w:b/>
              </w:rPr>
              <w:t>分配</w:t>
            </w:r>
          </w:p>
        </w:tc>
        <w:tc>
          <w:tcPr>
            <w:tcW w:w="2760" w:type="dxa"/>
            <w:tcMar>
              <w:top w:w="60" w:type="dxa"/>
              <w:left w:w="120" w:type="dxa"/>
              <w:bottom w:w="30" w:type="dxa"/>
              <w:right w:w="120" w:type="dxa"/>
            </w:tcMar>
          </w:tcPr>
          <w:p w14:paraId="7357B8B4" w14:textId="77777777" w:rsidR="000E1DB1" w:rsidRDefault="00000000">
            <w:pPr>
              <w:spacing w:before="120" w:after="120" w:line="288" w:lineRule="auto"/>
              <w:rPr>
                <w:rFonts w:hint="eastAsia"/>
              </w:rPr>
            </w:pPr>
            <w:r>
              <w:rPr>
                <w:rFonts w:ascii="Arial" w:eastAsia="等线" w:hAnsi="Arial" w:cs="Arial"/>
              </w:rPr>
              <w:t>初步分配到哪个功能模块</w:t>
            </w:r>
          </w:p>
        </w:tc>
        <w:tc>
          <w:tcPr>
            <w:tcW w:w="2760" w:type="dxa"/>
            <w:tcMar>
              <w:top w:w="60" w:type="dxa"/>
              <w:left w:w="120" w:type="dxa"/>
              <w:bottom w:w="30" w:type="dxa"/>
              <w:right w:w="120" w:type="dxa"/>
            </w:tcMar>
          </w:tcPr>
          <w:p w14:paraId="0755C0D0" w14:textId="77777777" w:rsidR="000E1DB1" w:rsidRDefault="00000000">
            <w:pPr>
              <w:spacing w:before="120" w:after="120" w:line="288" w:lineRule="auto"/>
              <w:rPr>
                <w:rFonts w:hint="eastAsia"/>
              </w:rPr>
            </w:pPr>
            <w:r>
              <w:rPr>
                <w:rFonts w:ascii="Arial" w:eastAsia="等线" w:hAnsi="Arial" w:cs="Arial"/>
              </w:rPr>
              <w:t>制动控制单元（主逻辑）</w:t>
            </w:r>
          </w:p>
        </w:tc>
      </w:tr>
    </w:tbl>
    <w:p w14:paraId="4EC18D94" w14:textId="77777777" w:rsidR="000E1DB1" w:rsidRDefault="00000000">
      <w:pPr>
        <w:spacing w:before="240" w:after="120" w:line="288" w:lineRule="auto"/>
        <w:outlineLvl w:val="4"/>
        <w:rPr>
          <w:rFonts w:hint="eastAsia"/>
        </w:rPr>
      </w:pPr>
      <w:bookmarkStart w:id="50" w:name="heading_35"/>
      <w:r>
        <w:rPr>
          <w:rFonts w:ascii="Arial" w:eastAsia="等线" w:hAnsi="Arial" w:cs="Arial"/>
          <w:b/>
          <w:sz w:val="24"/>
        </w:rPr>
        <w:t>三、制动系统关键</w:t>
      </w:r>
      <w:r>
        <w:rPr>
          <w:rFonts w:ascii="Arial" w:eastAsia="等线" w:hAnsi="Arial" w:cs="Arial"/>
          <w:b/>
          <w:sz w:val="24"/>
        </w:rPr>
        <w:t>FSR</w:t>
      </w:r>
      <w:r>
        <w:rPr>
          <w:rFonts w:ascii="Arial" w:eastAsia="等线" w:hAnsi="Arial" w:cs="Arial"/>
          <w:b/>
          <w:sz w:val="24"/>
        </w:rPr>
        <w:t>示例</w:t>
      </w:r>
      <w:bookmarkEnd w:id="50"/>
    </w:p>
    <w:p w14:paraId="72615030" w14:textId="77777777" w:rsidR="000E1DB1" w:rsidRDefault="000E1DB1">
      <w:pPr>
        <w:spacing w:before="120" w:after="120" w:line="288" w:lineRule="auto"/>
        <w:rPr>
          <w:rFonts w:hint="eastAsia"/>
        </w:rPr>
      </w:pPr>
    </w:p>
    <w:p w14:paraId="1A4E3115" w14:textId="77777777" w:rsidR="000E1DB1" w:rsidRDefault="00000000">
      <w:pPr>
        <w:spacing w:before="120" w:after="120" w:line="288" w:lineRule="auto"/>
        <w:rPr>
          <w:rFonts w:hint="eastAsia"/>
        </w:rPr>
      </w:pPr>
      <w:r>
        <w:rPr>
          <w:rFonts w:ascii="Arial" w:eastAsia="等线" w:hAnsi="Arial" w:cs="Arial"/>
        </w:rPr>
        <w:t>以下基于之前分析的制动系统安全目标</w:t>
      </w:r>
      <w:r>
        <w:rPr>
          <w:rFonts w:ascii="Arial" w:eastAsia="等线" w:hAnsi="Arial" w:cs="Arial"/>
        </w:rPr>
        <w:t>SG-1</w:t>
      </w:r>
      <w:r>
        <w:rPr>
          <w:rFonts w:ascii="Arial" w:eastAsia="等线" w:hAnsi="Arial" w:cs="Arial"/>
        </w:rPr>
        <w:t>和</w:t>
      </w:r>
      <w:r>
        <w:rPr>
          <w:rFonts w:ascii="Arial" w:eastAsia="等线" w:hAnsi="Arial" w:cs="Arial"/>
        </w:rPr>
        <w:t>SG-2</w:t>
      </w:r>
      <w:r>
        <w:rPr>
          <w:rFonts w:ascii="Arial" w:eastAsia="等线" w:hAnsi="Arial" w:cs="Arial"/>
        </w:rPr>
        <w:t>，列出典型</w:t>
      </w:r>
      <w:r>
        <w:rPr>
          <w:rFonts w:ascii="Arial" w:eastAsia="等线" w:hAnsi="Arial" w:cs="Arial"/>
        </w:rPr>
        <w:t>FSR</w:t>
      </w:r>
      <w:r>
        <w:rPr>
          <w:rFonts w:ascii="Arial" w:eastAsia="等线" w:hAnsi="Arial" w:cs="Arial"/>
        </w:rPr>
        <w:t>。</w:t>
      </w:r>
    </w:p>
    <w:p w14:paraId="44BDBEFB" w14:textId="77777777" w:rsidR="000E1DB1" w:rsidRDefault="00000000">
      <w:pPr>
        <w:spacing w:before="240" w:after="120" w:line="288" w:lineRule="auto"/>
        <w:outlineLvl w:val="5"/>
        <w:rPr>
          <w:rFonts w:hint="eastAsia"/>
        </w:rPr>
      </w:pPr>
      <w:bookmarkStart w:id="51" w:name="heading_36"/>
      <w:r>
        <w:rPr>
          <w:rFonts w:ascii="Arial" w:eastAsia="等线" w:hAnsi="Arial" w:cs="Arial"/>
          <w:b/>
          <w:sz w:val="24"/>
        </w:rPr>
        <w:t xml:space="preserve">1. </w:t>
      </w:r>
      <w:r>
        <w:rPr>
          <w:rFonts w:ascii="Arial" w:eastAsia="等线" w:hAnsi="Arial" w:cs="Arial"/>
          <w:b/>
          <w:sz w:val="24"/>
        </w:rPr>
        <w:t>针对</w:t>
      </w:r>
      <w:r>
        <w:rPr>
          <w:rFonts w:ascii="Arial" w:eastAsia="等线" w:hAnsi="Arial" w:cs="Arial"/>
          <w:b/>
          <w:sz w:val="24"/>
        </w:rPr>
        <w:t>SG-1</w:t>
      </w:r>
      <w:r>
        <w:rPr>
          <w:rFonts w:ascii="Arial" w:eastAsia="等线" w:hAnsi="Arial" w:cs="Arial"/>
          <w:b/>
          <w:sz w:val="24"/>
        </w:rPr>
        <w:t>（防止非预期制动，</w:t>
      </w:r>
      <w:r>
        <w:rPr>
          <w:rFonts w:ascii="Arial" w:eastAsia="等线" w:hAnsi="Arial" w:cs="Arial"/>
          <w:b/>
          <w:sz w:val="24"/>
        </w:rPr>
        <w:t xml:space="preserve"> ASIL D</w:t>
      </w:r>
      <w:r>
        <w:rPr>
          <w:rFonts w:ascii="Arial" w:eastAsia="等线" w:hAnsi="Arial" w:cs="Arial"/>
          <w:b/>
          <w:sz w:val="24"/>
        </w:rPr>
        <w:t>）的</w:t>
      </w:r>
      <w:r>
        <w:rPr>
          <w:rFonts w:ascii="Arial" w:eastAsia="等线" w:hAnsi="Arial" w:cs="Arial"/>
          <w:b/>
          <w:sz w:val="24"/>
        </w:rPr>
        <w:t>FSR</w:t>
      </w:r>
      <w:bookmarkEnd w:id="51"/>
    </w:p>
    <w:p w14:paraId="3E54808B" w14:textId="77777777" w:rsidR="000E1DB1" w:rsidRDefault="000E1DB1">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1185"/>
        <w:gridCol w:w="1185"/>
        <w:gridCol w:w="1185"/>
        <w:gridCol w:w="1185"/>
        <w:gridCol w:w="1185"/>
        <w:gridCol w:w="1185"/>
      </w:tblGrid>
      <w:tr w:rsidR="000E1DB1" w14:paraId="09ADAFFF" w14:textId="77777777">
        <w:tc>
          <w:tcPr>
            <w:tcW w:w="1185" w:type="dxa"/>
            <w:tcMar>
              <w:top w:w="60" w:type="dxa"/>
              <w:left w:w="120" w:type="dxa"/>
              <w:bottom w:w="30" w:type="dxa"/>
              <w:right w:w="120" w:type="dxa"/>
            </w:tcMar>
          </w:tcPr>
          <w:p w14:paraId="4AD43AC6" w14:textId="77777777" w:rsidR="000E1DB1" w:rsidRDefault="00000000">
            <w:pPr>
              <w:spacing w:before="120" w:after="120" w:line="288" w:lineRule="auto"/>
              <w:rPr>
                <w:rFonts w:hint="eastAsia"/>
              </w:rPr>
            </w:pPr>
            <w:r>
              <w:rPr>
                <w:rFonts w:ascii="Arial" w:eastAsia="等线" w:hAnsi="Arial" w:cs="Arial"/>
              </w:rPr>
              <w:t>ID</w:t>
            </w:r>
          </w:p>
        </w:tc>
        <w:tc>
          <w:tcPr>
            <w:tcW w:w="1185" w:type="dxa"/>
            <w:tcMar>
              <w:top w:w="60" w:type="dxa"/>
              <w:left w:w="120" w:type="dxa"/>
              <w:bottom w:w="30" w:type="dxa"/>
              <w:right w:w="120" w:type="dxa"/>
            </w:tcMar>
          </w:tcPr>
          <w:p w14:paraId="4ADF9572" w14:textId="77777777" w:rsidR="000E1DB1" w:rsidRDefault="00000000">
            <w:pPr>
              <w:spacing w:before="120" w:after="120" w:line="288" w:lineRule="auto"/>
              <w:rPr>
                <w:rFonts w:hint="eastAsia"/>
              </w:rPr>
            </w:pPr>
            <w:r>
              <w:rPr>
                <w:rFonts w:ascii="Arial" w:eastAsia="等线" w:hAnsi="Arial" w:cs="Arial"/>
              </w:rPr>
              <w:t>FSR</w:t>
            </w:r>
            <w:r>
              <w:rPr>
                <w:rFonts w:ascii="Arial" w:eastAsia="等线" w:hAnsi="Arial" w:cs="Arial"/>
              </w:rPr>
              <w:t>描述</w:t>
            </w:r>
          </w:p>
        </w:tc>
        <w:tc>
          <w:tcPr>
            <w:tcW w:w="1185" w:type="dxa"/>
            <w:tcMar>
              <w:top w:w="60" w:type="dxa"/>
              <w:left w:w="120" w:type="dxa"/>
              <w:bottom w:w="30" w:type="dxa"/>
              <w:right w:w="120" w:type="dxa"/>
            </w:tcMar>
          </w:tcPr>
          <w:p w14:paraId="7E75163E" w14:textId="77777777" w:rsidR="000E1DB1" w:rsidRDefault="00000000">
            <w:pPr>
              <w:spacing w:before="120" w:after="120" w:line="288" w:lineRule="auto"/>
              <w:rPr>
                <w:rFonts w:hint="eastAsia"/>
              </w:rPr>
            </w:pPr>
            <w:r>
              <w:rPr>
                <w:rFonts w:ascii="Arial" w:eastAsia="等线" w:hAnsi="Arial" w:cs="Arial"/>
              </w:rPr>
              <w:t>安全状态</w:t>
            </w:r>
          </w:p>
        </w:tc>
        <w:tc>
          <w:tcPr>
            <w:tcW w:w="1185" w:type="dxa"/>
            <w:tcMar>
              <w:top w:w="60" w:type="dxa"/>
              <w:left w:w="120" w:type="dxa"/>
              <w:bottom w:w="30" w:type="dxa"/>
              <w:right w:w="120" w:type="dxa"/>
            </w:tcMar>
          </w:tcPr>
          <w:p w14:paraId="6CE354F0" w14:textId="77777777" w:rsidR="000E1DB1" w:rsidRDefault="00000000">
            <w:pPr>
              <w:spacing w:before="120" w:after="120" w:line="288" w:lineRule="auto"/>
              <w:rPr>
                <w:rFonts w:hint="eastAsia"/>
              </w:rPr>
            </w:pPr>
            <w:r>
              <w:rPr>
                <w:rFonts w:ascii="Arial" w:eastAsia="等线" w:hAnsi="Arial" w:cs="Arial"/>
              </w:rPr>
              <w:t>FTTI</w:t>
            </w:r>
          </w:p>
        </w:tc>
        <w:tc>
          <w:tcPr>
            <w:tcW w:w="1185" w:type="dxa"/>
            <w:tcMar>
              <w:top w:w="60" w:type="dxa"/>
              <w:left w:w="120" w:type="dxa"/>
              <w:bottom w:w="30" w:type="dxa"/>
              <w:right w:w="120" w:type="dxa"/>
            </w:tcMar>
          </w:tcPr>
          <w:p w14:paraId="683E644F" w14:textId="77777777" w:rsidR="000E1DB1" w:rsidRDefault="00000000">
            <w:pPr>
              <w:spacing w:before="120" w:after="120" w:line="288" w:lineRule="auto"/>
              <w:rPr>
                <w:rFonts w:hint="eastAsia"/>
              </w:rPr>
            </w:pPr>
            <w:r>
              <w:rPr>
                <w:rFonts w:ascii="Arial" w:eastAsia="等线" w:hAnsi="Arial" w:cs="Arial"/>
              </w:rPr>
              <w:t>故障处理</w:t>
            </w:r>
          </w:p>
        </w:tc>
        <w:tc>
          <w:tcPr>
            <w:tcW w:w="1185" w:type="dxa"/>
            <w:tcMar>
              <w:top w:w="60" w:type="dxa"/>
              <w:left w:w="120" w:type="dxa"/>
              <w:bottom w:w="30" w:type="dxa"/>
              <w:right w:w="120" w:type="dxa"/>
            </w:tcMar>
          </w:tcPr>
          <w:p w14:paraId="3C9B24E8" w14:textId="77777777" w:rsidR="000E1DB1" w:rsidRDefault="00000000">
            <w:pPr>
              <w:spacing w:before="120" w:after="120" w:line="288" w:lineRule="auto"/>
              <w:rPr>
                <w:rFonts w:hint="eastAsia"/>
              </w:rPr>
            </w:pPr>
            <w:r>
              <w:rPr>
                <w:rFonts w:ascii="Arial" w:eastAsia="等线" w:hAnsi="Arial" w:cs="Arial"/>
              </w:rPr>
              <w:t>验证方法</w:t>
            </w:r>
          </w:p>
        </w:tc>
        <w:tc>
          <w:tcPr>
            <w:tcW w:w="1185" w:type="dxa"/>
            <w:tcMar>
              <w:top w:w="60" w:type="dxa"/>
              <w:left w:w="120" w:type="dxa"/>
              <w:bottom w:w="30" w:type="dxa"/>
              <w:right w:w="120" w:type="dxa"/>
            </w:tcMar>
          </w:tcPr>
          <w:p w14:paraId="26E3BBF0" w14:textId="77777777" w:rsidR="000E1DB1" w:rsidRDefault="00000000">
            <w:pPr>
              <w:spacing w:before="120" w:after="120" w:line="288" w:lineRule="auto"/>
              <w:rPr>
                <w:rFonts w:hint="eastAsia"/>
              </w:rPr>
            </w:pPr>
            <w:r>
              <w:rPr>
                <w:rFonts w:ascii="Arial" w:eastAsia="等线" w:hAnsi="Arial" w:cs="Arial"/>
              </w:rPr>
              <w:t>分配</w:t>
            </w:r>
          </w:p>
        </w:tc>
      </w:tr>
      <w:tr w:rsidR="000E1DB1" w14:paraId="7892CBB3" w14:textId="77777777">
        <w:tc>
          <w:tcPr>
            <w:tcW w:w="1185" w:type="dxa"/>
            <w:tcMar>
              <w:top w:w="60" w:type="dxa"/>
              <w:left w:w="120" w:type="dxa"/>
              <w:bottom w:w="30" w:type="dxa"/>
              <w:right w:w="120" w:type="dxa"/>
            </w:tcMar>
          </w:tcPr>
          <w:p w14:paraId="674579E3" w14:textId="77777777" w:rsidR="000E1DB1" w:rsidRDefault="00000000">
            <w:pPr>
              <w:spacing w:before="120" w:after="120" w:line="288" w:lineRule="auto"/>
              <w:rPr>
                <w:rFonts w:hint="eastAsia"/>
              </w:rPr>
            </w:pPr>
            <w:r>
              <w:rPr>
                <w:rFonts w:ascii="Arial" w:eastAsia="等线" w:hAnsi="Arial" w:cs="Arial"/>
                <w:b/>
              </w:rPr>
              <w:t>FSR-1.1</w:t>
            </w:r>
          </w:p>
          <w:p w14:paraId="6F61F8C4" w14:textId="77777777" w:rsidR="000E1DB1" w:rsidRDefault="000E1DB1">
            <w:pPr>
              <w:spacing w:before="120" w:after="120" w:line="288" w:lineRule="auto"/>
              <w:rPr>
                <w:rFonts w:hint="eastAsia"/>
              </w:rPr>
            </w:pPr>
          </w:p>
        </w:tc>
        <w:tc>
          <w:tcPr>
            <w:tcW w:w="1185" w:type="dxa"/>
            <w:tcMar>
              <w:top w:w="60" w:type="dxa"/>
              <w:left w:w="120" w:type="dxa"/>
              <w:bottom w:w="30" w:type="dxa"/>
              <w:right w:w="120" w:type="dxa"/>
            </w:tcMar>
          </w:tcPr>
          <w:p w14:paraId="1C916859" w14:textId="77777777" w:rsidR="000E1DB1" w:rsidRDefault="00000000">
            <w:pPr>
              <w:spacing w:before="120" w:after="120" w:line="288" w:lineRule="auto"/>
              <w:rPr>
                <w:rFonts w:hint="eastAsia"/>
              </w:rPr>
            </w:pPr>
            <w:r>
              <w:rPr>
                <w:rFonts w:ascii="Arial" w:eastAsia="等线" w:hAnsi="Arial" w:cs="Arial"/>
              </w:rPr>
              <w:t>系统应能通过持续比较主、辅踏板行程传感器信号，检</w:t>
            </w:r>
            <w:r>
              <w:rPr>
                <w:rFonts w:ascii="Arial" w:eastAsia="等线" w:hAnsi="Arial" w:cs="Arial"/>
              </w:rPr>
              <w:lastRenderedPageBreak/>
              <w:t>测二者间的非物理性偏差（</w:t>
            </w:r>
            <w:r>
              <w:rPr>
                <w:rFonts w:ascii="Arial" w:eastAsia="等线" w:hAnsi="Arial" w:cs="Arial"/>
              </w:rPr>
              <w:t xml:space="preserve">&gt; ±10% </w:t>
            </w:r>
            <w:r>
              <w:rPr>
                <w:rFonts w:ascii="Arial" w:eastAsia="等线" w:hAnsi="Arial" w:cs="Arial"/>
              </w:rPr>
              <w:t>或</w:t>
            </w:r>
            <w:r>
              <w:rPr>
                <w:rFonts w:ascii="Arial" w:eastAsia="等线" w:hAnsi="Arial" w:cs="Arial"/>
              </w:rPr>
              <w:t xml:space="preserve"> &gt; 200ms</w:t>
            </w:r>
            <w:r>
              <w:rPr>
                <w:rFonts w:ascii="Arial" w:eastAsia="等线" w:hAnsi="Arial" w:cs="Arial"/>
              </w:rPr>
              <w:t>不同步）。</w:t>
            </w:r>
          </w:p>
        </w:tc>
        <w:tc>
          <w:tcPr>
            <w:tcW w:w="1185" w:type="dxa"/>
            <w:tcMar>
              <w:top w:w="60" w:type="dxa"/>
              <w:left w:w="120" w:type="dxa"/>
              <w:bottom w:w="30" w:type="dxa"/>
              <w:right w:w="120" w:type="dxa"/>
            </w:tcMar>
          </w:tcPr>
          <w:p w14:paraId="115CDC9A" w14:textId="77777777" w:rsidR="000E1DB1" w:rsidRDefault="00000000">
            <w:pPr>
              <w:spacing w:before="120" w:after="120" w:line="288" w:lineRule="auto"/>
              <w:rPr>
                <w:rFonts w:hint="eastAsia"/>
              </w:rPr>
            </w:pPr>
            <w:r>
              <w:rPr>
                <w:rFonts w:ascii="Arial" w:eastAsia="等线" w:hAnsi="Arial" w:cs="Arial"/>
              </w:rPr>
              <w:lastRenderedPageBreak/>
              <w:t>系统禁用主动建压功能。</w:t>
            </w:r>
          </w:p>
          <w:p w14:paraId="3287B140" w14:textId="77777777" w:rsidR="000E1DB1" w:rsidRDefault="000E1DB1">
            <w:pPr>
              <w:spacing w:before="120" w:after="120" w:line="288" w:lineRule="auto"/>
              <w:rPr>
                <w:rFonts w:hint="eastAsia"/>
              </w:rPr>
            </w:pPr>
          </w:p>
        </w:tc>
        <w:tc>
          <w:tcPr>
            <w:tcW w:w="1185" w:type="dxa"/>
            <w:tcMar>
              <w:top w:w="60" w:type="dxa"/>
              <w:left w:w="120" w:type="dxa"/>
              <w:bottom w:w="30" w:type="dxa"/>
              <w:right w:w="120" w:type="dxa"/>
            </w:tcMar>
          </w:tcPr>
          <w:p w14:paraId="1AA7ABA9" w14:textId="77777777" w:rsidR="000E1DB1" w:rsidRDefault="00000000">
            <w:pPr>
              <w:spacing w:before="120" w:after="120" w:line="288" w:lineRule="auto"/>
              <w:rPr>
                <w:rFonts w:hint="eastAsia"/>
              </w:rPr>
            </w:pPr>
            <w:r>
              <w:rPr>
                <w:rFonts w:ascii="Arial" w:eastAsia="等线" w:hAnsi="Arial" w:cs="Arial"/>
              </w:rPr>
              <w:t>≤ 20ms</w:t>
            </w:r>
          </w:p>
        </w:tc>
        <w:tc>
          <w:tcPr>
            <w:tcW w:w="1185" w:type="dxa"/>
            <w:tcMar>
              <w:top w:w="60" w:type="dxa"/>
              <w:left w:w="120" w:type="dxa"/>
              <w:bottom w:w="30" w:type="dxa"/>
              <w:right w:w="120" w:type="dxa"/>
            </w:tcMar>
          </w:tcPr>
          <w:p w14:paraId="2D7129D8" w14:textId="77777777" w:rsidR="000E1DB1"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关闭主常开进液阀。</w:t>
            </w:r>
            <w:r>
              <w:rPr>
                <w:rFonts w:ascii="Arial" w:eastAsia="等线" w:hAnsi="Arial" w:cs="Arial"/>
              </w:rPr>
              <w:t xml:space="preserve">2. </w:t>
            </w:r>
            <w:r>
              <w:rPr>
                <w:rFonts w:ascii="Arial" w:eastAsia="等线" w:hAnsi="Arial" w:cs="Arial"/>
              </w:rPr>
              <w:t>点亮仪表盘红色制动故障指示</w:t>
            </w:r>
            <w:r>
              <w:rPr>
                <w:rFonts w:ascii="Arial" w:eastAsia="等线" w:hAnsi="Arial" w:cs="Arial"/>
              </w:rPr>
              <w:lastRenderedPageBreak/>
              <w:t>灯。</w:t>
            </w:r>
            <w:r>
              <w:rPr>
                <w:rFonts w:ascii="Arial" w:eastAsia="等线" w:hAnsi="Arial" w:cs="Arial"/>
              </w:rPr>
              <w:t xml:space="preserve">3. </w:t>
            </w:r>
            <w:r>
              <w:rPr>
                <w:rFonts w:ascii="Arial" w:eastAsia="等线" w:hAnsi="Arial" w:cs="Arial"/>
              </w:rPr>
              <w:t>存储故障码</w:t>
            </w:r>
            <w:r>
              <w:rPr>
                <w:rFonts w:ascii="Arial" w:eastAsia="等线" w:hAnsi="Arial" w:cs="Arial"/>
              </w:rPr>
              <w:t>“</w:t>
            </w:r>
            <w:r>
              <w:rPr>
                <w:rFonts w:ascii="Arial" w:eastAsia="等线" w:hAnsi="Arial" w:cs="Arial"/>
              </w:rPr>
              <w:t>踏板传感器不一致</w:t>
            </w:r>
            <w:r>
              <w:rPr>
                <w:rFonts w:ascii="Arial" w:eastAsia="等线" w:hAnsi="Arial" w:cs="Arial"/>
              </w:rPr>
              <w:t>”</w:t>
            </w:r>
            <w:r>
              <w:rPr>
                <w:rFonts w:ascii="Arial" w:eastAsia="等线" w:hAnsi="Arial" w:cs="Arial"/>
              </w:rPr>
              <w:t>。</w:t>
            </w:r>
          </w:p>
        </w:tc>
        <w:tc>
          <w:tcPr>
            <w:tcW w:w="1185" w:type="dxa"/>
            <w:tcMar>
              <w:top w:w="60" w:type="dxa"/>
              <w:left w:w="120" w:type="dxa"/>
              <w:bottom w:w="30" w:type="dxa"/>
              <w:right w:w="120" w:type="dxa"/>
            </w:tcMar>
          </w:tcPr>
          <w:p w14:paraId="695F06D4" w14:textId="77777777" w:rsidR="000E1DB1" w:rsidRDefault="00000000">
            <w:pPr>
              <w:spacing w:before="120" w:after="120" w:line="288" w:lineRule="auto"/>
              <w:rPr>
                <w:rFonts w:hint="eastAsia"/>
              </w:rPr>
            </w:pPr>
            <w:r>
              <w:rPr>
                <w:rFonts w:ascii="Arial" w:eastAsia="等线" w:hAnsi="Arial" w:cs="Arial"/>
              </w:rPr>
              <w:lastRenderedPageBreak/>
              <w:t>故障注入测试：模拟一个传感器信号卡滞或突</w:t>
            </w:r>
            <w:r>
              <w:rPr>
                <w:rFonts w:ascii="Arial" w:eastAsia="等线" w:hAnsi="Arial" w:cs="Arial"/>
              </w:rPr>
              <w:lastRenderedPageBreak/>
              <w:t>变。</w:t>
            </w:r>
          </w:p>
        </w:tc>
        <w:tc>
          <w:tcPr>
            <w:tcW w:w="1185" w:type="dxa"/>
            <w:tcMar>
              <w:top w:w="60" w:type="dxa"/>
              <w:left w:w="120" w:type="dxa"/>
              <w:bottom w:w="30" w:type="dxa"/>
              <w:right w:w="120" w:type="dxa"/>
            </w:tcMar>
          </w:tcPr>
          <w:p w14:paraId="7D95D82A" w14:textId="77777777" w:rsidR="000E1DB1" w:rsidRDefault="00000000">
            <w:pPr>
              <w:spacing w:before="120" w:after="120" w:line="288" w:lineRule="auto"/>
              <w:rPr>
                <w:rFonts w:hint="eastAsia"/>
              </w:rPr>
            </w:pPr>
            <w:r>
              <w:rPr>
                <w:rFonts w:ascii="Arial" w:eastAsia="等线" w:hAnsi="Arial" w:cs="Arial"/>
              </w:rPr>
              <w:lastRenderedPageBreak/>
              <w:t>信号处理与监控模块</w:t>
            </w:r>
          </w:p>
        </w:tc>
      </w:tr>
      <w:tr w:rsidR="000E1DB1" w14:paraId="4246444F" w14:textId="77777777">
        <w:tc>
          <w:tcPr>
            <w:tcW w:w="1185" w:type="dxa"/>
            <w:tcMar>
              <w:top w:w="60" w:type="dxa"/>
              <w:left w:w="120" w:type="dxa"/>
              <w:bottom w:w="30" w:type="dxa"/>
              <w:right w:w="120" w:type="dxa"/>
            </w:tcMar>
          </w:tcPr>
          <w:p w14:paraId="329D8964" w14:textId="77777777" w:rsidR="000E1DB1" w:rsidRDefault="00000000">
            <w:pPr>
              <w:spacing w:before="120" w:after="120" w:line="288" w:lineRule="auto"/>
              <w:rPr>
                <w:rFonts w:hint="eastAsia"/>
              </w:rPr>
            </w:pPr>
            <w:r>
              <w:rPr>
                <w:rFonts w:ascii="Arial" w:eastAsia="等线" w:hAnsi="Arial" w:cs="Arial"/>
                <w:b/>
              </w:rPr>
              <w:t>FSR-1.2</w:t>
            </w:r>
          </w:p>
        </w:tc>
        <w:tc>
          <w:tcPr>
            <w:tcW w:w="1185" w:type="dxa"/>
            <w:tcMar>
              <w:top w:w="60" w:type="dxa"/>
              <w:left w:w="120" w:type="dxa"/>
              <w:bottom w:w="30" w:type="dxa"/>
              <w:right w:w="120" w:type="dxa"/>
            </w:tcMar>
          </w:tcPr>
          <w:p w14:paraId="60AC8270" w14:textId="77777777" w:rsidR="000E1DB1" w:rsidRDefault="00000000">
            <w:pPr>
              <w:spacing w:before="120" w:after="120" w:line="288" w:lineRule="auto"/>
              <w:rPr>
                <w:rFonts w:hint="eastAsia"/>
              </w:rPr>
            </w:pPr>
            <w:r>
              <w:rPr>
                <w:rFonts w:ascii="Arial" w:eastAsia="等线" w:hAnsi="Arial" w:cs="Arial"/>
              </w:rPr>
              <w:t>在无有效驾驶员请求（如踏板信号均无效）时，系统应能检测并阻止由主控单元软件逻辑错误产生的非零制动扭矩指令。</w:t>
            </w:r>
          </w:p>
        </w:tc>
        <w:tc>
          <w:tcPr>
            <w:tcW w:w="1185" w:type="dxa"/>
            <w:tcMar>
              <w:top w:w="60" w:type="dxa"/>
              <w:left w:w="120" w:type="dxa"/>
              <w:bottom w:w="30" w:type="dxa"/>
              <w:right w:w="120" w:type="dxa"/>
            </w:tcMar>
          </w:tcPr>
          <w:p w14:paraId="5514FCF8" w14:textId="77777777" w:rsidR="000E1DB1" w:rsidRDefault="00000000">
            <w:pPr>
              <w:spacing w:before="120" w:after="120" w:line="288" w:lineRule="auto"/>
              <w:rPr>
                <w:rFonts w:hint="eastAsia"/>
              </w:rPr>
            </w:pPr>
            <w:r>
              <w:rPr>
                <w:rFonts w:ascii="Arial" w:eastAsia="等线" w:hAnsi="Arial" w:cs="Arial"/>
              </w:rPr>
              <w:t>强制输出制动扭矩指令为零。</w:t>
            </w:r>
          </w:p>
          <w:p w14:paraId="2139A0B8" w14:textId="77777777" w:rsidR="000E1DB1" w:rsidRDefault="000E1DB1">
            <w:pPr>
              <w:spacing w:before="120" w:after="120" w:line="288" w:lineRule="auto"/>
              <w:rPr>
                <w:rFonts w:hint="eastAsia"/>
              </w:rPr>
            </w:pPr>
          </w:p>
        </w:tc>
        <w:tc>
          <w:tcPr>
            <w:tcW w:w="1185" w:type="dxa"/>
            <w:tcMar>
              <w:top w:w="60" w:type="dxa"/>
              <w:left w:w="120" w:type="dxa"/>
              <w:bottom w:w="30" w:type="dxa"/>
              <w:right w:w="120" w:type="dxa"/>
            </w:tcMar>
          </w:tcPr>
          <w:p w14:paraId="3AD77887" w14:textId="77777777" w:rsidR="000E1DB1" w:rsidRDefault="00000000">
            <w:pPr>
              <w:spacing w:before="120" w:after="120" w:line="288" w:lineRule="auto"/>
              <w:rPr>
                <w:rFonts w:hint="eastAsia"/>
              </w:rPr>
            </w:pPr>
            <w:r>
              <w:rPr>
                <w:rFonts w:ascii="Arial" w:eastAsia="等线" w:hAnsi="Arial" w:cs="Arial"/>
              </w:rPr>
              <w:t>≤ 50ms</w:t>
            </w:r>
          </w:p>
        </w:tc>
        <w:tc>
          <w:tcPr>
            <w:tcW w:w="1185" w:type="dxa"/>
            <w:tcMar>
              <w:top w:w="60" w:type="dxa"/>
              <w:left w:w="120" w:type="dxa"/>
              <w:bottom w:w="30" w:type="dxa"/>
              <w:right w:w="120" w:type="dxa"/>
            </w:tcMar>
          </w:tcPr>
          <w:p w14:paraId="7737AA08" w14:textId="77777777" w:rsidR="000E1DB1"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安全监控单元覆盖主控单元的输出指令。</w:t>
            </w:r>
            <w:r>
              <w:rPr>
                <w:rFonts w:ascii="Arial" w:eastAsia="等线" w:hAnsi="Arial" w:cs="Arial"/>
              </w:rPr>
              <w:t xml:space="preserve">2. </w:t>
            </w:r>
            <w:r>
              <w:rPr>
                <w:rFonts w:ascii="Arial" w:eastAsia="等线" w:hAnsi="Arial" w:cs="Arial"/>
              </w:rPr>
              <w:t>触发主控单元安全复位。</w:t>
            </w:r>
            <w:r>
              <w:rPr>
                <w:rFonts w:ascii="Arial" w:eastAsia="等线" w:hAnsi="Arial" w:cs="Arial"/>
              </w:rPr>
              <w:t xml:space="preserve">3. </w:t>
            </w:r>
            <w:r>
              <w:rPr>
                <w:rFonts w:ascii="Arial" w:eastAsia="等线" w:hAnsi="Arial" w:cs="Arial"/>
              </w:rPr>
              <w:t>记录故障码</w:t>
            </w:r>
            <w:r>
              <w:rPr>
                <w:rFonts w:ascii="Arial" w:eastAsia="等线" w:hAnsi="Arial" w:cs="Arial"/>
              </w:rPr>
              <w:t>“</w:t>
            </w:r>
            <w:r>
              <w:rPr>
                <w:rFonts w:ascii="Arial" w:eastAsia="等线" w:hAnsi="Arial" w:cs="Arial"/>
              </w:rPr>
              <w:t>非预期扭矩指令</w:t>
            </w:r>
            <w:r>
              <w:rPr>
                <w:rFonts w:ascii="Arial" w:eastAsia="等线" w:hAnsi="Arial" w:cs="Arial"/>
              </w:rPr>
              <w:t>”</w:t>
            </w:r>
            <w:r>
              <w:rPr>
                <w:rFonts w:ascii="Arial" w:eastAsia="等线" w:hAnsi="Arial" w:cs="Arial"/>
              </w:rPr>
              <w:t>。</w:t>
            </w:r>
          </w:p>
        </w:tc>
        <w:tc>
          <w:tcPr>
            <w:tcW w:w="1185" w:type="dxa"/>
            <w:tcMar>
              <w:top w:w="60" w:type="dxa"/>
              <w:left w:w="120" w:type="dxa"/>
              <w:bottom w:w="30" w:type="dxa"/>
              <w:right w:w="120" w:type="dxa"/>
            </w:tcMar>
          </w:tcPr>
          <w:p w14:paraId="2D82F0B0" w14:textId="77777777" w:rsidR="000E1DB1" w:rsidRDefault="00000000">
            <w:pPr>
              <w:spacing w:before="120" w:after="120" w:line="288" w:lineRule="auto"/>
              <w:rPr>
                <w:rFonts w:hint="eastAsia"/>
              </w:rPr>
            </w:pPr>
            <w:r>
              <w:rPr>
                <w:rFonts w:ascii="Arial" w:eastAsia="等线" w:hAnsi="Arial" w:cs="Arial"/>
              </w:rPr>
              <w:t>软件单元测试、模型在环测试、硬件在环故障注入。</w:t>
            </w:r>
          </w:p>
        </w:tc>
        <w:tc>
          <w:tcPr>
            <w:tcW w:w="1185" w:type="dxa"/>
            <w:tcMar>
              <w:top w:w="60" w:type="dxa"/>
              <w:left w:w="120" w:type="dxa"/>
              <w:bottom w:w="30" w:type="dxa"/>
              <w:right w:w="120" w:type="dxa"/>
            </w:tcMar>
          </w:tcPr>
          <w:p w14:paraId="13586C7A" w14:textId="77777777" w:rsidR="000E1DB1" w:rsidRDefault="00000000">
            <w:pPr>
              <w:spacing w:before="120" w:after="120" w:line="288" w:lineRule="auto"/>
              <w:rPr>
                <w:rFonts w:hint="eastAsia"/>
              </w:rPr>
            </w:pPr>
            <w:r>
              <w:rPr>
                <w:rFonts w:ascii="Arial" w:eastAsia="等线" w:hAnsi="Arial" w:cs="Arial"/>
              </w:rPr>
              <w:t>主</w:t>
            </w:r>
            <w:r>
              <w:rPr>
                <w:rFonts w:ascii="Arial" w:eastAsia="等线" w:hAnsi="Arial" w:cs="Arial"/>
              </w:rPr>
              <w:t xml:space="preserve">MCU &amp; </w:t>
            </w:r>
            <w:r>
              <w:rPr>
                <w:rFonts w:ascii="Arial" w:eastAsia="等线" w:hAnsi="Arial" w:cs="Arial"/>
              </w:rPr>
              <w:t>安全监控</w:t>
            </w:r>
            <w:r>
              <w:rPr>
                <w:rFonts w:ascii="Arial" w:eastAsia="等线" w:hAnsi="Arial" w:cs="Arial"/>
              </w:rPr>
              <w:t>MCU</w:t>
            </w:r>
          </w:p>
        </w:tc>
      </w:tr>
      <w:tr w:rsidR="000E1DB1" w14:paraId="59CDE3F5" w14:textId="77777777">
        <w:tc>
          <w:tcPr>
            <w:tcW w:w="1185" w:type="dxa"/>
            <w:tcMar>
              <w:top w:w="60" w:type="dxa"/>
              <w:left w:w="120" w:type="dxa"/>
              <w:bottom w:w="30" w:type="dxa"/>
              <w:right w:w="120" w:type="dxa"/>
            </w:tcMar>
          </w:tcPr>
          <w:p w14:paraId="1CB76930" w14:textId="77777777" w:rsidR="000E1DB1" w:rsidRDefault="00000000">
            <w:pPr>
              <w:spacing w:before="120" w:after="120" w:line="288" w:lineRule="auto"/>
              <w:rPr>
                <w:rFonts w:hint="eastAsia"/>
              </w:rPr>
            </w:pPr>
            <w:r>
              <w:rPr>
                <w:rFonts w:ascii="Arial" w:eastAsia="等线" w:hAnsi="Arial" w:cs="Arial"/>
                <w:b/>
              </w:rPr>
              <w:t>FSR-1.3</w:t>
            </w:r>
          </w:p>
        </w:tc>
        <w:tc>
          <w:tcPr>
            <w:tcW w:w="1185" w:type="dxa"/>
            <w:tcMar>
              <w:top w:w="60" w:type="dxa"/>
              <w:left w:w="120" w:type="dxa"/>
              <w:bottom w:w="30" w:type="dxa"/>
              <w:right w:w="120" w:type="dxa"/>
            </w:tcMar>
          </w:tcPr>
          <w:p w14:paraId="434B0BC9" w14:textId="77777777" w:rsidR="000E1DB1" w:rsidRDefault="00000000">
            <w:pPr>
              <w:spacing w:before="120" w:after="120" w:line="288" w:lineRule="auto"/>
              <w:rPr>
                <w:rFonts w:hint="eastAsia"/>
              </w:rPr>
            </w:pPr>
            <w:r>
              <w:rPr>
                <w:rFonts w:ascii="Arial" w:eastAsia="等线" w:hAnsi="Arial" w:cs="Arial"/>
              </w:rPr>
              <w:t>系统应能检测各轮缸进液阀因驱动电路故障导致的非指令性开启。</w:t>
            </w:r>
          </w:p>
        </w:tc>
        <w:tc>
          <w:tcPr>
            <w:tcW w:w="1185" w:type="dxa"/>
            <w:tcMar>
              <w:top w:w="60" w:type="dxa"/>
              <w:left w:w="120" w:type="dxa"/>
              <w:bottom w:w="30" w:type="dxa"/>
              <w:right w:w="120" w:type="dxa"/>
            </w:tcMar>
          </w:tcPr>
          <w:p w14:paraId="31100473" w14:textId="77777777" w:rsidR="000E1DB1" w:rsidRDefault="00000000">
            <w:pPr>
              <w:spacing w:before="120" w:after="120" w:line="288" w:lineRule="auto"/>
              <w:rPr>
                <w:rFonts w:hint="eastAsia"/>
              </w:rPr>
            </w:pPr>
            <w:r>
              <w:rPr>
                <w:rFonts w:ascii="Arial" w:eastAsia="等线" w:hAnsi="Arial" w:cs="Arial"/>
              </w:rPr>
              <w:t>将故障阀的驱动电路断电，并将其置于机械安全位置（常闭）。</w:t>
            </w:r>
          </w:p>
        </w:tc>
        <w:tc>
          <w:tcPr>
            <w:tcW w:w="1185" w:type="dxa"/>
            <w:tcMar>
              <w:top w:w="60" w:type="dxa"/>
              <w:left w:w="120" w:type="dxa"/>
              <w:bottom w:w="30" w:type="dxa"/>
              <w:right w:w="120" w:type="dxa"/>
            </w:tcMar>
          </w:tcPr>
          <w:p w14:paraId="4E876EDE" w14:textId="77777777" w:rsidR="000E1DB1" w:rsidRDefault="00000000">
            <w:pPr>
              <w:spacing w:before="120" w:after="120" w:line="288" w:lineRule="auto"/>
              <w:rPr>
                <w:rFonts w:hint="eastAsia"/>
              </w:rPr>
            </w:pPr>
            <w:r>
              <w:rPr>
                <w:rFonts w:ascii="Arial" w:eastAsia="等线" w:hAnsi="Arial" w:cs="Arial"/>
              </w:rPr>
              <w:t>≤ 10ms</w:t>
            </w:r>
          </w:p>
        </w:tc>
        <w:tc>
          <w:tcPr>
            <w:tcW w:w="1185" w:type="dxa"/>
            <w:tcMar>
              <w:top w:w="60" w:type="dxa"/>
              <w:left w:w="120" w:type="dxa"/>
              <w:bottom w:w="30" w:type="dxa"/>
              <w:right w:w="120" w:type="dxa"/>
            </w:tcMar>
          </w:tcPr>
          <w:p w14:paraId="3CB5123D" w14:textId="77777777" w:rsidR="000E1DB1"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切断该阀的电源供应。</w:t>
            </w:r>
            <w:r>
              <w:rPr>
                <w:rFonts w:ascii="Arial" w:eastAsia="等线" w:hAnsi="Arial" w:cs="Arial"/>
              </w:rPr>
              <w:t xml:space="preserve">2. </w:t>
            </w:r>
            <w:r>
              <w:rPr>
                <w:rFonts w:ascii="Arial" w:eastAsia="等线" w:hAnsi="Arial" w:cs="Arial"/>
              </w:rPr>
              <w:t>通过冗余的压力传感器确认该轮缸压力无异常上升。</w:t>
            </w:r>
            <w:r>
              <w:rPr>
                <w:rFonts w:ascii="Arial" w:eastAsia="等线" w:hAnsi="Arial" w:cs="Arial"/>
              </w:rPr>
              <w:t xml:space="preserve">3. </w:t>
            </w:r>
            <w:r>
              <w:rPr>
                <w:rFonts w:ascii="Arial" w:eastAsia="等线" w:hAnsi="Arial" w:cs="Arial"/>
              </w:rPr>
              <w:t>如可能，启用对侧阀进行压力平衡。</w:t>
            </w:r>
          </w:p>
        </w:tc>
        <w:tc>
          <w:tcPr>
            <w:tcW w:w="1185" w:type="dxa"/>
            <w:tcMar>
              <w:top w:w="60" w:type="dxa"/>
              <w:left w:w="120" w:type="dxa"/>
              <w:bottom w:w="30" w:type="dxa"/>
              <w:right w:w="120" w:type="dxa"/>
            </w:tcMar>
          </w:tcPr>
          <w:p w14:paraId="098994F7" w14:textId="77777777" w:rsidR="000E1DB1" w:rsidRDefault="00000000">
            <w:pPr>
              <w:spacing w:before="120" w:after="120" w:line="288" w:lineRule="auto"/>
              <w:rPr>
                <w:rFonts w:hint="eastAsia"/>
              </w:rPr>
            </w:pPr>
            <w:r>
              <w:rPr>
                <w:rFonts w:ascii="Arial" w:eastAsia="等线" w:hAnsi="Arial" w:cs="Arial"/>
              </w:rPr>
              <w:t>硬件电路测试、阀驱动故障注入测试。</w:t>
            </w:r>
          </w:p>
        </w:tc>
        <w:tc>
          <w:tcPr>
            <w:tcW w:w="1185" w:type="dxa"/>
            <w:tcMar>
              <w:top w:w="60" w:type="dxa"/>
              <w:left w:w="120" w:type="dxa"/>
              <w:bottom w:w="30" w:type="dxa"/>
              <w:right w:w="120" w:type="dxa"/>
            </w:tcMar>
          </w:tcPr>
          <w:p w14:paraId="7E24834C" w14:textId="77777777" w:rsidR="000E1DB1" w:rsidRDefault="00000000">
            <w:pPr>
              <w:spacing w:before="120" w:after="120" w:line="288" w:lineRule="auto"/>
              <w:rPr>
                <w:rFonts w:hint="eastAsia"/>
              </w:rPr>
            </w:pPr>
            <w:r>
              <w:rPr>
                <w:rFonts w:ascii="Arial" w:eastAsia="等线" w:hAnsi="Arial" w:cs="Arial"/>
              </w:rPr>
              <w:t>阀驱动电路与电源管理模块</w:t>
            </w:r>
          </w:p>
        </w:tc>
      </w:tr>
    </w:tbl>
    <w:p w14:paraId="4AAF16D4" w14:textId="77777777" w:rsidR="000E1DB1" w:rsidRDefault="00000000">
      <w:pPr>
        <w:spacing w:before="240" w:after="120" w:line="288" w:lineRule="auto"/>
        <w:outlineLvl w:val="5"/>
        <w:rPr>
          <w:rFonts w:hint="eastAsia"/>
        </w:rPr>
      </w:pPr>
      <w:bookmarkStart w:id="52" w:name="heading_37"/>
      <w:r>
        <w:rPr>
          <w:rFonts w:ascii="Arial" w:eastAsia="等线" w:hAnsi="Arial" w:cs="Arial"/>
          <w:b/>
          <w:sz w:val="24"/>
        </w:rPr>
        <w:t xml:space="preserve">2. </w:t>
      </w:r>
      <w:r>
        <w:rPr>
          <w:rFonts w:ascii="Arial" w:eastAsia="等线" w:hAnsi="Arial" w:cs="Arial"/>
          <w:b/>
          <w:sz w:val="24"/>
        </w:rPr>
        <w:t>针对</w:t>
      </w:r>
      <w:r>
        <w:rPr>
          <w:rFonts w:ascii="Arial" w:eastAsia="等线" w:hAnsi="Arial" w:cs="Arial"/>
          <w:b/>
          <w:sz w:val="24"/>
        </w:rPr>
        <w:t>SG-2</w:t>
      </w:r>
      <w:r>
        <w:rPr>
          <w:rFonts w:ascii="Arial" w:eastAsia="等线" w:hAnsi="Arial" w:cs="Arial"/>
          <w:b/>
          <w:sz w:val="24"/>
        </w:rPr>
        <w:t>（确保基础制动力，</w:t>
      </w:r>
      <w:r>
        <w:rPr>
          <w:rFonts w:ascii="Arial" w:eastAsia="等线" w:hAnsi="Arial" w:cs="Arial"/>
          <w:b/>
          <w:sz w:val="24"/>
        </w:rPr>
        <w:t xml:space="preserve"> ASIL D</w:t>
      </w:r>
      <w:r>
        <w:rPr>
          <w:rFonts w:ascii="Arial" w:eastAsia="等线" w:hAnsi="Arial" w:cs="Arial"/>
          <w:b/>
          <w:sz w:val="24"/>
        </w:rPr>
        <w:t>）的</w:t>
      </w:r>
      <w:r>
        <w:rPr>
          <w:rFonts w:ascii="Arial" w:eastAsia="等线" w:hAnsi="Arial" w:cs="Arial"/>
          <w:b/>
          <w:sz w:val="24"/>
        </w:rPr>
        <w:t>FSR</w:t>
      </w:r>
      <w:bookmarkEnd w:id="52"/>
    </w:p>
    <w:p w14:paraId="3A0BA147" w14:textId="77777777" w:rsidR="000E1DB1" w:rsidRDefault="000E1DB1">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1185"/>
        <w:gridCol w:w="1185"/>
        <w:gridCol w:w="1185"/>
        <w:gridCol w:w="1185"/>
        <w:gridCol w:w="1185"/>
        <w:gridCol w:w="1185"/>
      </w:tblGrid>
      <w:tr w:rsidR="000E1DB1" w14:paraId="663D283A" w14:textId="77777777">
        <w:tc>
          <w:tcPr>
            <w:tcW w:w="1185" w:type="dxa"/>
            <w:tcMar>
              <w:top w:w="60" w:type="dxa"/>
              <w:left w:w="120" w:type="dxa"/>
              <w:bottom w:w="30" w:type="dxa"/>
              <w:right w:w="120" w:type="dxa"/>
            </w:tcMar>
          </w:tcPr>
          <w:p w14:paraId="6B36E799" w14:textId="77777777" w:rsidR="000E1DB1" w:rsidRDefault="00000000">
            <w:pPr>
              <w:spacing w:before="120" w:after="120" w:line="288" w:lineRule="auto"/>
              <w:rPr>
                <w:rFonts w:hint="eastAsia"/>
              </w:rPr>
            </w:pPr>
            <w:r>
              <w:rPr>
                <w:rFonts w:ascii="Arial" w:eastAsia="等线" w:hAnsi="Arial" w:cs="Arial"/>
              </w:rPr>
              <w:t>ID</w:t>
            </w:r>
          </w:p>
        </w:tc>
        <w:tc>
          <w:tcPr>
            <w:tcW w:w="1185" w:type="dxa"/>
            <w:tcMar>
              <w:top w:w="60" w:type="dxa"/>
              <w:left w:w="120" w:type="dxa"/>
              <w:bottom w:w="30" w:type="dxa"/>
              <w:right w:w="120" w:type="dxa"/>
            </w:tcMar>
          </w:tcPr>
          <w:p w14:paraId="345FCB60" w14:textId="77777777" w:rsidR="000E1DB1" w:rsidRDefault="00000000">
            <w:pPr>
              <w:spacing w:before="120" w:after="120" w:line="288" w:lineRule="auto"/>
              <w:rPr>
                <w:rFonts w:hint="eastAsia"/>
              </w:rPr>
            </w:pPr>
            <w:r>
              <w:rPr>
                <w:rFonts w:ascii="Arial" w:eastAsia="等线" w:hAnsi="Arial" w:cs="Arial"/>
              </w:rPr>
              <w:t>FSR</w:t>
            </w:r>
            <w:r>
              <w:rPr>
                <w:rFonts w:ascii="Arial" w:eastAsia="等线" w:hAnsi="Arial" w:cs="Arial"/>
              </w:rPr>
              <w:t>描述</w:t>
            </w:r>
          </w:p>
        </w:tc>
        <w:tc>
          <w:tcPr>
            <w:tcW w:w="1185" w:type="dxa"/>
            <w:tcMar>
              <w:top w:w="60" w:type="dxa"/>
              <w:left w:w="120" w:type="dxa"/>
              <w:bottom w:w="30" w:type="dxa"/>
              <w:right w:w="120" w:type="dxa"/>
            </w:tcMar>
          </w:tcPr>
          <w:p w14:paraId="5A09DFD7" w14:textId="77777777" w:rsidR="000E1DB1" w:rsidRDefault="00000000">
            <w:pPr>
              <w:spacing w:before="120" w:after="120" w:line="288" w:lineRule="auto"/>
              <w:rPr>
                <w:rFonts w:hint="eastAsia"/>
              </w:rPr>
            </w:pPr>
            <w:r>
              <w:rPr>
                <w:rFonts w:ascii="Arial" w:eastAsia="等线" w:hAnsi="Arial" w:cs="Arial"/>
              </w:rPr>
              <w:t>安全状态</w:t>
            </w:r>
          </w:p>
        </w:tc>
        <w:tc>
          <w:tcPr>
            <w:tcW w:w="1185" w:type="dxa"/>
            <w:tcMar>
              <w:top w:w="60" w:type="dxa"/>
              <w:left w:w="120" w:type="dxa"/>
              <w:bottom w:w="30" w:type="dxa"/>
              <w:right w:w="120" w:type="dxa"/>
            </w:tcMar>
          </w:tcPr>
          <w:p w14:paraId="47DD1D43" w14:textId="77777777" w:rsidR="000E1DB1" w:rsidRDefault="00000000">
            <w:pPr>
              <w:spacing w:before="120" w:after="120" w:line="288" w:lineRule="auto"/>
              <w:rPr>
                <w:rFonts w:hint="eastAsia"/>
              </w:rPr>
            </w:pPr>
            <w:r>
              <w:rPr>
                <w:rFonts w:ascii="Arial" w:eastAsia="等线" w:hAnsi="Arial" w:cs="Arial"/>
              </w:rPr>
              <w:t>FTTI</w:t>
            </w:r>
          </w:p>
        </w:tc>
        <w:tc>
          <w:tcPr>
            <w:tcW w:w="1185" w:type="dxa"/>
            <w:tcMar>
              <w:top w:w="60" w:type="dxa"/>
              <w:left w:w="120" w:type="dxa"/>
              <w:bottom w:w="30" w:type="dxa"/>
              <w:right w:w="120" w:type="dxa"/>
            </w:tcMar>
          </w:tcPr>
          <w:p w14:paraId="08B86B3C" w14:textId="77777777" w:rsidR="000E1DB1" w:rsidRDefault="00000000">
            <w:pPr>
              <w:spacing w:before="120" w:after="120" w:line="288" w:lineRule="auto"/>
              <w:rPr>
                <w:rFonts w:hint="eastAsia"/>
              </w:rPr>
            </w:pPr>
            <w:r>
              <w:rPr>
                <w:rFonts w:ascii="Arial" w:eastAsia="等线" w:hAnsi="Arial" w:cs="Arial"/>
              </w:rPr>
              <w:t>故障处理</w:t>
            </w:r>
          </w:p>
        </w:tc>
        <w:tc>
          <w:tcPr>
            <w:tcW w:w="1185" w:type="dxa"/>
            <w:tcMar>
              <w:top w:w="60" w:type="dxa"/>
              <w:left w:w="120" w:type="dxa"/>
              <w:bottom w:w="30" w:type="dxa"/>
              <w:right w:w="120" w:type="dxa"/>
            </w:tcMar>
          </w:tcPr>
          <w:p w14:paraId="25F692BF" w14:textId="77777777" w:rsidR="000E1DB1" w:rsidRDefault="00000000">
            <w:pPr>
              <w:spacing w:before="120" w:after="120" w:line="288" w:lineRule="auto"/>
              <w:rPr>
                <w:rFonts w:hint="eastAsia"/>
              </w:rPr>
            </w:pPr>
            <w:r>
              <w:rPr>
                <w:rFonts w:ascii="Arial" w:eastAsia="等线" w:hAnsi="Arial" w:cs="Arial"/>
              </w:rPr>
              <w:t>验证方法</w:t>
            </w:r>
          </w:p>
        </w:tc>
        <w:tc>
          <w:tcPr>
            <w:tcW w:w="1185" w:type="dxa"/>
            <w:tcMar>
              <w:top w:w="60" w:type="dxa"/>
              <w:left w:w="120" w:type="dxa"/>
              <w:bottom w:w="30" w:type="dxa"/>
              <w:right w:w="120" w:type="dxa"/>
            </w:tcMar>
          </w:tcPr>
          <w:p w14:paraId="7F687AD5" w14:textId="77777777" w:rsidR="000E1DB1" w:rsidRDefault="00000000">
            <w:pPr>
              <w:spacing w:before="120" w:after="120" w:line="288" w:lineRule="auto"/>
              <w:rPr>
                <w:rFonts w:hint="eastAsia"/>
              </w:rPr>
            </w:pPr>
            <w:r>
              <w:rPr>
                <w:rFonts w:ascii="Arial" w:eastAsia="等线" w:hAnsi="Arial" w:cs="Arial"/>
              </w:rPr>
              <w:t>分配</w:t>
            </w:r>
          </w:p>
        </w:tc>
      </w:tr>
      <w:tr w:rsidR="000E1DB1" w14:paraId="5104BC98" w14:textId="77777777">
        <w:tc>
          <w:tcPr>
            <w:tcW w:w="1185" w:type="dxa"/>
            <w:tcMar>
              <w:top w:w="60" w:type="dxa"/>
              <w:left w:w="120" w:type="dxa"/>
              <w:bottom w:w="30" w:type="dxa"/>
              <w:right w:w="120" w:type="dxa"/>
            </w:tcMar>
          </w:tcPr>
          <w:p w14:paraId="533D13CF" w14:textId="77777777" w:rsidR="000E1DB1" w:rsidRDefault="00000000">
            <w:pPr>
              <w:spacing w:before="120" w:after="120" w:line="288" w:lineRule="auto"/>
              <w:rPr>
                <w:rFonts w:hint="eastAsia"/>
              </w:rPr>
            </w:pPr>
            <w:r>
              <w:rPr>
                <w:rFonts w:ascii="Arial" w:eastAsia="等线" w:hAnsi="Arial" w:cs="Arial"/>
                <w:b/>
              </w:rPr>
              <w:t>FSR-2.1</w:t>
            </w:r>
          </w:p>
        </w:tc>
        <w:tc>
          <w:tcPr>
            <w:tcW w:w="1185" w:type="dxa"/>
            <w:tcMar>
              <w:top w:w="60" w:type="dxa"/>
              <w:left w:w="120" w:type="dxa"/>
              <w:bottom w:w="30" w:type="dxa"/>
              <w:right w:w="120" w:type="dxa"/>
            </w:tcMar>
          </w:tcPr>
          <w:p w14:paraId="692DC4C3" w14:textId="77777777" w:rsidR="000E1DB1" w:rsidRDefault="00000000">
            <w:pPr>
              <w:spacing w:before="120" w:after="120" w:line="288" w:lineRule="auto"/>
              <w:rPr>
                <w:rFonts w:hint="eastAsia"/>
              </w:rPr>
            </w:pPr>
            <w:r>
              <w:rPr>
                <w:rFonts w:ascii="Arial" w:eastAsia="等线" w:hAnsi="Arial" w:cs="Arial"/>
              </w:rPr>
              <w:t>当系统检测到主控单元完全失效（如看门狗超时、内核锁死）时，应能自动切换到独立的基础制动备份模式。</w:t>
            </w:r>
          </w:p>
        </w:tc>
        <w:tc>
          <w:tcPr>
            <w:tcW w:w="1185" w:type="dxa"/>
            <w:tcMar>
              <w:top w:w="60" w:type="dxa"/>
              <w:left w:w="120" w:type="dxa"/>
              <w:bottom w:w="30" w:type="dxa"/>
              <w:right w:w="120" w:type="dxa"/>
            </w:tcMar>
          </w:tcPr>
          <w:p w14:paraId="1BE26181" w14:textId="77777777" w:rsidR="000E1DB1" w:rsidRDefault="00000000">
            <w:pPr>
              <w:spacing w:before="120" w:after="120" w:line="288" w:lineRule="auto"/>
              <w:rPr>
                <w:rFonts w:hint="eastAsia"/>
              </w:rPr>
            </w:pPr>
            <w:r>
              <w:rPr>
                <w:rFonts w:ascii="Arial" w:eastAsia="等线" w:hAnsi="Arial" w:cs="Arial"/>
              </w:rPr>
              <w:t>进入液压或机械备份模式，确保驾驶员通过踏板能产生不低于</w:t>
            </w:r>
            <w:r>
              <w:rPr>
                <w:rFonts w:ascii="Arial" w:eastAsia="等线" w:hAnsi="Arial" w:cs="Arial"/>
              </w:rPr>
              <w:t>2.44 m/s²</w:t>
            </w:r>
            <w:r>
              <w:rPr>
                <w:rFonts w:ascii="Arial" w:eastAsia="等线" w:hAnsi="Arial" w:cs="Arial"/>
              </w:rPr>
              <w:t>的减速度。</w:t>
            </w:r>
          </w:p>
        </w:tc>
        <w:tc>
          <w:tcPr>
            <w:tcW w:w="1185" w:type="dxa"/>
            <w:tcMar>
              <w:top w:w="60" w:type="dxa"/>
              <w:left w:w="120" w:type="dxa"/>
              <w:bottom w:w="30" w:type="dxa"/>
              <w:right w:w="120" w:type="dxa"/>
            </w:tcMar>
          </w:tcPr>
          <w:p w14:paraId="56C36495" w14:textId="77777777" w:rsidR="000E1DB1" w:rsidRDefault="00000000">
            <w:pPr>
              <w:spacing w:before="120" w:after="120" w:line="288" w:lineRule="auto"/>
              <w:rPr>
                <w:rFonts w:hint="eastAsia"/>
              </w:rPr>
            </w:pPr>
            <w:r>
              <w:rPr>
                <w:rFonts w:ascii="Arial" w:eastAsia="等线" w:hAnsi="Arial" w:cs="Arial"/>
              </w:rPr>
              <w:t>≤ 100ms</w:t>
            </w:r>
          </w:p>
        </w:tc>
        <w:tc>
          <w:tcPr>
            <w:tcW w:w="1185" w:type="dxa"/>
            <w:tcMar>
              <w:top w:w="60" w:type="dxa"/>
              <w:left w:w="120" w:type="dxa"/>
              <w:bottom w:w="30" w:type="dxa"/>
              <w:right w:w="120" w:type="dxa"/>
            </w:tcMar>
          </w:tcPr>
          <w:p w14:paraId="20F6965A" w14:textId="77777777" w:rsidR="000E1DB1"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激活备份切换阀，建立踏板与轮缸的直接</w:t>
            </w:r>
            <w:r>
              <w:rPr>
                <w:rFonts w:ascii="Arial" w:eastAsia="等线" w:hAnsi="Arial" w:cs="Arial"/>
              </w:rPr>
              <w:t>/</w:t>
            </w:r>
            <w:r>
              <w:rPr>
                <w:rFonts w:ascii="Arial" w:eastAsia="等线" w:hAnsi="Arial" w:cs="Arial"/>
              </w:rPr>
              <w:t>模拟液压连接。</w:t>
            </w:r>
            <w:r>
              <w:rPr>
                <w:rFonts w:ascii="Arial" w:eastAsia="等线" w:hAnsi="Arial" w:cs="Arial"/>
              </w:rPr>
              <w:t xml:space="preserve">2. </w:t>
            </w:r>
            <w:r>
              <w:rPr>
                <w:rFonts w:ascii="Arial" w:eastAsia="等线" w:hAnsi="Arial" w:cs="Arial"/>
              </w:rPr>
              <w:t>声光报警提示</w:t>
            </w:r>
            <w:r>
              <w:rPr>
                <w:rFonts w:ascii="Arial" w:eastAsia="等线" w:hAnsi="Arial" w:cs="Arial"/>
              </w:rPr>
              <w:t>“</w:t>
            </w:r>
            <w:r>
              <w:rPr>
                <w:rFonts w:ascii="Arial" w:eastAsia="等线" w:hAnsi="Arial" w:cs="Arial"/>
              </w:rPr>
              <w:t>制动系统故障，备份模式激活</w:t>
            </w:r>
            <w:r>
              <w:rPr>
                <w:rFonts w:ascii="Arial" w:eastAsia="等线" w:hAnsi="Arial" w:cs="Arial"/>
              </w:rPr>
              <w:t>”</w:t>
            </w:r>
            <w:r>
              <w:rPr>
                <w:rFonts w:ascii="Arial" w:eastAsia="等线" w:hAnsi="Arial" w:cs="Arial"/>
              </w:rPr>
              <w:t>。</w:t>
            </w:r>
          </w:p>
        </w:tc>
        <w:tc>
          <w:tcPr>
            <w:tcW w:w="1185" w:type="dxa"/>
            <w:tcMar>
              <w:top w:w="60" w:type="dxa"/>
              <w:left w:w="120" w:type="dxa"/>
              <w:bottom w:w="30" w:type="dxa"/>
              <w:right w:w="120" w:type="dxa"/>
            </w:tcMar>
          </w:tcPr>
          <w:p w14:paraId="2EF2B597" w14:textId="77777777" w:rsidR="000E1DB1" w:rsidRDefault="00000000">
            <w:pPr>
              <w:spacing w:before="120" w:after="120" w:line="288" w:lineRule="auto"/>
              <w:rPr>
                <w:rFonts w:hint="eastAsia"/>
              </w:rPr>
            </w:pPr>
            <w:r>
              <w:rPr>
                <w:rFonts w:ascii="Arial" w:eastAsia="等线" w:hAnsi="Arial" w:cs="Arial"/>
              </w:rPr>
              <w:t>电源拉偏测试、主</w:t>
            </w:r>
            <w:r>
              <w:rPr>
                <w:rFonts w:ascii="Arial" w:eastAsia="等线" w:hAnsi="Arial" w:cs="Arial"/>
              </w:rPr>
              <w:t>MCU</w:t>
            </w:r>
            <w:r>
              <w:rPr>
                <w:rFonts w:ascii="Arial" w:eastAsia="等线" w:hAnsi="Arial" w:cs="Arial"/>
              </w:rPr>
              <w:t>复位故障注入、整车制动性能测试。</w:t>
            </w:r>
          </w:p>
        </w:tc>
        <w:tc>
          <w:tcPr>
            <w:tcW w:w="1185" w:type="dxa"/>
            <w:tcMar>
              <w:top w:w="60" w:type="dxa"/>
              <w:left w:w="120" w:type="dxa"/>
              <w:bottom w:w="30" w:type="dxa"/>
              <w:right w:w="120" w:type="dxa"/>
            </w:tcMar>
          </w:tcPr>
          <w:p w14:paraId="302D32DB" w14:textId="77777777" w:rsidR="000E1DB1" w:rsidRDefault="00000000">
            <w:pPr>
              <w:spacing w:before="120" w:after="120" w:line="288" w:lineRule="auto"/>
              <w:rPr>
                <w:rFonts w:hint="eastAsia"/>
              </w:rPr>
            </w:pPr>
            <w:r>
              <w:rPr>
                <w:rFonts w:ascii="Arial" w:eastAsia="等线" w:hAnsi="Arial" w:cs="Arial"/>
              </w:rPr>
              <w:t>系统级备份切换机构</w:t>
            </w:r>
          </w:p>
        </w:tc>
      </w:tr>
      <w:tr w:rsidR="000E1DB1" w14:paraId="007BEA7F" w14:textId="77777777">
        <w:tc>
          <w:tcPr>
            <w:tcW w:w="1185" w:type="dxa"/>
            <w:tcMar>
              <w:top w:w="60" w:type="dxa"/>
              <w:left w:w="120" w:type="dxa"/>
              <w:bottom w:w="30" w:type="dxa"/>
              <w:right w:w="120" w:type="dxa"/>
            </w:tcMar>
          </w:tcPr>
          <w:p w14:paraId="3DC40689" w14:textId="77777777" w:rsidR="000E1DB1" w:rsidRDefault="00000000">
            <w:pPr>
              <w:spacing w:before="120" w:after="120" w:line="288" w:lineRule="auto"/>
              <w:rPr>
                <w:rFonts w:hint="eastAsia"/>
              </w:rPr>
            </w:pPr>
            <w:r>
              <w:rPr>
                <w:rFonts w:ascii="Arial" w:eastAsia="等线" w:hAnsi="Arial" w:cs="Arial"/>
                <w:b/>
              </w:rPr>
              <w:t>FSR-2.2</w:t>
            </w:r>
          </w:p>
        </w:tc>
        <w:tc>
          <w:tcPr>
            <w:tcW w:w="1185" w:type="dxa"/>
            <w:tcMar>
              <w:top w:w="60" w:type="dxa"/>
              <w:left w:w="120" w:type="dxa"/>
              <w:bottom w:w="30" w:type="dxa"/>
              <w:right w:w="120" w:type="dxa"/>
            </w:tcMar>
          </w:tcPr>
          <w:p w14:paraId="243B7E27" w14:textId="77777777" w:rsidR="000E1DB1" w:rsidRDefault="00000000">
            <w:pPr>
              <w:spacing w:before="120" w:after="120" w:line="288" w:lineRule="auto"/>
              <w:rPr>
                <w:rFonts w:hint="eastAsia"/>
              </w:rPr>
            </w:pPr>
            <w:r>
              <w:rPr>
                <w:rFonts w:ascii="Arial" w:eastAsia="等线" w:hAnsi="Arial" w:cs="Arial"/>
              </w:rPr>
              <w:t>系统应能持续监控主供能单元（如</w:t>
            </w:r>
            <w:r>
              <w:rPr>
                <w:rFonts w:ascii="Arial" w:eastAsia="等线" w:hAnsi="Arial" w:cs="Arial"/>
              </w:rPr>
              <w:t>ESP</w:t>
            </w:r>
            <w:r>
              <w:rPr>
                <w:rFonts w:ascii="Arial" w:eastAsia="等线" w:hAnsi="Arial" w:cs="Arial"/>
              </w:rPr>
              <w:t>液压泵）的输出压力，并在压力低于最小工作阈值（如</w:t>
            </w:r>
            <w:r>
              <w:rPr>
                <w:rFonts w:ascii="Arial" w:eastAsia="等线" w:hAnsi="Arial" w:cs="Arial"/>
              </w:rPr>
              <w:t xml:space="preserve"> &lt; 120 bar</w:t>
            </w:r>
            <w:r>
              <w:rPr>
                <w:rFonts w:ascii="Arial" w:eastAsia="等线" w:hAnsi="Arial" w:cs="Arial"/>
              </w:rPr>
              <w:t>）持续超过设定时间时，判定为供能失效。</w:t>
            </w:r>
          </w:p>
        </w:tc>
        <w:tc>
          <w:tcPr>
            <w:tcW w:w="1185" w:type="dxa"/>
            <w:tcMar>
              <w:top w:w="60" w:type="dxa"/>
              <w:left w:w="120" w:type="dxa"/>
              <w:bottom w:w="30" w:type="dxa"/>
              <w:right w:w="120" w:type="dxa"/>
            </w:tcMar>
          </w:tcPr>
          <w:p w14:paraId="1963637B" w14:textId="77777777" w:rsidR="000E1DB1" w:rsidRDefault="00000000">
            <w:pPr>
              <w:spacing w:before="120" w:after="120" w:line="288" w:lineRule="auto"/>
              <w:rPr>
                <w:rFonts w:hint="eastAsia"/>
              </w:rPr>
            </w:pPr>
            <w:r>
              <w:rPr>
                <w:rFonts w:ascii="Arial" w:eastAsia="等线" w:hAnsi="Arial" w:cs="Arial"/>
              </w:rPr>
              <w:t>切换至人力制动或备份能源模式。</w:t>
            </w:r>
          </w:p>
        </w:tc>
        <w:tc>
          <w:tcPr>
            <w:tcW w:w="1185" w:type="dxa"/>
            <w:tcMar>
              <w:top w:w="60" w:type="dxa"/>
              <w:left w:w="120" w:type="dxa"/>
              <w:bottom w:w="30" w:type="dxa"/>
              <w:right w:w="120" w:type="dxa"/>
            </w:tcMar>
          </w:tcPr>
          <w:p w14:paraId="14EC19D6" w14:textId="77777777" w:rsidR="000E1DB1" w:rsidRDefault="00000000">
            <w:pPr>
              <w:spacing w:before="120" w:after="120" w:line="288" w:lineRule="auto"/>
              <w:rPr>
                <w:rFonts w:hint="eastAsia"/>
              </w:rPr>
            </w:pPr>
            <w:r>
              <w:rPr>
                <w:rFonts w:ascii="Arial" w:eastAsia="等线" w:hAnsi="Arial" w:cs="Arial"/>
              </w:rPr>
              <w:t>≤ 200ms</w:t>
            </w:r>
          </w:p>
        </w:tc>
        <w:tc>
          <w:tcPr>
            <w:tcW w:w="1185" w:type="dxa"/>
            <w:tcMar>
              <w:top w:w="60" w:type="dxa"/>
              <w:left w:w="120" w:type="dxa"/>
              <w:bottom w:w="30" w:type="dxa"/>
              <w:right w:w="120" w:type="dxa"/>
            </w:tcMar>
          </w:tcPr>
          <w:p w14:paraId="40A7EA67" w14:textId="77777777" w:rsidR="000E1DB1"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停止驱动主泵电机。</w:t>
            </w:r>
            <w:r>
              <w:rPr>
                <w:rFonts w:ascii="Arial" w:eastAsia="等线" w:hAnsi="Arial" w:cs="Arial"/>
              </w:rPr>
              <w:t xml:space="preserve">2. </w:t>
            </w:r>
            <w:r>
              <w:rPr>
                <w:rFonts w:ascii="Arial" w:eastAsia="等线" w:hAnsi="Arial" w:cs="Arial"/>
              </w:rPr>
              <w:t>关闭高压蓄能器出口，仅利用踏板力或备份电机建压。</w:t>
            </w:r>
            <w:r>
              <w:rPr>
                <w:rFonts w:ascii="Arial" w:eastAsia="等线" w:hAnsi="Arial" w:cs="Arial"/>
              </w:rPr>
              <w:t xml:space="preserve">3. </w:t>
            </w:r>
            <w:r>
              <w:rPr>
                <w:rFonts w:ascii="Arial" w:eastAsia="等线" w:hAnsi="Arial" w:cs="Arial"/>
              </w:rPr>
              <w:t>点亮黄色制动警告灯。</w:t>
            </w:r>
          </w:p>
        </w:tc>
        <w:tc>
          <w:tcPr>
            <w:tcW w:w="1185" w:type="dxa"/>
            <w:tcMar>
              <w:top w:w="60" w:type="dxa"/>
              <w:left w:w="120" w:type="dxa"/>
              <w:bottom w:w="30" w:type="dxa"/>
              <w:right w:w="120" w:type="dxa"/>
            </w:tcMar>
          </w:tcPr>
          <w:p w14:paraId="04D84C16" w14:textId="77777777" w:rsidR="000E1DB1" w:rsidRDefault="00000000">
            <w:pPr>
              <w:spacing w:before="120" w:after="120" w:line="288" w:lineRule="auto"/>
              <w:rPr>
                <w:rFonts w:hint="eastAsia"/>
              </w:rPr>
            </w:pPr>
            <w:r>
              <w:rPr>
                <w:rFonts w:ascii="Arial" w:eastAsia="等线" w:hAnsi="Arial" w:cs="Arial"/>
              </w:rPr>
              <w:t>压力传感器故障注入、模拟泵电机堵转、低压环境测试。</w:t>
            </w:r>
          </w:p>
        </w:tc>
        <w:tc>
          <w:tcPr>
            <w:tcW w:w="1185" w:type="dxa"/>
            <w:tcMar>
              <w:top w:w="60" w:type="dxa"/>
              <w:left w:w="120" w:type="dxa"/>
              <w:bottom w:w="30" w:type="dxa"/>
              <w:right w:w="120" w:type="dxa"/>
            </w:tcMar>
          </w:tcPr>
          <w:p w14:paraId="78EB9339" w14:textId="77777777" w:rsidR="000E1DB1" w:rsidRDefault="00000000">
            <w:pPr>
              <w:spacing w:before="120" w:after="120" w:line="288" w:lineRule="auto"/>
              <w:rPr>
                <w:rFonts w:hint="eastAsia"/>
              </w:rPr>
            </w:pPr>
            <w:r>
              <w:rPr>
                <w:rFonts w:ascii="Arial" w:eastAsia="等线" w:hAnsi="Arial" w:cs="Arial"/>
              </w:rPr>
              <w:t>供能单元控制与监控模块</w:t>
            </w:r>
          </w:p>
        </w:tc>
      </w:tr>
      <w:tr w:rsidR="000E1DB1" w14:paraId="5CD99803" w14:textId="77777777">
        <w:tc>
          <w:tcPr>
            <w:tcW w:w="1185" w:type="dxa"/>
            <w:tcMar>
              <w:top w:w="60" w:type="dxa"/>
              <w:left w:w="120" w:type="dxa"/>
              <w:bottom w:w="30" w:type="dxa"/>
              <w:right w:w="120" w:type="dxa"/>
            </w:tcMar>
          </w:tcPr>
          <w:p w14:paraId="2CDFB61F" w14:textId="77777777" w:rsidR="000E1DB1" w:rsidRDefault="00000000">
            <w:pPr>
              <w:spacing w:before="120" w:after="120" w:line="288" w:lineRule="auto"/>
              <w:rPr>
                <w:rFonts w:hint="eastAsia"/>
              </w:rPr>
            </w:pPr>
            <w:r>
              <w:rPr>
                <w:rFonts w:ascii="Arial" w:eastAsia="等线" w:hAnsi="Arial" w:cs="Arial"/>
                <w:b/>
              </w:rPr>
              <w:t>FSR-2.3</w:t>
            </w:r>
          </w:p>
        </w:tc>
        <w:tc>
          <w:tcPr>
            <w:tcW w:w="1185" w:type="dxa"/>
            <w:tcMar>
              <w:top w:w="60" w:type="dxa"/>
              <w:left w:w="120" w:type="dxa"/>
              <w:bottom w:w="30" w:type="dxa"/>
              <w:right w:w="120" w:type="dxa"/>
            </w:tcMar>
          </w:tcPr>
          <w:p w14:paraId="1D5A8EA5" w14:textId="77777777" w:rsidR="000E1DB1" w:rsidRDefault="00000000">
            <w:pPr>
              <w:spacing w:before="120" w:after="120" w:line="288" w:lineRule="auto"/>
              <w:rPr>
                <w:rFonts w:hint="eastAsia"/>
              </w:rPr>
            </w:pPr>
            <w:r>
              <w:rPr>
                <w:rFonts w:ascii="Arial" w:eastAsia="等线" w:hAnsi="Arial" w:cs="Arial"/>
              </w:rPr>
              <w:t>当单个关键传感器</w:t>
            </w:r>
            <w:r>
              <w:rPr>
                <w:rFonts w:ascii="Arial" w:eastAsia="等线" w:hAnsi="Arial" w:cs="Arial"/>
              </w:rPr>
              <w:lastRenderedPageBreak/>
              <w:t>（如单个轮速传感器）失效时，系统应能基于其余有效传感器信息，通过估算算法提供该信号的合理替代值，以维持制动控制功能。</w:t>
            </w:r>
          </w:p>
        </w:tc>
        <w:tc>
          <w:tcPr>
            <w:tcW w:w="1185" w:type="dxa"/>
            <w:tcMar>
              <w:top w:w="60" w:type="dxa"/>
              <w:left w:w="120" w:type="dxa"/>
              <w:bottom w:w="30" w:type="dxa"/>
              <w:right w:w="120" w:type="dxa"/>
            </w:tcMar>
          </w:tcPr>
          <w:p w14:paraId="361F0494" w14:textId="77777777" w:rsidR="000E1DB1" w:rsidRDefault="00000000">
            <w:pPr>
              <w:spacing w:before="120" w:after="120" w:line="288" w:lineRule="auto"/>
              <w:rPr>
                <w:rFonts w:hint="eastAsia"/>
              </w:rPr>
            </w:pPr>
            <w:r>
              <w:rPr>
                <w:rFonts w:ascii="Arial" w:eastAsia="等线" w:hAnsi="Arial" w:cs="Arial"/>
              </w:rPr>
              <w:lastRenderedPageBreak/>
              <w:t>使用估算值继续运</w:t>
            </w:r>
            <w:r>
              <w:rPr>
                <w:rFonts w:ascii="Arial" w:eastAsia="等线" w:hAnsi="Arial" w:cs="Arial"/>
              </w:rPr>
              <w:lastRenderedPageBreak/>
              <w:t>行，功能降级但可用。</w:t>
            </w:r>
          </w:p>
        </w:tc>
        <w:tc>
          <w:tcPr>
            <w:tcW w:w="1185" w:type="dxa"/>
            <w:tcMar>
              <w:top w:w="60" w:type="dxa"/>
              <w:left w:w="120" w:type="dxa"/>
              <w:bottom w:w="30" w:type="dxa"/>
              <w:right w:w="120" w:type="dxa"/>
            </w:tcMar>
          </w:tcPr>
          <w:p w14:paraId="5EFF7F89" w14:textId="77777777" w:rsidR="000E1DB1" w:rsidRDefault="00000000">
            <w:pPr>
              <w:spacing w:before="120" w:after="120" w:line="288" w:lineRule="auto"/>
              <w:rPr>
                <w:rFonts w:hint="eastAsia"/>
              </w:rPr>
            </w:pPr>
            <w:r>
              <w:rPr>
                <w:rFonts w:ascii="Arial" w:eastAsia="等线" w:hAnsi="Arial" w:cs="Arial"/>
              </w:rPr>
              <w:lastRenderedPageBreak/>
              <w:t xml:space="preserve">≤ </w:t>
            </w:r>
            <w:r>
              <w:rPr>
                <w:rFonts w:ascii="Arial" w:eastAsia="等线" w:hAnsi="Arial" w:cs="Arial"/>
              </w:rPr>
              <w:t>单个采样周期</w:t>
            </w:r>
            <w:r>
              <w:rPr>
                <w:rFonts w:ascii="Arial" w:eastAsia="等线" w:hAnsi="Arial" w:cs="Arial"/>
              </w:rPr>
              <w:t xml:space="preserve"> </w:t>
            </w:r>
            <w:r>
              <w:rPr>
                <w:rFonts w:ascii="Arial" w:eastAsia="等线" w:hAnsi="Arial" w:cs="Arial"/>
              </w:rPr>
              <w:lastRenderedPageBreak/>
              <w:t>(e.g., 5ms)</w:t>
            </w:r>
          </w:p>
        </w:tc>
        <w:tc>
          <w:tcPr>
            <w:tcW w:w="1185" w:type="dxa"/>
            <w:tcMar>
              <w:top w:w="60" w:type="dxa"/>
              <w:left w:w="120" w:type="dxa"/>
              <w:bottom w:w="30" w:type="dxa"/>
              <w:right w:w="120" w:type="dxa"/>
            </w:tcMar>
          </w:tcPr>
          <w:p w14:paraId="0ACCA428" w14:textId="77777777" w:rsidR="000E1DB1" w:rsidRDefault="00000000">
            <w:pPr>
              <w:spacing w:before="120" w:after="120" w:line="288" w:lineRule="auto"/>
              <w:rPr>
                <w:rFonts w:hint="eastAsia"/>
              </w:rPr>
            </w:pPr>
            <w:r>
              <w:rPr>
                <w:rFonts w:ascii="Arial" w:eastAsia="等线" w:hAnsi="Arial" w:cs="Arial"/>
              </w:rPr>
              <w:lastRenderedPageBreak/>
              <w:t xml:space="preserve">1. </w:t>
            </w:r>
            <w:r>
              <w:rPr>
                <w:rFonts w:ascii="Arial" w:eastAsia="等线" w:hAnsi="Arial" w:cs="Arial"/>
              </w:rPr>
              <w:t>标记该传感器信</w:t>
            </w:r>
            <w:r>
              <w:rPr>
                <w:rFonts w:ascii="Arial" w:eastAsia="等线" w:hAnsi="Arial" w:cs="Arial"/>
              </w:rPr>
              <w:lastRenderedPageBreak/>
              <w:t>号无效。</w:t>
            </w:r>
            <w:r>
              <w:rPr>
                <w:rFonts w:ascii="Arial" w:eastAsia="等线" w:hAnsi="Arial" w:cs="Arial"/>
              </w:rPr>
              <w:t xml:space="preserve">2. </w:t>
            </w:r>
            <w:r>
              <w:rPr>
                <w:rFonts w:ascii="Arial" w:eastAsia="等线" w:hAnsi="Arial" w:cs="Arial"/>
              </w:rPr>
              <w:t>激活信号估计算法。</w:t>
            </w:r>
            <w:r>
              <w:rPr>
                <w:rFonts w:ascii="Arial" w:eastAsia="等线" w:hAnsi="Arial" w:cs="Arial"/>
              </w:rPr>
              <w:t xml:space="preserve">3. </w:t>
            </w:r>
            <w:r>
              <w:rPr>
                <w:rFonts w:ascii="Arial" w:eastAsia="等线" w:hAnsi="Arial" w:cs="Arial"/>
              </w:rPr>
              <w:t>若多个传感器失效，则触发更高级别降级。</w:t>
            </w:r>
          </w:p>
        </w:tc>
        <w:tc>
          <w:tcPr>
            <w:tcW w:w="1185" w:type="dxa"/>
            <w:tcMar>
              <w:top w:w="60" w:type="dxa"/>
              <w:left w:w="120" w:type="dxa"/>
              <w:bottom w:w="30" w:type="dxa"/>
              <w:right w:w="120" w:type="dxa"/>
            </w:tcMar>
          </w:tcPr>
          <w:p w14:paraId="67C24FE5" w14:textId="77777777" w:rsidR="000E1DB1" w:rsidRDefault="00000000">
            <w:pPr>
              <w:spacing w:before="120" w:after="120" w:line="288" w:lineRule="auto"/>
              <w:rPr>
                <w:rFonts w:hint="eastAsia"/>
              </w:rPr>
            </w:pPr>
            <w:r>
              <w:rPr>
                <w:rFonts w:ascii="Arial" w:eastAsia="等线" w:hAnsi="Arial" w:cs="Arial"/>
              </w:rPr>
              <w:lastRenderedPageBreak/>
              <w:t>传感器断线、短</w:t>
            </w:r>
            <w:r>
              <w:rPr>
                <w:rFonts w:ascii="Arial" w:eastAsia="等线" w:hAnsi="Arial" w:cs="Arial"/>
              </w:rPr>
              <w:lastRenderedPageBreak/>
              <w:t>路、信号失真故障注入，并在动态测试中验证估算精度。</w:t>
            </w:r>
          </w:p>
        </w:tc>
        <w:tc>
          <w:tcPr>
            <w:tcW w:w="1185" w:type="dxa"/>
            <w:tcMar>
              <w:top w:w="60" w:type="dxa"/>
              <w:left w:w="120" w:type="dxa"/>
              <w:bottom w:w="30" w:type="dxa"/>
              <w:right w:w="120" w:type="dxa"/>
            </w:tcMar>
          </w:tcPr>
          <w:p w14:paraId="247FFB54" w14:textId="77777777" w:rsidR="000E1DB1" w:rsidRDefault="00000000">
            <w:pPr>
              <w:spacing w:before="120" w:after="120" w:line="288" w:lineRule="auto"/>
              <w:rPr>
                <w:rFonts w:hint="eastAsia"/>
              </w:rPr>
            </w:pPr>
            <w:r>
              <w:rPr>
                <w:rFonts w:ascii="Arial" w:eastAsia="等线" w:hAnsi="Arial" w:cs="Arial"/>
              </w:rPr>
              <w:lastRenderedPageBreak/>
              <w:t>传感器信号处理与</w:t>
            </w:r>
            <w:r>
              <w:rPr>
                <w:rFonts w:ascii="Arial" w:eastAsia="等线" w:hAnsi="Arial" w:cs="Arial"/>
              </w:rPr>
              <w:lastRenderedPageBreak/>
              <w:t>融合模块</w:t>
            </w:r>
          </w:p>
        </w:tc>
      </w:tr>
    </w:tbl>
    <w:p w14:paraId="22A98468" w14:textId="77777777" w:rsidR="000E1DB1" w:rsidRDefault="000E1DB1">
      <w:pPr>
        <w:spacing w:before="120" w:after="120" w:line="288" w:lineRule="auto"/>
        <w:rPr>
          <w:rFonts w:hint="eastAsia"/>
        </w:rPr>
      </w:pPr>
    </w:p>
    <w:p w14:paraId="5C495109" w14:textId="77777777" w:rsidR="000E1DB1" w:rsidRDefault="00000000">
      <w:pPr>
        <w:spacing w:before="240" w:after="120" w:line="288" w:lineRule="auto"/>
        <w:outlineLvl w:val="4"/>
        <w:rPr>
          <w:rFonts w:hint="eastAsia"/>
        </w:rPr>
      </w:pPr>
      <w:bookmarkStart w:id="53" w:name="heading_38"/>
      <w:r>
        <w:rPr>
          <w:rFonts w:ascii="Arial" w:eastAsia="等线" w:hAnsi="Arial" w:cs="Arial"/>
          <w:b/>
          <w:sz w:val="24"/>
        </w:rPr>
        <w:t>四、</w:t>
      </w:r>
      <w:r>
        <w:rPr>
          <w:rFonts w:ascii="Arial" w:eastAsia="等线" w:hAnsi="Arial" w:cs="Arial"/>
          <w:b/>
          <w:sz w:val="24"/>
        </w:rPr>
        <w:t>FSR</w:t>
      </w:r>
      <w:r>
        <w:rPr>
          <w:rFonts w:ascii="Arial" w:eastAsia="等线" w:hAnsi="Arial" w:cs="Arial"/>
          <w:b/>
          <w:sz w:val="24"/>
        </w:rPr>
        <w:t>与技术安全需求的关系</w:t>
      </w:r>
      <w:bookmarkEnd w:id="53"/>
    </w:p>
    <w:p w14:paraId="03B6BC83" w14:textId="77777777" w:rsidR="000E1DB1" w:rsidRDefault="00000000">
      <w:pPr>
        <w:spacing w:before="120" w:after="120" w:line="288" w:lineRule="auto"/>
        <w:rPr>
          <w:rFonts w:hint="eastAsia"/>
        </w:rPr>
      </w:pPr>
      <w:r>
        <w:rPr>
          <w:rFonts w:ascii="Arial" w:eastAsia="等线" w:hAnsi="Arial" w:cs="Arial"/>
        </w:rPr>
        <w:t>FSR</w:t>
      </w:r>
      <w:r>
        <w:rPr>
          <w:rFonts w:ascii="Arial" w:eastAsia="等线" w:hAnsi="Arial" w:cs="Arial"/>
        </w:rPr>
        <w:t>是</w:t>
      </w:r>
      <w:r>
        <w:rPr>
          <w:rFonts w:ascii="Arial" w:eastAsia="等线" w:hAnsi="Arial" w:cs="Arial"/>
          <w:b/>
        </w:rPr>
        <w:t>功能层面</w:t>
      </w:r>
      <w:r>
        <w:rPr>
          <w:rFonts w:ascii="Arial" w:eastAsia="等线" w:hAnsi="Arial" w:cs="Arial"/>
        </w:rPr>
        <w:t>的</w:t>
      </w:r>
      <w:r>
        <w:rPr>
          <w:rFonts w:ascii="Arial" w:eastAsia="等线" w:hAnsi="Arial" w:cs="Arial"/>
        </w:rPr>
        <w:t>“</w:t>
      </w:r>
      <w:r>
        <w:rPr>
          <w:rFonts w:ascii="Arial" w:eastAsia="等线" w:hAnsi="Arial" w:cs="Arial"/>
        </w:rPr>
        <w:t>做什么</w:t>
      </w:r>
      <w:r>
        <w:rPr>
          <w:rFonts w:ascii="Arial" w:eastAsia="等线" w:hAnsi="Arial" w:cs="Arial"/>
        </w:rPr>
        <w:t>”</w:t>
      </w:r>
      <w:r>
        <w:rPr>
          <w:rFonts w:ascii="Arial" w:eastAsia="等线" w:hAnsi="Arial" w:cs="Arial"/>
        </w:rPr>
        <w:t>，而</w:t>
      </w:r>
      <w:r>
        <w:rPr>
          <w:rFonts w:ascii="Arial" w:eastAsia="等线" w:hAnsi="Arial" w:cs="Arial"/>
          <w:b/>
        </w:rPr>
        <w:t>技术安全需求</w:t>
      </w:r>
      <w:r>
        <w:rPr>
          <w:rFonts w:ascii="Arial" w:eastAsia="等线" w:hAnsi="Arial" w:cs="Arial"/>
        </w:rPr>
        <w:t>是</w:t>
      </w:r>
      <w:r>
        <w:rPr>
          <w:rFonts w:ascii="Arial" w:eastAsia="等线" w:hAnsi="Arial" w:cs="Arial"/>
          <w:b/>
        </w:rPr>
        <w:t>系统</w:t>
      </w:r>
      <w:r>
        <w:rPr>
          <w:rFonts w:ascii="Arial" w:eastAsia="等线" w:hAnsi="Arial" w:cs="Arial"/>
          <w:b/>
        </w:rPr>
        <w:t>/</w:t>
      </w:r>
      <w:r>
        <w:rPr>
          <w:rFonts w:ascii="Arial" w:eastAsia="等线" w:hAnsi="Arial" w:cs="Arial"/>
          <w:b/>
        </w:rPr>
        <w:t>硬件</w:t>
      </w:r>
      <w:r>
        <w:rPr>
          <w:rFonts w:ascii="Arial" w:eastAsia="等线" w:hAnsi="Arial" w:cs="Arial"/>
          <w:b/>
        </w:rPr>
        <w:t>/</w:t>
      </w:r>
      <w:r>
        <w:rPr>
          <w:rFonts w:ascii="Arial" w:eastAsia="等线" w:hAnsi="Arial" w:cs="Arial"/>
          <w:b/>
        </w:rPr>
        <w:t>软件层面</w:t>
      </w:r>
      <w:r>
        <w:rPr>
          <w:rFonts w:ascii="Arial" w:eastAsia="等线" w:hAnsi="Arial" w:cs="Arial"/>
        </w:rPr>
        <w:t>的</w:t>
      </w:r>
      <w:r>
        <w:rPr>
          <w:rFonts w:ascii="Arial" w:eastAsia="等线" w:hAnsi="Arial" w:cs="Arial"/>
        </w:rPr>
        <w:t>“</w:t>
      </w:r>
      <w:r>
        <w:rPr>
          <w:rFonts w:ascii="Arial" w:eastAsia="等线" w:hAnsi="Arial" w:cs="Arial"/>
        </w:rPr>
        <w:t>如何做</w:t>
      </w:r>
      <w:r>
        <w:rPr>
          <w:rFonts w:ascii="Arial" w:eastAsia="等线" w:hAnsi="Arial" w:cs="Arial"/>
        </w:rPr>
        <w:t>”</w:t>
      </w:r>
      <w:r>
        <w:rPr>
          <w:rFonts w:ascii="Arial" w:eastAsia="等线" w:hAnsi="Arial" w:cs="Arial"/>
        </w:rPr>
        <w:t>。</w:t>
      </w:r>
      <w:r>
        <w:rPr>
          <w:rFonts w:ascii="Arial" w:eastAsia="等线" w:hAnsi="Arial" w:cs="Arial"/>
        </w:rPr>
        <w:t>TSR</w:t>
      </w:r>
      <w:r>
        <w:rPr>
          <w:rFonts w:ascii="Arial" w:eastAsia="等线" w:hAnsi="Arial" w:cs="Arial"/>
        </w:rPr>
        <w:t>由</w:t>
      </w:r>
      <w:r>
        <w:rPr>
          <w:rFonts w:ascii="Arial" w:eastAsia="等线" w:hAnsi="Arial" w:cs="Arial"/>
        </w:rPr>
        <w:t>FSR</w:t>
      </w:r>
      <w:r>
        <w:rPr>
          <w:rFonts w:ascii="Arial" w:eastAsia="等线" w:hAnsi="Arial" w:cs="Arial"/>
        </w:rPr>
        <w:t>导出，但包含具体的技术参数。</w:t>
      </w:r>
    </w:p>
    <w:p w14:paraId="146A92D5" w14:textId="77777777" w:rsidR="000E1DB1" w:rsidRDefault="00000000">
      <w:pPr>
        <w:spacing w:before="120" w:after="120" w:line="288" w:lineRule="auto"/>
        <w:rPr>
          <w:rFonts w:hint="eastAsia"/>
        </w:rPr>
      </w:pPr>
      <w:r>
        <w:rPr>
          <w:rFonts w:ascii="Arial" w:eastAsia="等线" w:hAnsi="Arial" w:cs="Arial"/>
          <w:b/>
        </w:rPr>
        <w:t>示例演变</w:t>
      </w:r>
      <w:r>
        <w:rPr>
          <w:rFonts w:ascii="Arial" w:eastAsia="等线" w:hAnsi="Arial" w:cs="Arial"/>
        </w:rPr>
        <w:t>：</w:t>
      </w:r>
    </w:p>
    <w:p w14:paraId="578FB36B" w14:textId="77777777" w:rsidR="000E1DB1" w:rsidRDefault="00000000">
      <w:pPr>
        <w:numPr>
          <w:ilvl w:val="0"/>
          <w:numId w:val="80"/>
        </w:numPr>
        <w:spacing w:before="120" w:after="120" w:line="288" w:lineRule="auto"/>
        <w:rPr>
          <w:rFonts w:hint="eastAsia"/>
        </w:rPr>
      </w:pPr>
      <w:r>
        <w:rPr>
          <w:rFonts w:ascii="Arial" w:eastAsia="等线" w:hAnsi="Arial" w:cs="Arial"/>
          <w:b/>
        </w:rPr>
        <w:t>FSR</w:t>
      </w:r>
      <w:r>
        <w:rPr>
          <w:rFonts w:ascii="Arial" w:eastAsia="等线" w:hAnsi="Arial" w:cs="Arial"/>
        </w:rPr>
        <w:t xml:space="preserve">: </w:t>
      </w:r>
      <w:r>
        <w:rPr>
          <w:rFonts w:ascii="Consolas" w:eastAsia="Consolas" w:hAnsi="Consolas" w:cs="Consolas"/>
          <w:shd w:val="clear" w:color="auto" w:fill="EFF0F1"/>
        </w:rPr>
        <w:t>FSR-1.1</w:t>
      </w:r>
      <w:r>
        <w:rPr>
          <w:rFonts w:ascii="Arial" w:eastAsia="等线" w:hAnsi="Arial" w:cs="Arial"/>
        </w:rPr>
        <w:t>：系统应能通过比较冗余信号检测非物理性偏差。（</w:t>
      </w:r>
      <w:r>
        <w:rPr>
          <w:rFonts w:ascii="Arial" w:eastAsia="等线" w:hAnsi="Arial" w:cs="Arial"/>
          <w:b/>
        </w:rPr>
        <w:t>做什么</w:t>
      </w:r>
      <w:r>
        <w:rPr>
          <w:rFonts w:ascii="Arial" w:eastAsia="等线" w:hAnsi="Arial" w:cs="Arial"/>
        </w:rPr>
        <w:t>）</w:t>
      </w:r>
    </w:p>
    <w:p w14:paraId="3EE2F8FF" w14:textId="77777777" w:rsidR="000E1DB1" w:rsidRDefault="00000000">
      <w:pPr>
        <w:numPr>
          <w:ilvl w:val="0"/>
          <w:numId w:val="81"/>
        </w:numPr>
        <w:spacing w:before="120" w:after="120" w:line="288" w:lineRule="auto"/>
        <w:rPr>
          <w:rFonts w:hint="eastAsia"/>
        </w:rPr>
      </w:pPr>
      <w:r>
        <w:rPr>
          <w:rFonts w:ascii="Arial" w:eastAsia="等线" w:hAnsi="Arial" w:cs="Arial"/>
          <w:b/>
        </w:rPr>
        <w:t>导出的</w:t>
      </w:r>
      <w:r>
        <w:rPr>
          <w:rFonts w:ascii="Arial" w:eastAsia="等线" w:hAnsi="Arial" w:cs="Arial"/>
          <w:b/>
        </w:rPr>
        <w:t>TSR (</w:t>
      </w:r>
      <w:r>
        <w:rPr>
          <w:rFonts w:ascii="Arial" w:eastAsia="等线" w:hAnsi="Arial" w:cs="Arial"/>
          <w:b/>
        </w:rPr>
        <w:t>硬件</w:t>
      </w:r>
      <w:r>
        <w:rPr>
          <w:rFonts w:ascii="Arial" w:eastAsia="等线" w:hAnsi="Arial" w:cs="Arial"/>
          <w:b/>
        </w:rPr>
        <w:t>)</w:t>
      </w:r>
      <w:r>
        <w:rPr>
          <w:rFonts w:ascii="Arial" w:eastAsia="等线" w:hAnsi="Arial" w:cs="Arial"/>
        </w:rPr>
        <w:t xml:space="preserve">: </w:t>
      </w:r>
      <w:r>
        <w:rPr>
          <w:rFonts w:ascii="Consolas" w:eastAsia="Consolas" w:hAnsi="Consolas" w:cs="Consolas"/>
          <w:shd w:val="clear" w:color="auto" w:fill="EFF0F1"/>
        </w:rPr>
        <w:t>TSR-HW-1.1.1</w:t>
      </w:r>
      <w:r>
        <w:rPr>
          <w:rFonts w:ascii="Arial" w:eastAsia="等线" w:hAnsi="Arial" w:cs="Arial"/>
        </w:rPr>
        <w:t>：两个踏板位置传感器应由独立的</w:t>
      </w:r>
      <w:r>
        <w:rPr>
          <w:rFonts w:ascii="Arial" w:eastAsia="等线" w:hAnsi="Arial" w:cs="Arial"/>
        </w:rPr>
        <w:t>5V</w:t>
      </w:r>
      <w:r>
        <w:rPr>
          <w:rFonts w:ascii="Arial" w:eastAsia="等线" w:hAnsi="Arial" w:cs="Arial"/>
        </w:rPr>
        <w:t>参考电源供电，采样电路应彼此隔离，</w:t>
      </w:r>
      <w:r>
        <w:rPr>
          <w:rFonts w:ascii="Arial" w:eastAsia="等线" w:hAnsi="Arial" w:cs="Arial"/>
        </w:rPr>
        <w:t>ADC</w:t>
      </w:r>
      <w:r>
        <w:rPr>
          <w:rFonts w:ascii="Arial" w:eastAsia="等线" w:hAnsi="Arial" w:cs="Arial"/>
        </w:rPr>
        <w:t>采样频率不低于</w:t>
      </w:r>
      <w:r>
        <w:rPr>
          <w:rFonts w:ascii="Arial" w:eastAsia="等线" w:hAnsi="Arial" w:cs="Arial"/>
        </w:rPr>
        <w:t>1kHz</w:t>
      </w:r>
      <w:r>
        <w:rPr>
          <w:rFonts w:ascii="Arial" w:eastAsia="等线" w:hAnsi="Arial" w:cs="Arial"/>
        </w:rPr>
        <w:t>。</w:t>
      </w:r>
    </w:p>
    <w:p w14:paraId="24772269" w14:textId="77777777" w:rsidR="000E1DB1" w:rsidRDefault="00000000">
      <w:pPr>
        <w:numPr>
          <w:ilvl w:val="0"/>
          <w:numId w:val="82"/>
        </w:numPr>
        <w:spacing w:before="120" w:after="120" w:line="288" w:lineRule="auto"/>
        <w:rPr>
          <w:rFonts w:hint="eastAsia"/>
        </w:rPr>
      </w:pPr>
      <w:r>
        <w:rPr>
          <w:rFonts w:ascii="Arial" w:eastAsia="等线" w:hAnsi="Arial" w:cs="Arial"/>
          <w:b/>
        </w:rPr>
        <w:t>导出的</w:t>
      </w:r>
      <w:r>
        <w:rPr>
          <w:rFonts w:ascii="Arial" w:eastAsia="等线" w:hAnsi="Arial" w:cs="Arial"/>
          <w:b/>
        </w:rPr>
        <w:t>TSR (</w:t>
      </w:r>
      <w:r>
        <w:rPr>
          <w:rFonts w:ascii="Arial" w:eastAsia="等线" w:hAnsi="Arial" w:cs="Arial"/>
          <w:b/>
        </w:rPr>
        <w:t>软件</w:t>
      </w:r>
      <w:r>
        <w:rPr>
          <w:rFonts w:ascii="Arial" w:eastAsia="等线" w:hAnsi="Arial" w:cs="Arial"/>
          <w:b/>
        </w:rPr>
        <w:t>)</w:t>
      </w:r>
      <w:r>
        <w:rPr>
          <w:rFonts w:ascii="Arial" w:eastAsia="等线" w:hAnsi="Arial" w:cs="Arial"/>
        </w:rPr>
        <w:t xml:space="preserve">: </w:t>
      </w:r>
      <w:r>
        <w:rPr>
          <w:rFonts w:ascii="Consolas" w:eastAsia="Consolas" w:hAnsi="Consolas" w:cs="Consolas"/>
          <w:shd w:val="clear" w:color="auto" w:fill="EFF0F1"/>
        </w:rPr>
        <w:t>TSR-SW-1.1.1</w:t>
      </w:r>
      <w:r>
        <w:rPr>
          <w:rFonts w:ascii="Arial" w:eastAsia="等线" w:hAnsi="Arial" w:cs="Arial"/>
        </w:rPr>
        <w:t>：软件应在每个</w:t>
      </w:r>
      <w:r>
        <w:rPr>
          <w:rFonts w:ascii="Arial" w:eastAsia="等线" w:hAnsi="Arial" w:cs="Arial"/>
        </w:rPr>
        <w:t>10ms</w:t>
      </w:r>
      <w:r>
        <w:rPr>
          <w:rFonts w:ascii="Arial" w:eastAsia="等线" w:hAnsi="Arial" w:cs="Arial"/>
        </w:rPr>
        <w:t>的任务周期内，计算两个传感器信号差值的绝对值，若差值超过阈值</w:t>
      </w:r>
      <w:r>
        <w:rPr>
          <w:rFonts w:ascii="Arial" w:eastAsia="等线" w:hAnsi="Arial" w:cs="Arial"/>
        </w:rPr>
        <w:t>X</w:t>
      </w:r>
      <w:r>
        <w:rPr>
          <w:rFonts w:ascii="Arial" w:eastAsia="等线" w:hAnsi="Arial" w:cs="Arial"/>
        </w:rPr>
        <w:t>且持续超过</w:t>
      </w:r>
      <w:r>
        <w:rPr>
          <w:rFonts w:ascii="Arial" w:eastAsia="等线" w:hAnsi="Arial" w:cs="Arial"/>
        </w:rPr>
        <w:t>3</w:t>
      </w:r>
      <w:r>
        <w:rPr>
          <w:rFonts w:ascii="Arial" w:eastAsia="等线" w:hAnsi="Arial" w:cs="Arial"/>
        </w:rPr>
        <w:t>个周期，则触发故障处理程序。</w:t>
      </w:r>
    </w:p>
    <w:p w14:paraId="096FCC79" w14:textId="77777777" w:rsidR="000E1DB1" w:rsidRDefault="00000000">
      <w:pPr>
        <w:spacing w:before="240" w:after="120" w:line="288" w:lineRule="auto"/>
        <w:outlineLvl w:val="4"/>
        <w:rPr>
          <w:rFonts w:hint="eastAsia"/>
        </w:rPr>
      </w:pPr>
      <w:bookmarkStart w:id="54" w:name="heading_39"/>
      <w:r>
        <w:rPr>
          <w:rFonts w:ascii="Arial" w:eastAsia="等线" w:hAnsi="Arial" w:cs="Arial"/>
          <w:b/>
          <w:sz w:val="24"/>
        </w:rPr>
        <w:t>总结</w:t>
      </w:r>
      <w:bookmarkEnd w:id="54"/>
    </w:p>
    <w:p w14:paraId="2103E585" w14:textId="77777777" w:rsidR="000E1DB1" w:rsidRDefault="000E1DB1">
      <w:pPr>
        <w:spacing w:before="120" w:after="120" w:line="288" w:lineRule="auto"/>
        <w:rPr>
          <w:rFonts w:hint="eastAsia"/>
        </w:rPr>
      </w:pPr>
    </w:p>
    <w:p w14:paraId="2D88F58F" w14:textId="77777777" w:rsidR="000E1DB1" w:rsidRDefault="00000000">
      <w:pPr>
        <w:spacing w:before="120" w:after="120" w:line="288" w:lineRule="auto"/>
        <w:rPr>
          <w:rFonts w:hint="eastAsia"/>
        </w:rPr>
      </w:pPr>
      <w:r>
        <w:rPr>
          <w:rFonts w:ascii="Arial" w:eastAsia="等线" w:hAnsi="Arial" w:cs="Arial"/>
          <w:b/>
        </w:rPr>
        <w:t>FSR</w:t>
      </w:r>
      <w:r>
        <w:rPr>
          <w:rFonts w:ascii="Arial" w:eastAsia="等线" w:hAnsi="Arial" w:cs="Arial"/>
          <w:b/>
        </w:rPr>
        <w:t>是整个功能安全需求体系的</w:t>
      </w:r>
      <w:r>
        <w:rPr>
          <w:rFonts w:ascii="Arial" w:eastAsia="等线" w:hAnsi="Arial" w:cs="Arial"/>
          <w:b/>
        </w:rPr>
        <w:t>“</w:t>
      </w:r>
      <w:r>
        <w:rPr>
          <w:rFonts w:ascii="Arial" w:eastAsia="等线" w:hAnsi="Arial" w:cs="Arial"/>
          <w:b/>
        </w:rPr>
        <w:t>脊柱</w:t>
      </w:r>
      <w:r>
        <w:rPr>
          <w:rFonts w:ascii="Arial" w:eastAsia="等线" w:hAnsi="Arial" w:cs="Arial"/>
          <w:b/>
        </w:rPr>
        <w:t>”</w:t>
      </w:r>
      <w:r>
        <w:rPr>
          <w:rFonts w:ascii="Arial" w:eastAsia="等线" w:hAnsi="Arial" w:cs="Arial"/>
        </w:rPr>
        <w:t>。它精确地将高层安全目标转化为工程师可理解、可执行、可验证的具体任务。对于制动系统这类高完整性系统，其</w:t>
      </w:r>
      <w:r>
        <w:rPr>
          <w:rFonts w:ascii="Arial" w:eastAsia="等线" w:hAnsi="Arial" w:cs="Arial"/>
        </w:rPr>
        <w:t>FSR</w:t>
      </w:r>
      <w:r>
        <w:rPr>
          <w:rFonts w:ascii="Arial" w:eastAsia="等线" w:hAnsi="Arial" w:cs="Arial"/>
        </w:rPr>
        <w:t>的典型特征是：</w:t>
      </w:r>
    </w:p>
    <w:p w14:paraId="7A414B68" w14:textId="77777777" w:rsidR="000E1DB1" w:rsidRDefault="00000000">
      <w:pPr>
        <w:numPr>
          <w:ilvl w:val="0"/>
          <w:numId w:val="83"/>
        </w:numPr>
        <w:spacing w:before="120" w:after="120" w:line="288" w:lineRule="auto"/>
        <w:rPr>
          <w:rFonts w:hint="eastAsia"/>
        </w:rPr>
      </w:pPr>
      <w:r>
        <w:rPr>
          <w:rFonts w:ascii="Arial" w:eastAsia="等线" w:hAnsi="Arial" w:cs="Arial"/>
          <w:b/>
        </w:rPr>
        <w:t>强调实时性</w:t>
      </w:r>
      <w:r>
        <w:rPr>
          <w:rFonts w:ascii="Arial" w:eastAsia="等线" w:hAnsi="Arial" w:cs="Arial"/>
        </w:rPr>
        <w:t>：与极短的</w:t>
      </w:r>
      <w:r>
        <w:rPr>
          <w:rFonts w:ascii="Arial" w:eastAsia="等线" w:hAnsi="Arial" w:cs="Arial"/>
        </w:rPr>
        <w:t>FTTI</w:t>
      </w:r>
      <w:r>
        <w:rPr>
          <w:rFonts w:ascii="Arial" w:eastAsia="等线" w:hAnsi="Arial" w:cs="Arial"/>
        </w:rPr>
        <w:t>强绑定。</w:t>
      </w:r>
    </w:p>
    <w:p w14:paraId="35F6DA87" w14:textId="77777777" w:rsidR="000E1DB1" w:rsidRDefault="00000000">
      <w:pPr>
        <w:numPr>
          <w:ilvl w:val="0"/>
          <w:numId w:val="84"/>
        </w:numPr>
        <w:spacing w:before="120" w:after="120" w:line="288" w:lineRule="auto"/>
        <w:rPr>
          <w:rFonts w:hint="eastAsia"/>
        </w:rPr>
      </w:pPr>
      <w:r>
        <w:rPr>
          <w:rFonts w:ascii="Arial" w:eastAsia="等线" w:hAnsi="Arial" w:cs="Arial"/>
          <w:b/>
        </w:rPr>
        <w:t>强调独立性</w:t>
      </w:r>
      <w:r>
        <w:rPr>
          <w:rFonts w:ascii="Arial" w:eastAsia="等线" w:hAnsi="Arial" w:cs="Arial"/>
        </w:rPr>
        <w:t>：检测机制与执行路径的独立性要求高。</w:t>
      </w:r>
    </w:p>
    <w:p w14:paraId="5A2A4FB9" w14:textId="77777777" w:rsidR="000E1DB1" w:rsidRDefault="00000000">
      <w:pPr>
        <w:numPr>
          <w:ilvl w:val="0"/>
          <w:numId w:val="85"/>
        </w:numPr>
        <w:spacing w:before="120" w:after="120" w:line="288" w:lineRule="auto"/>
        <w:rPr>
          <w:rFonts w:hint="eastAsia"/>
        </w:rPr>
      </w:pPr>
      <w:r>
        <w:rPr>
          <w:rFonts w:ascii="Arial" w:eastAsia="等线" w:hAnsi="Arial" w:cs="Arial"/>
          <w:b/>
        </w:rPr>
        <w:lastRenderedPageBreak/>
        <w:t>强调覆盖度</w:t>
      </w:r>
      <w:r>
        <w:rPr>
          <w:rFonts w:ascii="Arial" w:eastAsia="等线" w:hAnsi="Arial" w:cs="Arial"/>
        </w:rPr>
        <w:t>：需覆盖从信号感知、逻辑处理到最终执行的完整链条。</w:t>
      </w:r>
    </w:p>
    <w:p w14:paraId="24414E84" w14:textId="77777777" w:rsidR="000E1DB1" w:rsidRDefault="000E1DB1">
      <w:pPr>
        <w:spacing w:before="120" w:after="120" w:line="288" w:lineRule="auto"/>
        <w:ind w:left="453"/>
        <w:rPr>
          <w:rFonts w:hint="eastAsia"/>
        </w:rPr>
      </w:pPr>
    </w:p>
    <w:p w14:paraId="786DDD6A" w14:textId="77777777" w:rsidR="000E1DB1" w:rsidRDefault="00000000">
      <w:pPr>
        <w:spacing w:before="120" w:after="120" w:line="288" w:lineRule="auto"/>
        <w:rPr>
          <w:rFonts w:hint="eastAsia"/>
        </w:rPr>
      </w:pPr>
      <w:r>
        <w:rPr>
          <w:rFonts w:ascii="Arial" w:eastAsia="等线" w:hAnsi="Arial" w:cs="Arial"/>
          <w:b/>
        </w:rPr>
        <w:t>一个完备、清晰、无歧义的</w:t>
      </w:r>
      <w:r>
        <w:rPr>
          <w:rFonts w:ascii="Arial" w:eastAsia="等线" w:hAnsi="Arial" w:cs="Arial"/>
          <w:b/>
        </w:rPr>
        <w:t>FSR</w:t>
      </w:r>
      <w:r>
        <w:rPr>
          <w:rFonts w:ascii="Arial" w:eastAsia="等线" w:hAnsi="Arial" w:cs="Arial"/>
          <w:b/>
        </w:rPr>
        <w:t>集合，是保证后续系统设计不偏离安全方向的最重要文档。</w:t>
      </w:r>
    </w:p>
    <w:p w14:paraId="29D425F1" w14:textId="77777777" w:rsidR="000E1DB1" w:rsidRDefault="00000000">
      <w:pPr>
        <w:spacing w:before="320" w:after="120" w:line="288" w:lineRule="auto"/>
        <w:outlineLvl w:val="1"/>
        <w:rPr>
          <w:rFonts w:hint="eastAsia"/>
        </w:rPr>
      </w:pPr>
      <w:bookmarkStart w:id="55" w:name="heading_40"/>
      <w:bookmarkStart w:id="56" w:name="_Toc219649728"/>
      <w:r>
        <w:rPr>
          <w:rFonts w:ascii="Arial" w:eastAsia="等线" w:hAnsi="Arial" w:cs="Arial"/>
          <w:b/>
          <w:sz w:val="32"/>
        </w:rPr>
        <w:t>3.3:</w:t>
      </w:r>
      <w:r>
        <w:rPr>
          <w:rFonts w:ascii="Arial" w:eastAsia="等线" w:hAnsi="Arial" w:cs="Arial"/>
          <w:b/>
          <w:sz w:val="32"/>
        </w:rPr>
        <w:t>系统阶段</w:t>
      </w:r>
      <w:bookmarkEnd w:id="55"/>
      <w:bookmarkEnd w:id="56"/>
    </w:p>
    <w:p w14:paraId="4AC060E6" w14:textId="77777777" w:rsidR="000E1DB1" w:rsidRDefault="00000000">
      <w:pPr>
        <w:spacing w:before="120" w:after="120" w:line="288" w:lineRule="auto"/>
        <w:jc w:val="center"/>
        <w:rPr>
          <w:rFonts w:hint="eastAsia"/>
        </w:rPr>
      </w:pPr>
      <w:r>
        <w:rPr>
          <w:noProof/>
        </w:rPr>
        <w:drawing>
          <wp:inline distT="0" distB="0" distL="0" distR="0" wp14:anchorId="1E6D9BB1" wp14:editId="6DFA8C72">
            <wp:extent cx="5257800" cy="2371725"/>
            <wp:effectExtent l="0" t="0" r="0" b="0"/>
            <wp:docPr id="17" name="Drawing 17"/>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42"/>
                    <a:stretch>
                      <a:fillRect/>
                    </a:stretch>
                  </pic:blipFill>
                  <pic:spPr>
                    <a:xfrm>
                      <a:off x="0" y="0"/>
                      <a:ext cx="5257800" cy="2371725"/>
                    </a:xfrm>
                    <a:prstGeom prst="rect">
                      <a:avLst/>
                    </a:prstGeom>
                  </pic:spPr>
                </pic:pic>
              </a:graphicData>
            </a:graphic>
          </wp:inline>
        </w:drawing>
      </w:r>
    </w:p>
    <w:p w14:paraId="515222EF" w14:textId="77777777" w:rsidR="000E1DB1" w:rsidRDefault="00000000">
      <w:pPr>
        <w:spacing w:before="120" w:after="120" w:line="288" w:lineRule="auto"/>
        <w:rPr>
          <w:rFonts w:hint="eastAsia"/>
        </w:rPr>
      </w:pPr>
      <w:r>
        <w:rPr>
          <w:rFonts w:ascii="Arial" w:eastAsia="等线" w:hAnsi="Arial" w:cs="Arial"/>
        </w:rPr>
        <w:t>系统阶段</w:t>
      </w:r>
      <w:r>
        <w:rPr>
          <w:rFonts w:ascii="Arial" w:eastAsia="等线" w:hAnsi="Arial" w:cs="Arial"/>
        </w:rPr>
        <w:t xml:space="preserve"> </w:t>
      </w:r>
      <w:r>
        <w:rPr>
          <w:rFonts w:ascii="Arial" w:eastAsia="等线" w:hAnsi="Arial" w:cs="Arial"/>
        </w:rPr>
        <w:t>是</w:t>
      </w:r>
      <w:r>
        <w:rPr>
          <w:rFonts w:ascii="Arial" w:eastAsia="等线" w:hAnsi="Arial" w:cs="Arial"/>
        </w:rPr>
        <w:t>ISO 26262 V</w:t>
      </w:r>
      <w:r>
        <w:rPr>
          <w:rFonts w:ascii="Arial" w:eastAsia="等线" w:hAnsi="Arial" w:cs="Arial"/>
        </w:rPr>
        <w:t>模型开发流程中承上启下的核心环节。它位于概念阶段之后，硬件</w:t>
      </w:r>
      <w:r>
        <w:rPr>
          <w:rFonts w:ascii="Arial" w:eastAsia="等线" w:hAnsi="Arial" w:cs="Arial"/>
        </w:rPr>
        <w:t>/</w:t>
      </w:r>
      <w:r>
        <w:rPr>
          <w:rFonts w:ascii="Arial" w:eastAsia="等线" w:hAnsi="Arial" w:cs="Arial"/>
        </w:rPr>
        <w:t>软件开发之前，其核心任务是：将抽象的</w:t>
      </w:r>
      <w:r>
        <w:rPr>
          <w:rFonts w:ascii="Arial" w:eastAsia="等线" w:hAnsi="Arial" w:cs="Arial"/>
          <w:shd w:val="clear" w:color="auto" w:fill="FFF67A"/>
        </w:rPr>
        <w:t>“</w:t>
      </w:r>
      <w:r>
        <w:rPr>
          <w:rFonts w:ascii="Arial" w:eastAsia="等线" w:hAnsi="Arial" w:cs="Arial"/>
          <w:shd w:val="clear" w:color="auto" w:fill="FFF67A"/>
        </w:rPr>
        <w:t>功能安全需求</w:t>
      </w:r>
      <w:r>
        <w:rPr>
          <w:rFonts w:ascii="Arial" w:eastAsia="等线" w:hAnsi="Arial" w:cs="Arial"/>
          <w:shd w:val="clear" w:color="auto" w:fill="FFF67A"/>
        </w:rPr>
        <w:t>”</w:t>
      </w:r>
      <w:r>
        <w:rPr>
          <w:rFonts w:ascii="Arial" w:eastAsia="等线" w:hAnsi="Arial" w:cs="Arial"/>
          <w:shd w:val="clear" w:color="auto" w:fill="FFF67A"/>
        </w:rPr>
        <w:t>转化为具体的、可实现的</w:t>
      </w:r>
      <w:r>
        <w:rPr>
          <w:rFonts w:ascii="Arial" w:eastAsia="等线" w:hAnsi="Arial" w:cs="Arial"/>
          <w:shd w:val="clear" w:color="auto" w:fill="FFF67A"/>
        </w:rPr>
        <w:t>“</w:t>
      </w:r>
      <w:r>
        <w:rPr>
          <w:rFonts w:ascii="Arial" w:eastAsia="等线" w:hAnsi="Arial" w:cs="Arial"/>
          <w:shd w:val="clear" w:color="auto" w:fill="FFF67A"/>
        </w:rPr>
        <w:t>技术方案</w:t>
      </w:r>
      <w:r>
        <w:rPr>
          <w:rFonts w:ascii="Arial" w:eastAsia="等线" w:hAnsi="Arial" w:cs="Arial"/>
        </w:rPr>
        <w:t>”</w:t>
      </w:r>
      <w:r>
        <w:rPr>
          <w:rFonts w:ascii="Arial" w:eastAsia="等线" w:hAnsi="Arial" w:cs="Arial"/>
        </w:rPr>
        <w:t>，并设计出满足安全要求的系统架构。简单来说，这是一个</w:t>
      </w:r>
      <w:r>
        <w:rPr>
          <w:rFonts w:ascii="Arial" w:eastAsia="等线" w:hAnsi="Arial" w:cs="Arial"/>
        </w:rPr>
        <w:t xml:space="preserve"> “</w:t>
      </w:r>
      <w:r>
        <w:rPr>
          <w:rFonts w:ascii="Arial" w:eastAsia="等线" w:hAnsi="Arial" w:cs="Arial"/>
          <w:b/>
        </w:rPr>
        <w:t>从需求到设计</w:t>
      </w:r>
      <w:r>
        <w:rPr>
          <w:rFonts w:ascii="Arial" w:eastAsia="等线" w:hAnsi="Arial" w:cs="Arial"/>
          <w:b/>
        </w:rPr>
        <w:t>”</w:t>
      </w:r>
      <w:r>
        <w:rPr>
          <w:rFonts w:ascii="Arial" w:eastAsia="等线" w:hAnsi="Arial" w:cs="Arial"/>
          <w:b/>
        </w:rPr>
        <w:t>的转化过程</w:t>
      </w:r>
      <w:r>
        <w:rPr>
          <w:rFonts w:ascii="Arial" w:eastAsia="等线" w:hAnsi="Arial" w:cs="Arial"/>
        </w:rPr>
        <w:t>，将</w:t>
      </w:r>
      <w:r>
        <w:rPr>
          <w:rFonts w:ascii="Arial" w:eastAsia="等线" w:hAnsi="Arial" w:cs="Arial"/>
        </w:rPr>
        <w:t>“</w:t>
      </w:r>
      <w:r>
        <w:rPr>
          <w:rFonts w:ascii="Arial" w:eastAsia="等线" w:hAnsi="Arial" w:cs="Arial"/>
        </w:rPr>
        <w:t>做什么</w:t>
      </w:r>
      <w:r>
        <w:rPr>
          <w:rFonts w:ascii="Arial" w:eastAsia="等线" w:hAnsi="Arial" w:cs="Arial"/>
        </w:rPr>
        <w:t>”</w:t>
      </w:r>
      <w:r>
        <w:rPr>
          <w:rFonts w:ascii="Arial" w:eastAsia="等线" w:hAnsi="Arial" w:cs="Arial"/>
        </w:rPr>
        <w:t>变为</w:t>
      </w:r>
      <w:r>
        <w:rPr>
          <w:rFonts w:ascii="Arial" w:eastAsia="等线" w:hAnsi="Arial" w:cs="Arial"/>
        </w:rPr>
        <w:t>“</w:t>
      </w:r>
      <w:r>
        <w:rPr>
          <w:rFonts w:ascii="Arial" w:eastAsia="等线" w:hAnsi="Arial" w:cs="Arial"/>
        </w:rPr>
        <w:t>怎么做</w:t>
      </w:r>
      <w:r>
        <w:rPr>
          <w:rFonts w:ascii="Arial" w:eastAsia="等线" w:hAnsi="Arial" w:cs="Arial"/>
        </w:rPr>
        <w:t>”</w:t>
      </w:r>
      <w:r>
        <w:rPr>
          <w:rFonts w:ascii="Arial" w:eastAsia="等线" w:hAnsi="Arial" w:cs="Arial"/>
        </w:rPr>
        <w:t>。</w:t>
      </w:r>
    </w:p>
    <w:p w14:paraId="5712FA52" w14:textId="77777777" w:rsidR="000E1DB1" w:rsidRDefault="00000000">
      <w:pPr>
        <w:spacing w:before="120" w:after="120" w:line="288" w:lineRule="auto"/>
        <w:jc w:val="center"/>
        <w:rPr>
          <w:rFonts w:hint="eastAsia"/>
        </w:rPr>
      </w:pPr>
      <w:r>
        <w:rPr>
          <w:noProof/>
        </w:rPr>
        <w:lastRenderedPageBreak/>
        <w:drawing>
          <wp:inline distT="0" distB="0" distL="0" distR="0" wp14:anchorId="3FEAE5A1" wp14:editId="317820D7">
            <wp:extent cx="2990850" cy="5724525"/>
            <wp:effectExtent l="0" t="0" r="0" b="0"/>
            <wp:docPr id="18" name="Drawing 18"/>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43"/>
                    <a:stretch>
                      <a:fillRect/>
                    </a:stretch>
                  </pic:blipFill>
                  <pic:spPr>
                    <a:xfrm>
                      <a:off x="0" y="0"/>
                      <a:ext cx="2990850" cy="5724525"/>
                    </a:xfrm>
                    <a:prstGeom prst="rect">
                      <a:avLst/>
                    </a:prstGeom>
                  </pic:spPr>
                </pic:pic>
              </a:graphicData>
            </a:graphic>
          </wp:inline>
        </w:drawing>
      </w:r>
    </w:p>
    <w:p w14:paraId="0E1A1148" w14:textId="77777777" w:rsidR="000E1DB1" w:rsidRDefault="00000000">
      <w:pPr>
        <w:spacing w:before="300" w:after="120" w:line="288" w:lineRule="auto"/>
        <w:outlineLvl w:val="2"/>
        <w:rPr>
          <w:rFonts w:hint="eastAsia"/>
        </w:rPr>
      </w:pPr>
      <w:bookmarkStart w:id="57" w:name="heading_41"/>
      <w:bookmarkStart w:id="58" w:name="_Toc219649729"/>
      <w:r>
        <w:rPr>
          <w:rFonts w:ascii="Arial" w:eastAsia="等线" w:hAnsi="Arial" w:cs="Arial"/>
          <w:b/>
          <w:sz w:val="30"/>
        </w:rPr>
        <w:t>3.3.1</w:t>
      </w:r>
      <w:r>
        <w:rPr>
          <w:rFonts w:ascii="Arial" w:eastAsia="等线" w:hAnsi="Arial" w:cs="Arial"/>
          <w:b/>
          <w:sz w:val="30"/>
        </w:rPr>
        <w:t>：技术安全概念</w:t>
      </w:r>
      <w:r>
        <w:rPr>
          <w:rFonts w:ascii="Arial" w:eastAsia="等线" w:hAnsi="Arial" w:cs="Arial"/>
          <w:b/>
          <w:sz w:val="30"/>
        </w:rPr>
        <w:t>-TSC</w:t>
      </w:r>
      <w:bookmarkEnd w:id="57"/>
      <w:bookmarkEnd w:id="58"/>
    </w:p>
    <w:p w14:paraId="1915A371" w14:textId="77777777" w:rsidR="000E1DB1" w:rsidRDefault="00000000">
      <w:pPr>
        <w:spacing w:before="260" w:after="120" w:line="288" w:lineRule="auto"/>
        <w:outlineLvl w:val="3"/>
        <w:rPr>
          <w:rFonts w:hint="eastAsia"/>
        </w:rPr>
      </w:pPr>
      <w:bookmarkStart w:id="59" w:name="heading_42"/>
      <w:r>
        <w:rPr>
          <w:rFonts w:ascii="Arial" w:eastAsia="等线" w:hAnsi="Arial" w:cs="Arial"/>
          <w:b/>
          <w:sz w:val="28"/>
        </w:rPr>
        <w:t>一、</w:t>
      </w:r>
      <w:r>
        <w:rPr>
          <w:rFonts w:ascii="Arial" w:eastAsia="等线" w:hAnsi="Arial" w:cs="Arial"/>
          <w:b/>
          <w:sz w:val="28"/>
        </w:rPr>
        <w:t xml:space="preserve">TSC </w:t>
      </w:r>
      <w:r>
        <w:rPr>
          <w:rFonts w:ascii="Arial" w:eastAsia="等线" w:hAnsi="Arial" w:cs="Arial"/>
          <w:b/>
          <w:sz w:val="28"/>
        </w:rPr>
        <w:t>定义</w:t>
      </w:r>
      <w:bookmarkEnd w:id="59"/>
    </w:p>
    <w:p w14:paraId="6E2BE6F0" w14:textId="77777777" w:rsidR="000E1DB1" w:rsidRDefault="000E1DB1">
      <w:pPr>
        <w:spacing w:before="120" w:after="120" w:line="288" w:lineRule="auto"/>
        <w:rPr>
          <w:rFonts w:hint="eastAsia"/>
        </w:rPr>
      </w:pPr>
    </w:p>
    <w:p w14:paraId="25476A91" w14:textId="77777777" w:rsidR="000E1DB1" w:rsidRDefault="00000000">
      <w:pPr>
        <w:spacing w:before="120" w:after="120" w:line="288" w:lineRule="auto"/>
        <w:rPr>
          <w:rFonts w:hint="eastAsia"/>
        </w:rPr>
      </w:pPr>
      <w:r>
        <w:rPr>
          <w:rFonts w:ascii="Arial" w:eastAsia="等线" w:hAnsi="Arial" w:cs="Arial"/>
          <w:b/>
        </w:rPr>
        <w:t>TSC</w:t>
      </w:r>
      <w:r>
        <w:rPr>
          <w:rFonts w:ascii="Arial" w:eastAsia="等线" w:hAnsi="Arial" w:cs="Arial"/>
        </w:rPr>
        <w:t xml:space="preserve"> </w:t>
      </w:r>
      <w:r>
        <w:rPr>
          <w:rFonts w:ascii="Arial" w:eastAsia="等线" w:hAnsi="Arial" w:cs="Arial"/>
        </w:rPr>
        <w:t>是</w:t>
      </w:r>
      <w:r>
        <w:rPr>
          <w:rFonts w:ascii="Arial" w:eastAsia="等线" w:hAnsi="Arial" w:cs="Arial"/>
        </w:rPr>
        <w:t xml:space="preserve"> </w:t>
      </w:r>
      <w:r>
        <w:rPr>
          <w:rFonts w:ascii="Arial" w:eastAsia="等线" w:hAnsi="Arial" w:cs="Arial"/>
          <w:b/>
        </w:rPr>
        <w:t>Technical Safety Concept</w:t>
      </w:r>
      <w:r>
        <w:rPr>
          <w:rFonts w:ascii="Arial" w:eastAsia="等线" w:hAnsi="Arial" w:cs="Arial"/>
        </w:rPr>
        <w:t xml:space="preserve"> </w:t>
      </w:r>
      <w:r>
        <w:rPr>
          <w:rFonts w:ascii="Arial" w:eastAsia="等线" w:hAnsi="Arial" w:cs="Arial"/>
        </w:rPr>
        <w:t>的缩写，中文译为</w:t>
      </w:r>
      <w:r>
        <w:rPr>
          <w:rFonts w:ascii="Arial" w:eastAsia="等线" w:hAnsi="Arial" w:cs="Arial"/>
        </w:rPr>
        <w:t xml:space="preserve"> </w:t>
      </w:r>
      <w:r>
        <w:rPr>
          <w:rFonts w:ascii="Arial" w:eastAsia="等线" w:hAnsi="Arial" w:cs="Arial"/>
          <w:b/>
        </w:rPr>
        <w:t>技术安全概念</w:t>
      </w:r>
      <w:r>
        <w:rPr>
          <w:rFonts w:ascii="Arial" w:eastAsia="等线" w:hAnsi="Arial" w:cs="Arial"/>
        </w:rPr>
        <w:t>。它是连接</w:t>
      </w:r>
      <w:r>
        <w:rPr>
          <w:rFonts w:ascii="Arial" w:eastAsia="等线" w:hAnsi="Arial" w:cs="Arial"/>
        </w:rPr>
        <w:t xml:space="preserve"> </w:t>
      </w:r>
      <w:r>
        <w:rPr>
          <w:rFonts w:ascii="Arial" w:eastAsia="等线" w:hAnsi="Arial" w:cs="Arial"/>
          <w:b/>
        </w:rPr>
        <w:t>功能安全概念</w:t>
      </w:r>
      <w:r>
        <w:rPr>
          <w:rFonts w:ascii="Arial" w:eastAsia="等线" w:hAnsi="Arial" w:cs="Arial"/>
        </w:rPr>
        <w:t xml:space="preserve"> </w:t>
      </w:r>
      <w:r>
        <w:rPr>
          <w:rFonts w:ascii="Arial" w:eastAsia="等线" w:hAnsi="Arial" w:cs="Arial"/>
        </w:rPr>
        <w:t>与</w:t>
      </w:r>
      <w:r>
        <w:rPr>
          <w:rFonts w:ascii="Arial" w:eastAsia="等线" w:hAnsi="Arial" w:cs="Arial"/>
        </w:rPr>
        <w:t xml:space="preserve"> </w:t>
      </w:r>
      <w:r>
        <w:rPr>
          <w:rFonts w:ascii="Arial" w:eastAsia="等线" w:hAnsi="Arial" w:cs="Arial"/>
          <w:b/>
        </w:rPr>
        <w:t>系统详细设计</w:t>
      </w:r>
      <w:r>
        <w:rPr>
          <w:rFonts w:ascii="Arial" w:eastAsia="等线" w:hAnsi="Arial" w:cs="Arial"/>
        </w:rPr>
        <w:t xml:space="preserve"> </w:t>
      </w:r>
      <w:r>
        <w:rPr>
          <w:rFonts w:ascii="Arial" w:eastAsia="等线" w:hAnsi="Arial" w:cs="Arial"/>
        </w:rPr>
        <w:t>的</w:t>
      </w:r>
      <w:r>
        <w:rPr>
          <w:rFonts w:ascii="Arial" w:eastAsia="等线" w:hAnsi="Arial" w:cs="Arial"/>
          <w:b/>
        </w:rPr>
        <w:t>关键技术桥梁</w:t>
      </w:r>
      <w:r>
        <w:rPr>
          <w:rFonts w:ascii="Arial" w:eastAsia="等线" w:hAnsi="Arial" w:cs="Arial"/>
        </w:rPr>
        <w:t>。</w:t>
      </w:r>
    </w:p>
    <w:p w14:paraId="3FD00D60" w14:textId="77777777" w:rsidR="000E1DB1" w:rsidRDefault="000E1DB1">
      <w:pPr>
        <w:spacing w:before="120" w:after="120" w:line="288" w:lineRule="auto"/>
        <w:rPr>
          <w:rFonts w:hint="eastAsia"/>
        </w:rPr>
      </w:pPr>
    </w:p>
    <w:p w14:paraId="2B9DE767" w14:textId="77777777" w:rsidR="000E1DB1" w:rsidRDefault="00000000">
      <w:pPr>
        <w:spacing w:before="120" w:after="120" w:line="288" w:lineRule="auto"/>
        <w:rPr>
          <w:rFonts w:hint="eastAsia"/>
        </w:rPr>
      </w:pPr>
      <w:r>
        <w:rPr>
          <w:rFonts w:ascii="Arial" w:eastAsia="等线" w:hAnsi="Arial" w:cs="Arial"/>
          <w:b/>
        </w:rPr>
        <w:t>核心定义</w:t>
      </w:r>
      <w:r>
        <w:rPr>
          <w:rFonts w:ascii="Arial" w:eastAsia="等线" w:hAnsi="Arial" w:cs="Arial"/>
        </w:rPr>
        <w:t>：</w:t>
      </w:r>
    </w:p>
    <w:p w14:paraId="63C337DA" w14:textId="77777777" w:rsidR="000E1DB1" w:rsidRDefault="00000000">
      <w:pPr>
        <w:spacing w:before="120" w:after="120" w:line="288" w:lineRule="auto"/>
        <w:rPr>
          <w:rFonts w:hint="eastAsia"/>
        </w:rPr>
      </w:pPr>
      <w:r>
        <w:rPr>
          <w:rFonts w:ascii="Arial" w:eastAsia="等线" w:hAnsi="Arial" w:cs="Arial"/>
        </w:rPr>
        <w:t>TSC</w:t>
      </w:r>
      <w:r>
        <w:rPr>
          <w:rFonts w:ascii="Arial" w:eastAsia="等线" w:hAnsi="Arial" w:cs="Arial"/>
        </w:rPr>
        <w:t>是</w:t>
      </w:r>
      <w:r>
        <w:rPr>
          <w:rFonts w:ascii="Arial" w:eastAsia="等线" w:hAnsi="Arial" w:cs="Arial"/>
          <w:b/>
        </w:rPr>
        <w:t>在技术层面</w:t>
      </w:r>
      <w:r>
        <w:rPr>
          <w:rFonts w:ascii="Arial" w:eastAsia="等线" w:hAnsi="Arial" w:cs="Arial"/>
        </w:rPr>
        <w:t>，为实现功能安全需求而制定的整体技术策略、方案选择和架构约束的集合。它明确了</w:t>
      </w:r>
      <w:r>
        <w:rPr>
          <w:rFonts w:ascii="Arial" w:eastAsia="等线" w:hAnsi="Arial" w:cs="Arial"/>
          <w:b/>
        </w:rPr>
        <w:t>"</w:t>
      </w:r>
      <w:r>
        <w:rPr>
          <w:rFonts w:ascii="Arial" w:eastAsia="等线" w:hAnsi="Arial" w:cs="Arial"/>
          <w:b/>
        </w:rPr>
        <w:t>用什么技术方法</w:t>
      </w:r>
      <w:r>
        <w:rPr>
          <w:rFonts w:ascii="Arial" w:eastAsia="等线" w:hAnsi="Arial" w:cs="Arial"/>
          <w:b/>
        </w:rPr>
        <w:t>"</w:t>
      </w:r>
      <w:r>
        <w:rPr>
          <w:rFonts w:ascii="Arial" w:eastAsia="等线" w:hAnsi="Arial" w:cs="Arial"/>
          <w:b/>
        </w:rPr>
        <w:t>来满足</w:t>
      </w:r>
      <w:r>
        <w:rPr>
          <w:rFonts w:ascii="Arial" w:eastAsia="等线" w:hAnsi="Arial" w:cs="Arial"/>
          <w:b/>
        </w:rPr>
        <w:t>FSR</w:t>
      </w:r>
      <w:r>
        <w:rPr>
          <w:rFonts w:ascii="Arial" w:eastAsia="等线" w:hAnsi="Arial" w:cs="Arial"/>
          <w:b/>
        </w:rPr>
        <w:t>，</w:t>
      </w:r>
      <w:r>
        <w:rPr>
          <w:rFonts w:ascii="Arial" w:eastAsia="等线" w:hAnsi="Arial" w:cs="Arial"/>
        </w:rPr>
        <w:t>但尚未涉及具体的参数和接口细</w:t>
      </w:r>
      <w:r>
        <w:rPr>
          <w:rFonts w:ascii="Arial" w:eastAsia="等线" w:hAnsi="Arial" w:cs="Arial"/>
        </w:rPr>
        <w:lastRenderedPageBreak/>
        <w:t>节。</w:t>
      </w:r>
    </w:p>
    <w:p w14:paraId="53429371" w14:textId="77777777" w:rsidR="000E1DB1" w:rsidRDefault="000E1DB1">
      <w:pPr>
        <w:spacing w:before="120" w:after="120" w:line="288" w:lineRule="auto"/>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E1DB1" w14:paraId="1285DAA0" w14:textId="77777777">
        <w:tc>
          <w:tcPr>
            <w:tcW w:w="8280" w:type="dxa"/>
            <w:shd w:val="clear" w:color="auto" w:fill="F5F6F7"/>
            <w:tcMar>
              <w:top w:w="60" w:type="dxa"/>
              <w:left w:w="120" w:type="dxa"/>
              <w:bottom w:w="30" w:type="dxa"/>
              <w:right w:w="120" w:type="dxa"/>
            </w:tcMar>
          </w:tcPr>
          <w:p w14:paraId="3C1F2972" w14:textId="77777777" w:rsidR="000E1DB1"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危害分析与风险评估</w:t>
            </w:r>
            <w:r>
              <w:rPr>
                <w:rFonts w:ascii="Consolas" w:eastAsia="Consolas" w:hAnsi="Consolas" w:cs="Consolas"/>
              </w:rPr>
              <w:br/>
              <w:t xml:space="preserve">        ↓</w:t>
            </w:r>
            <w:r>
              <w:rPr>
                <w:rFonts w:ascii="Consolas" w:eastAsia="Consolas" w:hAnsi="Consolas" w:cs="Consolas"/>
              </w:rPr>
              <w:br/>
              <w:t xml:space="preserve">    安全目标 （SG）</w:t>
            </w:r>
            <w:r>
              <w:rPr>
                <w:rFonts w:ascii="Consolas" w:eastAsia="Consolas" w:hAnsi="Consolas" w:cs="Consolas"/>
              </w:rPr>
              <w:br/>
              <w:t xml:space="preserve">        ↓ （定义安全状态和FTTI）</w:t>
            </w:r>
            <w:r>
              <w:rPr>
                <w:rFonts w:ascii="Consolas" w:eastAsia="Consolas" w:hAnsi="Consolas" w:cs="Consolas"/>
              </w:rPr>
              <w:br/>
              <w:t xml:space="preserve">    TSC = SG + FSR + FTTI</w:t>
            </w:r>
            <w:r>
              <w:rPr>
                <w:rFonts w:ascii="Consolas" w:eastAsia="Consolas" w:hAnsi="Consolas" w:cs="Consolas"/>
              </w:rPr>
              <w:br/>
              <w:t xml:space="preserve">        ↓ （功能安全概念 - 考虑初步架构）</w:t>
            </w:r>
            <w:r>
              <w:rPr>
                <w:rFonts w:ascii="Consolas" w:eastAsia="Consolas" w:hAnsi="Consolas" w:cs="Consolas"/>
              </w:rPr>
              <w:br/>
              <w:t xml:space="preserve">    TSR （一系列具体的技术要求）</w:t>
            </w:r>
            <w:r>
              <w:rPr>
                <w:rFonts w:ascii="Consolas" w:eastAsia="Consolas" w:hAnsi="Consolas" w:cs="Consolas"/>
              </w:rPr>
              <w:br/>
              <w:t xml:space="preserve">        ↓ （系统设计）</w:t>
            </w:r>
            <w:r>
              <w:rPr>
                <w:rFonts w:ascii="Consolas" w:eastAsia="Consolas" w:hAnsi="Consolas" w:cs="Consolas"/>
              </w:rPr>
              <w:br/>
              <w:t xml:space="preserve">    系统架构、硬件安全要求、软件安全要求</w:t>
            </w:r>
          </w:p>
        </w:tc>
      </w:tr>
    </w:tbl>
    <w:p w14:paraId="3420E84B" w14:textId="77777777" w:rsidR="000E1DB1" w:rsidRDefault="00000000">
      <w:pPr>
        <w:numPr>
          <w:ilvl w:val="0"/>
          <w:numId w:val="86"/>
        </w:numPr>
        <w:spacing w:before="120" w:after="120" w:line="288" w:lineRule="auto"/>
        <w:rPr>
          <w:rFonts w:hint="eastAsia"/>
        </w:rPr>
      </w:pPr>
      <w:r>
        <w:rPr>
          <w:rFonts w:ascii="Arial" w:eastAsia="等线" w:hAnsi="Arial" w:cs="Arial"/>
        </w:rPr>
        <w:t xml:space="preserve">TSC </w:t>
      </w:r>
      <w:r>
        <w:rPr>
          <w:rFonts w:ascii="Arial" w:eastAsia="等线" w:hAnsi="Arial" w:cs="Arial"/>
        </w:rPr>
        <w:t>是</w:t>
      </w:r>
      <w:r>
        <w:rPr>
          <w:rFonts w:ascii="Arial" w:eastAsia="等线" w:hAnsi="Arial" w:cs="Arial"/>
        </w:rPr>
        <w:t>“</w:t>
      </w:r>
      <w:r>
        <w:rPr>
          <w:rFonts w:ascii="Arial" w:eastAsia="等线" w:hAnsi="Arial" w:cs="Arial"/>
        </w:rPr>
        <w:t>目标</w:t>
      </w:r>
      <w:r>
        <w:rPr>
          <w:rFonts w:ascii="Arial" w:eastAsia="等线" w:hAnsi="Arial" w:cs="Arial"/>
        </w:rPr>
        <w:t>”</w:t>
      </w:r>
      <w:r>
        <w:rPr>
          <w:rFonts w:ascii="Arial" w:eastAsia="等线" w:hAnsi="Arial" w:cs="Arial"/>
        </w:rPr>
        <w:t>：它定义了系统为了</w:t>
      </w:r>
      <w:r>
        <w:rPr>
          <w:rFonts w:ascii="Arial" w:eastAsia="等线" w:hAnsi="Arial" w:cs="Arial"/>
          <w:b/>
        </w:rPr>
        <w:t>安全需要达到什么状态。</w:t>
      </w:r>
    </w:p>
    <w:p w14:paraId="6D7C599D" w14:textId="77777777" w:rsidR="000E1DB1" w:rsidRDefault="00000000">
      <w:pPr>
        <w:numPr>
          <w:ilvl w:val="0"/>
          <w:numId w:val="87"/>
        </w:numPr>
        <w:spacing w:before="120" w:after="120" w:line="288" w:lineRule="auto"/>
        <w:rPr>
          <w:rFonts w:hint="eastAsia"/>
        </w:rPr>
      </w:pPr>
      <w:r>
        <w:rPr>
          <w:rFonts w:ascii="Arial" w:eastAsia="等线" w:hAnsi="Arial" w:cs="Arial"/>
        </w:rPr>
        <w:t xml:space="preserve">TSR </w:t>
      </w:r>
      <w:r>
        <w:rPr>
          <w:rFonts w:ascii="Arial" w:eastAsia="等线" w:hAnsi="Arial" w:cs="Arial"/>
        </w:rPr>
        <w:t>是</w:t>
      </w:r>
      <w:r>
        <w:rPr>
          <w:rFonts w:ascii="Arial" w:eastAsia="等线" w:hAnsi="Arial" w:cs="Arial"/>
        </w:rPr>
        <w:t>“</w:t>
      </w:r>
      <w:r>
        <w:rPr>
          <w:rFonts w:ascii="Arial" w:eastAsia="等线" w:hAnsi="Arial" w:cs="Arial"/>
        </w:rPr>
        <w:t>要求</w:t>
      </w:r>
      <w:r>
        <w:rPr>
          <w:rFonts w:ascii="Arial" w:eastAsia="等线" w:hAnsi="Arial" w:cs="Arial"/>
        </w:rPr>
        <w:t>”</w:t>
      </w:r>
      <w:r>
        <w:rPr>
          <w:rFonts w:ascii="Arial" w:eastAsia="等线" w:hAnsi="Arial" w:cs="Arial"/>
        </w:rPr>
        <w:t>：它定义了系统为了达到安全状态必须做什么或不能做什么。</w:t>
      </w:r>
    </w:p>
    <w:p w14:paraId="5686CA1B" w14:textId="77777777" w:rsidR="000E1DB1" w:rsidRDefault="00000000">
      <w:pPr>
        <w:spacing w:before="260" w:after="120" w:line="288" w:lineRule="auto"/>
        <w:outlineLvl w:val="3"/>
        <w:rPr>
          <w:rFonts w:hint="eastAsia"/>
        </w:rPr>
      </w:pPr>
      <w:bookmarkStart w:id="60" w:name="heading_43"/>
      <w:r>
        <w:rPr>
          <w:rFonts w:ascii="Arial" w:eastAsia="等线" w:hAnsi="Arial" w:cs="Arial"/>
          <w:b/>
          <w:sz w:val="28"/>
        </w:rPr>
        <w:t>TSC</w:t>
      </w:r>
      <w:r>
        <w:rPr>
          <w:rFonts w:ascii="Arial" w:eastAsia="等线" w:hAnsi="Arial" w:cs="Arial"/>
          <w:b/>
          <w:sz w:val="28"/>
        </w:rPr>
        <w:t>制作三步法</w:t>
      </w:r>
      <w:bookmarkEnd w:id="60"/>
    </w:p>
    <w:p w14:paraId="0C044135" w14:textId="77777777" w:rsidR="000E1DB1" w:rsidRDefault="00000000">
      <w:pPr>
        <w:spacing w:before="300" w:after="120" w:line="288" w:lineRule="auto"/>
        <w:outlineLvl w:val="2"/>
        <w:rPr>
          <w:rFonts w:hint="eastAsia"/>
        </w:rPr>
      </w:pPr>
      <w:bookmarkStart w:id="61" w:name="heading_44"/>
      <w:bookmarkStart w:id="62" w:name="_Toc219649730"/>
      <w:r>
        <w:rPr>
          <w:rFonts w:ascii="Arial" w:eastAsia="等线" w:hAnsi="Arial" w:cs="Arial"/>
          <w:b/>
          <w:sz w:val="30"/>
        </w:rPr>
        <w:t>核心公式：</w:t>
      </w:r>
      <w:bookmarkEnd w:id="61"/>
      <w:bookmarkEnd w:id="62"/>
    </w:p>
    <w:p w14:paraId="1A46481A" w14:textId="77777777" w:rsidR="000E1DB1" w:rsidRDefault="00000000">
      <w:pPr>
        <w:spacing w:before="120" w:after="120" w:line="288" w:lineRule="auto"/>
        <w:rPr>
          <w:rFonts w:hint="eastAsia"/>
        </w:rPr>
      </w:pPr>
      <w:r>
        <w:rPr>
          <w:rFonts w:ascii="Arial" w:eastAsia="等线" w:hAnsi="Arial" w:cs="Arial"/>
        </w:rPr>
        <w:t xml:space="preserve">TSC = </w:t>
      </w:r>
      <w:r>
        <w:rPr>
          <w:rFonts w:ascii="Arial" w:eastAsia="等线" w:hAnsi="Arial" w:cs="Arial"/>
        </w:rPr>
        <w:t>安全目标</w:t>
      </w:r>
      <w:r>
        <w:rPr>
          <w:rFonts w:ascii="Arial" w:eastAsia="等线" w:hAnsi="Arial" w:cs="Arial"/>
        </w:rPr>
        <w:t xml:space="preserve"> + </w:t>
      </w:r>
      <w:r>
        <w:rPr>
          <w:rFonts w:ascii="Arial" w:eastAsia="等线" w:hAnsi="Arial" w:cs="Arial"/>
        </w:rPr>
        <w:t>故障假设</w:t>
      </w:r>
      <w:r>
        <w:rPr>
          <w:rFonts w:ascii="Arial" w:eastAsia="等线" w:hAnsi="Arial" w:cs="Arial"/>
        </w:rPr>
        <w:t xml:space="preserve"> + </w:t>
      </w:r>
      <w:r>
        <w:rPr>
          <w:rFonts w:ascii="Arial" w:eastAsia="等线" w:hAnsi="Arial" w:cs="Arial"/>
        </w:rPr>
        <w:t>安全状态</w:t>
      </w:r>
      <w:r>
        <w:rPr>
          <w:rFonts w:ascii="Arial" w:eastAsia="等线" w:hAnsi="Arial" w:cs="Arial"/>
        </w:rPr>
        <w:t xml:space="preserve"> + </w:t>
      </w:r>
      <w:r>
        <w:rPr>
          <w:rFonts w:ascii="Arial" w:eastAsia="等线" w:hAnsi="Arial" w:cs="Arial"/>
        </w:rPr>
        <w:t>时间约束</w:t>
      </w:r>
    </w:p>
    <w:p w14:paraId="1548C99E" w14:textId="77777777" w:rsidR="000E1DB1" w:rsidRDefault="00000000">
      <w:pPr>
        <w:spacing w:before="320" w:after="120" w:line="288" w:lineRule="auto"/>
        <w:outlineLvl w:val="1"/>
        <w:rPr>
          <w:rFonts w:hint="eastAsia"/>
        </w:rPr>
      </w:pPr>
      <w:bookmarkStart w:id="63" w:name="heading_45"/>
      <w:bookmarkStart w:id="64" w:name="_Toc219649731"/>
      <w:r>
        <w:rPr>
          <w:rFonts w:ascii="Arial" w:eastAsia="等线" w:hAnsi="Arial" w:cs="Arial"/>
          <w:b/>
          <w:sz w:val="32"/>
        </w:rPr>
        <w:t>二、制作</w:t>
      </w:r>
      <w:r>
        <w:rPr>
          <w:rFonts w:ascii="Arial" w:eastAsia="等线" w:hAnsi="Arial" w:cs="Arial"/>
          <w:b/>
          <w:sz w:val="32"/>
        </w:rPr>
        <w:t>TSC</w:t>
      </w:r>
      <w:r>
        <w:rPr>
          <w:rFonts w:ascii="Arial" w:eastAsia="等线" w:hAnsi="Arial" w:cs="Arial"/>
          <w:b/>
          <w:sz w:val="32"/>
        </w:rPr>
        <w:t>的四步流程</w:t>
      </w:r>
      <w:bookmarkEnd w:id="63"/>
      <w:bookmarkEnd w:id="64"/>
    </w:p>
    <w:p w14:paraId="246B6068" w14:textId="77777777" w:rsidR="000E1DB1" w:rsidRDefault="00000000">
      <w:pPr>
        <w:spacing w:before="300" w:after="120" w:line="288" w:lineRule="auto"/>
        <w:outlineLvl w:val="2"/>
        <w:rPr>
          <w:rFonts w:hint="eastAsia"/>
        </w:rPr>
      </w:pPr>
      <w:bookmarkStart w:id="65" w:name="heading_46"/>
      <w:bookmarkStart w:id="66" w:name="_Toc219649732"/>
      <w:r>
        <w:rPr>
          <w:rFonts w:ascii="Arial" w:eastAsia="等线" w:hAnsi="Arial" w:cs="Arial"/>
          <w:b/>
          <w:sz w:val="30"/>
        </w:rPr>
        <w:t>第一步：收集输入（必须有的材料）</w:t>
      </w:r>
      <w:bookmarkEnd w:id="65"/>
      <w:bookmarkEnd w:id="66"/>
    </w:p>
    <w:p w14:paraId="465E3D7D" w14:textId="77777777" w:rsidR="000E1DB1" w:rsidRDefault="00000000">
      <w:pPr>
        <w:spacing w:before="120" w:after="120" w:line="288" w:lineRule="auto"/>
        <w:rPr>
          <w:rFonts w:hint="eastAsia"/>
        </w:rPr>
      </w:pPr>
      <w:r>
        <w:rPr>
          <w:rFonts w:ascii="Arial" w:eastAsia="等线" w:hAnsi="Arial" w:cs="Arial"/>
        </w:rPr>
        <w:t>在开始制作</w:t>
      </w:r>
      <w:r>
        <w:rPr>
          <w:rFonts w:ascii="Arial" w:eastAsia="等线" w:hAnsi="Arial" w:cs="Arial"/>
        </w:rPr>
        <w:t>TSC</w:t>
      </w:r>
      <w:r>
        <w:rPr>
          <w:rFonts w:ascii="Arial" w:eastAsia="等线" w:hAnsi="Arial" w:cs="Arial"/>
        </w:rPr>
        <w:t>前，你需要：</w:t>
      </w:r>
    </w:p>
    <w:p w14:paraId="2869B7BB" w14:textId="77777777" w:rsidR="000E1DB1" w:rsidRDefault="00000000">
      <w:pPr>
        <w:spacing w:before="120" w:after="120" w:line="288" w:lineRule="auto"/>
        <w:rPr>
          <w:rFonts w:hint="eastAsia"/>
        </w:rPr>
      </w:pPr>
      <w:r>
        <w:object w:dxaOrig="8280" w:dyaOrig="3320" w14:anchorId="6890994A">
          <v:shape id="_x0000_i1030" type="#_x0000_t75" style="width:414.35pt;height:165.9pt;mso-width-percent:0;mso-height-percent:0;mso-width-percent:0;mso-height-percent:0" o:ole="">
            <v:imagedata r:id="rId44" o:title=""/>
          </v:shape>
          <o:OLEObject Type="Embed" ProgID="Excel.Sheet.12" ShapeID="_x0000_i1030" DrawAspect="Icon" ObjectID="_1847479434" r:id="rId45"/>
        </w:object>
      </w:r>
    </w:p>
    <w:p w14:paraId="7ABA5A2C" w14:textId="77777777" w:rsidR="000E1DB1" w:rsidRDefault="00000000">
      <w:pPr>
        <w:spacing w:after="120"/>
        <w:jc w:val="center"/>
        <w:rPr>
          <w:rFonts w:hint="eastAsia"/>
        </w:rPr>
      </w:pPr>
      <w:r>
        <w:rPr>
          <w:rFonts w:ascii="Arial" w:eastAsia="等线" w:hAnsi="Arial" w:cs="Arial"/>
          <w:b/>
        </w:rPr>
        <w:t>点击图片可查看完整电子表格</w:t>
      </w:r>
    </w:p>
    <w:p w14:paraId="5A2230A3" w14:textId="77777777" w:rsidR="000E1DB1" w:rsidRDefault="00000000">
      <w:pPr>
        <w:spacing w:before="300" w:after="120" w:line="288" w:lineRule="auto"/>
        <w:outlineLvl w:val="2"/>
        <w:rPr>
          <w:rFonts w:hint="eastAsia"/>
        </w:rPr>
      </w:pPr>
      <w:bookmarkStart w:id="67" w:name="heading_47"/>
      <w:bookmarkStart w:id="68" w:name="_Toc219649733"/>
      <w:r>
        <w:rPr>
          <w:rFonts w:ascii="Arial" w:eastAsia="等线" w:hAnsi="Arial" w:cs="Arial"/>
          <w:b/>
          <w:sz w:val="30"/>
        </w:rPr>
        <w:lastRenderedPageBreak/>
        <w:t>第二步：分解安全目标（按故障类型分组）</w:t>
      </w:r>
      <w:bookmarkEnd w:id="67"/>
      <w:bookmarkEnd w:id="68"/>
    </w:p>
    <w:p w14:paraId="6CB0B15B" w14:textId="77777777" w:rsidR="000E1DB1" w:rsidRDefault="00000000">
      <w:pPr>
        <w:spacing w:before="120" w:after="120" w:line="288" w:lineRule="auto"/>
        <w:rPr>
          <w:rFonts w:hint="eastAsia"/>
        </w:rPr>
      </w:pPr>
      <w:r>
        <w:rPr>
          <w:rFonts w:ascii="Arial" w:eastAsia="等线" w:hAnsi="Arial" w:cs="Arial"/>
        </w:rPr>
        <w:t>技巧：不要按</w:t>
      </w:r>
      <w:r>
        <w:rPr>
          <w:rFonts w:ascii="Arial" w:eastAsia="等线" w:hAnsi="Arial" w:cs="Arial"/>
        </w:rPr>
        <w:t>FSR</w:t>
      </w:r>
      <w:r>
        <w:rPr>
          <w:rFonts w:ascii="Arial" w:eastAsia="等线" w:hAnsi="Arial" w:cs="Arial"/>
        </w:rPr>
        <w:t>逐条翻译，而是按故障影响分组。</w:t>
      </w:r>
    </w:p>
    <w:p w14:paraId="5190EF96" w14:textId="77777777" w:rsidR="000E1DB1" w:rsidRDefault="00000000">
      <w:pPr>
        <w:spacing w:before="120" w:after="120" w:line="288" w:lineRule="auto"/>
        <w:rPr>
          <w:rFonts w:hint="eastAsia"/>
        </w:rPr>
      </w:pPr>
      <w:r>
        <w:rPr>
          <w:rFonts w:ascii="Arial" w:eastAsia="等线" w:hAnsi="Arial" w:cs="Arial"/>
        </w:rPr>
        <w:t>以</w:t>
      </w:r>
      <w:r>
        <w:rPr>
          <w:rFonts w:ascii="Arial" w:eastAsia="等线" w:hAnsi="Arial" w:cs="Arial"/>
        </w:rPr>
        <w:t>SG-1</w:t>
      </w:r>
      <w:r>
        <w:rPr>
          <w:rFonts w:ascii="Arial" w:eastAsia="等线" w:hAnsi="Arial" w:cs="Arial"/>
        </w:rPr>
        <w:t>（防止非预期制动）为例：</w:t>
      </w:r>
    </w:p>
    <w:p w14:paraId="40442D53" w14:textId="77777777" w:rsidR="000E1DB1" w:rsidRDefault="000E1DB1">
      <w:pPr>
        <w:spacing w:before="120" w:after="120" w:line="288" w:lineRule="auto"/>
        <w:rPr>
          <w:rFonts w:hint="eastAsia"/>
        </w:rPr>
      </w:pPr>
    </w:p>
    <w:p w14:paraId="128BAF35" w14:textId="77777777" w:rsidR="000E1DB1" w:rsidRDefault="00000000">
      <w:pPr>
        <w:spacing w:before="120" w:after="120" w:line="288" w:lineRule="auto"/>
        <w:rPr>
          <w:rFonts w:hint="eastAsia"/>
        </w:rPr>
      </w:pPr>
      <w:r>
        <w:rPr>
          <w:rFonts w:ascii="Arial" w:eastAsia="等线" w:hAnsi="Arial" w:cs="Arial"/>
        </w:rPr>
        <w:t>可能原因：</w:t>
      </w:r>
    </w:p>
    <w:p w14:paraId="13CD46DE" w14:textId="77777777" w:rsidR="000E1DB1" w:rsidRDefault="00000000">
      <w:pPr>
        <w:numPr>
          <w:ilvl w:val="0"/>
          <w:numId w:val="88"/>
        </w:numPr>
        <w:spacing w:before="120" w:after="120" w:line="288" w:lineRule="auto"/>
        <w:rPr>
          <w:rFonts w:hint="eastAsia"/>
        </w:rPr>
      </w:pPr>
      <w:r>
        <w:rPr>
          <w:rFonts w:ascii="Arial" w:eastAsia="等线" w:hAnsi="Arial" w:cs="Arial"/>
        </w:rPr>
        <w:t>传感器错误</w:t>
      </w:r>
      <w:r>
        <w:rPr>
          <w:rFonts w:ascii="Arial" w:eastAsia="等线" w:hAnsi="Arial" w:cs="Arial"/>
        </w:rPr>
        <w:t xml:space="preserve"> → </w:t>
      </w:r>
      <w:r>
        <w:rPr>
          <w:rFonts w:ascii="Arial" w:eastAsia="等线" w:hAnsi="Arial" w:cs="Arial"/>
        </w:rPr>
        <w:t>给出假信号</w:t>
      </w:r>
    </w:p>
    <w:p w14:paraId="4524787B" w14:textId="77777777" w:rsidR="000E1DB1" w:rsidRDefault="00000000">
      <w:pPr>
        <w:numPr>
          <w:ilvl w:val="0"/>
          <w:numId w:val="89"/>
        </w:numPr>
        <w:spacing w:before="120" w:after="120" w:line="288" w:lineRule="auto"/>
        <w:rPr>
          <w:rFonts w:hint="eastAsia"/>
        </w:rPr>
      </w:pPr>
      <w:r>
        <w:rPr>
          <w:rFonts w:ascii="Arial" w:eastAsia="等线" w:hAnsi="Arial" w:cs="Arial"/>
        </w:rPr>
        <w:t>控制器发疯</w:t>
      </w:r>
      <w:r>
        <w:rPr>
          <w:rFonts w:ascii="Arial" w:eastAsia="等线" w:hAnsi="Arial" w:cs="Arial"/>
        </w:rPr>
        <w:t xml:space="preserve"> → </w:t>
      </w:r>
      <w:r>
        <w:rPr>
          <w:rFonts w:ascii="Arial" w:eastAsia="等线" w:hAnsi="Arial" w:cs="Arial"/>
        </w:rPr>
        <w:t>乱发指令</w:t>
      </w:r>
    </w:p>
    <w:p w14:paraId="232EEB9D" w14:textId="77777777" w:rsidR="000E1DB1" w:rsidRDefault="00000000">
      <w:pPr>
        <w:numPr>
          <w:ilvl w:val="0"/>
          <w:numId w:val="90"/>
        </w:numPr>
        <w:spacing w:before="120" w:after="120" w:line="288" w:lineRule="auto"/>
        <w:rPr>
          <w:rFonts w:hint="eastAsia"/>
        </w:rPr>
      </w:pPr>
      <w:r>
        <w:rPr>
          <w:rFonts w:ascii="Arial" w:eastAsia="等线" w:hAnsi="Arial" w:cs="Arial"/>
        </w:rPr>
        <w:t>执行器乱动</w:t>
      </w:r>
      <w:r>
        <w:rPr>
          <w:rFonts w:ascii="Arial" w:eastAsia="等线" w:hAnsi="Arial" w:cs="Arial"/>
        </w:rPr>
        <w:t xml:space="preserve"> → </w:t>
      </w:r>
      <w:r>
        <w:rPr>
          <w:rFonts w:ascii="Arial" w:eastAsia="等线" w:hAnsi="Arial" w:cs="Arial"/>
        </w:rPr>
        <w:t>阀门自己开</w:t>
      </w:r>
    </w:p>
    <w:p w14:paraId="5A11B336" w14:textId="77777777" w:rsidR="000E1DB1" w:rsidRDefault="00000000">
      <w:pPr>
        <w:spacing w:before="120" w:after="120" w:line="288" w:lineRule="auto"/>
        <w:rPr>
          <w:rFonts w:hint="eastAsia"/>
        </w:rPr>
      </w:pPr>
      <w:r>
        <w:rPr>
          <w:rFonts w:ascii="Arial" w:eastAsia="等线" w:hAnsi="Arial" w:cs="Arial"/>
        </w:rPr>
        <w:t>对应分组：</w:t>
      </w:r>
    </w:p>
    <w:p w14:paraId="7414FBE6" w14:textId="77777777" w:rsidR="000E1DB1" w:rsidRDefault="00000000">
      <w:pPr>
        <w:spacing w:before="120" w:after="120" w:line="288" w:lineRule="auto"/>
        <w:rPr>
          <w:rFonts w:hint="eastAsia"/>
        </w:rPr>
      </w:pPr>
      <w:r>
        <w:rPr>
          <w:rFonts w:ascii="Arial" w:eastAsia="等线" w:hAnsi="Arial" w:cs="Arial"/>
        </w:rPr>
        <w:t>TSC-1</w:t>
      </w:r>
      <w:r>
        <w:rPr>
          <w:rFonts w:ascii="Arial" w:eastAsia="等线" w:hAnsi="Arial" w:cs="Arial"/>
        </w:rPr>
        <w:t>：输入信号可信性保障</w:t>
      </w:r>
    </w:p>
    <w:p w14:paraId="6410AC3A" w14:textId="77777777" w:rsidR="000E1DB1" w:rsidRDefault="00000000">
      <w:pPr>
        <w:spacing w:before="120" w:after="120" w:line="288" w:lineRule="auto"/>
        <w:rPr>
          <w:rFonts w:hint="eastAsia"/>
        </w:rPr>
      </w:pPr>
      <w:r>
        <w:rPr>
          <w:rFonts w:ascii="Arial" w:eastAsia="等线" w:hAnsi="Arial" w:cs="Arial"/>
        </w:rPr>
        <w:t>TSC-2</w:t>
      </w:r>
      <w:r>
        <w:rPr>
          <w:rFonts w:ascii="Arial" w:eastAsia="等线" w:hAnsi="Arial" w:cs="Arial"/>
        </w:rPr>
        <w:t>：控制逻辑正确性保障</w:t>
      </w:r>
      <w:r>
        <w:rPr>
          <w:rFonts w:ascii="Arial" w:eastAsia="等线" w:hAnsi="Arial" w:cs="Arial"/>
        </w:rPr>
        <w:t xml:space="preserve">  </w:t>
      </w:r>
    </w:p>
    <w:p w14:paraId="6EAC08B5" w14:textId="77777777" w:rsidR="000E1DB1" w:rsidRDefault="00000000">
      <w:pPr>
        <w:spacing w:before="120" w:after="120" w:line="288" w:lineRule="auto"/>
        <w:rPr>
          <w:rFonts w:hint="eastAsia"/>
        </w:rPr>
      </w:pPr>
      <w:r>
        <w:rPr>
          <w:rFonts w:ascii="Arial" w:eastAsia="等线" w:hAnsi="Arial" w:cs="Arial"/>
        </w:rPr>
        <w:t>TSC-3</w:t>
      </w:r>
      <w:r>
        <w:rPr>
          <w:rFonts w:ascii="Arial" w:eastAsia="等线" w:hAnsi="Arial" w:cs="Arial"/>
        </w:rPr>
        <w:t>：执行器行为可控性保障</w:t>
      </w:r>
    </w:p>
    <w:p w14:paraId="58D6E736" w14:textId="77777777" w:rsidR="000E1DB1" w:rsidRDefault="00000000">
      <w:pPr>
        <w:spacing w:before="120" w:after="120" w:line="288" w:lineRule="auto"/>
        <w:rPr>
          <w:rFonts w:hint="eastAsia"/>
        </w:rPr>
      </w:pPr>
      <w:r>
        <w:rPr>
          <w:rFonts w:ascii="Arial" w:eastAsia="等线" w:hAnsi="Arial" w:cs="Arial"/>
        </w:rPr>
        <w:t>分组原则：一个</w:t>
      </w:r>
      <w:r>
        <w:rPr>
          <w:rFonts w:ascii="Arial" w:eastAsia="等线" w:hAnsi="Arial" w:cs="Arial"/>
        </w:rPr>
        <w:t>TSC</w:t>
      </w:r>
      <w:r>
        <w:rPr>
          <w:rFonts w:ascii="Arial" w:eastAsia="等线" w:hAnsi="Arial" w:cs="Arial"/>
        </w:rPr>
        <w:t>覆盖一类故障源的完整应对策略。</w:t>
      </w:r>
    </w:p>
    <w:p w14:paraId="4770EC57" w14:textId="77777777" w:rsidR="000E1DB1" w:rsidRDefault="00000000">
      <w:pPr>
        <w:spacing w:before="300" w:after="120" w:line="288" w:lineRule="auto"/>
        <w:outlineLvl w:val="2"/>
        <w:rPr>
          <w:rFonts w:hint="eastAsia"/>
        </w:rPr>
      </w:pPr>
      <w:bookmarkStart w:id="69" w:name="heading_48"/>
      <w:bookmarkStart w:id="70" w:name="_Toc219649734"/>
      <w:r>
        <w:rPr>
          <w:rFonts w:ascii="Arial" w:eastAsia="等线" w:hAnsi="Arial" w:cs="Arial"/>
          <w:b/>
          <w:sz w:val="30"/>
        </w:rPr>
        <w:t>第四步：组合成标准格式</w:t>
      </w:r>
      <w:bookmarkEnd w:id="69"/>
      <w:bookmarkEnd w:id="70"/>
    </w:p>
    <w:p w14:paraId="5227AAC2" w14:textId="77777777" w:rsidR="000E1DB1" w:rsidRDefault="00000000">
      <w:pPr>
        <w:spacing w:before="120" w:after="120" w:line="288" w:lineRule="auto"/>
        <w:rPr>
          <w:rFonts w:hint="eastAsia"/>
        </w:rPr>
      </w:pPr>
      <w:r>
        <w:rPr>
          <w:rFonts w:ascii="Arial" w:eastAsia="等线" w:hAnsi="Arial" w:cs="Arial"/>
        </w:rPr>
        <w:t>标准</w:t>
      </w:r>
      <w:r>
        <w:rPr>
          <w:rFonts w:ascii="Arial" w:eastAsia="等线" w:hAnsi="Arial" w:cs="Arial"/>
        </w:rPr>
        <w:t>TSC</w:t>
      </w:r>
      <w:r>
        <w:rPr>
          <w:rFonts w:ascii="Arial" w:eastAsia="等线" w:hAnsi="Arial" w:cs="Arial"/>
        </w:rPr>
        <w:t>条目模板：</w:t>
      </w:r>
    </w:p>
    <w:p w14:paraId="56CEB68E" w14:textId="77777777" w:rsidR="000E1DB1" w:rsidRDefault="00000000">
      <w:pPr>
        <w:spacing w:before="120" w:after="120" w:line="288" w:lineRule="auto"/>
        <w:rPr>
          <w:rFonts w:hint="eastAsia"/>
        </w:rPr>
      </w:pPr>
      <w:r>
        <w:rPr>
          <w:rFonts w:ascii="Consolas" w:eastAsia="Consolas" w:hAnsi="Consolas" w:cs="Consolas"/>
          <w:shd w:val="clear" w:color="auto" w:fill="EFF0F1"/>
        </w:rPr>
        <w:t>TSC-[编号]: [针对什么故障]</w:t>
      </w:r>
    </w:p>
    <w:p w14:paraId="533E5CDF" w14:textId="77777777" w:rsidR="000E1DB1" w:rsidRDefault="00000000">
      <w:pPr>
        <w:spacing w:before="120" w:after="120" w:line="288" w:lineRule="auto"/>
        <w:rPr>
          <w:rFonts w:hint="eastAsia"/>
        </w:rPr>
      </w:pPr>
      <w:r>
        <w:rPr>
          <w:rFonts w:ascii="Consolas" w:eastAsia="Consolas" w:hAnsi="Consolas" w:cs="Consolas"/>
          <w:shd w:val="clear" w:color="auto" w:fill="EFF0F1"/>
        </w:rPr>
        <w:t>• 故障条件：[什么情况下触发]</w:t>
      </w:r>
    </w:p>
    <w:p w14:paraId="1A7DB772" w14:textId="77777777" w:rsidR="000E1DB1" w:rsidRDefault="00000000">
      <w:pPr>
        <w:spacing w:before="120" w:after="120" w:line="288" w:lineRule="auto"/>
        <w:rPr>
          <w:rFonts w:hint="eastAsia"/>
        </w:rPr>
      </w:pPr>
      <w:r>
        <w:rPr>
          <w:rFonts w:ascii="Consolas" w:eastAsia="Consolas" w:hAnsi="Consolas" w:cs="Consolas"/>
          <w:shd w:val="clear" w:color="auto" w:fill="EFF0F1"/>
        </w:rPr>
        <w:t>• 安全状态：[必须达到什么状态]</w:t>
      </w:r>
    </w:p>
    <w:p w14:paraId="63F3617C" w14:textId="77777777" w:rsidR="000E1DB1" w:rsidRDefault="00000000">
      <w:pPr>
        <w:spacing w:before="120" w:after="120" w:line="288" w:lineRule="auto"/>
        <w:rPr>
          <w:rFonts w:hint="eastAsia"/>
        </w:rPr>
      </w:pPr>
      <w:r>
        <w:rPr>
          <w:rFonts w:ascii="Consolas" w:eastAsia="Consolas" w:hAnsi="Consolas" w:cs="Consolas"/>
          <w:shd w:val="clear" w:color="auto" w:fill="EFF0F1"/>
        </w:rPr>
        <w:t>• FTTI：[必须在多长时间内完成]</w:t>
      </w:r>
    </w:p>
    <w:p w14:paraId="0AEFC06B" w14:textId="77777777" w:rsidR="000E1DB1" w:rsidRDefault="00000000">
      <w:pPr>
        <w:spacing w:before="120" w:after="120" w:line="288" w:lineRule="auto"/>
        <w:rPr>
          <w:rFonts w:hint="eastAsia"/>
        </w:rPr>
      </w:pPr>
      <w:r>
        <w:rPr>
          <w:rFonts w:ascii="Consolas" w:eastAsia="Consolas" w:hAnsi="Consolas" w:cs="Consolas"/>
          <w:shd w:val="clear" w:color="auto" w:fill="EFF0F1"/>
        </w:rPr>
        <w:t>• 备注：（可选）特殊约束或假设</w:t>
      </w:r>
    </w:p>
    <w:p w14:paraId="2AB591B4" w14:textId="77777777" w:rsidR="000E1DB1" w:rsidRDefault="00000000">
      <w:pPr>
        <w:spacing w:before="260" w:after="120" w:line="288" w:lineRule="auto"/>
        <w:outlineLvl w:val="3"/>
        <w:rPr>
          <w:rFonts w:hint="eastAsia"/>
        </w:rPr>
      </w:pPr>
      <w:bookmarkStart w:id="71" w:name="heading_49"/>
      <w:r>
        <w:rPr>
          <w:rFonts w:ascii="Arial" w:eastAsia="等线" w:hAnsi="Arial" w:cs="Arial"/>
          <w:b/>
          <w:sz w:val="28"/>
        </w:rPr>
        <w:t>二、基于制动系统的</w:t>
      </w:r>
      <w:r>
        <w:rPr>
          <w:rFonts w:ascii="Arial" w:eastAsia="等线" w:hAnsi="Arial" w:cs="Arial"/>
          <w:b/>
          <w:sz w:val="28"/>
        </w:rPr>
        <w:t>TSC</w:t>
      </w:r>
      <w:r>
        <w:rPr>
          <w:rFonts w:ascii="Arial" w:eastAsia="等线" w:hAnsi="Arial" w:cs="Arial"/>
          <w:b/>
          <w:sz w:val="28"/>
        </w:rPr>
        <w:t>设计</w:t>
      </w:r>
      <w:bookmarkEnd w:id="71"/>
    </w:p>
    <w:p w14:paraId="12A36F26" w14:textId="77777777" w:rsidR="000E1DB1" w:rsidRDefault="00000000">
      <w:pPr>
        <w:spacing w:before="120" w:after="120" w:line="288" w:lineRule="auto"/>
        <w:rPr>
          <w:rFonts w:hint="eastAsia"/>
        </w:rPr>
      </w:pPr>
      <w:r>
        <w:rPr>
          <w:rFonts w:ascii="Arial" w:eastAsia="等线" w:hAnsi="Arial" w:cs="Arial"/>
        </w:rPr>
        <w:t>TSC-1</w:t>
      </w:r>
      <w:r>
        <w:rPr>
          <w:rFonts w:ascii="Arial" w:eastAsia="等线" w:hAnsi="Arial" w:cs="Arial"/>
        </w:rPr>
        <w:t>：输入信号可信度失效（</w:t>
      </w:r>
      <w:r>
        <w:rPr>
          <w:rFonts w:ascii="Arial" w:eastAsia="等线" w:hAnsi="Arial" w:cs="Arial"/>
        </w:rPr>
        <w:t>FSR1.1:</w:t>
      </w:r>
      <w:r>
        <w:rPr>
          <w:rFonts w:ascii="Arial" w:eastAsia="等线" w:hAnsi="Arial" w:cs="Arial"/>
        </w:rPr>
        <w:t>系统应能通过持续比较主、辅踏板行程传感器信号，检测</w:t>
      </w:r>
      <w:r>
        <w:rPr>
          <w:rFonts w:ascii="Arial" w:eastAsia="等线" w:hAnsi="Arial" w:cs="Arial"/>
          <w:u w:val="single"/>
        </w:rPr>
        <w:t>二者间的非物理性偏差</w:t>
      </w:r>
      <w:r>
        <w:rPr>
          <w:rFonts w:ascii="Arial" w:eastAsia="等线" w:hAnsi="Arial" w:cs="Arial"/>
        </w:rPr>
        <w:t>（</w:t>
      </w:r>
      <w:r>
        <w:rPr>
          <w:rFonts w:ascii="Arial" w:eastAsia="等线" w:hAnsi="Arial" w:cs="Arial"/>
        </w:rPr>
        <w:t xml:space="preserve">&gt; ±10% </w:t>
      </w:r>
      <w:r>
        <w:rPr>
          <w:rFonts w:ascii="Arial" w:eastAsia="等线" w:hAnsi="Arial" w:cs="Arial"/>
        </w:rPr>
        <w:t>或</w:t>
      </w:r>
      <w:r>
        <w:rPr>
          <w:rFonts w:ascii="Arial" w:eastAsia="等线" w:hAnsi="Arial" w:cs="Arial"/>
        </w:rPr>
        <w:t xml:space="preserve"> &gt; 200ms</w:t>
      </w:r>
      <w:r>
        <w:rPr>
          <w:rFonts w:ascii="Arial" w:eastAsia="等线" w:hAnsi="Arial" w:cs="Arial"/>
        </w:rPr>
        <w:t>不同步）。）</w:t>
      </w:r>
    </w:p>
    <w:p w14:paraId="22EBC698" w14:textId="77777777" w:rsidR="000E1DB1" w:rsidRDefault="00000000">
      <w:pPr>
        <w:numPr>
          <w:ilvl w:val="0"/>
          <w:numId w:val="91"/>
        </w:numPr>
        <w:spacing w:before="120" w:after="120" w:line="288" w:lineRule="auto"/>
        <w:rPr>
          <w:rFonts w:hint="eastAsia"/>
        </w:rPr>
      </w:pPr>
      <w:r>
        <w:rPr>
          <w:rFonts w:ascii="Arial" w:eastAsia="等线" w:hAnsi="Arial" w:cs="Arial"/>
        </w:rPr>
        <w:t>故障条件：驾驶员制动请求信号（如冗余踏板传感器）失效、不一致或无有效信号。</w:t>
      </w:r>
    </w:p>
    <w:p w14:paraId="4A2E7B20" w14:textId="77777777" w:rsidR="000E1DB1" w:rsidRDefault="00000000">
      <w:pPr>
        <w:numPr>
          <w:ilvl w:val="0"/>
          <w:numId w:val="92"/>
        </w:numPr>
        <w:spacing w:before="120" w:after="120" w:line="288" w:lineRule="auto"/>
        <w:rPr>
          <w:rFonts w:hint="eastAsia"/>
        </w:rPr>
      </w:pPr>
      <w:r>
        <w:rPr>
          <w:rFonts w:ascii="Arial" w:eastAsia="等线" w:hAnsi="Arial" w:cs="Arial"/>
        </w:rPr>
        <w:t>安全状态：系统必须切断主动建压路径，确保不产生非预期制动力，并立即向驾驶员发出明确的红色视觉警告。</w:t>
      </w:r>
    </w:p>
    <w:p w14:paraId="74366685" w14:textId="77777777" w:rsidR="000E1DB1" w:rsidRDefault="00000000">
      <w:pPr>
        <w:numPr>
          <w:ilvl w:val="0"/>
          <w:numId w:val="93"/>
        </w:numPr>
        <w:spacing w:before="120" w:after="120" w:line="288" w:lineRule="auto"/>
        <w:rPr>
          <w:rFonts w:hint="eastAsia"/>
        </w:rPr>
      </w:pPr>
      <w:r>
        <w:rPr>
          <w:rFonts w:ascii="Arial" w:eastAsia="等线" w:hAnsi="Arial" w:cs="Arial"/>
        </w:rPr>
        <w:t>FTTI</w:t>
      </w:r>
      <w:r>
        <w:rPr>
          <w:rFonts w:ascii="Arial" w:eastAsia="等线" w:hAnsi="Arial" w:cs="Arial"/>
        </w:rPr>
        <w:t>：</w:t>
      </w:r>
      <w:r>
        <w:rPr>
          <w:rFonts w:ascii="Arial" w:eastAsia="等线" w:hAnsi="Arial" w:cs="Arial"/>
        </w:rPr>
        <w:t>≤ 20 ms</w:t>
      </w:r>
    </w:p>
    <w:p w14:paraId="6607EBBC" w14:textId="77777777" w:rsidR="000E1DB1" w:rsidRDefault="00000000">
      <w:pPr>
        <w:spacing w:before="120" w:after="120" w:line="288" w:lineRule="auto"/>
        <w:rPr>
          <w:rFonts w:hint="eastAsia"/>
        </w:rPr>
      </w:pPr>
      <w:r>
        <w:rPr>
          <w:rFonts w:ascii="Arial" w:eastAsia="等线" w:hAnsi="Arial" w:cs="Arial"/>
        </w:rPr>
        <w:t>TSC-2</w:t>
      </w:r>
      <w:r>
        <w:rPr>
          <w:rFonts w:ascii="Arial" w:eastAsia="等线" w:hAnsi="Arial" w:cs="Arial"/>
        </w:rPr>
        <w:t>：主控制通道功能失效</w:t>
      </w:r>
      <w:r>
        <w:rPr>
          <w:rFonts w:ascii="Arial" w:eastAsia="等线" w:hAnsi="Arial" w:cs="Arial"/>
        </w:rPr>
        <w:t>(FSR1.2:</w:t>
      </w:r>
      <w:r>
        <w:rPr>
          <w:rFonts w:ascii="Arial" w:eastAsia="等线" w:hAnsi="Arial" w:cs="Arial"/>
        </w:rPr>
        <w:t>在无有效驾驶员请求（如踏板信号均无效）时，</w:t>
      </w:r>
      <w:r>
        <w:rPr>
          <w:rFonts w:ascii="Arial" w:eastAsia="等线" w:hAnsi="Arial" w:cs="Arial"/>
        </w:rPr>
        <w:lastRenderedPageBreak/>
        <w:t>系统应能检测并阻止由主控单元软件逻辑错误产生的非零制动扭矩指令。</w:t>
      </w:r>
      <w:r>
        <w:rPr>
          <w:rFonts w:ascii="Arial" w:eastAsia="等线" w:hAnsi="Arial" w:cs="Arial"/>
        </w:rPr>
        <w:t>)</w:t>
      </w:r>
    </w:p>
    <w:p w14:paraId="58EB6908" w14:textId="77777777" w:rsidR="000E1DB1" w:rsidRDefault="00000000">
      <w:pPr>
        <w:numPr>
          <w:ilvl w:val="0"/>
          <w:numId w:val="94"/>
        </w:numPr>
        <w:spacing w:before="120" w:after="120" w:line="288" w:lineRule="auto"/>
        <w:rPr>
          <w:rFonts w:hint="eastAsia"/>
        </w:rPr>
      </w:pPr>
      <w:r>
        <w:rPr>
          <w:rFonts w:ascii="Arial" w:eastAsia="等线" w:hAnsi="Arial" w:cs="Arial"/>
        </w:rPr>
        <w:t>故障条件：主控制器（</w:t>
      </w:r>
      <w:r>
        <w:rPr>
          <w:rFonts w:ascii="Arial" w:eastAsia="等线" w:hAnsi="Arial" w:cs="Arial"/>
        </w:rPr>
        <w:t>MCU</w:t>
      </w:r>
      <w:r>
        <w:rPr>
          <w:rFonts w:ascii="Arial" w:eastAsia="等线" w:hAnsi="Arial" w:cs="Arial"/>
        </w:rPr>
        <w:t>）发生软件逻辑错误（产生非预期指令）或硬件完全失效（如看门狗超时）。</w:t>
      </w:r>
    </w:p>
    <w:p w14:paraId="5A293AA9" w14:textId="77777777" w:rsidR="000E1DB1" w:rsidRDefault="00000000">
      <w:pPr>
        <w:numPr>
          <w:ilvl w:val="0"/>
          <w:numId w:val="95"/>
        </w:numPr>
        <w:spacing w:before="120" w:after="120" w:line="288" w:lineRule="auto"/>
        <w:rPr>
          <w:rFonts w:hint="eastAsia"/>
        </w:rPr>
      </w:pPr>
      <w:r>
        <w:rPr>
          <w:rFonts w:ascii="Arial" w:eastAsia="等线" w:hAnsi="Arial" w:cs="Arial"/>
        </w:rPr>
        <w:t>安全状态：</w:t>
      </w:r>
    </w:p>
    <w:p w14:paraId="7ABC4EAA" w14:textId="77777777" w:rsidR="000E1DB1" w:rsidRDefault="00000000">
      <w:pPr>
        <w:numPr>
          <w:ilvl w:val="0"/>
          <w:numId w:val="96"/>
        </w:numPr>
        <w:spacing w:before="120" w:after="120" w:line="288" w:lineRule="auto"/>
        <w:ind w:left="453"/>
        <w:rPr>
          <w:rFonts w:hint="eastAsia"/>
        </w:rPr>
      </w:pPr>
      <w:r>
        <w:rPr>
          <w:rFonts w:ascii="Arial" w:eastAsia="等线" w:hAnsi="Arial" w:cs="Arial"/>
          <w:i/>
        </w:rPr>
        <w:t>逻辑错误时</w:t>
      </w:r>
      <w:r>
        <w:rPr>
          <w:rFonts w:ascii="Arial" w:eastAsia="等线" w:hAnsi="Arial" w:cs="Arial"/>
        </w:rPr>
        <w:t>：安全监控单元必须立即强制输出零扭矩指令，并复位主控制器。</w:t>
      </w:r>
    </w:p>
    <w:p w14:paraId="2522D7D4" w14:textId="77777777" w:rsidR="000E1DB1" w:rsidRDefault="00000000">
      <w:pPr>
        <w:numPr>
          <w:ilvl w:val="0"/>
          <w:numId w:val="97"/>
        </w:numPr>
        <w:spacing w:before="120" w:after="120" w:line="288" w:lineRule="auto"/>
        <w:ind w:left="453"/>
        <w:rPr>
          <w:rFonts w:hint="eastAsia"/>
        </w:rPr>
      </w:pPr>
      <w:r>
        <w:rPr>
          <w:rFonts w:ascii="Arial" w:eastAsia="等线" w:hAnsi="Arial" w:cs="Arial"/>
          <w:i/>
        </w:rPr>
        <w:t>完全失效时</w:t>
      </w:r>
      <w:r>
        <w:rPr>
          <w:rFonts w:ascii="Arial" w:eastAsia="等线" w:hAnsi="Arial" w:cs="Arial"/>
        </w:rPr>
        <w:t>：系统必须自动、无缝地切换至独立的液压或机械备份制动模式，确保驾驶员能获得不低于</w:t>
      </w:r>
      <w:r>
        <w:rPr>
          <w:rFonts w:ascii="Arial" w:eastAsia="等线" w:hAnsi="Arial" w:cs="Arial"/>
        </w:rPr>
        <w:t>2.44 m/s²</w:t>
      </w:r>
      <w:r>
        <w:rPr>
          <w:rFonts w:ascii="Arial" w:eastAsia="等线" w:hAnsi="Arial" w:cs="Arial"/>
        </w:rPr>
        <w:t>的基础减速度，并激活声光报警。</w:t>
      </w:r>
    </w:p>
    <w:p w14:paraId="44BEB476" w14:textId="77777777" w:rsidR="000E1DB1" w:rsidRDefault="00000000">
      <w:pPr>
        <w:numPr>
          <w:ilvl w:val="0"/>
          <w:numId w:val="98"/>
        </w:numPr>
        <w:spacing w:before="120" w:after="120" w:line="288" w:lineRule="auto"/>
        <w:rPr>
          <w:rFonts w:hint="eastAsia"/>
        </w:rPr>
      </w:pPr>
      <w:r>
        <w:rPr>
          <w:rFonts w:ascii="Arial" w:eastAsia="等线" w:hAnsi="Arial" w:cs="Arial"/>
        </w:rPr>
        <w:t>FTTI</w:t>
      </w:r>
      <w:r>
        <w:rPr>
          <w:rFonts w:ascii="Arial" w:eastAsia="等线" w:hAnsi="Arial" w:cs="Arial"/>
        </w:rPr>
        <w:t>：</w:t>
      </w:r>
    </w:p>
    <w:p w14:paraId="631DE18A" w14:textId="77777777" w:rsidR="000E1DB1" w:rsidRDefault="00000000">
      <w:pPr>
        <w:numPr>
          <w:ilvl w:val="0"/>
          <w:numId w:val="99"/>
        </w:numPr>
        <w:spacing w:before="120" w:after="120" w:line="288" w:lineRule="auto"/>
        <w:ind w:left="453"/>
        <w:rPr>
          <w:rFonts w:hint="eastAsia"/>
        </w:rPr>
      </w:pPr>
      <w:r>
        <w:rPr>
          <w:rFonts w:ascii="Arial" w:eastAsia="等线" w:hAnsi="Arial" w:cs="Arial"/>
        </w:rPr>
        <w:t>覆盖错误指令：</w:t>
      </w:r>
      <w:r>
        <w:rPr>
          <w:rFonts w:ascii="Arial" w:eastAsia="等线" w:hAnsi="Arial" w:cs="Arial"/>
        </w:rPr>
        <w:t>≤ 50 ms</w:t>
      </w:r>
    </w:p>
    <w:p w14:paraId="0C6260B3" w14:textId="77777777" w:rsidR="000E1DB1" w:rsidRDefault="00000000">
      <w:pPr>
        <w:numPr>
          <w:ilvl w:val="0"/>
          <w:numId w:val="100"/>
        </w:numPr>
        <w:spacing w:before="120" w:after="120" w:line="288" w:lineRule="auto"/>
        <w:ind w:left="453"/>
        <w:rPr>
          <w:rFonts w:hint="eastAsia"/>
        </w:rPr>
      </w:pPr>
      <w:r>
        <w:rPr>
          <w:rFonts w:ascii="Arial" w:eastAsia="等线" w:hAnsi="Arial" w:cs="Arial"/>
        </w:rPr>
        <w:t>切换至备份模式：</w:t>
      </w:r>
      <w:r>
        <w:rPr>
          <w:rFonts w:ascii="Arial" w:eastAsia="等线" w:hAnsi="Arial" w:cs="Arial"/>
        </w:rPr>
        <w:t>≤ 100 ms</w:t>
      </w:r>
    </w:p>
    <w:p w14:paraId="35246647" w14:textId="77777777" w:rsidR="000E1DB1" w:rsidRDefault="00000000">
      <w:pPr>
        <w:spacing w:before="120" w:after="120" w:line="288" w:lineRule="auto"/>
        <w:rPr>
          <w:rFonts w:hint="eastAsia"/>
        </w:rPr>
      </w:pPr>
      <w:r>
        <w:rPr>
          <w:rFonts w:ascii="Arial" w:eastAsia="等线" w:hAnsi="Arial" w:cs="Arial"/>
        </w:rPr>
        <w:t>TSC-3</w:t>
      </w:r>
      <w:r>
        <w:rPr>
          <w:rFonts w:ascii="Arial" w:eastAsia="等线" w:hAnsi="Arial" w:cs="Arial"/>
        </w:rPr>
        <w:t>：执行器非指令性动作</w:t>
      </w:r>
    </w:p>
    <w:p w14:paraId="507494EC" w14:textId="77777777" w:rsidR="000E1DB1" w:rsidRDefault="00000000">
      <w:pPr>
        <w:numPr>
          <w:ilvl w:val="0"/>
          <w:numId w:val="101"/>
        </w:numPr>
        <w:spacing w:before="120" w:after="120" w:line="288" w:lineRule="auto"/>
        <w:rPr>
          <w:rFonts w:hint="eastAsia"/>
        </w:rPr>
      </w:pPr>
      <w:r>
        <w:rPr>
          <w:rFonts w:ascii="Arial" w:eastAsia="等线" w:hAnsi="Arial" w:cs="Arial"/>
        </w:rPr>
        <w:t>故障条件：关键液压执行元件（如轮缸进液阀）发生非指令性开启。</w:t>
      </w:r>
    </w:p>
    <w:p w14:paraId="2382077D" w14:textId="77777777" w:rsidR="000E1DB1" w:rsidRDefault="00000000">
      <w:pPr>
        <w:numPr>
          <w:ilvl w:val="0"/>
          <w:numId w:val="102"/>
        </w:numPr>
        <w:spacing w:before="120" w:after="120" w:line="288" w:lineRule="auto"/>
        <w:rPr>
          <w:rFonts w:hint="eastAsia"/>
        </w:rPr>
      </w:pPr>
      <w:r>
        <w:rPr>
          <w:rFonts w:ascii="Arial" w:eastAsia="等线" w:hAnsi="Arial" w:cs="Arial"/>
        </w:rPr>
        <w:t>安全状态：必须立即切断故障元件电源并将其锁定在机械安全位置（如常闭），防止单轮非预期制动或压力泄漏。</w:t>
      </w:r>
    </w:p>
    <w:p w14:paraId="4E661383" w14:textId="77777777" w:rsidR="000E1DB1" w:rsidRDefault="00000000">
      <w:pPr>
        <w:numPr>
          <w:ilvl w:val="0"/>
          <w:numId w:val="103"/>
        </w:numPr>
        <w:spacing w:before="120" w:after="120" w:line="288" w:lineRule="auto"/>
        <w:rPr>
          <w:rFonts w:hint="eastAsia"/>
        </w:rPr>
      </w:pPr>
      <w:r>
        <w:rPr>
          <w:rFonts w:ascii="Arial" w:eastAsia="等线" w:hAnsi="Arial" w:cs="Arial"/>
        </w:rPr>
        <w:t>FTTI</w:t>
      </w:r>
      <w:r>
        <w:rPr>
          <w:rFonts w:ascii="Arial" w:eastAsia="等线" w:hAnsi="Arial" w:cs="Arial"/>
        </w:rPr>
        <w:t>：</w:t>
      </w:r>
      <w:r>
        <w:rPr>
          <w:rFonts w:ascii="Arial" w:eastAsia="等线" w:hAnsi="Arial" w:cs="Arial"/>
        </w:rPr>
        <w:t>≤ 10 ms</w:t>
      </w:r>
    </w:p>
    <w:p w14:paraId="3D075EE8" w14:textId="77777777" w:rsidR="000E1DB1" w:rsidRDefault="00000000">
      <w:pPr>
        <w:spacing w:before="120" w:after="120" w:line="288" w:lineRule="auto"/>
        <w:rPr>
          <w:rFonts w:hint="eastAsia"/>
        </w:rPr>
      </w:pPr>
      <w:r>
        <w:rPr>
          <w:rFonts w:ascii="Arial" w:eastAsia="等线" w:hAnsi="Arial" w:cs="Arial"/>
        </w:rPr>
        <w:t>TSC-4</w:t>
      </w:r>
      <w:r>
        <w:rPr>
          <w:rFonts w:ascii="Arial" w:eastAsia="等线" w:hAnsi="Arial" w:cs="Arial"/>
        </w:rPr>
        <w:t>：主供能系统失效</w:t>
      </w:r>
    </w:p>
    <w:p w14:paraId="5ED0CDB6" w14:textId="77777777" w:rsidR="000E1DB1" w:rsidRDefault="00000000">
      <w:pPr>
        <w:numPr>
          <w:ilvl w:val="0"/>
          <w:numId w:val="104"/>
        </w:numPr>
        <w:spacing w:before="120" w:after="120" w:line="288" w:lineRule="auto"/>
        <w:rPr>
          <w:rFonts w:hint="eastAsia"/>
        </w:rPr>
      </w:pPr>
      <w:r>
        <w:rPr>
          <w:rFonts w:ascii="Arial" w:eastAsia="等线" w:hAnsi="Arial" w:cs="Arial"/>
        </w:rPr>
        <w:t>故障条件：主动压力源（如液压泵）失效，导致系统压力持续低于正常工作阈值。</w:t>
      </w:r>
    </w:p>
    <w:p w14:paraId="0B709A62" w14:textId="77777777" w:rsidR="000E1DB1" w:rsidRDefault="00000000">
      <w:pPr>
        <w:numPr>
          <w:ilvl w:val="0"/>
          <w:numId w:val="105"/>
        </w:numPr>
        <w:spacing w:before="120" w:after="120" w:line="288" w:lineRule="auto"/>
        <w:rPr>
          <w:rFonts w:hint="eastAsia"/>
        </w:rPr>
      </w:pPr>
      <w:r>
        <w:rPr>
          <w:rFonts w:ascii="Arial" w:eastAsia="等线" w:hAnsi="Arial" w:cs="Arial"/>
        </w:rPr>
        <w:t>安全状态：系统必须切换至由驾驶员踏板力直接作用或备份能源驱动的制动模式，维持基础制动能力，并点亮黄色警告灯。</w:t>
      </w:r>
    </w:p>
    <w:p w14:paraId="79DF5E37" w14:textId="77777777" w:rsidR="000E1DB1" w:rsidRDefault="00000000">
      <w:pPr>
        <w:numPr>
          <w:ilvl w:val="0"/>
          <w:numId w:val="106"/>
        </w:numPr>
        <w:spacing w:before="120" w:after="120" w:line="288" w:lineRule="auto"/>
        <w:rPr>
          <w:rFonts w:hint="eastAsia"/>
        </w:rPr>
      </w:pPr>
      <w:r>
        <w:rPr>
          <w:rFonts w:ascii="Arial" w:eastAsia="等线" w:hAnsi="Arial" w:cs="Arial"/>
        </w:rPr>
        <w:t>FTTI</w:t>
      </w:r>
      <w:r>
        <w:rPr>
          <w:rFonts w:ascii="Arial" w:eastAsia="等线" w:hAnsi="Arial" w:cs="Arial"/>
        </w:rPr>
        <w:t>：</w:t>
      </w:r>
      <w:r>
        <w:rPr>
          <w:rFonts w:ascii="Arial" w:eastAsia="等线" w:hAnsi="Arial" w:cs="Arial"/>
        </w:rPr>
        <w:t>≤ 200 ms</w:t>
      </w:r>
    </w:p>
    <w:p w14:paraId="092E622A" w14:textId="77777777" w:rsidR="000E1DB1" w:rsidRDefault="00000000">
      <w:pPr>
        <w:spacing w:before="120" w:after="120" w:line="288" w:lineRule="auto"/>
        <w:rPr>
          <w:rFonts w:hint="eastAsia"/>
        </w:rPr>
      </w:pPr>
      <w:r>
        <w:rPr>
          <w:rFonts w:ascii="Arial" w:eastAsia="等线" w:hAnsi="Arial" w:cs="Arial"/>
        </w:rPr>
        <w:t>TSC-5</w:t>
      </w:r>
      <w:r>
        <w:rPr>
          <w:rFonts w:ascii="Arial" w:eastAsia="等线" w:hAnsi="Arial" w:cs="Arial"/>
        </w:rPr>
        <w:t>：非冗余传感器单点失效（功能降级）</w:t>
      </w:r>
    </w:p>
    <w:p w14:paraId="5378943D" w14:textId="77777777" w:rsidR="000E1DB1" w:rsidRDefault="00000000">
      <w:pPr>
        <w:numPr>
          <w:ilvl w:val="0"/>
          <w:numId w:val="107"/>
        </w:numPr>
        <w:spacing w:before="120" w:after="120" w:line="288" w:lineRule="auto"/>
        <w:rPr>
          <w:rFonts w:hint="eastAsia"/>
        </w:rPr>
      </w:pPr>
      <w:r>
        <w:rPr>
          <w:rFonts w:ascii="Arial" w:eastAsia="等线" w:hAnsi="Arial" w:cs="Arial"/>
        </w:rPr>
        <w:t>故障条件：单个非冗余的关键传感器（如轮速传感器）失效。</w:t>
      </w:r>
    </w:p>
    <w:p w14:paraId="53DBBDBA" w14:textId="77777777" w:rsidR="000E1DB1" w:rsidRDefault="00000000">
      <w:pPr>
        <w:numPr>
          <w:ilvl w:val="0"/>
          <w:numId w:val="108"/>
        </w:numPr>
        <w:spacing w:before="120" w:after="120" w:line="288" w:lineRule="auto"/>
        <w:rPr>
          <w:rFonts w:hint="eastAsia"/>
        </w:rPr>
      </w:pPr>
      <w:r>
        <w:rPr>
          <w:rFonts w:ascii="Arial" w:eastAsia="等线" w:hAnsi="Arial" w:cs="Arial"/>
        </w:rPr>
        <w:t>安全状态：系统必须能够基于其他有效传感器信息，通过内部估算维持该信号的合理值，以保证控制功能降级可用，不丧失基础制动能力。</w:t>
      </w:r>
    </w:p>
    <w:p w14:paraId="300A730B" w14:textId="77777777" w:rsidR="000E1DB1" w:rsidRDefault="00000000">
      <w:pPr>
        <w:numPr>
          <w:ilvl w:val="0"/>
          <w:numId w:val="109"/>
        </w:numPr>
        <w:spacing w:before="120" w:after="120" w:line="288" w:lineRule="auto"/>
        <w:rPr>
          <w:rFonts w:hint="eastAsia"/>
        </w:rPr>
      </w:pPr>
      <w:r>
        <w:rPr>
          <w:rFonts w:ascii="Arial" w:eastAsia="等线" w:hAnsi="Arial" w:cs="Arial"/>
        </w:rPr>
        <w:t>FTTI</w:t>
      </w:r>
      <w:r>
        <w:rPr>
          <w:rFonts w:ascii="Arial" w:eastAsia="等线" w:hAnsi="Arial" w:cs="Arial"/>
        </w:rPr>
        <w:t>：</w:t>
      </w:r>
      <w:r>
        <w:rPr>
          <w:rFonts w:ascii="Arial" w:eastAsia="等线" w:hAnsi="Arial" w:cs="Arial"/>
        </w:rPr>
        <w:t xml:space="preserve">≤ 5 ms </w:t>
      </w:r>
      <w:r>
        <w:rPr>
          <w:rFonts w:ascii="Arial" w:eastAsia="等线" w:hAnsi="Arial" w:cs="Arial"/>
        </w:rPr>
        <w:t>（在单个控制周期内完成切换）</w:t>
      </w:r>
    </w:p>
    <w:p w14:paraId="1BEC4B1C" w14:textId="77777777" w:rsidR="000E1DB1" w:rsidRDefault="00000000">
      <w:pPr>
        <w:spacing w:before="300" w:after="120" w:line="288" w:lineRule="auto"/>
        <w:outlineLvl w:val="2"/>
        <w:rPr>
          <w:rFonts w:hint="eastAsia"/>
        </w:rPr>
      </w:pPr>
      <w:bookmarkStart w:id="72" w:name="heading_50"/>
      <w:bookmarkStart w:id="73" w:name="_Toc219649735"/>
      <w:r>
        <w:rPr>
          <w:rFonts w:ascii="Arial" w:eastAsia="等线" w:hAnsi="Arial" w:cs="Arial"/>
          <w:b/>
          <w:sz w:val="30"/>
        </w:rPr>
        <w:t>条例使用说明</w:t>
      </w:r>
      <w:bookmarkEnd w:id="72"/>
      <w:bookmarkEnd w:id="73"/>
    </w:p>
    <w:p w14:paraId="530A2A0B" w14:textId="77777777" w:rsidR="000E1DB1" w:rsidRDefault="00000000">
      <w:pPr>
        <w:numPr>
          <w:ilvl w:val="0"/>
          <w:numId w:val="110"/>
        </w:numPr>
        <w:spacing w:before="120" w:after="120" w:line="288" w:lineRule="auto"/>
        <w:rPr>
          <w:rFonts w:hint="eastAsia"/>
        </w:rPr>
      </w:pPr>
      <w:r>
        <w:rPr>
          <w:rFonts w:ascii="Arial" w:eastAsia="等线" w:hAnsi="Arial" w:cs="Arial"/>
        </w:rPr>
        <w:t>这是顶层设计约束：这五条</w:t>
      </w:r>
      <w:r>
        <w:rPr>
          <w:rFonts w:ascii="Arial" w:eastAsia="等线" w:hAnsi="Arial" w:cs="Arial"/>
        </w:rPr>
        <w:t>TSC</w:t>
      </w:r>
      <w:r>
        <w:rPr>
          <w:rFonts w:ascii="Arial" w:eastAsia="等线" w:hAnsi="Arial" w:cs="Arial"/>
        </w:rPr>
        <w:t>构成了实现</w:t>
      </w:r>
      <w:r>
        <w:rPr>
          <w:rFonts w:ascii="Arial" w:eastAsia="等线" w:hAnsi="Arial" w:cs="Arial"/>
        </w:rPr>
        <w:t xml:space="preserve"> SG-1</w:t>
      </w:r>
      <w:r>
        <w:rPr>
          <w:rFonts w:ascii="Arial" w:eastAsia="等线" w:hAnsi="Arial" w:cs="Arial"/>
        </w:rPr>
        <w:t>（防非预期）</w:t>
      </w:r>
      <w:r>
        <w:rPr>
          <w:rFonts w:ascii="Arial" w:eastAsia="等线" w:hAnsi="Arial" w:cs="Arial"/>
        </w:rPr>
        <w:t xml:space="preserve"> </w:t>
      </w:r>
      <w:r>
        <w:rPr>
          <w:rFonts w:ascii="Arial" w:eastAsia="等线" w:hAnsi="Arial" w:cs="Arial"/>
        </w:rPr>
        <w:t>和</w:t>
      </w:r>
      <w:r>
        <w:rPr>
          <w:rFonts w:ascii="Arial" w:eastAsia="等线" w:hAnsi="Arial" w:cs="Arial"/>
        </w:rPr>
        <w:t xml:space="preserve"> SG-2</w:t>
      </w:r>
      <w:r>
        <w:rPr>
          <w:rFonts w:ascii="Arial" w:eastAsia="等线" w:hAnsi="Arial" w:cs="Arial"/>
        </w:rPr>
        <w:t>（保基础）</w:t>
      </w:r>
      <w:r>
        <w:rPr>
          <w:rFonts w:ascii="Arial" w:eastAsia="等线" w:hAnsi="Arial" w:cs="Arial"/>
        </w:rPr>
        <w:t xml:space="preserve"> </w:t>
      </w:r>
      <w:r>
        <w:rPr>
          <w:rFonts w:ascii="Arial" w:eastAsia="等线" w:hAnsi="Arial" w:cs="Arial"/>
        </w:rPr>
        <w:t>的全部顶层安全要求。</w:t>
      </w:r>
    </w:p>
    <w:p w14:paraId="47FBBCAA" w14:textId="77777777" w:rsidR="000E1DB1" w:rsidRDefault="00000000">
      <w:pPr>
        <w:numPr>
          <w:ilvl w:val="0"/>
          <w:numId w:val="111"/>
        </w:numPr>
        <w:spacing w:before="120" w:after="120" w:line="288" w:lineRule="auto"/>
        <w:rPr>
          <w:rFonts w:hint="eastAsia"/>
        </w:rPr>
      </w:pPr>
      <w:r>
        <w:rPr>
          <w:rFonts w:ascii="Arial" w:eastAsia="等线" w:hAnsi="Arial" w:cs="Arial"/>
        </w:rPr>
        <w:t>直接指导后续设计：后续所有技术安全需求的制定、系统架构的选择（如双通道、冗余备份）、硬件诊断和软件逻辑的设计，都必须以满足这五条</w:t>
      </w:r>
      <w:r>
        <w:rPr>
          <w:rFonts w:ascii="Arial" w:eastAsia="等线" w:hAnsi="Arial" w:cs="Arial"/>
        </w:rPr>
        <w:t>TSC</w:t>
      </w:r>
      <w:r>
        <w:rPr>
          <w:rFonts w:ascii="Arial" w:eastAsia="等线" w:hAnsi="Arial" w:cs="Arial"/>
        </w:rPr>
        <w:t>中</w:t>
      </w:r>
      <w:r>
        <w:rPr>
          <w:rFonts w:ascii="Arial" w:eastAsia="等线" w:hAnsi="Arial" w:cs="Arial"/>
          <w:b/>
        </w:rPr>
        <w:t>定义的</w:t>
      </w:r>
      <w:r>
        <w:rPr>
          <w:rFonts w:ascii="Arial" w:eastAsia="等线" w:hAnsi="Arial" w:cs="Arial"/>
          <w:b/>
        </w:rPr>
        <w:t>“</w:t>
      </w:r>
      <w:r>
        <w:rPr>
          <w:rFonts w:ascii="Arial" w:eastAsia="等线" w:hAnsi="Arial" w:cs="Arial"/>
          <w:b/>
        </w:rPr>
        <w:t>安全状</w:t>
      </w:r>
      <w:r>
        <w:rPr>
          <w:rFonts w:ascii="Arial" w:eastAsia="等线" w:hAnsi="Arial" w:cs="Arial"/>
          <w:b/>
        </w:rPr>
        <w:lastRenderedPageBreak/>
        <w:t>态</w:t>
      </w:r>
      <w:r>
        <w:rPr>
          <w:rFonts w:ascii="Arial" w:eastAsia="等线" w:hAnsi="Arial" w:cs="Arial"/>
          <w:b/>
        </w:rPr>
        <w:t>”</w:t>
      </w:r>
      <w:r>
        <w:rPr>
          <w:rFonts w:ascii="Arial" w:eastAsia="等线" w:hAnsi="Arial" w:cs="Arial"/>
          <w:b/>
        </w:rPr>
        <w:t>和</w:t>
      </w:r>
      <w:r>
        <w:rPr>
          <w:rFonts w:ascii="Arial" w:eastAsia="等线" w:hAnsi="Arial" w:cs="Arial"/>
          <w:b/>
        </w:rPr>
        <w:t>“FTTI”</w:t>
      </w:r>
      <w:r>
        <w:rPr>
          <w:rFonts w:ascii="Arial" w:eastAsia="等线" w:hAnsi="Arial" w:cs="Arial"/>
          <w:b/>
        </w:rPr>
        <w:t>为最终目标</w:t>
      </w:r>
      <w:r>
        <w:rPr>
          <w:rFonts w:ascii="Arial" w:eastAsia="等线" w:hAnsi="Arial" w:cs="Arial"/>
        </w:rPr>
        <w:t>。</w:t>
      </w:r>
    </w:p>
    <w:p w14:paraId="1F81A957" w14:textId="77777777" w:rsidR="000E1DB1" w:rsidRDefault="00000000">
      <w:pPr>
        <w:numPr>
          <w:ilvl w:val="0"/>
          <w:numId w:val="112"/>
        </w:numPr>
        <w:spacing w:before="120" w:after="120" w:line="288" w:lineRule="auto"/>
        <w:rPr>
          <w:rFonts w:hint="eastAsia"/>
        </w:rPr>
      </w:pPr>
      <w:r>
        <w:rPr>
          <w:rFonts w:ascii="Arial" w:eastAsia="等线" w:hAnsi="Arial" w:cs="Arial"/>
        </w:rPr>
        <w:t>覆盖完整故障链：条例覆盖了从信号输入、逻辑处理、能量供给到最终执行的完整链条，符合功能安全的系统性要求。</w:t>
      </w:r>
    </w:p>
    <w:p w14:paraId="4C4A3171" w14:textId="77777777" w:rsidR="000E1DB1" w:rsidRDefault="00000000">
      <w:pPr>
        <w:spacing w:before="120" w:after="120" w:line="288" w:lineRule="auto"/>
        <w:rPr>
          <w:rFonts w:hint="eastAsia"/>
        </w:rPr>
      </w:pPr>
      <w:r>
        <w:rPr>
          <w:rFonts w:ascii="Arial" w:eastAsia="等线" w:hAnsi="Arial" w:cs="Arial"/>
        </w:rPr>
        <w:t>输出物即为以上加粗的</w:t>
      </w:r>
      <w:r>
        <w:rPr>
          <w:rFonts w:ascii="Arial" w:eastAsia="等线" w:hAnsi="Arial" w:cs="Arial"/>
        </w:rPr>
        <w:t>5</w:t>
      </w:r>
      <w:r>
        <w:rPr>
          <w:rFonts w:ascii="Arial" w:eastAsia="等线" w:hAnsi="Arial" w:cs="Arial"/>
        </w:rPr>
        <w:t>条</w:t>
      </w:r>
      <w:r>
        <w:rPr>
          <w:rFonts w:ascii="Arial" w:eastAsia="等线" w:hAnsi="Arial" w:cs="Arial"/>
        </w:rPr>
        <w:t>TSC</w:t>
      </w:r>
      <w:r>
        <w:rPr>
          <w:rFonts w:ascii="Arial" w:eastAsia="等线" w:hAnsi="Arial" w:cs="Arial"/>
        </w:rPr>
        <w:t>条例。它们简洁、无技术细节，但明确了系统在遇到核心故障时必须做出的反应和必须遵守的时间红线。</w:t>
      </w:r>
    </w:p>
    <w:p w14:paraId="555796CA" w14:textId="77777777" w:rsidR="000E1DB1" w:rsidRDefault="00000000">
      <w:pPr>
        <w:spacing w:before="300" w:after="120" w:line="288" w:lineRule="auto"/>
        <w:outlineLvl w:val="2"/>
        <w:rPr>
          <w:rFonts w:hint="eastAsia"/>
        </w:rPr>
      </w:pPr>
      <w:bookmarkStart w:id="74" w:name="heading_51"/>
      <w:bookmarkStart w:id="75" w:name="_Toc219649736"/>
      <w:r>
        <w:rPr>
          <w:rFonts w:ascii="Arial" w:eastAsia="等线" w:hAnsi="Arial" w:cs="Arial"/>
          <w:b/>
          <w:sz w:val="30"/>
        </w:rPr>
        <w:t>3.3.2</w:t>
      </w:r>
      <w:r>
        <w:rPr>
          <w:rFonts w:ascii="Arial" w:eastAsia="等线" w:hAnsi="Arial" w:cs="Arial"/>
          <w:b/>
          <w:sz w:val="30"/>
        </w:rPr>
        <w:t>：</w:t>
      </w:r>
      <w:r>
        <w:rPr>
          <w:rFonts w:ascii="Arial" w:eastAsia="等线" w:hAnsi="Arial" w:cs="Arial"/>
          <w:b/>
          <w:sz w:val="30"/>
        </w:rPr>
        <w:t xml:space="preserve"> TSR</w:t>
      </w:r>
      <w:r>
        <w:rPr>
          <w:rFonts w:ascii="Arial" w:eastAsia="等线" w:hAnsi="Arial" w:cs="Arial"/>
          <w:b/>
          <w:sz w:val="30"/>
        </w:rPr>
        <w:t>：技术安全需求</w:t>
      </w:r>
      <w:bookmarkEnd w:id="74"/>
      <w:bookmarkEnd w:id="75"/>
    </w:p>
    <w:p w14:paraId="1C409BF3" w14:textId="77777777" w:rsidR="000E1DB1" w:rsidRDefault="00000000">
      <w:pPr>
        <w:spacing w:before="260" w:after="120" w:line="288" w:lineRule="auto"/>
        <w:outlineLvl w:val="3"/>
        <w:rPr>
          <w:rFonts w:hint="eastAsia"/>
        </w:rPr>
      </w:pPr>
      <w:bookmarkStart w:id="76" w:name="heading_52"/>
      <w:r>
        <w:rPr>
          <w:rFonts w:ascii="Arial" w:eastAsia="等线" w:hAnsi="Arial" w:cs="Arial"/>
          <w:b/>
          <w:sz w:val="28"/>
        </w:rPr>
        <w:t>一、</w:t>
      </w:r>
      <w:r>
        <w:rPr>
          <w:rFonts w:ascii="Arial" w:eastAsia="等线" w:hAnsi="Arial" w:cs="Arial"/>
          <w:b/>
          <w:sz w:val="28"/>
        </w:rPr>
        <w:t>TSR</w:t>
      </w:r>
      <w:r>
        <w:rPr>
          <w:rFonts w:ascii="Arial" w:eastAsia="等线" w:hAnsi="Arial" w:cs="Arial"/>
          <w:b/>
          <w:sz w:val="28"/>
        </w:rPr>
        <w:t>的定义与核心特征</w:t>
      </w:r>
      <w:bookmarkEnd w:id="76"/>
    </w:p>
    <w:p w14:paraId="75AB8793" w14:textId="77777777" w:rsidR="000E1DB1" w:rsidRDefault="00000000">
      <w:pPr>
        <w:spacing w:before="120" w:after="120" w:line="288" w:lineRule="auto"/>
        <w:rPr>
          <w:rFonts w:hint="eastAsia"/>
        </w:rPr>
      </w:pPr>
      <w:r>
        <w:rPr>
          <w:rFonts w:ascii="Arial" w:eastAsia="等线" w:hAnsi="Arial" w:cs="Arial"/>
        </w:rPr>
        <w:t xml:space="preserve">TSR </w:t>
      </w:r>
      <w:r>
        <w:rPr>
          <w:rFonts w:ascii="Arial" w:eastAsia="等线" w:hAnsi="Arial" w:cs="Arial"/>
        </w:rPr>
        <w:t>是</w:t>
      </w:r>
      <w:r>
        <w:rPr>
          <w:rFonts w:ascii="Arial" w:eastAsia="等线" w:hAnsi="Arial" w:cs="Arial"/>
        </w:rPr>
        <w:t xml:space="preserve"> Technical Safety Requirement </w:t>
      </w:r>
      <w:r>
        <w:rPr>
          <w:rFonts w:ascii="Arial" w:eastAsia="等线" w:hAnsi="Arial" w:cs="Arial"/>
        </w:rPr>
        <w:t>的缩写，中文译为</w:t>
      </w:r>
      <w:r>
        <w:rPr>
          <w:rFonts w:ascii="Arial" w:eastAsia="等线" w:hAnsi="Arial" w:cs="Arial"/>
        </w:rPr>
        <w:t xml:space="preserve"> </w:t>
      </w:r>
      <w:r>
        <w:rPr>
          <w:rFonts w:ascii="Arial" w:eastAsia="等线" w:hAnsi="Arial" w:cs="Arial"/>
        </w:rPr>
        <w:t>技术安全需求。它是功能安全需求体系中最具体、最底层的工程化安全要求，直接指导硬件和软件的详细设计。</w:t>
      </w:r>
    </w:p>
    <w:p w14:paraId="507D0B7C" w14:textId="77777777" w:rsidR="000E1DB1" w:rsidRDefault="00000000">
      <w:pPr>
        <w:spacing w:before="120" w:after="120" w:line="288" w:lineRule="auto"/>
        <w:rPr>
          <w:rFonts w:hint="eastAsia"/>
        </w:rPr>
      </w:pPr>
      <w:r>
        <w:rPr>
          <w:rFonts w:ascii="Arial" w:eastAsia="等线" w:hAnsi="Arial" w:cs="Arial"/>
          <w:b/>
        </w:rPr>
        <w:t>核心定义：</w:t>
      </w:r>
    </w:p>
    <w:p w14:paraId="682E8244" w14:textId="77777777" w:rsidR="000E1DB1" w:rsidRDefault="00000000">
      <w:pPr>
        <w:spacing w:before="120" w:after="120" w:line="288" w:lineRule="auto"/>
        <w:rPr>
          <w:rFonts w:hint="eastAsia"/>
        </w:rPr>
      </w:pPr>
      <w:r>
        <w:rPr>
          <w:rFonts w:ascii="Arial" w:eastAsia="等线" w:hAnsi="Arial" w:cs="Arial"/>
        </w:rPr>
        <w:t>TSR</w:t>
      </w:r>
      <w:r>
        <w:rPr>
          <w:rFonts w:ascii="Arial" w:eastAsia="等线" w:hAnsi="Arial" w:cs="Arial"/>
        </w:rPr>
        <w:t>是在系统设计层面，为</w:t>
      </w:r>
      <w:r>
        <w:rPr>
          <w:rFonts w:ascii="Arial" w:eastAsia="等线" w:hAnsi="Arial" w:cs="Arial"/>
          <w:b/>
        </w:rPr>
        <w:t>实现功能安全需求而制定的、具体、量化、可分配给硬件或软件的安全规范</w:t>
      </w:r>
      <w:r>
        <w:rPr>
          <w:rFonts w:ascii="Arial" w:eastAsia="等线" w:hAnsi="Arial" w:cs="Arial"/>
        </w:rPr>
        <w:t>。它定义了</w:t>
      </w:r>
      <w:r>
        <w:rPr>
          <w:rFonts w:ascii="Arial" w:eastAsia="等线" w:hAnsi="Arial" w:cs="Arial"/>
        </w:rPr>
        <w:t>“</w:t>
      </w:r>
      <w:r>
        <w:rPr>
          <w:rFonts w:ascii="Arial" w:eastAsia="等线" w:hAnsi="Arial" w:cs="Arial"/>
        </w:rPr>
        <w:t>如何做</w:t>
      </w:r>
      <w:r>
        <w:rPr>
          <w:rFonts w:ascii="Arial" w:eastAsia="等线" w:hAnsi="Arial" w:cs="Arial"/>
        </w:rPr>
        <w:t>”</w:t>
      </w:r>
      <w:r>
        <w:rPr>
          <w:rFonts w:ascii="Arial" w:eastAsia="等线" w:hAnsi="Arial" w:cs="Arial"/>
        </w:rPr>
        <w:t>的技术细节，是连接抽象安全要求与具体物理实现的最终桥梁。</w:t>
      </w:r>
    </w:p>
    <w:p w14:paraId="5B484BF5" w14:textId="77777777" w:rsidR="000E1DB1" w:rsidRDefault="00000000">
      <w:pPr>
        <w:spacing w:before="120" w:after="120" w:line="288" w:lineRule="auto"/>
        <w:rPr>
          <w:rFonts w:hint="eastAsia"/>
        </w:rPr>
      </w:pPr>
      <w:r>
        <w:rPr>
          <w:rFonts w:ascii="Arial" w:eastAsia="等线" w:hAnsi="Arial" w:cs="Arial"/>
          <w:b/>
        </w:rPr>
        <w:t>核心特征：</w:t>
      </w:r>
    </w:p>
    <w:p w14:paraId="7F96ED5C" w14:textId="77777777" w:rsidR="000E1DB1" w:rsidRDefault="00000000">
      <w:pPr>
        <w:numPr>
          <w:ilvl w:val="0"/>
          <w:numId w:val="113"/>
        </w:numPr>
        <w:spacing w:before="120" w:after="120" w:line="288" w:lineRule="auto"/>
        <w:rPr>
          <w:rFonts w:hint="eastAsia"/>
        </w:rPr>
      </w:pPr>
      <w:r>
        <w:rPr>
          <w:rFonts w:ascii="Arial" w:eastAsia="等线" w:hAnsi="Arial" w:cs="Arial"/>
        </w:rPr>
        <w:t>技术具体化：</w:t>
      </w:r>
      <w:r>
        <w:rPr>
          <w:rFonts w:ascii="Arial" w:eastAsia="等线" w:hAnsi="Arial" w:cs="Arial"/>
        </w:rPr>
        <w:t>TSR</w:t>
      </w:r>
      <w:r>
        <w:rPr>
          <w:rFonts w:ascii="Arial" w:eastAsia="等线" w:hAnsi="Arial" w:cs="Arial"/>
        </w:rPr>
        <w:t>是完全技术相关的，包含明确的实现约束和技术参数。</w:t>
      </w:r>
    </w:p>
    <w:p w14:paraId="5C1CF02F" w14:textId="77777777" w:rsidR="000E1DB1" w:rsidRDefault="00000000">
      <w:pPr>
        <w:numPr>
          <w:ilvl w:val="0"/>
          <w:numId w:val="114"/>
        </w:numPr>
        <w:spacing w:before="120" w:after="120" w:line="288" w:lineRule="auto"/>
        <w:rPr>
          <w:rFonts w:hint="eastAsia"/>
        </w:rPr>
      </w:pPr>
      <w:r>
        <w:rPr>
          <w:rFonts w:ascii="Arial" w:eastAsia="等线" w:hAnsi="Arial" w:cs="Arial"/>
        </w:rPr>
        <w:t>可量化验证：需求本身必须是可测量、可测试的，包含具体阈值、时间、覆盖率等量化指标。</w:t>
      </w:r>
    </w:p>
    <w:p w14:paraId="5D372E63" w14:textId="77777777" w:rsidR="000E1DB1" w:rsidRDefault="00000000">
      <w:pPr>
        <w:numPr>
          <w:ilvl w:val="0"/>
          <w:numId w:val="115"/>
        </w:numPr>
        <w:spacing w:before="120" w:after="120" w:line="288" w:lineRule="auto"/>
        <w:rPr>
          <w:rFonts w:hint="eastAsia"/>
        </w:rPr>
      </w:pPr>
      <w:r>
        <w:rPr>
          <w:rFonts w:ascii="Arial" w:eastAsia="等线" w:hAnsi="Arial" w:cs="Arial"/>
        </w:rPr>
        <w:t>精确分配：每条</w:t>
      </w:r>
      <w:r>
        <w:rPr>
          <w:rFonts w:ascii="Arial" w:eastAsia="等线" w:hAnsi="Arial" w:cs="Arial"/>
        </w:rPr>
        <w:t>TSR</w:t>
      </w:r>
      <w:r>
        <w:rPr>
          <w:rFonts w:ascii="Arial" w:eastAsia="等线" w:hAnsi="Arial" w:cs="Arial"/>
        </w:rPr>
        <w:t>必须清晰地分配给特定的硬件元件、软件组件或两者的组合。</w:t>
      </w:r>
    </w:p>
    <w:p w14:paraId="28FB7AB6" w14:textId="77777777" w:rsidR="000E1DB1" w:rsidRDefault="00000000">
      <w:pPr>
        <w:numPr>
          <w:ilvl w:val="0"/>
          <w:numId w:val="116"/>
        </w:numPr>
        <w:spacing w:before="120" w:after="120" w:line="288" w:lineRule="auto"/>
        <w:rPr>
          <w:rFonts w:hint="eastAsia"/>
        </w:rPr>
      </w:pPr>
      <w:r>
        <w:rPr>
          <w:rFonts w:ascii="Arial" w:eastAsia="等线" w:hAnsi="Arial" w:cs="Arial"/>
        </w:rPr>
        <w:t>无歧义性：使用精确的工程语言，避免</w:t>
      </w:r>
      <w:r>
        <w:rPr>
          <w:rFonts w:ascii="Arial" w:eastAsia="等线" w:hAnsi="Arial" w:cs="Arial"/>
        </w:rPr>
        <w:t>“</w:t>
      </w:r>
      <w:r>
        <w:rPr>
          <w:rFonts w:ascii="Arial" w:eastAsia="等线" w:hAnsi="Arial" w:cs="Arial"/>
        </w:rPr>
        <w:t>快速</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可靠</w:t>
      </w:r>
      <w:r>
        <w:rPr>
          <w:rFonts w:ascii="Arial" w:eastAsia="等线" w:hAnsi="Arial" w:cs="Arial"/>
        </w:rPr>
        <w:t>”</w:t>
      </w:r>
      <w:r>
        <w:rPr>
          <w:rFonts w:ascii="Arial" w:eastAsia="等线" w:hAnsi="Arial" w:cs="Arial"/>
        </w:rPr>
        <w:t>等模糊描述。</w:t>
      </w:r>
    </w:p>
    <w:p w14:paraId="529F5D6D" w14:textId="77777777" w:rsidR="000E1DB1" w:rsidRDefault="00000000">
      <w:pPr>
        <w:spacing w:before="260" w:after="120" w:line="288" w:lineRule="auto"/>
        <w:outlineLvl w:val="3"/>
        <w:rPr>
          <w:rFonts w:hint="eastAsia"/>
        </w:rPr>
      </w:pPr>
      <w:bookmarkStart w:id="77" w:name="heading_53"/>
      <w:r>
        <w:rPr>
          <w:rFonts w:ascii="Arial" w:eastAsia="等线" w:hAnsi="Arial" w:cs="Arial"/>
          <w:b/>
          <w:sz w:val="28"/>
        </w:rPr>
        <w:t>技术安全需求</w:t>
      </w:r>
      <w:bookmarkEnd w:id="77"/>
    </w:p>
    <w:p w14:paraId="46CFF91C" w14:textId="77777777" w:rsidR="000E1DB1" w:rsidRDefault="00000000">
      <w:pPr>
        <w:spacing w:before="240" w:after="120" w:line="288" w:lineRule="auto"/>
        <w:outlineLvl w:val="4"/>
        <w:rPr>
          <w:rFonts w:hint="eastAsia"/>
        </w:rPr>
      </w:pPr>
      <w:bookmarkStart w:id="78" w:name="heading_54"/>
      <w:r>
        <w:rPr>
          <w:rFonts w:ascii="Arial" w:eastAsia="等线" w:hAnsi="Arial" w:cs="Arial"/>
          <w:b/>
          <w:sz w:val="24"/>
        </w:rPr>
        <w:t>针对</w:t>
      </w:r>
      <w:r>
        <w:rPr>
          <w:rFonts w:ascii="Arial" w:eastAsia="等线" w:hAnsi="Arial" w:cs="Arial"/>
          <w:b/>
          <w:sz w:val="24"/>
        </w:rPr>
        <w:t xml:space="preserve"> TSC-1</w:t>
      </w:r>
      <w:r>
        <w:rPr>
          <w:rFonts w:ascii="Arial" w:eastAsia="等线" w:hAnsi="Arial" w:cs="Arial"/>
          <w:b/>
          <w:sz w:val="24"/>
        </w:rPr>
        <w:t>：输入信号可信度失效</w:t>
      </w:r>
      <w:bookmarkEnd w:id="78"/>
    </w:p>
    <w:p w14:paraId="33949132" w14:textId="77777777" w:rsidR="000E1DB1" w:rsidRDefault="00000000">
      <w:pPr>
        <w:numPr>
          <w:ilvl w:val="0"/>
          <w:numId w:val="117"/>
        </w:numPr>
        <w:spacing w:before="120" w:after="120" w:line="288" w:lineRule="auto"/>
        <w:rPr>
          <w:rFonts w:hint="eastAsia"/>
        </w:rPr>
      </w:pPr>
      <w:r>
        <w:rPr>
          <w:rFonts w:ascii="Arial" w:eastAsia="等线" w:hAnsi="Arial" w:cs="Arial"/>
          <w:b/>
        </w:rPr>
        <w:t>TSR-HW-1.1 (</w:t>
      </w:r>
      <w:r>
        <w:rPr>
          <w:rFonts w:ascii="Arial" w:eastAsia="等线" w:hAnsi="Arial" w:cs="Arial"/>
          <w:b/>
        </w:rPr>
        <w:t>硬件</w:t>
      </w:r>
      <w:r>
        <w:rPr>
          <w:rFonts w:ascii="Arial" w:eastAsia="等线" w:hAnsi="Arial" w:cs="Arial"/>
          <w:b/>
        </w:rPr>
        <w:t xml:space="preserve"> - </w:t>
      </w:r>
      <w:r>
        <w:rPr>
          <w:rFonts w:ascii="Arial" w:eastAsia="等线" w:hAnsi="Arial" w:cs="Arial"/>
          <w:b/>
        </w:rPr>
        <w:t>电源与采集</w:t>
      </w:r>
      <w:r>
        <w:rPr>
          <w:rFonts w:ascii="Arial" w:eastAsia="等线" w:hAnsi="Arial" w:cs="Arial"/>
          <w:b/>
        </w:rPr>
        <w:t>)</w:t>
      </w:r>
      <w:r>
        <w:rPr>
          <w:rFonts w:ascii="Arial" w:eastAsia="等线" w:hAnsi="Arial" w:cs="Arial"/>
        </w:rPr>
        <w:t>：两路制动踏板位置传感器必须由</w:t>
      </w:r>
      <w:r>
        <w:rPr>
          <w:rFonts w:ascii="Arial" w:eastAsia="等线" w:hAnsi="Arial" w:cs="Arial"/>
          <w:b/>
        </w:rPr>
        <w:t>物理独立</w:t>
      </w:r>
      <w:r>
        <w:rPr>
          <w:rFonts w:ascii="Arial" w:eastAsia="等线" w:hAnsi="Arial" w:cs="Arial"/>
        </w:rPr>
        <w:t>的</w:t>
      </w:r>
      <w:r>
        <w:rPr>
          <w:rFonts w:ascii="Arial" w:eastAsia="等线" w:hAnsi="Arial" w:cs="Arial"/>
        </w:rPr>
        <w:t>5V</w:t>
      </w:r>
      <w:r>
        <w:rPr>
          <w:rFonts w:ascii="Arial" w:eastAsia="等线" w:hAnsi="Arial" w:cs="Arial"/>
        </w:rPr>
        <w:t>基准电源供电，其信号采集电路（包括</w:t>
      </w:r>
      <w:r>
        <w:rPr>
          <w:rFonts w:ascii="Arial" w:eastAsia="等线" w:hAnsi="Arial" w:cs="Arial"/>
        </w:rPr>
        <w:t>ADC</w:t>
      </w:r>
      <w:r>
        <w:rPr>
          <w:rFonts w:ascii="Arial" w:eastAsia="等线" w:hAnsi="Arial" w:cs="Arial"/>
        </w:rPr>
        <w:t>基准）必须在电气上隔离。</w:t>
      </w:r>
    </w:p>
    <w:p w14:paraId="659305D3" w14:textId="77777777" w:rsidR="000E1DB1" w:rsidRDefault="00000000">
      <w:pPr>
        <w:numPr>
          <w:ilvl w:val="0"/>
          <w:numId w:val="118"/>
        </w:numPr>
        <w:spacing w:before="120" w:after="120" w:line="288" w:lineRule="auto"/>
        <w:rPr>
          <w:rFonts w:hint="eastAsia"/>
        </w:rPr>
      </w:pPr>
      <w:r>
        <w:rPr>
          <w:rFonts w:ascii="Arial" w:eastAsia="等线" w:hAnsi="Arial" w:cs="Arial"/>
          <w:b/>
        </w:rPr>
        <w:t>TSR-HW-1.2 (</w:t>
      </w:r>
      <w:r>
        <w:rPr>
          <w:rFonts w:ascii="Arial" w:eastAsia="等线" w:hAnsi="Arial" w:cs="Arial"/>
          <w:b/>
        </w:rPr>
        <w:t>硬件</w:t>
      </w:r>
      <w:r>
        <w:rPr>
          <w:rFonts w:ascii="Arial" w:eastAsia="等线" w:hAnsi="Arial" w:cs="Arial"/>
          <w:b/>
        </w:rPr>
        <w:t xml:space="preserve"> - </w:t>
      </w:r>
      <w:r>
        <w:rPr>
          <w:rFonts w:ascii="Arial" w:eastAsia="等线" w:hAnsi="Arial" w:cs="Arial"/>
          <w:b/>
        </w:rPr>
        <w:t>信号路径</w:t>
      </w:r>
      <w:r>
        <w:rPr>
          <w:rFonts w:ascii="Arial" w:eastAsia="等线" w:hAnsi="Arial" w:cs="Arial"/>
          <w:b/>
        </w:rPr>
        <w:t>)</w:t>
      </w:r>
      <w:r>
        <w:rPr>
          <w:rFonts w:ascii="Arial" w:eastAsia="等线" w:hAnsi="Arial" w:cs="Arial"/>
        </w:rPr>
        <w:t>：主控</w:t>
      </w:r>
      <w:r>
        <w:rPr>
          <w:rFonts w:ascii="Arial" w:eastAsia="等线" w:hAnsi="Arial" w:cs="Arial"/>
        </w:rPr>
        <w:t>MCU</w:t>
      </w:r>
      <w:r>
        <w:rPr>
          <w:rFonts w:ascii="Arial" w:eastAsia="等线" w:hAnsi="Arial" w:cs="Arial"/>
        </w:rPr>
        <w:t>与监控</w:t>
      </w:r>
      <w:r>
        <w:rPr>
          <w:rFonts w:ascii="Arial" w:eastAsia="等线" w:hAnsi="Arial" w:cs="Arial"/>
        </w:rPr>
        <w:t>MCU</w:t>
      </w:r>
      <w:r>
        <w:rPr>
          <w:rFonts w:ascii="Arial" w:eastAsia="等线" w:hAnsi="Arial" w:cs="Arial"/>
        </w:rPr>
        <w:t>必须通过</w:t>
      </w:r>
      <w:r>
        <w:rPr>
          <w:rFonts w:ascii="Arial" w:eastAsia="等线" w:hAnsi="Arial" w:cs="Arial"/>
          <w:b/>
        </w:rPr>
        <w:t>独立的</w:t>
      </w:r>
      <w:r>
        <w:rPr>
          <w:rFonts w:ascii="Arial" w:eastAsia="等线" w:hAnsi="Arial" w:cs="Arial"/>
          <w:b/>
        </w:rPr>
        <w:t>ADC</w:t>
      </w:r>
      <w:r>
        <w:rPr>
          <w:rFonts w:ascii="Arial" w:eastAsia="等线" w:hAnsi="Arial" w:cs="Arial"/>
          <w:b/>
        </w:rPr>
        <w:t>通道</w:t>
      </w:r>
      <w:r>
        <w:rPr>
          <w:rFonts w:ascii="Arial" w:eastAsia="等线" w:hAnsi="Arial" w:cs="Arial"/>
        </w:rPr>
        <w:t>采集各自的踏板传感器信号，确保信号路径的物理分离。</w:t>
      </w:r>
    </w:p>
    <w:p w14:paraId="5453679D" w14:textId="77777777" w:rsidR="000E1DB1" w:rsidRDefault="00000000">
      <w:pPr>
        <w:numPr>
          <w:ilvl w:val="0"/>
          <w:numId w:val="119"/>
        </w:numPr>
        <w:spacing w:before="120" w:after="120" w:line="288" w:lineRule="auto"/>
        <w:rPr>
          <w:rFonts w:hint="eastAsia"/>
        </w:rPr>
      </w:pPr>
      <w:r>
        <w:rPr>
          <w:rFonts w:ascii="Arial" w:eastAsia="等线" w:hAnsi="Arial" w:cs="Arial"/>
          <w:b/>
        </w:rPr>
        <w:t>TSR-SW-1.1 (</w:t>
      </w:r>
      <w:r>
        <w:rPr>
          <w:rFonts w:ascii="Arial" w:eastAsia="等线" w:hAnsi="Arial" w:cs="Arial"/>
          <w:b/>
        </w:rPr>
        <w:t>软件</w:t>
      </w:r>
      <w:r>
        <w:rPr>
          <w:rFonts w:ascii="Arial" w:eastAsia="等线" w:hAnsi="Arial" w:cs="Arial"/>
          <w:b/>
        </w:rPr>
        <w:t xml:space="preserve"> - </w:t>
      </w:r>
      <w:r>
        <w:rPr>
          <w:rFonts w:ascii="Arial" w:eastAsia="等线" w:hAnsi="Arial" w:cs="Arial"/>
          <w:b/>
        </w:rPr>
        <w:t>诊断逻辑</w:t>
      </w:r>
      <w:r>
        <w:rPr>
          <w:rFonts w:ascii="Arial" w:eastAsia="等线" w:hAnsi="Arial" w:cs="Arial"/>
          <w:b/>
        </w:rPr>
        <w:t>)</w:t>
      </w:r>
      <w:r>
        <w:rPr>
          <w:rFonts w:ascii="Arial" w:eastAsia="等线" w:hAnsi="Arial" w:cs="Arial"/>
        </w:rPr>
        <w:t>：软件必须在每个</w:t>
      </w:r>
      <w:r>
        <w:rPr>
          <w:rFonts w:ascii="Arial" w:eastAsia="等线" w:hAnsi="Arial" w:cs="Arial"/>
        </w:rPr>
        <w:t>≤10ms</w:t>
      </w:r>
      <w:r>
        <w:rPr>
          <w:rFonts w:ascii="Arial" w:eastAsia="等线" w:hAnsi="Arial" w:cs="Arial"/>
        </w:rPr>
        <w:t>的任务周期内，计算两路踏板位置信号的差值。若连续</w:t>
      </w:r>
      <w:r>
        <w:rPr>
          <w:rFonts w:ascii="Arial" w:eastAsia="等线" w:hAnsi="Arial" w:cs="Arial"/>
        </w:rPr>
        <w:t>3</w:t>
      </w:r>
      <w:r>
        <w:rPr>
          <w:rFonts w:ascii="Arial" w:eastAsia="等线" w:hAnsi="Arial" w:cs="Arial"/>
        </w:rPr>
        <w:t>个周期差值超过阈值（如</w:t>
      </w:r>
      <w:r>
        <w:rPr>
          <w:rFonts w:ascii="Arial" w:eastAsia="等线" w:hAnsi="Arial" w:cs="Arial"/>
        </w:rPr>
        <w:t>±10%</w:t>
      </w:r>
      <w:r>
        <w:rPr>
          <w:rFonts w:ascii="Arial" w:eastAsia="等线" w:hAnsi="Arial" w:cs="Arial"/>
        </w:rPr>
        <w:t>）或信号有效性标志异常，则触发</w:t>
      </w:r>
      <w:r>
        <w:rPr>
          <w:rFonts w:ascii="Arial" w:eastAsia="等线" w:hAnsi="Arial" w:cs="Arial"/>
        </w:rPr>
        <w:t>“</w:t>
      </w:r>
      <w:r>
        <w:rPr>
          <w:rFonts w:ascii="Arial" w:eastAsia="等线" w:hAnsi="Arial" w:cs="Arial"/>
        </w:rPr>
        <w:t>信号不一致</w:t>
      </w:r>
      <w:r>
        <w:rPr>
          <w:rFonts w:ascii="Arial" w:eastAsia="等线" w:hAnsi="Arial" w:cs="Arial"/>
        </w:rPr>
        <w:t>”</w:t>
      </w:r>
      <w:r>
        <w:rPr>
          <w:rFonts w:ascii="Arial" w:eastAsia="等线" w:hAnsi="Arial" w:cs="Arial"/>
        </w:rPr>
        <w:t>故障。</w:t>
      </w:r>
    </w:p>
    <w:p w14:paraId="1EBAC475" w14:textId="77777777" w:rsidR="000E1DB1" w:rsidRDefault="00000000">
      <w:pPr>
        <w:numPr>
          <w:ilvl w:val="0"/>
          <w:numId w:val="120"/>
        </w:numPr>
        <w:spacing w:before="120" w:after="120" w:line="288" w:lineRule="auto"/>
        <w:rPr>
          <w:rFonts w:hint="eastAsia"/>
        </w:rPr>
      </w:pPr>
      <w:r>
        <w:rPr>
          <w:rFonts w:ascii="Arial" w:eastAsia="等线" w:hAnsi="Arial" w:cs="Arial"/>
          <w:b/>
        </w:rPr>
        <w:t>TSR-SW-1.2 (</w:t>
      </w:r>
      <w:r>
        <w:rPr>
          <w:rFonts w:ascii="Arial" w:eastAsia="等线" w:hAnsi="Arial" w:cs="Arial"/>
          <w:b/>
        </w:rPr>
        <w:t>软件</w:t>
      </w:r>
      <w:r>
        <w:rPr>
          <w:rFonts w:ascii="Arial" w:eastAsia="等线" w:hAnsi="Arial" w:cs="Arial"/>
          <w:b/>
        </w:rPr>
        <w:t xml:space="preserve"> - </w:t>
      </w:r>
      <w:r>
        <w:rPr>
          <w:rFonts w:ascii="Arial" w:eastAsia="等线" w:hAnsi="Arial" w:cs="Arial"/>
          <w:b/>
        </w:rPr>
        <w:t>安全状态触发</w:t>
      </w:r>
      <w:r>
        <w:rPr>
          <w:rFonts w:ascii="Arial" w:eastAsia="等线" w:hAnsi="Arial" w:cs="Arial"/>
          <w:b/>
        </w:rPr>
        <w:t>)</w:t>
      </w:r>
      <w:r>
        <w:rPr>
          <w:rFonts w:ascii="Arial" w:eastAsia="等线" w:hAnsi="Arial" w:cs="Arial"/>
        </w:rPr>
        <w:t>：当</w:t>
      </w:r>
      <w:r>
        <w:rPr>
          <w:rFonts w:ascii="Arial" w:eastAsia="等线" w:hAnsi="Arial" w:cs="Arial"/>
        </w:rPr>
        <w:t>“</w:t>
      </w:r>
      <w:r>
        <w:rPr>
          <w:rFonts w:ascii="Arial" w:eastAsia="等线" w:hAnsi="Arial" w:cs="Arial"/>
        </w:rPr>
        <w:t>信号不一致</w:t>
      </w:r>
      <w:r>
        <w:rPr>
          <w:rFonts w:ascii="Arial" w:eastAsia="等线" w:hAnsi="Arial" w:cs="Arial"/>
        </w:rPr>
        <w:t>”</w:t>
      </w:r>
      <w:r>
        <w:rPr>
          <w:rFonts w:ascii="Arial" w:eastAsia="等线" w:hAnsi="Arial" w:cs="Arial"/>
        </w:rPr>
        <w:t>故障被确认，软件必须在下一个任务周期内（</w:t>
      </w:r>
      <w:r>
        <w:rPr>
          <w:rFonts w:ascii="Arial" w:eastAsia="等线" w:hAnsi="Arial" w:cs="Arial"/>
        </w:rPr>
        <w:t>≤10ms</w:t>
      </w:r>
      <w:r>
        <w:rPr>
          <w:rFonts w:ascii="Arial" w:eastAsia="等线" w:hAnsi="Arial" w:cs="Arial"/>
        </w:rPr>
        <w:t>）将主建压阀的控制指令置为</w:t>
      </w:r>
      <w:r>
        <w:rPr>
          <w:rFonts w:ascii="Arial" w:eastAsia="等线" w:hAnsi="Arial" w:cs="Arial"/>
        </w:rPr>
        <w:t>“</w:t>
      </w:r>
      <w:r>
        <w:rPr>
          <w:rFonts w:ascii="Arial" w:eastAsia="等线" w:hAnsi="Arial" w:cs="Arial"/>
        </w:rPr>
        <w:t>关闭</w:t>
      </w:r>
      <w:r>
        <w:rPr>
          <w:rFonts w:ascii="Arial" w:eastAsia="等线" w:hAnsi="Arial" w:cs="Arial"/>
        </w:rPr>
        <w:t>”</w:t>
      </w:r>
      <w:r>
        <w:rPr>
          <w:rFonts w:ascii="Arial" w:eastAsia="等线" w:hAnsi="Arial" w:cs="Arial"/>
        </w:rPr>
        <w:t>状态，并通过安全通信通</w:t>
      </w:r>
      <w:r>
        <w:rPr>
          <w:rFonts w:ascii="Arial" w:eastAsia="等线" w:hAnsi="Arial" w:cs="Arial"/>
        </w:rPr>
        <w:lastRenderedPageBreak/>
        <w:t>道（如带</w:t>
      </w:r>
      <w:r>
        <w:rPr>
          <w:rFonts w:ascii="Arial" w:eastAsia="等线" w:hAnsi="Arial" w:cs="Arial"/>
        </w:rPr>
        <w:t>CRC</w:t>
      </w:r>
      <w:r>
        <w:rPr>
          <w:rFonts w:ascii="Arial" w:eastAsia="等线" w:hAnsi="Arial" w:cs="Arial"/>
        </w:rPr>
        <w:t>校验的专用</w:t>
      </w:r>
      <w:r>
        <w:rPr>
          <w:rFonts w:ascii="Arial" w:eastAsia="等线" w:hAnsi="Arial" w:cs="Arial"/>
        </w:rPr>
        <w:t>CAN</w:t>
      </w:r>
      <w:r>
        <w:rPr>
          <w:rFonts w:ascii="Arial" w:eastAsia="等线" w:hAnsi="Arial" w:cs="Arial"/>
        </w:rPr>
        <w:t>消息）向仪表发送红色制动故障灯点亮指令。</w:t>
      </w:r>
    </w:p>
    <w:p w14:paraId="7E0F8ED9" w14:textId="77777777" w:rsidR="000E1DB1" w:rsidRDefault="000E1DB1">
      <w:pPr>
        <w:spacing w:before="120" w:after="120" w:line="288" w:lineRule="auto"/>
        <w:rPr>
          <w:rFonts w:hint="eastAsia"/>
        </w:rPr>
      </w:pPr>
    </w:p>
    <w:p w14:paraId="35E80C93" w14:textId="77777777" w:rsidR="000E1DB1" w:rsidRDefault="00000000">
      <w:pPr>
        <w:spacing w:before="240" w:after="120" w:line="288" w:lineRule="auto"/>
        <w:outlineLvl w:val="4"/>
        <w:rPr>
          <w:rFonts w:hint="eastAsia"/>
        </w:rPr>
      </w:pPr>
      <w:bookmarkStart w:id="79" w:name="heading_55"/>
      <w:r>
        <w:rPr>
          <w:rFonts w:ascii="Arial" w:eastAsia="等线" w:hAnsi="Arial" w:cs="Arial"/>
          <w:b/>
          <w:sz w:val="24"/>
        </w:rPr>
        <w:t>针对</w:t>
      </w:r>
      <w:r>
        <w:rPr>
          <w:rFonts w:ascii="Arial" w:eastAsia="等线" w:hAnsi="Arial" w:cs="Arial"/>
          <w:b/>
          <w:sz w:val="24"/>
        </w:rPr>
        <w:t xml:space="preserve"> TSC-2</w:t>
      </w:r>
      <w:r>
        <w:rPr>
          <w:rFonts w:ascii="Arial" w:eastAsia="等线" w:hAnsi="Arial" w:cs="Arial"/>
          <w:b/>
          <w:sz w:val="24"/>
        </w:rPr>
        <w:t>：主控制通道功能失效</w:t>
      </w:r>
      <w:bookmarkEnd w:id="79"/>
    </w:p>
    <w:p w14:paraId="2237330E" w14:textId="77777777" w:rsidR="000E1DB1" w:rsidRDefault="00000000">
      <w:pPr>
        <w:numPr>
          <w:ilvl w:val="0"/>
          <w:numId w:val="121"/>
        </w:numPr>
        <w:spacing w:before="120" w:after="120" w:line="288" w:lineRule="auto"/>
        <w:rPr>
          <w:rFonts w:hint="eastAsia"/>
        </w:rPr>
      </w:pPr>
      <w:r>
        <w:rPr>
          <w:rFonts w:ascii="Arial" w:eastAsia="等线" w:hAnsi="Arial" w:cs="Arial"/>
          <w:b/>
        </w:rPr>
        <w:t>TSR-HW-2.1 (</w:t>
      </w:r>
      <w:r>
        <w:rPr>
          <w:rFonts w:ascii="Arial" w:eastAsia="等线" w:hAnsi="Arial" w:cs="Arial"/>
          <w:b/>
        </w:rPr>
        <w:t>硬件</w:t>
      </w:r>
      <w:r>
        <w:rPr>
          <w:rFonts w:ascii="Arial" w:eastAsia="等线" w:hAnsi="Arial" w:cs="Arial"/>
          <w:b/>
        </w:rPr>
        <w:t xml:space="preserve"> - </w:t>
      </w:r>
      <w:r>
        <w:rPr>
          <w:rFonts w:ascii="Arial" w:eastAsia="等线" w:hAnsi="Arial" w:cs="Arial"/>
          <w:b/>
        </w:rPr>
        <w:t>监控通道</w:t>
      </w:r>
      <w:r>
        <w:rPr>
          <w:rFonts w:ascii="Arial" w:eastAsia="等线" w:hAnsi="Arial" w:cs="Arial"/>
          <w:b/>
        </w:rPr>
        <w:t>)</w:t>
      </w:r>
      <w:r>
        <w:rPr>
          <w:rFonts w:ascii="Arial" w:eastAsia="等线" w:hAnsi="Arial" w:cs="Arial"/>
        </w:rPr>
        <w:t>：系统必须配备一颗</w:t>
      </w:r>
      <w:r>
        <w:rPr>
          <w:rFonts w:ascii="Arial" w:eastAsia="等线" w:hAnsi="Arial" w:cs="Arial"/>
          <w:b/>
        </w:rPr>
        <w:t>异构</w:t>
      </w:r>
      <w:r>
        <w:rPr>
          <w:rFonts w:ascii="Arial" w:eastAsia="等线" w:hAnsi="Arial" w:cs="Arial"/>
        </w:rPr>
        <w:t>的监控</w:t>
      </w:r>
      <w:r>
        <w:rPr>
          <w:rFonts w:ascii="Arial" w:eastAsia="等线" w:hAnsi="Arial" w:cs="Arial"/>
        </w:rPr>
        <w:t>MCU</w:t>
      </w:r>
      <w:r>
        <w:rPr>
          <w:rFonts w:ascii="Arial" w:eastAsia="等线" w:hAnsi="Arial" w:cs="Arial"/>
        </w:rPr>
        <w:t>（如与主</w:t>
      </w:r>
      <w:r>
        <w:rPr>
          <w:rFonts w:ascii="Arial" w:eastAsia="等线" w:hAnsi="Arial" w:cs="Arial"/>
        </w:rPr>
        <w:t>MCU</w:t>
      </w:r>
      <w:r>
        <w:rPr>
          <w:rFonts w:ascii="Arial" w:eastAsia="等线" w:hAnsi="Arial" w:cs="Arial"/>
        </w:rPr>
        <w:t>不同内核架构），该</w:t>
      </w:r>
      <w:r>
        <w:rPr>
          <w:rFonts w:ascii="Arial" w:eastAsia="等线" w:hAnsi="Arial" w:cs="Arial"/>
        </w:rPr>
        <w:t>MCU</w:t>
      </w:r>
      <w:r>
        <w:rPr>
          <w:rFonts w:ascii="Arial" w:eastAsia="等线" w:hAnsi="Arial" w:cs="Arial"/>
        </w:rPr>
        <w:t>具备独立时钟、独立供电和独立的制动指令计算逻辑。</w:t>
      </w:r>
    </w:p>
    <w:p w14:paraId="3AAE56C9" w14:textId="77777777" w:rsidR="000E1DB1" w:rsidRDefault="00000000">
      <w:pPr>
        <w:numPr>
          <w:ilvl w:val="0"/>
          <w:numId w:val="122"/>
        </w:numPr>
        <w:spacing w:before="120" w:after="120" w:line="288" w:lineRule="auto"/>
        <w:rPr>
          <w:rFonts w:hint="eastAsia"/>
        </w:rPr>
      </w:pPr>
      <w:r>
        <w:rPr>
          <w:rFonts w:ascii="Arial" w:eastAsia="等线" w:hAnsi="Arial" w:cs="Arial"/>
          <w:b/>
        </w:rPr>
        <w:t>TSR-HW-2.2 (</w:t>
      </w:r>
      <w:r>
        <w:rPr>
          <w:rFonts w:ascii="Arial" w:eastAsia="等线" w:hAnsi="Arial" w:cs="Arial"/>
          <w:b/>
        </w:rPr>
        <w:t>硬件</w:t>
      </w:r>
      <w:r>
        <w:rPr>
          <w:rFonts w:ascii="Arial" w:eastAsia="等线" w:hAnsi="Arial" w:cs="Arial"/>
          <w:b/>
        </w:rPr>
        <w:t xml:space="preserve"> - </w:t>
      </w:r>
      <w:r>
        <w:rPr>
          <w:rFonts w:ascii="Arial" w:eastAsia="等线" w:hAnsi="Arial" w:cs="Arial"/>
          <w:b/>
        </w:rPr>
        <w:t>看门狗与切换</w:t>
      </w:r>
      <w:r>
        <w:rPr>
          <w:rFonts w:ascii="Arial" w:eastAsia="等线" w:hAnsi="Arial" w:cs="Arial"/>
          <w:b/>
        </w:rPr>
        <w:t>)</w:t>
      </w:r>
      <w:r>
        <w:rPr>
          <w:rFonts w:ascii="Arial" w:eastAsia="等线" w:hAnsi="Arial" w:cs="Arial"/>
        </w:rPr>
        <w:t>：主</w:t>
      </w:r>
      <w:r>
        <w:rPr>
          <w:rFonts w:ascii="Arial" w:eastAsia="等线" w:hAnsi="Arial" w:cs="Arial"/>
        </w:rPr>
        <w:t>MCU</w:t>
      </w:r>
      <w:r>
        <w:rPr>
          <w:rFonts w:ascii="Arial" w:eastAsia="等线" w:hAnsi="Arial" w:cs="Arial"/>
        </w:rPr>
        <w:t>必须驱动一个</w:t>
      </w:r>
      <w:r>
        <w:rPr>
          <w:rFonts w:ascii="Arial" w:eastAsia="等线" w:hAnsi="Arial" w:cs="Arial"/>
          <w:b/>
        </w:rPr>
        <w:t>独立窗口看门狗电路</w:t>
      </w:r>
      <w:r>
        <w:rPr>
          <w:rFonts w:ascii="Arial" w:eastAsia="等线" w:hAnsi="Arial" w:cs="Arial"/>
        </w:rPr>
        <w:t>。监控</w:t>
      </w:r>
      <w:r>
        <w:rPr>
          <w:rFonts w:ascii="Arial" w:eastAsia="等线" w:hAnsi="Arial" w:cs="Arial"/>
        </w:rPr>
        <w:t>MCU</w:t>
      </w:r>
      <w:r>
        <w:rPr>
          <w:rFonts w:ascii="Arial" w:eastAsia="等线" w:hAnsi="Arial" w:cs="Arial"/>
        </w:rPr>
        <w:t>必须能直接控制一个</w:t>
      </w:r>
      <w:r>
        <w:rPr>
          <w:rFonts w:ascii="Arial" w:eastAsia="等线" w:hAnsi="Arial" w:cs="Arial"/>
          <w:b/>
        </w:rPr>
        <w:t>硬件安全输出级</w:t>
      </w:r>
      <w:r>
        <w:rPr>
          <w:rFonts w:ascii="Arial" w:eastAsia="等线" w:hAnsi="Arial" w:cs="Arial"/>
        </w:rPr>
        <w:t>，用于在主</w:t>
      </w:r>
      <w:r>
        <w:rPr>
          <w:rFonts w:ascii="Arial" w:eastAsia="等线" w:hAnsi="Arial" w:cs="Arial"/>
        </w:rPr>
        <w:t>MCU</w:t>
      </w:r>
      <w:r>
        <w:rPr>
          <w:rFonts w:ascii="Arial" w:eastAsia="等线" w:hAnsi="Arial" w:cs="Arial"/>
        </w:rPr>
        <w:t>失效时覆盖其输出指令或触发备份模式切换阀。</w:t>
      </w:r>
    </w:p>
    <w:p w14:paraId="4D44276C" w14:textId="77777777" w:rsidR="000E1DB1" w:rsidRDefault="00000000">
      <w:pPr>
        <w:numPr>
          <w:ilvl w:val="0"/>
          <w:numId w:val="123"/>
        </w:numPr>
        <w:spacing w:before="120" w:after="120" w:line="288" w:lineRule="auto"/>
        <w:rPr>
          <w:rFonts w:hint="eastAsia"/>
        </w:rPr>
      </w:pPr>
      <w:r>
        <w:rPr>
          <w:rFonts w:ascii="Arial" w:eastAsia="等线" w:hAnsi="Arial" w:cs="Arial"/>
          <w:b/>
        </w:rPr>
        <w:t>TSR-SW-2.1 (</w:t>
      </w:r>
      <w:r>
        <w:rPr>
          <w:rFonts w:ascii="Arial" w:eastAsia="等线" w:hAnsi="Arial" w:cs="Arial"/>
          <w:b/>
        </w:rPr>
        <w:t>软件</w:t>
      </w:r>
      <w:r>
        <w:rPr>
          <w:rFonts w:ascii="Arial" w:eastAsia="等线" w:hAnsi="Arial" w:cs="Arial"/>
          <w:b/>
        </w:rPr>
        <w:t xml:space="preserve"> - </w:t>
      </w:r>
      <w:r>
        <w:rPr>
          <w:rFonts w:ascii="Arial" w:eastAsia="等线" w:hAnsi="Arial" w:cs="Arial"/>
          <w:b/>
        </w:rPr>
        <w:t>逻辑监控</w:t>
      </w:r>
      <w:r>
        <w:rPr>
          <w:rFonts w:ascii="Arial" w:eastAsia="等线" w:hAnsi="Arial" w:cs="Arial"/>
          <w:b/>
        </w:rPr>
        <w:t>)</w:t>
      </w:r>
      <w:r>
        <w:rPr>
          <w:rFonts w:ascii="Arial" w:eastAsia="等线" w:hAnsi="Arial" w:cs="Arial"/>
        </w:rPr>
        <w:t>：监控</w:t>
      </w:r>
      <w:r>
        <w:rPr>
          <w:rFonts w:ascii="Arial" w:eastAsia="等线" w:hAnsi="Arial" w:cs="Arial"/>
        </w:rPr>
        <w:t>MCU</w:t>
      </w:r>
      <w:r>
        <w:rPr>
          <w:rFonts w:ascii="Arial" w:eastAsia="等线" w:hAnsi="Arial" w:cs="Arial"/>
        </w:rPr>
        <w:t>软件必须运行简化的制动指令合理性检查算法（如基于踏板信号和车辆状态的范围检查），其计算结果必须与主</w:t>
      </w:r>
      <w:r>
        <w:rPr>
          <w:rFonts w:ascii="Arial" w:eastAsia="等线" w:hAnsi="Arial" w:cs="Arial"/>
        </w:rPr>
        <w:t>MCU</w:t>
      </w:r>
      <w:r>
        <w:rPr>
          <w:rFonts w:ascii="Arial" w:eastAsia="等线" w:hAnsi="Arial" w:cs="Arial"/>
        </w:rPr>
        <w:t>指令在</w:t>
      </w:r>
      <w:r>
        <w:rPr>
          <w:rFonts w:ascii="Arial" w:eastAsia="等线" w:hAnsi="Arial" w:cs="Arial"/>
        </w:rPr>
        <w:t>±15%</w:t>
      </w:r>
      <w:r>
        <w:rPr>
          <w:rFonts w:ascii="Arial" w:eastAsia="等线" w:hAnsi="Arial" w:cs="Arial"/>
        </w:rPr>
        <w:t>范围内一致。</w:t>
      </w:r>
    </w:p>
    <w:p w14:paraId="4AA9423C" w14:textId="77777777" w:rsidR="000E1DB1" w:rsidRDefault="00000000">
      <w:pPr>
        <w:numPr>
          <w:ilvl w:val="0"/>
          <w:numId w:val="124"/>
        </w:numPr>
        <w:spacing w:before="120" w:after="120" w:line="288" w:lineRule="auto"/>
        <w:rPr>
          <w:rFonts w:hint="eastAsia"/>
        </w:rPr>
      </w:pPr>
      <w:r>
        <w:rPr>
          <w:rFonts w:ascii="Arial" w:eastAsia="等线" w:hAnsi="Arial" w:cs="Arial"/>
          <w:b/>
        </w:rPr>
        <w:t>TSR-SW-2.2 (</w:t>
      </w:r>
      <w:r>
        <w:rPr>
          <w:rFonts w:ascii="Arial" w:eastAsia="等线" w:hAnsi="Arial" w:cs="Arial"/>
          <w:b/>
        </w:rPr>
        <w:t>软件</w:t>
      </w:r>
      <w:r>
        <w:rPr>
          <w:rFonts w:ascii="Arial" w:eastAsia="等线" w:hAnsi="Arial" w:cs="Arial"/>
          <w:b/>
        </w:rPr>
        <w:t xml:space="preserve"> - </w:t>
      </w:r>
      <w:r>
        <w:rPr>
          <w:rFonts w:ascii="Arial" w:eastAsia="等线" w:hAnsi="Arial" w:cs="Arial"/>
          <w:b/>
        </w:rPr>
        <w:t>备份切换</w:t>
      </w:r>
      <w:r>
        <w:rPr>
          <w:rFonts w:ascii="Arial" w:eastAsia="等线" w:hAnsi="Arial" w:cs="Arial"/>
          <w:b/>
        </w:rPr>
        <w:t>)</w:t>
      </w:r>
      <w:r>
        <w:rPr>
          <w:rFonts w:ascii="Arial" w:eastAsia="等线" w:hAnsi="Arial" w:cs="Arial"/>
        </w:rPr>
        <w:t>：当监控</w:t>
      </w:r>
      <w:r>
        <w:rPr>
          <w:rFonts w:ascii="Arial" w:eastAsia="等线" w:hAnsi="Arial" w:cs="Arial"/>
        </w:rPr>
        <w:t>MCU</w:t>
      </w:r>
      <w:r>
        <w:rPr>
          <w:rFonts w:ascii="Arial" w:eastAsia="等线" w:hAnsi="Arial" w:cs="Arial"/>
        </w:rPr>
        <w:t>检测到主</w:t>
      </w:r>
      <w:r>
        <w:rPr>
          <w:rFonts w:ascii="Arial" w:eastAsia="等线" w:hAnsi="Arial" w:cs="Arial"/>
        </w:rPr>
        <w:t>MCU</w:t>
      </w:r>
      <w:r>
        <w:rPr>
          <w:rFonts w:ascii="Arial" w:eastAsia="等线" w:hAnsi="Arial" w:cs="Arial"/>
        </w:rPr>
        <w:t>指令不合理或主</w:t>
      </w:r>
      <w:r>
        <w:rPr>
          <w:rFonts w:ascii="Arial" w:eastAsia="等线" w:hAnsi="Arial" w:cs="Arial"/>
        </w:rPr>
        <w:t>MCU</w:t>
      </w:r>
      <w:r>
        <w:rPr>
          <w:rFonts w:ascii="Arial" w:eastAsia="等线" w:hAnsi="Arial" w:cs="Arial"/>
        </w:rPr>
        <w:t>看门狗超时，必须在</w:t>
      </w:r>
      <w:r>
        <w:rPr>
          <w:rFonts w:ascii="Arial" w:eastAsia="等线" w:hAnsi="Arial" w:cs="Arial"/>
        </w:rPr>
        <w:t>≤10ms</w:t>
      </w:r>
      <w:r>
        <w:rPr>
          <w:rFonts w:ascii="Arial" w:eastAsia="等线" w:hAnsi="Arial" w:cs="Arial"/>
        </w:rPr>
        <w:t>内触发硬件安全输出级，将系统液压回路切换至预先定义的备份模式。</w:t>
      </w:r>
    </w:p>
    <w:p w14:paraId="5A5ED621" w14:textId="77777777" w:rsidR="000E1DB1" w:rsidRDefault="000E1DB1">
      <w:pPr>
        <w:spacing w:before="120" w:after="120" w:line="288" w:lineRule="auto"/>
        <w:ind w:left="453"/>
        <w:rPr>
          <w:rFonts w:hint="eastAsia"/>
        </w:rPr>
      </w:pPr>
    </w:p>
    <w:p w14:paraId="0349A422" w14:textId="77777777" w:rsidR="000E1DB1" w:rsidRDefault="00000000">
      <w:pPr>
        <w:spacing w:before="240" w:after="120" w:line="288" w:lineRule="auto"/>
        <w:outlineLvl w:val="4"/>
        <w:rPr>
          <w:rFonts w:hint="eastAsia"/>
        </w:rPr>
      </w:pPr>
      <w:bookmarkStart w:id="80" w:name="heading_56"/>
      <w:r>
        <w:rPr>
          <w:rFonts w:ascii="Arial" w:eastAsia="等线" w:hAnsi="Arial" w:cs="Arial"/>
          <w:b/>
          <w:sz w:val="24"/>
        </w:rPr>
        <w:t>针对</w:t>
      </w:r>
      <w:r>
        <w:rPr>
          <w:rFonts w:ascii="Arial" w:eastAsia="等线" w:hAnsi="Arial" w:cs="Arial"/>
          <w:b/>
          <w:sz w:val="24"/>
        </w:rPr>
        <w:t xml:space="preserve"> TSC-3</w:t>
      </w:r>
      <w:r>
        <w:rPr>
          <w:rFonts w:ascii="Arial" w:eastAsia="等线" w:hAnsi="Arial" w:cs="Arial"/>
          <w:b/>
          <w:sz w:val="24"/>
        </w:rPr>
        <w:t>：执行器非指令性动作</w:t>
      </w:r>
      <w:bookmarkEnd w:id="80"/>
    </w:p>
    <w:p w14:paraId="3B2A4E4B" w14:textId="77777777" w:rsidR="000E1DB1" w:rsidRDefault="00000000">
      <w:pPr>
        <w:numPr>
          <w:ilvl w:val="0"/>
          <w:numId w:val="125"/>
        </w:numPr>
        <w:spacing w:before="120" w:after="120" w:line="288" w:lineRule="auto"/>
        <w:rPr>
          <w:rFonts w:hint="eastAsia"/>
        </w:rPr>
      </w:pPr>
      <w:r>
        <w:rPr>
          <w:rFonts w:ascii="Arial" w:eastAsia="等线" w:hAnsi="Arial" w:cs="Arial"/>
          <w:b/>
        </w:rPr>
        <w:t>TSR-HW-3.1 (</w:t>
      </w:r>
      <w:r>
        <w:rPr>
          <w:rFonts w:ascii="Arial" w:eastAsia="等线" w:hAnsi="Arial" w:cs="Arial"/>
          <w:b/>
        </w:rPr>
        <w:t>硬件</w:t>
      </w:r>
      <w:r>
        <w:rPr>
          <w:rFonts w:ascii="Arial" w:eastAsia="等线" w:hAnsi="Arial" w:cs="Arial"/>
          <w:b/>
        </w:rPr>
        <w:t xml:space="preserve"> - </w:t>
      </w:r>
      <w:r>
        <w:rPr>
          <w:rFonts w:ascii="Arial" w:eastAsia="等线" w:hAnsi="Arial" w:cs="Arial"/>
          <w:b/>
        </w:rPr>
        <w:t>驱动与反馈</w:t>
      </w:r>
      <w:r>
        <w:rPr>
          <w:rFonts w:ascii="Arial" w:eastAsia="等线" w:hAnsi="Arial" w:cs="Arial"/>
          <w:b/>
        </w:rPr>
        <w:t>)</w:t>
      </w:r>
      <w:r>
        <w:rPr>
          <w:rFonts w:ascii="Arial" w:eastAsia="等线" w:hAnsi="Arial" w:cs="Arial"/>
        </w:rPr>
        <w:t>：每个关键电磁阀（如轮缸进液阀）的驱动电路必须具备独立的</w:t>
      </w:r>
      <w:r>
        <w:rPr>
          <w:rFonts w:ascii="Arial" w:eastAsia="等线" w:hAnsi="Arial" w:cs="Arial"/>
          <w:b/>
        </w:rPr>
        <w:t>电流监控功能</w:t>
      </w:r>
      <w:r>
        <w:rPr>
          <w:rFonts w:ascii="Arial" w:eastAsia="等线" w:hAnsi="Arial" w:cs="Arial"/>
        </w:rPr>
        <w:t>，并能检测开路、短路及卡滞在开启状态的故障。</w:t>
      </w:r>
    </w:p>
    <w:p w14:paraId="610A77F3" w14:textId="77777777" w:rsidR="000E1DB1" w:rsidRDefault="00000000">
      <w:pPr>
        <w:numPr>
          <w:ilvl w:val="0"/>
          <w:numId w:val="126"/>
        </w:numPr>
        <w:spacing w:before="120" w:after="120" w:line="288" w:lineRule="auto"/>
        <w:rPr>
          <w:rFonts w:hint="eastAsia"/>
        </w:rPr>
      </w:pPr>
      <w:r>
        <w:rPr>
          <w:rFonts w:ascii="Arial" w:eastAsia="等线" w:hAnsi="Arial" w:cs="Arial"/>
          <w:b/>
        </w:rPr>
        <w:t>TSR-HW-3.2 (</w:t>
      </w:r>
      <w:r>
        <w:rPr>
          <w:rFonts w:ascii="Arial" w:eastAsia="等线" w:hAnsi="Arial" w:cs="Arial"/>
          <w:b/>
        </w:rPr>
        <w:t>硬件</w:t>
      </w:r>
      <w:r>
        <w:rPr>
          <w:rFonts w:ascii="Arial" w:eastAsia="等线" w:hAnsi="Arial" w:cs="Arial"/>
          <w:b/>
        </w:rPr>
        <w:t xml:space="preserve"> - </w:t>
      </w:r>
      <w:r>
        <w:rPr>
          <w:rFonts w:ascii="Arial" w:eastAsia="等线" w:hAnsi="Arial" w:cs="Arial"/>
          <w:b/>
        </w:rPr>
        <w:t>安全关断</w:t>
      </w:r>
      <w:r>
        <w:rPr>
          <w:rFonts w:ascii="Arial" w:eastAsia="等线" w:hAnsi="Arial" w:cs="Arial"/>
          <w:b/>
        </w:rPr>
        <w:t>)</w:t>
      </w:r>
      <w:r>
        <w:rPr>
          <w:rFonts w:ascii="Arial" w:eastAsia="等线" w:hAnsi="Arial" w:cs="Arial"/>
        </w:rPr>
        <w:t>：每个阀的驱动电路必须有一个由监控</w:t>
      </w:r>
      <w:r>
        <w:rPr>
          <w:rFonts w:ascii="Arial" w:eastAsia="等线" w:hAnsi="Arial" w:cs="Arial"/>
        </w:rPr>
        <w:t>MCU</w:t>
      </w:r>
      <w:r>
        <w:rPr>
          <w:rFonts w:ascii="Arial" w:eastAsia="等线" w:hAnsi="Arial" w:cs="Arial"/>
        </w:rPr>
        <w:t>直接控制的</w:t>
      </w:r>
      <w:r>
        <w:rPr>
          <w:rFonts w:ascii="Arial" w:eastAsia="等线" w:hAnsi="Arial" w:cs="Arial"/>
          <w:b/>
        </w:rPr>
        <w:t>安全关断引脚</w:t>
      </w:r>
      <w:r>
        <w:rPr>
          <w:rFonts w:ascii="Arial" w:eastAsia="等线" w:hAnsi="Arial" w:cs="Arial"/>
        </w:rPr>
        <w:t>，该引脚被激活时能</w:t>
      </w:r>
      <w:r>
        <w:rPr>
          <w:rFonts w:ascii="Arial" w:eastAsia="等线" w:hAnsi="Arial" w:cs="Arial"/>
          <w:b/>
        </w:rPr>
        <w:t>物理切断</w:t>
      </w:r>
      <w:r>
        <w:rPr>
          <w:rFonts w:ascii="Arial" w:eastAsia="等线" w:hAnsi="Arial" w:cs="Arial"/>
        </w:rPr>
        <w:t>阀的供电，无论主</w:t>
      </w:r>
      <w:r>
        <w:rPr>
          <w:rFonts w:ascii="Arial" w:eastAsia="等线" w:hAnsi="Arial" w:cs="Arial"/>
        </w:rPr>
        <w:t>MCU</w:t>
      </w:r>
      <w:r>
        <w:rPr>
          <w:rFonts w:ascii="Arial" w:eastAsia="等线" w:hAnsi="Arial" w:cs="Arial"/>
        </w:rPr>
        <w:t>状态如何。</w:t>
      </w:r>
    </w:p>
    <w:p w14:paraId="69A89AEA" w14:textId="77777777" w:rsidR="000E1DB1" w:rsidRDefault="00000000">
      <w:pPr>
        <w:numPr>
          <w:ilvl w:val="0"/>
          <w:numId w:val="127"/>
        </w:numPr>
        <w:spacing w:before="120" w:after="120" w:line="288" w:lineRule="auto"/>
        <w:rPr>
          <w:rFonts w:hint="eastAsia"/>
        </w:rPr>
      </w:pPr>
      <w:r>
        <w:rPr>
          <w:rFonts w:ascii="Arial" w:eastAsia="等线" w:hAnsi="Arial" w:cs="Arial"/>
          <w:b/>
        </w:rPr>
        <w:t>TSR-SW-3.1 (</w:t>
      </w:r>
      <w:r>
        <w:rPr>
          <w:rFonts w:ascii="Arial" w:eastAsia="等线" w:hAnsi="Arial" w:cs="Arial"/>
          <w:b/>
        </w:rPr>
        <w:t>软件</w:t>
      </w:r>
      <w:r>
        <w:rPr>
          <w:rFonts w:ascii="Arial" w:eastAsia="等线" w:hAnsi="Arial" w:cs="Arial"/>
          <w:b/>
        </w:rPr>
        <w:t xml:space="preserve"> - </w:t>
      </w:r>
      <w:r>
        <w:rPr>
          <w:rFonts w:ascii="Arial" w:eastAsia="等线" w:hAnsi="Arial" w:cs="Arial"/>
          <w:b/>
        </w:rPr>
        <w:t>故障处理</w:t>
      </w:r>
      <w:r>
        <w:rPr>
          <w:rFonts w:ascii="Arial" w:eastAsia="等线" w:hAnsi="Arial" w:cs="Arial"/>
          <w:b/>
        </w:rPr>
        <w:t>)</w:t>
      </w:r>
      <w:r>
        <w:rPr>
          <w:rFonts w:ascii="Arial" w:eastAsia="等线" w:hAnsi="Arial" w:cs="Arial"/>
        </w:rPr>
        <w:t>：当电流监控检测到非指令性电流（如阀应在关闭状态但有电流）时，驱动芯片必须在</w:t>
      </w:r>
      <w:r>
        <w:rPr>
          <w:rFonts w:ascii="Arial" w:eastAsia="等线" w:hAnsi="Arial" w:cs="Arial"/>
        </w:rPr>
        <w:t>≤2ms</w:t>
      </w:r>
      <w:r>
        <w:rPr>
          <w:rFonts w:ascii="Arial" w:eastAsia="等线" w:hAnsi="Arial" w:cs="Arial"/>
        </w:rPr>
        <w:t>内向</w:t>
      </w:r>
      <w:r>
        <w:rPr>
          <w:rFonts w:ascii="Arial" w:eastAsia="等线" w:hAnsi="Arial" w:cs="Arial"/>
        </w:rPr>
        <w:t>MCU</w:t>
      </w:r>
      <w:r>
        <w:rPr>
          <w:rFonts w:ascii="Arial" w:eastAsia="等线" w:hAnsi="Arial" w:cs="Arial"/>
        </w:rPr>
        <w:t>报告故障，</w:t>
      </w:r>
      <w:r>
        <w:rPr>
          <w:rFonts w:ascii="Arial" w:eastAsia="等线" w:hAnsi="Arial" w:cs="Arial"/>
        </w:rPr>
        <w:t>MCU</w:t>
      </w:r>
      <w:r>
        <w:rPr>
          <w:rFonts w:ascii="Arial" w:eastAsia="等线" w:hAnsi="Arial" w:cs="Arial"/>
        </w:rPr>
        <w:t>软件必须在下一周期激活该阀的安全关断引脚。</w:t>
      </w:r>
    </w:p>
    <w:p w14:paraId="044BE398" w14:textId="77777777" w:rsidR="000E1DB1" w:rsidRDefault="000E1DB1">
      <w:pPr>
        <w:spacing w:before="120" w:after="120" w:line="288" w:lineRule="auto"/>
        <w:ind w:left="453"/>
        <w:rPr>
          <w:rFonts w:hint="eastAsia"/>
        </w:rPr>
      </w:pPr>
    </w:p>
    <w:p w14:paraId="6E66F6DD" w14:textId="77777777" w:rsidR="000E1DB1" w:rsidRDefault="00000000">
      <w:pPr>
        <w:spacing w:before="240" w:after="120" w:line="288" w:lineRule="auto"/>
        <w:outlineLvl w:val="4"/>
        <w:rPr>
          <w:rFonts w:hint="eastAsia"/>
        </w:rPr>
      </w:pPr>
      <w:bookmarkStart w:id="81" w:name="heading_57"/>
      <w:r>
        <w:rPr>
          <w:rFonts w:ascii="Arial" w:eastAsia="等线" w:hAnsi="Arial" w:cs="Arial"/>
          <w:b/>
          <w:sz w:val="24"/>
        </w:rPr>
        <w:t>针对</w:t>
      </w:r>
      <w:r>
        <w:rPr>
          <w:rFonts w:ascii="Arial" w:eastAsia="等线" w:hAnsi="Arial" w:cs="Arial"/>
          <w:b/>
          <w:sz w:val="24"/>
        </w:rPr>
        <w:t xml:space="preserve"> TSC-4</w:t>
      </w:r>
      <w:r>
        <w:rPr>
          <w:rFonts w:ascii="Arial" w:eastAsia="等线" w:hAnsi="Arial" w:cs="Arial"/>
          <w:b/>
          <w:sz w:val="24"/>
        </w:rPr>
        <w:t>：主供能系统失效</w:t>
      </w:r>
      <w:bookmarkEnd w:id="81"/>
    </w:p>
    <w:p w14:paraId="7F196269" w14:textId="77777777" w:rsidR="000E1DB1" w:rsidRDefault="00000000">
      <w:pPr>
        <w:numPr>
          <w:ilvl w:val="0"/>
          <w:numId w:val="128"/>
        </w:numPr>
        <w:spacing w:before="120" w:after="120" w:line="288" w:lineRule="auto"/>
        <w:rPr>
          <w:rFonts w:hint="eastAsia"/>
        </w:rPr>
      </w:pPr>
      <w:r>
        <w:rPr>
          <w:rFonts w:ascii="Arial" w:eastAsia="等线" w:hAnsi="Arial" w:cs="Arial"/>
          <w:b/>
        </w:rPr>
        <w:t>TSR-HW-4.1 (</w:t>
      </w:r>
      <w:r>
        <w:rPr>
          <w:rFonts w:ascii="Arial" w:eastAsia="等线" w:hAnsi="Arial" w:cs="Arial"/>
          <w:b/>
        </w:rPr>
        <w:t>硬件</w:t>
      </w:r>
      <w:r>
        <w:rPr>
          <w:rFonts w:ascii="Arial" w:eastAsia="等线" w:hAnsi="Arial" w:cs="Arial"/>
          <w:b/>
        </w:rPr>
        <w:t xml:space="preserve"> - </w:t>
      </w:r>
      <w:r>
        <w:rPr>
          <w:rFonts w:ascii="Arial" w:eastAsia="等线" w:hAnsi="Arial" w:cs="Arial"/>
          <w:b/>
        </w:rPr>
        <w:t>压力监控</w:t>
      </w:r>
      <w:r>
        <w:rPr>
          <w:rFonts w:ascii="Arial" w:eastAsia="等线" w:hAnsi="Arial" w:cs="Arial"/>
          <w:b/>
        </w:rPr>
        <w:t>)</w:t>
      </w:r>
      <w:r>
        <w:rPr>
          <w:rFonts w:ascii="Arial" w:eastAsia="等线" w:hAnsi="Arial" w:cs="Arial"/>
        </w:rPr>
        <w:t>：系统高压回路必须配备至少两个</w:t>
      </w:r>
      <w:r>
        <w:rPr>
          <w:rFonts w:ascii="Arial" w:eastAsia="等线" w:hAnsi="Arial" w:cs="Arial"/>
          <w:b/>
        </w:rPr>
        <w:t>冗余的压力传感器</w:t>
      </w:r>
      <w:r>
        <w:rPr>
          <w:rFonts w:ascii="Arial" w:eastAsia="等线" w:hAnsi="Arial" w:cs="Arial"/>
        </w:rPr>
        <w:t>，其供电和信号路径需独立。</w:t>
      </w:r>
    </w:p>
    <w:p w14:paraId="0BE1462A" w14:textId="77777777" w:rsidR="000E1DB1" w:rsidRDefault="00000000">
      <w:pPr>
        <w:numPr>
          <w:ilvl w:val="0"/>
          <w:numId w:val="129"/>
        </w:numPr>
        <w:spacing w:before="120" w:after="120" w:line="288" w:lineRule="auto"/>
        <w:rPr>
          <w:rFonts w:hint="eastAsia"/>
        </w:rPr>
      </w:pPr>
      <w:r>
        <w:rPr>
          <w:rFonts w:ascii="Arial" w:eastAsia="等线" w:hAnsi="Arial" w:cs="Arial"/>
          <w:b/>
        </w:rPr>
        <w:t>TSR-HW-4.2 (</w:t>
      </w:r>
      <w:r>
        <w:rPr>
          <w:rFonts w:ascii="Arial" w:eastAsia="等线" w:hAnsi="Arial" w:cs="Arial"/>
          <w:b/>
        </w:rPr>
        <w:t>硬件</w:t>
      </w:r>
      <w:r>
        <w:rPr>
          <w:rFonts w:ascii="Arial" w:eastAsia="等线" w:hAnsi="Arial" w:cs="Arial"/>
          <w:b/>
        </w:rPr>
        <w:t xml:space="preserve"> - </w:t>
      </w:r>
      <w:r>
        <w:rPr>
          <w:rFonts w:ascii="Arial" w:eastAsia="等线" w:hAnsi="Arial" w:cs="Arial"/>
          <w:b/>
        </w:rPr>
        <w:t>备份能源</w:t>
      </w:r>
      <w:r>
        <w:rPr>
          <w:rFonts w:ascii="Arial" w:eastAsia="等线" w:hAnsi="Arial" w:cs="Arial"/>
          <w:b/>
        </w:rPr>
        <w:t>)</w:t>
      </w:r>
      <w:r>
        <w:rPr>
          <w:rFonts w:ascii="Arial" w:eastAsia="等线" w:hAnsi="Arial" w:cs="Arial"/>
        </w:rPr>
        <w:t>：必须设置独立的备份储能器或备份电机泵组，其激活阀</w:t>
      </w:r>
      <w:r>
        <w:rPr>
          <w:rFonts w:ascii="Arial" w:eastAsia="等线" w:hAnsi="Arial" w:cs="Arial"/>
        </w:rPr>
        <w:t>/</w:t>
      </w:r>
      <w:r>
        <w:rPr>
          <w:rFonts w:ascii="Arial" w:eastAsia="等线" w:hAnsi="Arial" w:cs="Arial"/>
        </w:rPr>
        <w:t>继电器必须可由监控通道直接控制。</w:t>
      </w:r>
    </w:p>
    <w:p w14:paraId="5C4D8203" w14:textId="77777777" w:rsidR="000E1DB1" w:rsidRDefault="00000000">
      <w:pPr>
        <w:numPr>
          <w:ilvl w:val="0"/>
          <w:numId w:val="130"/>
        </w:numPr>
        <w:spacing w:before="120" w:after="120" w:line="288" w:lineRule="auto"/>
        <w:rPr>
          <w:rFonts w:hint="eastAsia"/>
        </w:rPr>
      </w:pPr>
      <w:r>
        <w:rPr>
          <w:rFonts w:ascii="Arial" w:eastAsia="等线" w:hAnsi="Arial" w:cs="Arial"/>
          <w:b/>
        </w:rPr>
        <w:t>TSR-SW-4.1 (</w:t>
      </w:r>
      <w:r>
        <w:rPr>
          <w:rFonts w:ascii="Arial" w:eastAsia="等线" w:hAnsi="Arial" w:cs="Arial"/>
          <w:b/>
        </w:rPr>
        <w:t>软件</w:t>
      </w:r>
      <w:r>
        <w:rPr>
          <w:rFonts w:ascii="Arial" w:eastAsia="等线" w:hAnsi="Arial" w:cs="Arial"/>
          <w:b/>
        </w:rPr>
        <w:t xml:space="preserve"> - </w:t>
      </w:r>
      <w:r>
        <w:rPr>
          <w:rFonts w:ascii="Arial" w:eastAsia="等线" w:hAnsi="Arial" w:cs="Arial"/>
          <w:b/>
        </w:rPr>
        <w:t>压力诊断</w:t>
      </w:r>
      <w:r>
        <w:rPr>
          <w:rFonts w:ascii="Arial" w:eastAsia="等线" w:hAnsi="Arial" w:cs="Arial"/>
          <w:b/>
        </w:rPr>
        <w:t>)</w:t>
      </w:r>
      <w:r>
        <w:rPr>
          <w:rFonts w:ascii="Arial" w:eastAsia="等线" w:hAnsi="Arial" w:cs="Arial"/>
        </w:rPr>
        <w:t>：软件必须持续监控主压力值。若压力在</w:t>
      </w:r>
      <w:r>
        <w:rPr>
          <w:rFonts w:ascii="Arial" w:eastAsia="等线" w:hAnsi="Arial" w:cs="Arial"/>
        </w:rPr>
        <w:t>≥100ms</w:t>
      </w:r>
      <w:r>
        <w:rPr>
          <w:rFonts w:ascii="Arial" w:eastAsia="等线" w:hAnsi="Arial" w:cs="Arial"/>
        </w:rPr>
        <w:t>内持续低于预设阈值（如</w:t>
      </w:r>
      <w:r>
        <w:rPr>
          <w:rFonts w:ascii="Arial" w:eastAsia="等线" w:hAnsi="Arial" w:cs="Arial"/>
        </w:rPr>
        <w:t>120bar</w:t>
      </w:r>
      <w:r>
        <w:rPr>
          <w:rFonts w:ascii="Arial" w:eastAsia="等线" w:hAnsi="Arial" w:cs="Arial"/>
        </w:rPr>
        <w:t>），且备份压力传感器确认该状态，则判定为供能失效。</w:t>
      </w:r>
    </w:p>
    <w:p w14:paraId="2481953E" w14:textId="77777777" w:rsidR="000E1DB1" w:rsidRDefault="00000000">
      <w:pPr>
        <w:numPr>
          <w:ilvl w:val="0"/>
          <w:numId w:val="131"/>
        </w:numPr>
        <w:spacing w:before="120" w:after="120" w:line="288" w:lineRule="auto"/>
        <w:rPr>
          <w:rFonts w:hint="eastAsia"/>
        </w:rPr>
      </w:pPr>
      <w:r>
        <w:rPr>
          <w:rFonts w:ascii="Arial" w:eastAsia="等线" w:hAnsi="Arial" w:cs="Arial"/>
          <w:b/>
        </w:rPr>
        <w:lastRenderedPageBreak/>
        <w:t>TSR-SW-4.2 (</w:t>
      </w:r>
      <w:r>
        <w:rPr>
          <w:rFonts w:ascii="Arial" w:eastAsia="等线" w:hAnsi="Arial" w:cs="Arial"/>
          <w:b/>
        </w:rPr>
        <w:t>软件</w:t>
      </w:r>
      <w:r>
        <w:rPr>
          <w:rFonts w:ascii="Arial" w:eastAsia="等线" w:hAnsi="Arial" w:cs="Arial"/>
          <w:b/>
        </w:rPr>
        <w:t xml:space="preserve"> - </w:t>
      </w:r>
      <w:r>
        <w:rPr>
          <w:rFonts w:ascii="Arial" w:eastAsia="等线" w:hAnsi="Arial" w:cs="Arial"/>
          <w:b/>
        </w:rPr>
        <w:t>模式切换</w:t>
      </w:r>
      <w:r>
        <w:rPr>
          <w:rFonts w:ascii="Arial" w:eastAsia="等线" w:hAnsi="Arial" w:cs="Arial"/>
          <w:b/>
        </w:rPr>
        <w:t>)</w:t>
      </w:r>
      <w:r>
        <w:rPr>
          <w:rFonts w:ascii="Arial" w:eastAsia="等线" w:hAnsi="Arial" w:cs="Arial"/>
        </w:rPr>
        <w:t>：供能失效被确认后，系统必须在</w:t>
      </w:r>
      <w:r>
        <w:rPr>
          <w:rFonts w:ascii="Arial" w:eastAsia="等线" w:hAnsi="Arial" w:cs="Arial"/>
        </w:rPr>
        <w:t>≤50ms</w:t>
      </w:r>
      <w:r>
        <w:rPr>
          <w:rFonts w:ascii="Arial" w:eastAsia="等线" w:hAnsi="Arial" w:cs="Arial"/>
        </w:rPr>
        <w:t>内关闭主泵电机，并激活备份能源通路，同时控制踏板模拟器提供一致的踏板感。</w:t>
      </w:r>
    </w:p>
    <w:p w14:paraId="1A47316F" w14:textId="77777777" w:rsidR="000E1DB1" w:rsidRDefault="000E1DB1">
      <w:pPr>
        <w:spacing w:before="120" w:after="120" w:line="288" w:lineRule="auto"/>
        <w:ind w:left="453"/>
        <w:rPr>
          <w:rFonts w:hint="eastAsia"/>
        </w:rPr>
      </w:pPr>
    </w:p>
    <w:p w14:paraId="384034DC" w14:textId="77777777" w:rsidR="000E1DB1" w:rsidRDefault="00000000">
      <w:pPr>
        <w:spacing w:before="240" w:after="120" w:line="288" w:lineRule="auto"/>
        <w:outlineLvl w:val="4"/>
        <w:rPr>
          <w:rFonts w:hint="eastAsia"/>
        </w:rPr>
      </w:pPr>
      <w:bookmarkStart w:id="82" w:name="heading_58"/>
      <w:r>
        <w:rPr>
          <w:rFonts w:ascii="Arial" w:eastAsia="等线" w:hAnsi="Arial" w:cs="Arial"/>
          <w:b/>
          <w:sz w:val="24"/>
        </w:rPr>
        <w:t>针对</w:t>
      </w:r>
      <w:r>
        <w:rPr>
          <w:rFonts w:ascii="Arial" w:eastAsia="等线" w:hAnsi="Arial" w:cs="Arial"/>
          <w:b/>
          <w:sz w:val="24"/>
        </w:rPr>
        <w:t xml:space="preserve"> TSC-5</w:t>
      </w:r>
      <w:r>
        <w:rPr>
          <w:rFonts w:ascii="Arial" w:eastAsia="等线" w:hAnsi="Arial" w:cs="Arial"/>
          <w:b/>
          <w:sz w:val="24"/>
        </w:rPr>
        <w:t>：非冗余传感器单点失效</w:t>
      </w:r>
      <w:bookmarkEnd w:id="82"/>
    </w:p>
    <w:p w14:paraId="1238A4FB" w14:textId="77777777" w:rsidR="000E1DB1" w:rsidRDefault="00000000">
      <w:pPr>
        <w:numPr>
          <w:ilvl w:val="0"/>
          <w:numId w:val="132"/>
        </w:numPr>
        <w:spacing w:before="120" w:after="120" w:line="288" w:lineRule="auto"/>
        <w:rPr>
          <w:rFonts w:hint="eastAsia"/>
        </w:rPr>
      </w:pPr>
      <w:r>
        <w:rPr>
          <w:rFonts w:ascii="Arial" w:eastAsia="等线" w:hAnsi="Arial" w:cs="Arial"/>
          <w:b/>
        </w:rPr>
        <w:t>TSR-HW-5.1 (</w:t>
      </w:r>
      <w:r>
        <w:rPr>
          <w:rFonts w:ascii="Arial" w:eastAsia="等线" w:hAnsi="Arial" w:cs="Arial"/>
          <w:b/>
        </w:rPr>
        <w:t>硬件</w:t>
      </w:r>
      <w:r>
        <w:rPr>
          <w:rFonts w:ascii="Arial" w:eastAsia="等线" w:hAnsi="Arial" w:cs="Arial"/>
          <w:b/>
        </w:rPr>
        <w:t xml:space="preserve"> - </w:t>
      </w:r>
      <w:r>
        <w:rPr>
          <w:rFonts w:ascii="Arial" w:eastAsia="等线" w:hAnsi="Arial" w:cs="Arial"/>
          <w:b/>
        </w:rPr>
        <w:t>传感器配置</w:t>
      </w:r>
      <w:r>
        <w:rPr>
          <w:rFonts w:ascii="Arial" w:eastAsia="等线" w:hAnsi="Arial" w:cs="Arial"/>
          <w:b/>
        </w:rPr>
        <w:t>)</w:t>
      </w:r>
      <w:r>
        <w:rPr>
          <w:rFonts w:ascii="Arial" w:eastAsia="等线" w:hAnsi="Arial" w:cs="Arial"/>
        </w:rPr>
        <w:t>：关键控制信号（如轮速）应至少有三个独立传感器源，以满足</w:t>
      </w:r>
      <w:r>
        <w:rPr>
          <w:rFonts w:ascii="Arial" w:eastAsia="等线" w:hAnsi="Arial" w:cs="Arial"/>
        </w:rPr>
        <w:t>“</w:t>
      </w:r>
      <w:r>
        <w:rPr>
          <w:rFonts w:ascii="Arial" w:eastAsia="等线" w:hAnsi="Arial" w:cs="Arial"/>
        </w:rPr>
        <w:t>失效</w:t>
      </w:r>
      <w:r>
        <w:rPr>
          <w:rFonts w:ascii="Arial" w:eastAsia="等线" w:hAnsi="Arial" w:cs="Arial"/>
        </w:rPr>
        <w:t>-</w:t>
      </w:r>
      <w:r>
        <w:rPr>
          <w:rFonts w:ascii="Arial" w:eastAsia="等线" w:hAnsi="Arial" w:cs="Arial"/>
        </w:rPr>
        <w:t>运行</w:t>
      </w:r>
      <w:r>
        <w:rPr>
          <w:rFonts w:ascii="Arial" w:eastAsia="等线" w:hAnsi="Arial" w:cs="Arial"/>
        </w:rPr>
        <w:t>”</w:t>
      </w:r>
      <w:r>
        <w:rPr>
          <w:rFonts w:ascii="Arial" w:eastAsia="等线" w:hAnsi="Arial" w:cs="Arial"/>
        </w:rPr>
        <w:t>的架构要求。</w:t>
      </w:r>
    </w:p>
    <w:p w14:paraId="221DE87C" w14:textId="77777777" w:rsidR="000E1DB1" w:rsidRDefault="00000000">
      <w:pPr>
        <w:numPr>
          <w:ilvl w:val="0"/>
          <w:numId w:val="133"/>
        </w:numPr>
        <w:spacing w:before="120" w:after="120" w:line="288" w:lineRule="auto"/>
        <w:rPr>
          <w:rFonts w:hint="eastAsia"/>
        </w:rPr>
      </w:pPr>
      <w:r>
        <w:rPr>
          <w:rFonts w:ascii="Arial" w:eastAsia="等线" w:hAnsi="Arial" w:cs="Arial"/>
          <w:b/>
        </w:rPr>
        <w:t>TSR-SW-5.1 (</w:t>
      </w:r>
      <w:r>
        <w:rPr>
          <w:rFonts w:ascii="Arial" w:eastAsia="等线" w:hAnsi="Arial" w:cs="Arial"/>
          <w:b/>
        </w:rPr>
        <w:t>软件</w:t>
      </w:r>
      <w:r>
        <w:rPr>
          <w:rFonts w:ascii="Arial" w:eastAsia="等线" w:hAnsi="Arial" w:cs="Arial"/>
          <w:b/>
        </w:rPr>
        <w:t xml:space="preserve"> - </w:t>
      </w:r>
      <w:r>
        <w:rPr>
          <w:rFonts w:ascii="Arial" w:eastAsia="等线" w:hAnsi="Arial" w:cs="Arial"/>
          <w:b/>
        </w:rPr>
        <w:t>信号投票与估算</w:t>
      </w:r>
      <w:r>
        <w:rPr>
          <w:rFonts w:ascii="Arial" w:eastAsia="等线" w:hAnsi="Arial" w:cs="Arial"/>
          <w:b/>
        </w:rPr>
        <w:t>)</w:t>
      </w:r>
      <w:r>
        <w:rPr>
          <w:rFonts w:ascii="Arial" w:eastAsia="等线" w:hAnsi="Arial" w:cs="Arial"/>
        </w:rPr>
        <w:t>：软件必须实现</w:t>
      </w:r>
      <w:r>
        <w:rPr>
          <w:rFonts w:ascii="Arial" w:eastAsia="等线" w:hAnsi="Arial" w:cs="Arial"/>
        </w:rPr>
        <w:t>“</w:t>
      </w:r>
      <w:r>
        <w:rPr>
          <w:rFonts w:ascii="Arial" w:eastAsia="等线" w:hAnsi="Arial" w:cs="Arial"/>
        </w:rPr>
        <w:t>中值选择</w:t>
      </w:r>
      <w:r>
        <w:rPr>
          <w:rFonts w:ascii="Arial" w:eastAsia="等线" w:hAnsi="Arial" w:cs="Arial"/>
        </w:rPr>
        <w:t>”</w:t>
      </w:r>
      <w:r>
        <w:rPr>
          <w:rFonts w:ascii="Arial" w:eastAsia="等线" w:hAnsi="Arial" w:cs="Arial"/>
        </w:rPr>
        <w:t>或</w:t>
      </w:r>
      <w:r>
        <w:rPr>
          <w:rFonts w:ascii="Arial" w:eastAsia="等线" w:hAnsi="Arial" w:cs="Arial"/>
        </w:rPr>
        <w:t>“</w:t>
      </w:r>
      <w:r>
        <w:rPr>
          <w:rFonts w:ascii="Arial" w:eastAsia="等线" w:hAnsi="Arial" w:cs="Arial"/>
        </w:rPr>
        <w:t>信号一致性投票</w:t>
      </w:r>
      <w:r>
        <w:rPr>
          <w:rFonts w:ascii="Arial" w:eastAsia="等线" w:hAnsi="Arial" w:cs="Arial"/>
        </w:rPr>
        <w:t>”</w:t>
      </w:r>
      <w:r>
        <w:rPr>
          <w:rFonts w:ascii="Arial" w:eastAsia="等线" w:hAnsi="Arial" w:cs="Arial"/>
        </w:rPr>
        <w:t>算法。当单一传感器失效时，系统应在单个采样周期（如</w:t>
      </w:r>
      <w:r>
        <w:rPr>
          <w:rFonts w:ascii="Arial" w:eastAsia="等线" w:hAnsi="Arial" w:cs="Arial"/>
        </w:rPr>
        <w:t>5ms</w:t>
      </w:r>
      <w:r>
        <w:rPr>
          <w:rFonts w:ascii="Arial" w:eastAsia="等线" w:hAnsi="Arial" w:cs="Arial"/>
        </w:rPr>
        <w:t>）内将其剔除，并基于剩余两个有效传感器的数值，通过加权平均或模型估算出该轮速的替代值。</w:t>
      </w:r>
    </w:p>
    <w:p w14:paraId="706C9278" w14:textId="77777777" w:rsidR="000E1DB1" w:rsidRDefault="00000000">
      <w:pPr>
        <w:numPr>
          <w:ilvl w:val="0"/>
          <w:numId w:val="134"/>
        </w:numPr>
        <w:spacing w:before="120" w:after="120" w:line="288" w:lineRule="auto"/>
        <w:rPr>
          <w:rFonts w:hint="eastAsia"/>
        </w:rPr>
      </w:pPr>
      <w:r>
        <w:rPr>
          <w:rFonts w:ascii="Arial" w:eastAsia="等线" w:hAnsi="Arial" w:cs="Arial"/>
          <w:b/>
        </w:rPr>
        <w:t>TSR-SW-5.2 (</w:t>
      </w:r>
      <w:r>
        <w:rPr>
          <w:rFonts w:ascii="Arial" w:eastAsia="等线" w:hAnsi="Arial" w:cs="Arial"/>
          <w:b/>
        </w:rPr>
        <w:t>软件</w:t>
      </w:r>
      <w:r>
        <w:rPr>
          <w:rFonts w:ascii="Arial" w:eastAsia="等线" w:hAnsi="Arial" w:cs="Arial"/>
          <w:b/>
        </w:rPr>
        <w:t xml:space="preserve"> - </w:t>
      </w:r>
      <w:r>
        <w:rPr>
          <w:rFonts w:ascii="Arial" w:eastAsia="等线" w:hAnsi="Arial" w:cs="Arial"/>
          <w:b/>
        </w:rPr>
        <w:t>功能降级</w:t>
      </w:r>
      <w:r>
        <w:rPr>
          <w:rFonts w:ascii="Arial" w:eastAsia="等线" w:hAnsi="Arial" w:cs="Arial"/>
          <w:b/>
        </w:rPr>
        <w:t>)</w:t>
      </w:r>
      <w:r>
        <w:rPr>
          <w:rFonts w:ascii="Arial" w:eastAsia="等线" w:hAnsi="Arial" w:cs="Arial"/>
        </w:rPr>
        <w:t>：在启用估算值期间，相关的高级控制功能（如</w:t>
      </w:r>
      <w:r>
        <w:rPr>
          <w:rFonts w:ascii="Arial" w:eastAsia="等线" w:hAnsi="Arial" w:cs="Arial"/>
        </w:rPr>
        <w:t>ESP</w:t>
      </w:r>
      <w:r>
        <w:rPr>
          <w:rFonts w:ascii="Arial" w:eastAsia="等线" w:hAnsi="Arial" w:cs="Arial"/>
        </w:rPr>
        <w:t>的单一轮精细压力控制）应自动降级，但基础的压力计算与</w:t>
      </w:r>
      <w:r>
        <w:rPr>
          <w:rFonts w:ascii="Arial" w:eastAsia="等线" w:hAnsi="Arial" w:cs="Arial"/>
        </w:rPr>
        <w:t>ABS</w:t>
      </w:r>
      <w:r>
        <w:rPr>
          <w:rFonts w:ascii="Arial" w:eastAsia="等线" w:hAnsi="Arial" w:cs="Arial"/>
        </w:rPr>
        <w:t>功能必须维持。</w:t>
      </w:r>
    </w:p>
    <w:p w14:paraId="103BF2FE" w14:textId="77777777" w:rsidR="000E1DB1" w:rsidRDefault="00000000">
      <w:pPr>
        <w:spacing w:before="120" w:after="120" w:line="288" w:lineRule="auto"/>
        <w:rPr>
          <w:rFonts w:hint="eastAsia"/>
        </w:rPr>
      </w:pPr>
      <w:r>
        <w:rPr>
          <w:rFonts w:ascii="Arial" w:eastAsia="等线" w:hAnsi="Arial" w:cs="Arial"/>
          <w:b/>
        </w:rPr>
        <w:t>总结</w:t>
      </w:r>
      <w:r>
        <w:rPr>
          <w:rFonts w:ascii="Arial" w:eastAsia="等线" w:hAnsi="Arial" w:cs="Arial"/>
        </w:rPr>
        <w:t>：这些</w:t>
      </w:r>
      <w:r>
        <w:rPr>
          <w:rFonts w:ascii="Arial" w:eastAsia="等线" w:hAnsi="Arial" w:cs="Arial"/>
        </w:rPr>
        <w:t>TSR</w:t>
      </w:r>
      <w:r>
        <w:rPr>
          <w:rFonts w:ascii="Arial" w:eastAsia="等线" w:hAnsi="Arial" w:cs="Arial"/>
        </w:rPr>
        <w:t>将</w:t>
      </w:r>
      <w:r>
        <w:rPr>
          <w:rFonts w:ascii="Arial" w:eastAsia="等线" w:hAnsi="Arial" w:cs="Arial"/>
        </w:rPr>
        <w:t>TSC</w:t>
      </w:r>
      <w:r>
        <w:rPr>
          <w:rFonts w:ascii="Arial" w:eastAsia="等线" w:hAnsi="Arial" w:cs="Arial"/>
        </w:rPr>
        <w:t>中抽象的安全状态和时间约束，</w:t>
      </w:r>
      <w:r>
        <w:rPr>
          <w:rFonts w:ascii="Arial" w:eastAsia="等线" w:hAnsi="Arial" w:cs="Arial"/>
          <w:b/>
        </w:rPr>
        <w:t>翻译</w:t>
      </w:r>
      <w:r>
        <w:rPr>
          <w:rFonts w:ascii="Arial" w:eastAsia="等线" w:hAnsi="Arial" w:cs="Arial"/>
        </w:rPr>
        <w:t>成了具体、可执行、可分配给硬件工程师和软件工程师的任务。例如，</w:t>
      </w:r>
      <w:r>
        <w:rPr>
          <w:rFonts w:ascii="Consolas" w:eastAsia="Consolas" w:hAnsi="Consolas" w:cs="Consolas"/>
          <w:shd w:val="clear" w:color="auto" w:fill="EFF0F1"/>
        </w:rPr>
        <w:t>TSC-2</w:t>
      </w:r>
      <w:r>
        <w:rPr>
          <w:rFonts w:ascii="Arial" w:eastAsia="等线" w:hAnsi="Arial" w:cs="Arial"/>
        </w:rPr>
        <w:t>中</w:t>
      </w:r>
      <w:r>
        <w:rPr>
          <w:rFonts w:ascii="Arial" w:eastAsia="等线" w:hAnsi="Arial" w:cs="Arial"/>
        </w:rPr>
        <w:t>“</w:t>
      </w:r>
      <w:r>
        <w:rPr>
          <w:rFonts w:ascii="Arial" w:eastAsia="等线" w:hAnsi="Arial" w:cs="Arial"/>
        </w:rPr>
        <w:t>切换至备份模式</w:t>
      </w:r>
      <w:r>
        <w:rPr>
          <w:rFonts w:ascii="Arial" w:eastAsia="等线" w:hAnsi="Arial" w:cs="Arial"/>
        </w:rPr>
        <w:t>”</w:t>
      </w:r>
      <w:r>
        <w:rPr>
          <w:rFonts w:ascii="Arial" w:eastAsia="等线" w:hAnsi="Arial" w:cs="Arial"/>
        </w:rPr>
        <w:t>的要求，被具体化为</w:t>
      </w:r>
      <w:r>
        <w:rPr>
          <w:rFonts w:ascii="Consolas" w:eastAsia="Consolas" w:hAnsi="Consolas" w:cs="Consolas"/>
          <w:shd w:val="clear" w:color="auto" w:fill="EFF0F1"/>
        </w:rPr>
        <w:t>TSR-HW-2.1</w:t>
      </w:r>
      <w:r>
        <w:rPr>
          <w:rFonts w:ascii="Arial" w:eastAsia="等线" w:hAnsi="Arial" w:cs="Arial"/>
        </w:rPr>
        <w:t>（需要一颗异构</w:t>
      </w:r>
      <w:r>
        <w:rPr>
          <w:rFonts w:ascii="Arial" w:eastAsia="等线" w:hAnsi="Arial" w:cs="Arial"/>
        </w:rPr>
        <w:t>MCU</w:t>
      </w:r>
      <w:r>
        <w:rPr>
          <w:rFonts w:ascii="Arial" w:eastAsia="等线" w:hAnsi="Arial" w:cs="Arial"/>
        </w:rPr>
        <w:t>）和</w:t>
      </w:r>
      <w:r>
        <w:rPr>
          <w:rFonts w:ascii="Consolas" w:eastAsia="Consolas" w:hAnsi="Consolas" w:cs="Consolas"/>
          <w:shd w:val="clear" w:color="auto" w:fill="EFF0F1"/>
        </w:rPr>
        <w:t>TSR-HW-2.2</w:t>
      </w:r>
      <w:r>
        <w:rPr>
          <w:rFonts w:ascii="Arial" w:eastAsia="等线" w:hAnsi="Arial" w:cs="Arial"/>
        </w:rPr>
        <w:t>（需要一个硬件切换电路）。这就是</w:t>
      </w:r>
      <w:r>
        <w:rPr>
          <w:rFonts w:ascii="Arial" w:eastAsia="等线" w:hAnsi="Arial" w:cs="Arial"/>
        </w:rPr>
        <w:t>TSC</w:t>
      </w:r>
      <w:r>
        <w:rPr>
          <w:rFonts w:ascii="Arial" w:eastAsia="等线" w:hAnsi="Arial" w:cs="Arial"/>
        </w:rPr>
        <w:t>指导具体技术设计的完整路径。</w:t>
      </w:r>
    </w:p>
    <w:p w14:paraId="66E5B53D" w14:textId="77777777" w:rsidR="000E1DB1" w:rsidRDefault="00000000">
      <w:pPr>
        <w:spacing w:before="300" w:after="120" w:line="288" w:lineRule="auto"/>
        <w:outlineLvl w:val="2"/>
        <w:rPr>
          <w:rFonts w:hint="eastAsia"/>
        </w:rPr>
      </w:pPr>
      <w:bookmarkStart w:id="83" w:name="heading_59"/>
      <w:bookmarkStart w:id="84" w:name="_Toc219649737"/>
      <w:r>
        <w:rPr>
          <w:rFonts w:ascii="Arial" w:eastAsia="等线" w:hAnsi="Arial" w:cs="Arial"/>
          <w:b/>
          <w:sz w:val="30"/>
        </w:rPr>
        <w:t>3.3.3</w:t>
      </w:r>
      <w:r>
        <w:rPr>
          <w:rFonts w:ascii="Arial" w:eastAsia="等线" w:hAnsi="Arial" w:cs="Arial"/>
          <w:b/>
          <w:sz w:val="30"/>
        </w:rPr>
        <w:t>：系统架构设计</w:t>
      </w:r>
      <w:bookmarkEnd w:id="83"/>
      <w:bookmarkEnd w:id="84"/>
    </w:p>
    <w:p w14:paraId="1566E37E" w14:textId="77777777" w:rsidR="000E1DB1" w:rsidRDefault="00000000">
      <w:pPr>
        <w:spacing w:before="260" w:after="120" w:line="288" w:lineRule="auto"/>
        <w:outlineLvl w:val="3"/>
        <w:rPr>
          <w:rFonts w:hint="eastAsia"/>
        </w:rPr>
      </w:pPr>
      <w:bookmarkStart w:id="85" w:name="heading_60"/>
      <w:r>
        <w:rPr>
          <w:rFonts w:ascii="Arial" w:eastAsia="等线" w:hAnsi="Arial" w:cs="Arial"/>
          <w:b/>
          <w:sz w:val="28"/>
        </w:rPr>
        <w:t>一、定义与核心目的</w:t>
      </w:r>
      <w:bookmarkEnd w:id="85"/>
    </w:p>
    <w:p w14:paraId="273215B1" w14:textId="77777777" w:rsidR="000E1DB1" w:rsidRDefault="00000000">
      <w:pPr>
        <w:spacing w:before="120" w:after="120" w:line="288" w:lineRule="auto"/>
        <w:rPr>
          <w:rFonts w:hint="eastAsia"/>
        </w:rPr>
      </w:pPr>
      <w:r>
        <w:rPr>
          <w:rFonts w:ascii="Arial" w:eastAsia="等线" w:hAnsi="Arial" w:cs="Arial"/>
        </w:rPr>
        <w:t>TSR</w:t>
      </w:r>
      <w:r>
        <w:rPr>
          <w:rFonts w:ascii="Arial" w:eastAsia="等线" w:hAnsi="Arial" w:cs="Arial"/>
        </w:rPr>
        <w:t>是系统架构设计的唯一输入和约束条件。系统架构设计的目标，就是用</w:t>
      </w:r>
      <w:r>
        <w:rPr>
          <w:rFonts w:ascii="Arial" w:eastAsia="等线" w:hAnsi="Arial" w:cs="Arial"/>
          <w:shd w:val="clear" w:color="auto" w:fill="FFF67A"/>
        </w:rPr>
        <w:t>具体的硬件组件、软件模块及其连接关系</w:t>
      </w:r>
      <w:r>
        <w:rPr>
          <w:rFonts w:ascii="Arial" w:eastAsia="等线" w:hAnsi="Arial" w:cs="Arial"/>
        </w:rPr>
        <w:t>，来满足所有</w:t>
      </w:r>
      <w:r>
        <w:rPr>
          <w:rFonts w:ascii="Arial" w:eastAsia="等线" w:hAnsi="Arial" w:cs="Arial"/>
        </w:rPr>
        <w:t>TSR</w:t>
      </w:r>
      <w:r>
        <w:rPr>
          <w:rFonts w:ascii="Arial" w:eastAsia="等线" w:hAnsi="Arial" w:cs="Arial"/>
        </w:rPr>
        <w:t>的要求。</w:t>
      </w:r>
    </w:p>
    <w:p w14:paraId="4776F4A0" w14:textId="77777777" w:rsidR="000E1DB1" w:rsidRDefault="00000000">
      <w:pPr>
        <w:spacing w:before="120" w:after="120" w:line="288" w:lineRule="auto"/>
        <w:rPr>
          <w:rFonts w:hint="eastAsia"/>
        </w:rPr>
      </w:pPr>
      <w:r>
        <w:rPr>
          <w:rFonts w:ascii="Arial" w:eastAsia="等线" w:hAnsi="Arial" w:cs="Arial"/>
          <w:b/>
        </w:rPr>
        <w:t>一个直观比喻</w:t>
      </w:r>
    </w:p>
    <w:p w14:paraId="39938959" w14:textId="77777777" w:rsidR="000E1DB1" w:rsidRDefault="00000000">
      <w:pPr>
        <w:spacing w:before="120" w:after="120" w:line="288" w:lineRule="auto"/>
        <w:rPr>
          <w:rFonts w:hint="eastAsia"/>
        </w:rPr>
      </w:pPr>
      <w:r>
        <w:rPr>
          <w:rFonts w:ascii="Arial" w:eastAsia="等线" w:hAnsi="Arial" w:cs="Arial"/>
        </w:rPr>
        <w:t>建防震医院：</w:t>
      </w:r>
    </w:p>
    <w:p w14:paraId="6C08F265" w14:textId="77777777" w:rsidR="000E1DB1" w:rsidRDefault="00000000">
      <w:pPr>
        <w:numPr>
          <w:ilvl w:val="0"/>
          <w:numId w:val="135"/>
        </w:numPr>
        <w:spacing w:before="120" w:after="120" w:line="288" w:lineRule="auto"/>
        <w:rPr>
          <w:rFonts w:hint="eastAsia"/>
        </w:rPr>
      </w:pPr>
      <w:r>
        <w:rPr>
          <w:rFonts w:ascii="Arial" w:eastAsia="等线" w:hAnsi="Arial" w:cs="Arial"/>
        </w:rPr>
        <w:t>安全目标：地震时不倒塌</w:t>
      </w:r>
    </w:p>
    <w:p w14:paraId="2E480F71" w14:textId="77777777" w:rsidR="000E1DB1" w:rsidRDefault="00000000">
      <w:pPr>
        <w:numPr>
          <w:ilvl w:val="0"/>
          <w:numId w:val="136"/>
        </w:numPr>
        <w:spacing w:before="120" w:after="120" w:line="288" w:lineRule="auto"/>
        <w:rPr>
          <w:rFonts w:hint="eastAsia"/>
        </w:rPr>
      </w:pPr>
      <w:r>
        <w:rPr>
          <w:rFonts w:ascii="Arial" w:eastAsia="等线" w:hAnsi="Arial" w:cs="Arial"/>
        </w:rPr>
        <w:t>安全需求：承重墙强度、备用电源、疏散通道</w:t>
      </w:r>
    </w:p>
    <w:p w14:paraId="1D853A8B" w14:textId="77777777" w:rsidR="000E1DB1" w:rsidRDefault="00000000">
      <w:pPr>
        <w:numPr>
          <w:ilvl w:val="0"/>
          <w:numId w:val="137"/>
        </w:numPr>
        <w:spacing w:before="120" w:after="120" w:line="288" w:lineRule="auto"/>
        <w:rPr>
          <w:rFonts w:hint="eastAsia"/>
        </w:rPr>
      </w:pPr>
      <w:r>
        <w:rPr>
          <w:rFonts w:ascii="Arial" w:eastAsia="等线" w:hAnsi="Arial" w:cs="Arial"/>
        </w:rPr>
        <w:t>架构设计：决定钢筋如何布置、发电机放在哪里、通道如何避开危险区</w:t>
      </w:r>
    </w:p>
    <w:p w14:paraId="1B23ADD5" w14:textId="77777777" w:rsidR="000E1DB1" w:rsidRDefault="00000000">
      <w:pPr>
        <w:spacing w:before="260" w:after="120" w:line="288" w:lineRule="auto"/>
        <w:outlineLvl w:val="3"/>
        <w:rPr>
          <w:rFonts w:hint="eastAsia"/>
        </w:rPr>
      </w:pPr>
      <w:bookmarkStart w:id="86" w:name="heading_61"/>
      <w:r>
        <w:rPr>
          <w:rFonts w:ascii="Arial" w:eastAsia="等线" w:hAnsi="Arial" w:cs="Arial"/>
          <w:b/>
          <w:sz w:val="28"/>
        </w:rPr>
        <w:t>二、系统安全架构示意说明</w:t>
      </w:r>
      <w:bookmarkEnd w:id="86"/>
    </w:p>
    <w:p w14:paraId="42D074DC" w14:textId="77777777" w:rsidR="000E1DB1" w:rsidRDefault="00000000">
      <w:pPr>
        <w:spacing w:before="120" w:after="120" w:line="288" w:lineRule="auto"/>
        <w:rPr>
          <w:rFonts w:hint="eastAsia"/>
        </w:rPr>
      </w:pPr>
      <w:r>
        <w:rPr>
          <w:rFonts w:ascii="Arial" w:eastAsia="等线" w:hAnsi="Arial" w:cs="Arial"/>
        </w:rPr>
        <w:t>系统架构旨在描述相关项组成和相互作用和约束。根据</w:t>
      </w:r>
      <w:r>
        <w:rPr>
          <w:rFonts w:ascii="Arial" w:eastAsia="等线" w:hAnsi="Arial" w:cs="Arial"/>
        </w:rPr>
        <w:t>ISO 26262</w:t>
      </w:r>
      <w:r>
        <w:rPr>
          <w:rFonts w:ascii="Arial" w:eastAsia="等线" w:hAnsi="Arial" w:cs="Arial"/>
        </w:rPr>
        <w:t>定义，相关项由一到多个系统构成，而一个系统应该至少包括一个传感器，一个控制单元，一个执行器。当然，一个系统也可以包含多个子系统。</w:t>
      </w:r>
    </w:p>
    <w:p w14:paraId="521FE367" w14:textId="77777777" w:rsidR="000E1DB1" w:rsidRDefault="00000000">
      <w:pPr>
        <w:spacing w:before="120" w:after="120" w:line="288" w:lineRule="auto"/>
        <w:rPr>
          <w:rFonts w:hint="eastAsia"/>
        </w:rPr>
      </w:pPr>
      <w:r>
        <w:rPr>
          <w:rFonts w:ascii="Arial" w:eastAsia="等线" w:hAnsi="Arial" w:cs="Arial"/>
        </w:rPr>
        <w:t>所以一个最简单的系统架构如下</w:t>
      </w:r>
      <w:r>
        <w:rPr>
          <w:rFonts w:ascii="Arial" w:eastAsia="等线" w:hAnsi="Arial" w:cs="Arial"/>
        </w:rPr>
        <w:t>:</w:t>
      </w:r>
    </w:p>
    <w:p w14:paraId="2C63CB33" w14:textId="77777777" w:rsidR="000E1DB1" w:rsidRDefault="00000000">
      <w:pPr>
        <w:spacing w:before="120" w:after="120" w:line="288" w:lineRule="auto"/>
        <w:jc w:val="center"/>
        <w:rPr>
          <w:rFonts w:hint="eastAsia"/>
        </w:rPr>
      </w:pPr>
      <w:r>
        <w:rPr>
          <w:noProof/>
        </w:rPr>
        <w:lastRenderedPageBreak/>
        <w:drawing>
          <wp:inline distT="0" distB="0" distL="0" distR="0" wp14:anchorId="0E55AD23" wp14:editId="07DFD7DB">
            <wp:extent cx="4543425" cy="561975"/>
            <wp:effectExtent l="0" t="0" r="0" b="0"/>
            <wp:docPr id="19" name="Drawing 19"/>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46"/>
                    <a:stretch>
                      <a:fillRect/>
                    </a:stretch>
                  </pic:blipFill>
                  <pic:spPr>
                    <a:xfrm>
                      <a:off x="0" y="0"/>
                      <a:ext cx="4543425" cy="561975"/>
                    </a:xfrm>
                    <a:prstGeom prst="rect">
                      <a:avLst/>
                    </a:prstGeom>
                  </pic:spPr>
                </pic:pic>
              </a:graphicData>
            </a:graphic>
          </wp:inline>
        </w:drawing>
      </w:r>
    </w:p>
    <w:p w14:paraId="0B7722C5" w14:textId="77777777" w:rsidR="000E1DB1" w:rsidRDefault="00000000">
      <w:pPr>
        <w:spacing w:before="120" w:after="120" w:line="288" w:lineRule="auto"/>
        <w:rPr>
          <w:rFonts w:hint="eastAsia"/>
        </w:rPr>
      </w:pPr>
      <w:r>
        <w:rPr>
          <w:rFonts w:ascii="Arial" w:eastAsia="等线" w:hAnsi="Arial" w:cs="Arial"/>
        </w:rPr>
        <w:t>系统级别和架构相关的安全机制肯定也是和这三个部分以及三者之间的通讯安全相关。</w:t>
      </w:r>
    </w:p>
    <w:p w14:paraId="747D9EBA" w14:textId="77777777" w:rsidR="000E1DB1" w:rsidRDefault="00000000">
      <w:pPr>
        <w:spacing w:before="120" w:after="120" w:line="288" w:lineRule="auto"/>
        <w:rPr>
          <w:rFonts w:hint="eastAsia"/>
        </w:rPr>
      </w:pPr>
      <w:r>
        <w:object w:dxaOrig="8280" w:dyaOrig="3940" w14:anchorId="3168B29E">
          <v:shape id="_x0000_i1031" type="#_x0000_t75" style="width:414.35pt;height:197.3pt;mso-width-percent:0;mso-height-percent:0;mso-width-percent:0;mso-height-percent:0" o:ole="">
            <v:imagedata r:id="rId47" o:title=""/>
          </v:shape>
          <o:OLEObject Type="Embed" ProgID="Excel.Sheet.12" ShapeID="_x0000_i1031" DrawAspect="Icon" ObjectID="_1847479435" r:id="rId48"/>
        </w:object>
      </w:r>
    </w:p>
    <w:p w14:paraId="123F4A7F" w14:textId="77777777" w:rsidR="000E1DB1" w:rsidRDefault="00000000">
      <w:pPr>
        <w:spacing w:after="120"/>
        <w:jc w:val="center"/>
        <w:rPr>
          <w:rFonts w:hint="eastAsia"/>
        </w:rPr>
      </w:pPr>
      <w:r>
        <w:rPr>
          <w:rFonts w:ascii="Arial" w:eastAsia="等线" w:hAnsi="Arial" w:cs="Arial"/>
          <w:b/>
        </w:rPr>
        <w:t>点击图片可查看完整电子表格</w:t>
      </w:r>
    </w:p>
    <w:p w14:paraId="2119A69B" w14:textId="77777777" w:rsidR="000E1DB1" w:rsidRDefault="00000000">
      <w:pPr>
        <w:spacing w:before="120" w:after="120" w:line="288" w:lineRule="auto"/>
        <w:rPr>
          <w:rFonts w:hint="eastAsia"/>
        </w:rPr>
      </w:pPr>
      <w:r>
        <w:rPr>
          <w:rFonts w:ascii="Arial" w:eastAsia="等线" w:hAnsi="Arial" w:cs="Arial"/>
        </w:rPr>
        <w:t>述安全机制可以看出，虽然安全机制的种类有很多，但无非都源于以下三个角度</w:t>
      </w:r>
      <w:r>
        <w:rPr>
          <w:rFonts w:ascii="Arial" w:eastAsia="等线" w:hAnsi="Arial" w:cs="Arial"/>
        </w:rPr>
        <w:t>:</w:t>
      </w:r>
    </w:p>
    <w:p w14:paraId="7019522F" w14:textId="77777777" w:rsidR="000E1DB1" w:rsidRDefault="000E1DB1">
      <w:pPr>
        <w:spacing w:before="120" w:after="120" w:line="288" w:lineRule="auto"/>
        <w:rPr>
          <w:rFonts w:hint="eastAsia"/>
        </w:rPr>
      </w:pPr>
    </w:p>
    <w:p w14:paraId="1672D907" w14:textId="77777777" w:rsidR="000E1DB1" w:rsidRDefault="00000000">
      <w:pPr>
        <w:numPr>
          <w:ilvl w:val="0"/>
          <w:numId w:val="138"/>
        </w:numPr>
        <w:spacing w:before="120" w:after="120" w:line="288" w:lineRule="auto"/>
        <w:rPr>
          <w:rFonts w:hint="eastAsia"/>
        </w:rPr>
      </w:pPr>
      <w:r>
        <w:rPr>
          <w:rFonts w:ascii="Arial" w:eastAsia="等线" w:hAnsi="Arial" w:cs="Arial"/>
        </w:rPr>
        <w:t>冗余性</w:t>
      </w:r>
      <w:r>
        <w:rPr>
          <w:rFonts w:ascii="Arial" w:eastAsia="等线" w:hAnsi="Arial" w:cs="Arial"/>
        </w:rPr>
        <w:t xml:space="preserve">: </w:t>
      </w:r>
      <w:r>
        <w:rPr>
          <w:rFonts w:ascii="Arial" w:eastAsia="等线" w:hAnsi="Arial" w:cs="Arial"/>
        </w:rPr>
        <w:t>使用相同的功能组件</w:t>
      </w:r>
      <w:r>
        <w:rPr>
          <w:rFonts w:ascii="Arial" w:eastAsia="等线" w:hAnsi="Arial" w:cs="Arial"/>
        </w:rPr>
        <w:t>(</w:t>
      </w:r>
      <w:r>
        <w:rPr>
          <w:rFonts w:ascii="Arial" w:eastAsia="等线" w:hAnsi="Arial" w:cs="Arial"/>
        </w:rPr>
        <w:t>多指硬件</w:t>
      </w:r>
      <w:r>
        <w:rPr>
          <w:rFonts w:ascii="Arial" w:eastAsia="等线" w:hAnsi="Arial" w:cs="Arial"/>
        </w:rPr>
        <w:t>)</w:t>
      </w:r>
      <w:r>
        <w:rPr>
          <w:rFonts w:ascii="Arial" w:eastAsia="等线" w:hAnsi="Arial" w:cs="Arial"/>
        </w:rPr>
        <w:t>降低硬件随机失效，增加功能安全的可靠性，例如传感器，执行器冗余等。</w:t>
      </w:r>
    </w:p>
    <w:p w14:paraId="4EFC9013" w14:textId="77777777" w:rsidR="000E1DB1" w:rsidRDefault="00000000">
      <w:pPr>
        <w:numPr>
          <w:ilvl w:val="0"/>
          <w:numId w:val="139"/>
        </w:numPr>
        <w:spacing w:before="120" w:after="120" w:line="288" w:lineRule="auto"/>
        <w:rPr>
          <w:rFonts w:hint="eastAsia"/>
        </w:rPr>
      </w:pPr>
      <w:r>
        <w:rPr>
          <w:rFonts w:ascii="Arial" w:eastAsia="等线" w:hAnsi="Arial" w:cs="Arial"/>
        </w:rPr>
        <w:t>多重性</w:t>
      </w:r>
      <w:r>
        <w:rPr>
          <w:rFonts w:ascii="Arial" w:eastAsia="等线" w:hAnsi="Arial" w:cs="Arial"/>
        </w:rPr>
        <w:t xml:space="preserve">: </w:t>
      </w:r>
      <w:r>
        <w:rPr>
          <w:rFonts w:ascii="Arial" w:eastAsia="等线" w:hAnsi="Arial" w:cs="Arial"/>
        </w:rPr>
        <w:t>多用于故障关闭路径，使用多个关闭路径或保护设备，提供了防止单个设备失效的保护。</w:t>
      </w:r>
    </w:p>
    <w:p w14:paraId="4A2FFB06" w14:textId="77777777" w:rsidR="000E1DB1" w:rsidRDefault="00000000">
      <w:pPr>
        <w:numPr>
          <w:ilvl w:val="0"/>
          <w:numId w:val="140"/>
        </w:numPr>
        <w:spacing w:before="120" w:after="120" w:line="288" w:lineRule="auto"/>
        <w:rPr>
          <w:rFonts w:hint="eastAsia"/>
        </w:rPr>
      </w:pPr>
      <w:r>
        <w:rPr>
          <w:rFonts w:ascii="Arial" w:eastAsia="等线" w:hAnsi="Arial" w:cs="Arial"/>
        </w:rPr>
        <w:t>多样性</w:t>
      </w:r>
      <w:r>
        <w:rPr>
          <w:rFonts w:ascii="Arial" w:eastAsia="等线" w:hAnsi="Arial" w:cs="Arial"/>
        </w:rPr>
        <w:t xml:space="preserve">: </w:t>
      </w:r>
      <w:r>
        <w:rPr>
          <w:rFonts w:ascii="Arial" w:eastAsia="等线" w:hAnsi="Arial" w:cs="Arial"/>
        </w:rPr>
        <w:t>使用不同类型的设备或者软件多样化设计，降低共因失效的可能性。</w:t>
      </w:r>
    </w:p>
    <w:p w14:paraId="2DBDF204" w14:textId="77777777" w:rsidR="000E1DB1" w:rsidRDefault="00000000">
      <w:pPr>
        <w:spacing w:before="260" w:after="120" w:line="288" w:lineRule="auto"/>
        <w:outlineLvl w:val="3"/>
        <w:rPr>
          <w:rFonts w:hint="eastAsia"/>
        </w:rPr>
      </w:pPr>
      <w:bookmarkStart w:id="87" w:name="heading_62"/>
      <w:r>
        <w:rPr>
          <w:rFonts w:ascii="Arial" w:eastAsia="等线" w:hAnsi="Arial" w:cs="Arial"/>
          <w:b/>
          <w:sz w:val="28"/>
        </w:rPr>
        <w:t>三、</w:t>
      </w:r>
      <w:r>
        <w:rPr>
          <w:rFonts w:ascii="Arial" w:eastAsia="等线" w:hAnsi="Arial" w:cs="Arial"/>
          <w:b/>
          <w:sz w:val="28"/>
        </w:rPr>
        <w:t>E-Gas</w:t>
      </w:r>
      <w:r>
        <w:rPr>
          <w:rFonts w:ascii="Arial" w:eastAsia="等线" w:hAnsi="Arial" w:cs="Arial"/>
          <w:b/>
          <w:sz w:val="28"/>
        </w:rPr>
        <w:t>架构</w:t>
      </w:r>
      <w:bookmarkEnd w:id="87"/>
    </w:p>
    <w:p w14:paraId="6AFA5F50" w14:textId="77777777" w:rsidR="000E1DB1" w:rsidRDefault="00000000">
      <w:pPr>
        <w:spacing w:before="120" w:after="120" w:line="288" w:lineRule="auto"/>
        <w:rPr>
          <w:rFonts w:hint="eastAsia"/>
        </w:rPr>
      </w:pPr>
      <w:r>
        <w:rPr>
          <w:rFonts w:ascii="Arial" w:eastAsia="等线" w:hAnsi="Arial" w:cs="Arial"/>
        </w:rPr>
        <w:t>E-Gas</w:t>
      </w:r>
      <w:r>
        <w:rPr>
          <w:rFonts w:ascii="Arial" w:eastAsia="等线" w:hAnsi="Arial" w:cs="Arial"/>
        </w:rPr>
        <w:t>是一种经典的功能安全架构，而不是一个具体的系统架构。</w:t>
      </w:r>
      <w:r>
        <w:rPr>
          <w:rFonts w:ascii="Arial" w:eastAsia="等线" w:hAnsi="Arial" w:cs="Arial"/>
        </w:rPr>
        <w:t xml:space="preserve"> </w:t>
      </w:r>
      <w:r>
        <w:rPr>
          <w:rFonts w:ascii="Arial" w:eastAsia="等线" w:hAnsi="Arial" w:cs="Arial"/>
        </w:rPr>
        <w:t>它是一种被广泛借鉴的</w:t>
      </w:r>
      <w:r>
        <w:rPr>
          <w:rFonts w:ascii="Arial" w:eastAsia="等线" w:hAnsi="Arial" w:cs="Arial"/>
        </w:rPr>
        <w:t xml:space="preserve"> “</w:t>
      </w:r>
      <w:r>
        <w:rPr>
          <w:rFonts w:ascii="Arial" w:eastAsia="等线" w:hAnsi="Arial" w:cs="Arial"/>
        </w:rPr>
        <w:t>架构设计范式</w:t>
      </w:r>
      <w:r>
        <w:rPr>
          <w:rFonts w:ascii="Arial" w:eastAsia="等线" w:hAnsi="Arial" w:cs="Arial"/>
        </w:rPr>
        <w:t xml:space="preserve">” </w:t>
      </w:r>
      <w:r>
        <w:rPr>
          <w:rFonts w:ascii="Arial" w:eastAsia="等线" w:hAnsi="Arial" w:cs="Arial"/>
        </w:rPr>
        <w:t>或</w:t>
      </w:r>
      <w:r>
        <w:rPr>
          <w:rFonts w:ascii="Arial" w:eastAsia="等线" w:hAnsi="Arial" w:cs="Arial"/>
        </w:rPr>
        <w:t xml:space="preserve"> “</w:t>
      </w:r>
      <w:r>
        <w:rPr>
          <w:rFonts w:ascii="Arial" w:eastAsia="等线" w:hAnsi="Arial" w:cs="Arial"/>
        </w:rPr>
        <w:t>安全设计模式</w:t>
      </w:r>
      <w:r>
        <w:rPr>
          <w:rFonts w:ascii="Arial" w:eastAsia="等线" w:hAnsi="Arial" w:cs="Arial"/>
        </w:rPr>
        <w:t>”</w:t>
      </w:r>
      <w:r>
        <w:rPr>
          <w:rFonts w:ascii="Arial" w:eastAsia="等线" w:hAnsi="Arial" w:cs="Arial"/>
        </w:rPr>
        <w:t>。</w:t>
      </w:r>
    </w:p>
    <w:p w14:paraId="2227746E" w14:textId="77777777" w:rsidR="000E1DB1" w:rsidRDefault="00000000">
      <w:pPr>
        <w:spacing w:before="300" w:after="120" w:line="288" w:lineRule="auto"/>
        <w:outlineLvl w:val="2"/>
        <w:rPr>
          <w:rFonts w:hint="eastAsia"/>
        </w:rPr>
      </w:pPr>
      <w:bookmarkStart w:id="88" w:name="heading_63"/>
      <w:bookmarkStart w:id="89" w:name="_Toc219649738"/>
      <w:r>
        <w:rPr>
          <w:rFonts w:ascii="Arial" w:eastAsia="等线" w:hAnsi="Arial" w:cs="Arial"/>
          <w:b/>
          <w:sz w:val="30"/>
        </w:rPr>
        <w:t>核心关系</w:t>
      </w:r>
      <w:bookmarkEnd w:id="88"/>
      <w:bookmarkEnd w:id="89"/>
    </w:p>
    <w:p w14:paraId="5EAA56E2" w14:textId="77777777" w:rsidR="000E1DB1" w:rsidRDefault="00000000">
      <w:pPr>
        <w:spacing w:before="120" w:after="120" w:line="288" w:lineRule="auto"/>
        <w:rPr>
          <w:rFonts w:hint="eastAsia"/>
        </w:rPr>
      </w:pPr>
      <w:r>
        <w:rPr>
          <w:rFonts w:ascii="Arial" w:eastAsia="等线" w:hAnsi="Arial" w:cs="Arial"/>
        </w:rPr>
        <w:t>E-Gas</w:t>
      </w:r>
      <w:r>
        <w:rPr>
          <w:rFonts w:ascii="Arial" w:eastAsia="等线" w:hAnsi="Arial" w:cs="Arial"/>
        </w:rPr>
        <w:t>是</w:t>
      </w:r>
      <w:r>
        <w:rPr>
          <w:rFonts w:ascii="Arial" w:eastAsia="等线" w:hAnsi="Arial" w:cs="Arial"/>
        </w:rPr>
        <w:t>“</w:t>
      </w:r>
      <w:r>
        <w:rPr>
          <w:rFonts w:ascii="Arial" w:eastAsia="等线" w:hAnsi="Arial" w:cs="Arial"/>
        </w:rPr>
        <w:t>指导思想</w:t>
      </w:r>
      <w:r>
        <w:rPr>
          <w:rFonts w:ascii="Arial" w:eastAsia="等线" w:hAnsi="Arial" w:cs="Arial"/>
        </w:rPr>
        <w:t>”</w:t>
      </w:r>
      <w:r>
        <w:rPr>
          <w:rFonts w:ascii="Arial" w:eastAsia="等线" w:hAnsi="Arial" w:cs="Arial"/>
        </w:rPr>
        <w:t>，系统架构是</w:t>
      </w:r>
      <w:r>
        <w:rPr>
          <w:rFonts w:ascii="Arial" w:eastAsia="等线" w:hAnsi="Arial" w:cs="Arial"/>
        </w:rPr>
        <w:t>“</w:t>
      </w:r>
      <w:r>
        <w:rPr>
          <w:rFonts w:ascii="Arial" w:eastAsia="等线" w:hAnsi="Arial" w:cs="Arial"/>
        </w:rPr>
        <w:t>具体作业</w:t>
      </w:r>
      <w:r>
        <w:rPr>
          <w:rFonts w:ascii="Arial" w:eastAsia="等线" w:hAnsi="Arial" w:cs="Arial"/>
        </w:rPr>
        <w:t>”</w:t>
      </w:r>
      <w:r>
        <w:rPr>
          <w:rFonts w:ascii="Arial" w:eastAsia="等线" w:hAnsi="Arial" w:cs="Arial"/>
        </w:rPr>
        <w:t>。</w:t>
      </w:r>
    </w:p>
    <w:p w14:paraId="47D3FB69" w14:textId="77777777" w:rsidR="000E1DB1" w:rsidRDefault="00000000">
      <w:pPr>
        <w:spacing w:before="300" w:after="120" w:line="288" w:lineRule="auto"/>
        <w:outlineLvl w:val="2"/>
        <w:rPr>
          <w:rFonts w:hint="eastAsia"/>
        </w:rPr>
      </w:pPr>
      <w:bookmarkStart w:id="90" w:name="heading_64"/>
      <w:bookmarkStart w:id="91" w:name="_Toc219649739"/>
      <w:r>
        <w:rPr>
          <w:rFonts w:ascii="Arial" w:eastAsia="等线" w:hAnsi="Arial" w:cs="Arial"/>
          <w:b/>
          <w:sz w:val="30"/>
        </w:rPr>
        <w:t>类比</w:t>
      </w:r>
      <w:bookmarkEnd w:id="90"/>
      <w:bookmarkEnd w:id="91"/>
    </w:p>
    <w:p w14:paraId="2A60C6C9" w14:textId="77777777" w:rsidR="000E1DB1" w:rsidRDefault="00000000">
      <w:pPr>
        <w:numPr>
          <w:ilvl w:val="0"/>
          <w:numId w:val="141"/>
        </w:numPr>
        <w:spacing w:before="120" w:after="120" w:line="288" w:lineRule="auto"/>
        <w:rPr>
          <w:rFonts w:hint="eastAsia"/>
        </w:rPr>
      </w:pPr>
      <w:r>
        <w:rPr>
          <w:rFonts w:ascii="Arial" w:eastAsia="等线" w:hAnsi="Arial" w:cs="Arial"/>
        </w:rPr>
        <w:t xml:space="preserve">E-Gas </w:t>
      </w:r>
      <w:r>
        <w:rPr>
          <w:rFonts w:ascii="Arial" w:eastAsia="等线" w:hAnsi="Arial" w:cs="Arial"/>
        </w:rPr>
        <w:t>就像</w:t>
      </w:r>
      <w:r>
        <w:rPr>
          <w:rFonts w:ascii="Arial" w:eastAsia="等线" w:hAnsi="Arial" w:cs="Arial"/>
        </w:rPr>
        <w:t xml:space="preserve"> “</w:t>
      </w:r>
      <w:r>
        <w:rPr>
          <w:rFonts w:ascii="Arial" w:eastAsia="等线" w:hAnsi="Arial" w:cs="Arial"/>
        </w:rPr>
        <w:t>五段式议论文结构</w:t>
      </w:r>
      <w:r>
        <w:rPr>
          <w:rFonts w:ascii="Arial" w:eastAsia="等线" w:hAnsi="Arial" w:cs="Arial"/>
        </w:rPr>
        <w:t>”</w:t>
      </w:r>
      <w:r>
        <w:rPr>
          <w:rFonts w:ascii="Arial" w:eastAsia="等线" w:hAnsi="Arial" w:cs="Arial"/>
        </w:rPr>
        <w:t>（总分总</w:t>
      </w:r>
      <w:r>
        <w:rPr>
          <w:rFonts w:ascii="Arial" w:eastAsia="等线" w:hAnsi="Arial" w:cs="Arial"/>
        </w:rPr>
        <w:t>+</w:t>
      </w:r>
      <w:r>
        <w:rPr>
          <w:rFonts w:ascii="Arial" w:eastAsia="等线" w:hAnsi="Arial" w:cs="Arial"/>
        </w:rPr>
        <w:t>论证）。</w:t>
      </w:r>
    </w:p>
    <w:p w14:paraId="5DB6C61D" w14:textId="77777777" w:rsidR="000E1DB1" w:rsidRDefault="00000000">
      <w:pPr>
        <w:numPr>
          <w:ilvl w:val="0"/>
          <w:numId w:val="142"/>
        </w:numPr>
        <w:spacing w:before="120" w:after="120" w:line="288" w:lineRule="auto"/>
        <w:rPr>
          <w:rFonts w:hint="eastAsia"/>
        </w:rPr>
      </w:pPr>
      <w:r>
        <w:rPr>
          <w:rFonts w:ascii="Arial" w:eastAsia="等线" w:hAnsi="Arial" w:cs="Arial"/>
        </w:rPr>
        <w:t>你的系统架构</w:t>
      </w:r>
      <w:r>
        <w:rPr>
          <w:rFonts w:ascii="Arial" w:eastAsia="等线" w:hAnsi="Arial" w:cs="Arial"/>
        </w:rPr>
        <w:t xml:space="preserve"> </w:t>
      </w:r>
      <w:r>
        <w:rPr>
          <w:rFonts w:ascii="Arial" w:eastAsia="等线" w:hAnsi="Arial" w:cs="Arial"/>
        </w:rPr>
        <w:t>就像</w:t>
      </w:r>
      <w:r>
        <w:rPr>
          <w:rFonts w:ascii="Arial" w:eastAsia="等线" w:hAnsi="Arial" w:cs="Arial"/>
        </w:rPr>
        <w:t xml:space="preserve"> “</w:t>
      </w:r>
      <w:r>
        <w:rPr>
          <w:rFonts w:ascii="Arial" w:eastAsia="等线" w:hAnsi="Arial" w:cs="Arial"/>
        </w:rPr>
        <w:t>针对</w:t>
      </w:r>
      <w:r>
        <w:rPr>
          <w:rFonts w:ascii="Arial" w:eastAsia="等线" w:hAnsi="Arial" w:cs="Arial"/>
        </w:rPr>
        <w:t>‘</w:t>
      </w:r>
      <w:r>
        <w:rPr>
          <w:rFonts w:ascii="Arial" w:eastAsia="等线" w:hAnsi="Arial" w:cs="Arial"/>
        </w:rPr>
        <w:t>环保重要性</w:t>
      </w:r>
      <w:r>
        <w:rPr>
          <w:rFonts w:ascii="Arial" w:eastAsia="等线" w:hAnsi="Arial" w:cs="Arial"/>
        </w:rPr>
        <w:t>’</w:t>
      </w:r>
      <w:r>
        <w:rPr>
          <w:rFonts w:ascii="Arial" w:eastAsia="等线" w:hAnsi="Arial" w:cs="Arial"/>
        </w:rPr>
        <w:t>这个具体题目，按照五段式结构写出的那篇</w:t>
      </w:r>
      <w:r>
        <w:rPr>
          <w:rFonts w:ascii="Arial" w:eastAsia="等线" w:hAnsi="Arial" w:cs="Arial"/>
        </w:rPr>
        <w:lastRenderedPageBreak/>
        <w:t>具体文章</w:t>
      </w:r>
      <w:r>
        <w:rPr>
          <w:rFonts w:ascii="Arial" w:eastAsia="等线" w:hAnsi="Arial" w:cs="Arial"/>
        </w:rPr>
        <w:t>”</w:t>
      </w:r>
      <w:r>
        <w:rPr>
          <w:rFonts w:ascii="Arial" w:eastAsia="等线" w:hAnsi="Arial" w:cs="Arial"/>
        </w:rPr>
        <w:t>。</w:t>
      </w:r>
    </w:p>
    <w:p w14:paraId="47DB301C" w14:textId="77777777" w:rsidR="000E1DB1" w:rsidRDefault="00000000">
      <w:pPr>
        <w:spacing w:before="300" w:after="120" w:line="288" w:lineRule="auto"/>
        <w:outlineLvl w:val="2"/>
        <w:rPr>
          <w:rFonts w:hint="eastAsia"/>
        </w:rPr>
      </w:pPr>
      <w:bookmarkStart w:id="92" w:name="heading_65"/>
      <w:bookmarkStart w:id="93" w:name="_Toc219649740"/>
      <w:r>
        <w:rPr>
          <w:rFonts w:ascii="Arial" w:eastAsia="等线" w:hAnsi="Arial" w:cs="Arial"/>
          <w:b/>
          <w:sz w:val="30"/>
        </w:rPr>
        <w:t>总结</w:t>
      </w:r>
      <w:bookmarkEnd w:id="92"/>
      <w:bookmarkEnd w:id="93"/>
    </w:p>
    <w:p w14:paraId="3ED17964" w14:textId="77777777" w:rsidR="000E1DB1" w:rsidRDefault="00000000">
      <w:pPr>
        <w:spacing w:before="120" w:after="120" w:line="288" w:lineRule="auto"/>
        <w:rPr>
          <w:rFonts w:hint="eastAsia"/>
        </w:rPr>
      </w:pPr>
      <w:r>
        <w:rPr>
          <w:rFonts w:ascii="Arial" w:eastAsia="等线" w:hAnsi="Arial" w:cs="Arial"/>
        </w:rPr>
        <w:t>E-Gas</w:t>
      </w:r>
      <w:r>
        <w:rPr>
          <w:rFonts w:ascii="Arial" w:eastAsia="等线" w:hAnsi="Arial" w:cs="Arial"/>
        </w:rPr>
        <w:t>是一个权威的、高层次的架构理念和模式库。</w:t>
      </w:r>
      <w:r>
        <w:rPr>
          <w:rFonts w:ascii="Arial" w:eastAsia="等线" w:hAnsi="Arial" w:cs="Arial"/>
        </w:rPr>
        <w:t xml:space="preserve"> </w:t>
      </w:r>
      <w:r>
        <w:rPr>
          <w:rFonts w:ascii="Arial" w:eastAsia="等线" w:hAnsi="Arial" w:cs="Arial"/>
        </w:rPr>
        <w:t>当工程师进行功能安全的系统架构设计时，会直接应用或参考</w:t>
      </w:r>
      <w:r>
        <w:rPr>
          <w:rFonts w:ascii="Arial" w:eastAsia="等线" w:hAnsi="Arial" w:cs="Arial"/>
        </w:rPr>
        <w:t>E-Gas</w:t>
      </w:r>
      <w:r>
        <w:rPr>
          <w:rFonts w:ascii="Arial" w:eastAsia="等线" w:hAnsi="Arial" w:cs="Arial"/>
        </w:rPr>
        <w:t>所确立的分层监控、冗余校验等核心思想，来保证自己设计的架构符合最高的安全完整性要求。它是行业智慧的结晶，是指导具体架构设计的</w:t>
      </w:r>
      <w:r>
        <w:rPr>
          <w:rFonts w:ascii="Arial" w:eastAsia="等线" w:hAnsi="Arial" w:cs="Arial"/>
        </w:rPr>
        <w:t>“</w:t>
      </w:r>
      <w:r>
        <w:rPr>
          <w:rFonts w:ascii="Arial" w:eastAsia="等线" w:hAnsi="Arial" w:cs="Arial"/>
        </w:rPr>
        <w:t>教科书</w:t>
      </w:r>
      <w:r>
        <w:rPr>
          <w:rFonts w:ascii="Arial" w:eastAsia="等线" w:hAnsi="Arial" w:cs="Arial"/>
        </w:rPr>
        <w:t>”</w:t>
      </w:r>
      <w:r>
        <w:rPr>
          <w:rFonts w:ascii="Arial" w:eastAsia="等线" w:hAnsi="Arial" w:cs="Arial"/>
        </w:rPr>
        <w:t>。</w:t>
      </w:r>
    </w:p>
    <w:p w14:paraId="052AB54B" w14:textId="77777777" w:rsidR="000E1DB1" w:rsidRDefault="000E1DB1">
      <w:pPr>
        <w:spacing w:before="120" w:after="120" w:line="288" w:lineRule="auto"/>
        <w:rPr>
          <w:rFonts w:hint="eastAsia"/>
        </w:rPr>
      </w:pPr>
    </w:p>
    <w:p w14:paraId="5279A80E" w14:textId="77777777" w:rsidR="000E1DB1" w:rsidRDefault="00000000">
      <w:pPr>
        <w:spacing w:before="120" w:after="120" w:line="288" w:lineRule="auto"/>
        <w:jc w:val="center"/>
        <w:rPr>
          <w:rFonts w:hint="eastAsia"/>
        </w:rPr>
      </w:pPr>
      <w:r>
        <w:rPr>
          <w:noProof/>
        </w:rPr>
        <w:drawing>
          <wp:inline distT="0" distB="0" distL="0" distR="0" wp14:anchorId="18992ADF" wp14:editId="470E6DD3">
            <wp:extent cx="5257800" cy="2724150"/>
            <wp:effectExtent l="0" t="0" r="0" b="0"/>
            <wp:docPr id="20" name="Drawing 20"/>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49"/>
                    <a:stretch>
                      <a:fillRect/>
                    </a:stretch>
                  </pic:blipFill>
                  <pic:spPr>
                    <a:xfrm>
                      <a:off x="0" y="0"/>
                      <a:ext cx="5257800" cy="2724150"/>
                    </a:xfrm>
                    <a:prstGeom prst="rect">
                      <a:avLst/>
                    </a:prstGeom>
                  </pic:spPr>
                </pic:pic>
              </a:graphicData>
            </a:graphic>
          </wp:inline>
        </w:drawing>
      </w:r>
    </w:p>
    <w:p w14:paraId="20310890" w14:textId="77777777" w:rsidR="000E1DB1" w:rsidRDefault="000E1DB1">
      <w:pPr>
        <w:spacing w:before="120" w:after="120" w:line="288" w:lineRule="auto"/>
        <w:rPr>
          <w:rFonts w:hint="eastAsia"/>
        </w:rPr>
      </w:pPr>
    </w:p>
    <w:p w14:paraId="1422503C" w14:textId="77777777" w:rsidR="000E1DB1" w:rsidRDefault="00000000">
      <w:pPr>
        <w:spacing w:before="120" w:after="120" w:line="288" w:lineRule="auto"/>
        <w:rPr>
          <w:rFonts w:hint="eastAsia"/>
        </w:rPr>
      </w:pPr>
      <w:r>
        <w:rPr>
          <w:rFonts w:ascii="Arial" w:eastAsia="等线" w:hAnsi="Arial" w:cs="Arial"/>
        </w:rPr>
        <w:t>E-Gas</w:t>
      </w:r>
      <w:r>
        <w:rPr>
          <w:rFonts w:ascii="Arial" w:eastAsia="等线" w:hAnsi="Arial" w:cs="Arial"/>
        </w:rPr>
        <w:t>三层安全架构</w:t>
      </w:r>
      <w:r>
        <w:rPr>
          <w:rFonts w:ascii="Arial" w:eastAsia="等线" w:hAnsi="Arial" w:cs="Arial"/>
        </w:rPr>
        <w:t>,</w:t>
      </w:r>
      <w:r>
        <w:rPr>
          <w:rFonts w:ascii="Arial" w:eastAsia="等线" w:hAnsi="Arial" w:cs="Arial"/>
        </w:rPr>
        <w:t>但属于非常经典安全架构，广泛应用于传统控制系统</w:t>
      </w:r>
      <w:r>
        <w:rPr>
          <w:rFonts w:ascii="Arial" w:eastAsia="等线" w:hAnsi="Arial" w:cs="Arial"/>
        </w:rPr>
        <w:t>(</w:t>
      </w:r>
      <w:r>
        <w:rPr>
          <w:rFonts w:ascii="Arial" w:eastAsia="等线" w:hAnsi="Arial" w:cs="Arial"/>
        </w:rPr>
        <w:t>例如传动，整车控制</w:t>
      </w:r>
      <w:r>
        <w:rPr>
          <w:rFonts w:ascii="Arial" w:eastAsia="等线" w:hAnsi="Arial" w:cs="Arial"/>
        </w:rPr>
        <w:t>)</w:t>
      </w:r>
      <w:r>
        <w:rPr>
          <w:rFonts w:ascii="Arial" w:eastAsia="等线" w:hAnsi="Arial" w:cs="Arial"/>
        </w:rPr>
        <w:t>当中，三层分层架构本质为原有</w:t>
      </w:r>
      <w:r>
        <w:rPr>
          <w:rFonts w:ascii="Arial" w:eastAsia="等线" w:hAnsi="Arial" w:cs="Arial"/>
        </w:rPr>
        <w:t>ASIL</w:t>
      </w:r>
      <w:r>
        <w:rPr>
          <w:rFonts w:ascii="Arial" w:eastAsia="等线" w:hAnsi="Arial" w:cs="Arial"/>
        </w:rPr>
        <w:t>等级的分解，即</w:t>
      </w:r>
      <w:r>
        <w:rPr>
          <w:rFonts w:ascii="Arial" w:eastAsia="等线" w:hAnsi="Arial" w:cs="Arial"/>
        </w:rPr>
        <w:t>QM (ASILD)+ X(ASILX):</w:t>
      </w:r>
    </w:p>
    <w:p w14:paraId="036CD210" w14:textId="77777777" w:rsidR="000E1DB1" w:rsidRDefault="000E1DB1">
      <w:pPr>
        <w:spacing w:before="120" w:after="120" w:line="288" w:lineRule="auto"/>
        <w:rPr>
          <w:rFonts w:hint="eastAsia"/>
        </w:rPr>
      </w:pPr>
    </w:p>
    <w:p w14:paraId="00C34F23" w14:textId="77777777" w:rsidR="000E1DB1" w:rsidRDefault="00000000">
      <w:pPr>
        <w:numPr>
          <w:ilvl w:val="0"/>
          <w:numId w:val="143"/>
        </w:numPr>
        <w:spacing w:before="120" w:after="120" w:line="288" w:lineRule="auto"/>
        <w:rPr>
          <w:rFonts w:hint="eastAsia"/>
        </w:rPr>
      </w:pPr>
      <w:r>
        <w:rPr>
          <w:rFonts w:ascii="Arial" w:eastAsia="等线" w:hAnsi="Arial" w:cs="Arial"/>
        </w:rPr>
        <w:t>功能层</w:t>
      </w:r>
      <w:r>
        <w:rPr>
          <w:rFonts w:ascii="Arial" w:eastAsia="等线" w:hAnsi="Arial" w:cs="Arial"/>
        </w:rPr>
        <w:t xml:space="preserve">: </w:t>
      </w:r>
      <w:r>
        <w:rPr>
          <w:rFonts w:ascii="Arial" w:eastAsia="等线" w:hAnsi="Arial" w:cs="Arial"/>
        </w:rPr>
        <w:t>功能实现部分，使得较为复杂的功能实现部分得以按照</w:t>
      </w:r>
      <w:r>
        <w:rPr>
          <w:rFonts w:ascii="Arial" w:eastAsia="等线" w:hAnsi="Arial" w:cs="Arial"/>
        </w:rPr>
        <w:t>QM</w:t>
      </w:r>
      <w:r>
        <w:rPr>
          <w:rFonts w:ascii="Arial" w:eastAsia="等线" w:hAnsi="Arial" w:cs="Arial"/>
        </w:rPr>
        <w:t>开发，无需考虑功能安全需求，专注于复杂功能软件的开发和复用。</w:t>
      </w:r>
    </w:p>
    <w:p w14:paraId="5FBFA257" w14:textId="77777777" w:rsidR="000E1DB1" w:rsidRDefault="00000000">
      <w:pPr>
        <w:numPr>
          <w:ilvl w:val="0"/>
          <w:numId w:val="144"/>
        </w:numPr>
        <w:spacing w:before="120" w:after="120" w:line="288" w:lineRule="auto"/>
        <w:rPr>
          <w:rFonts w:hint="eastAsia"/>
        </w:rPr>
      </w:pPr>
      <w:r>
        <w:rPr>
          <w:rFonts w:ascii="Arial" w:eastAsia="等线" w:hAnsi="Arial" w:cs="Arial"/>
        </w:rPr>
        <w:t>功能监控层</w:t>
      </w:r>
      <w:r>
        <w:rPr>
          <w:rFonts w:ascii="Arial" w:eastAsia="等线" w:hAnsi="Arial" w:cs="Arial"/>
        </w:rPr>
        <w:t xml:space="preserve">: </w:t>
      </w:r>
      <w:r>
        <w:rPr>
          <w:rFonts w:ascii="Arial" w:eastAsia="等线" w:hAnsi="Arial" w:cs="Arial"/>
        </w:rPr>
        <w:t>按照原有</w:t>
      </w:r>
      <w:r>
        <w:rPr>
          <w:rFonts w:ascii="Arial" w:eastAsia="等线" w:hAnsi="Arial" w:cs="Arial"/>
        </w:rPr>
        <w:t>ASIL</w:t>
      </w:r>
      <w:r>
        <w:rPr>
          <w:rFonts w:ascii="Arial" w:eastAsia="等线" w:hAnsi="Arial" w:cs="Arial"/>
        </w:rPr>
        <w:t>等级进行独立开发，对功能层中功能安全相关部分进行监控，包括输入输出诊断，逻辑监控，故障分类及故障优先级仲裁等。</w:t>
      </w:r>
    </w:p>
    <w:p w14:paraId="55C3DF63" w14:textId="77777777" w:rsidR="000E1DB1" w:rsidRDefault="00000000">
      <w:pPr>
        <w:numPr>
          <w:ilvl w:val="0"/>
          <w:numId w:val="145"/>
        </w:numPr>
        <w:spacing w:before="120" w:after="120" w:line="288" w:lineRule="auto"/>
        <w:rPr>
          <w:rFonts w:hint="eastAsia"/>
        </w:rPr>
      </w:pPr>
      <w:r>
        <w:rPr>
          <w:rFonts w:ascii="Arial" w:eastAsia="等线" w:hAnsi="Arial" w:cs="Arial"/>
        </w:rPr>
        <w:t>控制器监控层</w:t>
      </w:r>
      <w:r>
        <w:rPr>
          <w:rFonts w:ascii="Arial" w:eastAsia="等线" w:hAnsi="Arial" w:cs="Arial"/>
        </w:rPr>
        <w:t xml:space="preserve">: </w:t>
      </w:r>
      <w:r>
        <w:rPr>
          <w:rFonts w:ascii="Arial" w:eastAsia="等线" w:hAnsi="Arial" w:cs="Arial"/>
        </w:rPr>
        <w:t>对功能控制器，尤其是功能监控层控制器硬件进行监控，一般采用独立的监控单元</w:t>
      </w:r>
      <w:r>
        <w:rPr>
          <w:rFonts w:ascii="Arial" w:eastAsia="等线" w:hAnsi="Arial" w:cs="Arial"/>
        </w:rPr>
        <w:t>(</w:t>
      </w:r>
      <w:r>
        <w:rPr>
          <w:rFonts w:ascii="Arial" w:eastAsia="等线" w:hAnsi="Arial" w:cs="Arial"/>
        </w:rPr>
        <w:t>一般采用</w:t>
      </w:r>
      <w:r>
        <w:rPr>
          <w:rFonts w:ascii="Arial" w:eastAsia="等线" w:hAnsi="Arial" w:cs="Arial"/>
        </w:rPr>
        <w:t>ASIC</w:t>
      </w:r>
      <w:r>
        <w:rPr>
          <w:rFonts w:ascii="Arial" w:eastAsia="等线" w:hAnsi="Arial" w:cs="Arial"/>
        </w:rPr>
        <w:t>基础芯片</w:t>
      </w:r>
      <w:r>
        <w:rPr>
          <w:rFonts w:ascii="Arial" w:eastAsia="等线" w:hAnsi="Arial" w:cs="Arial"/>
        </w:rPr>
        <w:t>)</w:t>
      </w:r>
      <w:r>
        <w:rPr>
          <w:rFonts w:ascii="Arial" w:eastAsia="等线" w:hAnsi="Arial" w:cs="Arial"/>
        </w:rPr>
        <w:t>对功能控制器中内存，</w:t>
      </w:r>
      <w:r>
        <w:rPr>
          <w:rFonts w:ascii="Arial" w:eastAsia="等线" w:hAnsi="Arial" w:cs="Arial"/>
        </w:rPr>
        <w:t>CPU</w:t>
      </w:r>
      <w:r>
        <w:rPr>
          <w:rFonts w:ascii="Arial" w:eastAsia="等线" w:hAnsi="Arial" w:cs="Arial"/>
        </w:rPr>
        <w:t>，通讯，定时器等进行监测和保护。</w:t>
      </w:r>
    </w:p>
    <w:p w14:paraId="565DC0F7" w14:textId="77777777" w:rsidR="000E1DB1" w:rsidRDefault="00000000">
      <w:pPr>
        <w:spacing w:before="300" w:after="120" w:line="288" w:lineRule="auto"/>
        <w:outlineLvl w:val="2"/>
        <w:rPr>
          <w:rFonts w:hint="eastAsia"/>
        </w:rPr>
      </w:pPr>
      <w:bookmarkStart w:id="94" w:name="heading_66"/>
      <w:bookmarkStart w:id="95" w:name="_Toc219649741"/>
      <w:r>
        <w:rPr>
          <w:rFonts w:ascii="Arial" w:eastAsia="等线" w:hAnsi="Arial" w:cs="Arial"/>
          <w:b/>
          <w:sz w:val="30"/>
        </w:rPr>
        <w:t>三、典型制动系统安全架构（简化示意图）</w:t>
      </w:r>
      <w:bookmarkEnd w:id="94"/>
      <w:bookmarkEnd w:id="95"/>
    </w:p>
    <w:p w14:paraId="65C0A210" w14:textId="77777777" w:rsidR="000E1DB1" w:rsidRDefault="00000000">
      <w:pPr>
        <w:spacing w:before="300" w:after="120" w:line="288" w:lineRule="auto"/>
        <w:outlineLvl w:val="2"/>
        <w:rPr>
          <w:rFonts w:hint="eastAsia"/>
        </w:rPr>
      </w:pPr>
      <w:bookmarkStart w:id="96" w:name="heading_67"/>
      <w:bookmarkStart w:id="97" w:name="_Toc219649742"/>
      <w:r>
        <w:rPr>
          <w:rFonts w:ascii="Arial" w:eastAsia="等线" w:hAnsi="Arial" w:cs="Arial"/>
          <w:b/>
          <w:sz w:val="30"/>
        </w:rPr>
        <w:lastRenderedPageBreak/>
        <w:t>系统架构设计：基于</w:t>
      </w:r>
      <w:r>
        <w:rPr>
          <w:rFonts w:ascii="Arial" w:eastAsia="等线" w:hAnsi="Arial" w:cs="Arial"/>
          <w:b/>
          <w:sz w:val="30"/>
        </w:rPr>
        <w:t>TSR</w:t>
      </w:r>
      <w:r>
        <w:rPr>
          <w:rFonts w:ascii="Arial" w:eastAsia="等线" w:hAnsi="Arial" w:cs="Arial"/>
          <w:b/>
          <w:sz w:val="30"/>
        </w:rPr>
        <w:t>的实现</w:t>
      </w:r>
      <w:bookmarkEnd w:id="96"/>
      <w:bookmarkEnd w:id="97"/>
    </w:p>
    <w:p w14:paraId="2A1633F4" w14:textId="77777777" w:rsidR="000E1DB1" w:rsidRDefault="00000000">
      <w:pPr>
        <w:spacing w:before="260" w:after="120" w:line="288" w:lineRule="auto"/>
        <w:outlineLvl w:val="3"/>
        <w:rPr>
          <w:rFonts w:hint="eastAsia"/>
        </w:rPr>
      </w:pPr>
      <w:bookmarkStart w:id="98" w:name="heading_68"/>
      <w:r>
        <w:rPr>
          <w:rFonts w:ascii="Arial" w:eastAsia="等线" w:hAnsi="Arial" w:cs="Arial"/>
          <w:color w:val="3370FF"/>
          <w:sz w:val="28"/>
        </w:rPr>
        <w:t xml:space="preserve">2. </w:t>
      </w:r>
      <w:r>
        <w:rPr>
          <w:rFonts w:ascii="Arial" w:eastAsia="等线" w:hAnsi="Arial" w:cs="Arial"/>
          <w:b/>
          <w:sz w:val="28"/>
        </w:rPr>
        <w:t>顶层物理架构框图</w:t>
      </w:r>
      <w:bookmarkEnd w:id="98"/>
    </w:p>
    <w:p w14:paraId="30D3DFF3" w14:textId="77777777" w:rsidR="000E1DB1" w:rsidRDefault="00000000">
      <w:pPr>
        <w:spacing w:before="120" w:after="120" w:line="288" w:lineRule="auto"/>
        <w:jc w:val="center"/>
        <w:rPr>
          <w:rFonts w:hint="eastAsia"/>
        </w:rPr>
      </w:pPr>
      <w:r>
        <w:rPr>
          <w:noProof/>
        </w:rPr>
        <w:drawing>
          <wp:inline distT="0" distB="0" distL="0" distR="0" wp14:anchorId="0F981611" wp14:editId="5893388E">
            <wp:extent cx="5257800" cy="4838700"/>
            <wp:effectExtent l="0" t="0" r="0" b="0"/>
            <wp:docPr id="21" name="Drawing 2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50"/>
                    <a:stretch>
                      <a:fillRect/>
                    </a:stretch>
                  </pic:blipFill>
                  <pic:spPr>
                    <a:xfrm>
                      <a:off x="0" y="0"/>
                      <a:ext cx="5257800" cy="4838700"/>
                    </a:xfrm>
                    <a:prstGeom prst="rect">
                      <a:avLst/>
                    </a:prstGeom>
                  </pic:spPr>
                </pic:pic>
              </a:graphicData>
            </a:graphic>
          </wp:inline>
        </w:drawing>
      </w:r>
    </w:p>
    <w:p w14:paraId="4B432B9E" w14:textId="77777777" w:rsidR="000E1DB1" w:rsidRDefault="00000000">
      <w:pPr>
        <w:spacing w:before="300" w:after="120" w:line="288" w:lineRule="auto"/>
        <w:outlineLvl w:val="2"/>
        <w:rPr>
          <w:rFonts w:hint="eastAsia"/>
        </w:rPr>
      </w:pPr>
      <w:bookmarkStart w:id="99" w:name="heading_69"/>
      <w:bookmarkStart w:id="100" w:name="_Toc219649743"/>
      <w:r>
        <w:rPr>
          <w:rFonts w:ascii="Arial" w:eastAsia="等线" w:hAnsi="Arial" w:cs="Arial"/>
          <w:b/>
          <w:sz w:val="30"/>
        </w:rPr>
        <w:t>E-GAS</w:t>
      </w:r>
      <w:r>
        <w:rPr>
          <w:rFonts w:ascii="Arial" w:eastAsia="等线" w:hAnsi="Arial" w:cs="Arial"/>
          <w:b/>
          <w:sz w:val="30"/>
        </w:rPr>
        <w:t>三层架构在</w:t>
      </w:r>
      <w:r>
        <w:rPr>
          <w:rFonts w:ascii="Arial" w:eastAsia="等线" w:hAnsi="Arial" w:cs="Arial"/>
          <w:b/>
          <w:sz w:val="30"/>
        </w:rPr>
        <w:t>EHB</w:t>
      </w:r>
      <w:r>
        <w:rPr>
          <w:rFonts w:ascii="Arial" w:eastAsia="等线" w:hAnsi="Arial" w:cs="Arial"/>
          <w:b/>
          <w:sz w:val="30"/>
        </w:rPr>
        <w:t>中的具体体现：</w:t>
      </w:r>
      <w:bookmarkEnd w:id="99"/>
      <w:bookmarkEnd w:id="100"/>
    </w:p>
    <w:p w14:paraId="6AED2B08" w14:textId="77777777" w:rsidR="000E1DB1" w:rsidRDefault="00000000">
      <w:pPr>
        <w:spacing w:before="120" w:after="120" w:line="288" w:lineRule="auto"/>
        <w:rPr>
          <w:rFonts w:hint="eastAsia"/>
        </w:rPr>
      </w:pPr>
      <w:r>
        <w:rPr>
          <w:rFonts w:ascii="Arial" w:eastAsia="等线" w:hAnsi="Arial" w:cs="Arial"/>
        </w:rPr>
        <w:t xml:space="preserve">Level 1 - </w:t>
      </w:r>
      <w:r>
        <w:rPr>
          <w:rFonts w:ascii="Arial" w:eastAsia="等线" w:hAnsi="Arial" w:cs="Arial"/>
        </w:rPr>
        <w:t>功能实现层（绿色）</w:t>
      </w:r>
    </w:p>
    <w:p w14:paraId="2798BB8F" w14:textId="77777777" w:rsidR="000E1DB1" w:rsidRDefault="00000000">
      <w:pPr>
        <w:numPr>
          <w:ilvl w:val="0"/>
          <w:numId w:val="146"/>
        </w:numPr>
        <w:spacing w:before="120" w:after="120" w:line="288" w:lineRule="auto"/>
        <w:rPr>
          <w:rFonts w:hint="eastAsia"/>
        </w:rPr>
      </w:pPr>
      <w:r>
        <w:rPr>
          <w:rFonts w:ascii="Arial" w:eastAsia="等线" w:hAnsi="Arial" w:cs="Arial"/>
        </w:rPr>
        <w:t>主控制模块（主</w:t>
      </w:r>
      <w:r>
        <w:rPr>
          <w:rFonts w:ascii="Arial" w:eastAsia="等线" w:hAnsi="Arial" w:cs="Arial"/>
        </w:rPr>
        <w:t>MCU</w:t>
      </w:r>
      <w:r>
        <w:rPr>
          <w:rFonts w:ascii="Arial" w:eastAsia="等线" w:hAnsi="Arial" w:cs="Arial"/>
        </w:rPr>
        <w:t>）：执行核心制动控制算法</w:t>
      </w:r>
    </w:p>
    <w:p w14:paraId="296014EC" w14:textId="77777777" w:rsidR="000E1DB1" w:rsidRDefault="00000000">
      <w:pPr>
        <w:numPr>
          <w:ilvl w:val="0"/>
          <w:numId w:val="147"/>
        </w:numPr>
        <w:spacing w:before="120" w:after="120" w:line="288" w:lineRule="auto"/>
        <w:rPr>
          <w:rFonts w:hint="eastAsia"/>
        </w:rPr>
      </w:pPr>
      <w:r>
        <w:rPr>
          <w:rFonts w:ascii="Arial" w:eastAsia="等线" w:hAnsi="Arial" w:cs="Arial"/>
        </w:rPr>
        <w:t>职责：正常工况下的压力计算、防抱死控制、车辆稳定控制</w:t>
      </w:r>
    </w:p>
    <w:p w14:paraId="660F6F82" w14:textId="77777777" w:rsidR="000E1DB1" w:rsidRDefault="00000000">
      <w:pPr>
        <w:numPr>
          <w:ilvl w:val="0"/>
          <w:numId w:val="148"/>
        </w:numPr>
        <w:spacing w:before="120" w:after="120" w:line="288" w:lineRule="auto"/>
        <w:rPr>
          <w:rFonts w:hint="eastAsia"/>
        </w:rPr>
      </w:pPr>
      <w:r>
        <w:rPr>
          <w:rFonts w:ascii="Arial" w:eastAsia="等线" w:hAnsi="Arial" w:cs="Arial"/>
        </w:rPr>
        <w:t>特点：高性能，复杂算法，完整功能实现</w:t>
      </w:r>
    </w:p>
    <w:p w14:paraId="7935BCE4" w14:textId="77777777" w:rsidR="000E1DB1" w:rsidRDefault="00000000">
      <w:pPr>
        <w:spacing w:before="120" w:after="120" w:line="288" w:lineRule="auto"/>
        <w:rPr>
          <w:rFonts w:hint="eastAsia"/>
        </w:rPr>
      </w:pPr>
      <w:r>
        <w:rPr>
          <w:rFonts w:ascii="Arial" w:eastAsia="等线" w:hAnsi="Arial" w:cs="Arial"/>
        </w:rPr>
        <w:t xml:space="preserve">Level 2 - </w:t>
      </w:r>
      <w:r>
        <w:rPr>
          <w:rFonts w:ascii="Arial" w:eastAsia="等线" w:hAnsi="Arial" w:cs="Arial"/>
        </w:rPr>
        <w:t>功能监控层（橙色）</w:t>
      </w:r>
    </w:p>
    <w:p w14:paraId="1D9C81E6" w14:textId="77777777" w:rsidR="000E1DB1" w:rsidRDefault="00000000">
      <w:pPr>
        <w:numPr>
          <w:ilvl w:val="0"/>
          <w:numId w:val="149"/>
        </w:numPr>
        <w:spacing w:before="120" w:after="120" w:line="288" w:lineRule="auto"/>
        <w:rPr>
          <w:rFonts w:hint="eastAsia"/>
        </w:rPr>
      </w:pPr>
      <w:r>
        <w:rPr>
          <w:rFonts w:ascii="Arial" w:eastAsia="等线" w:hAnsi="Arial" w:cs="Arial"/>
        </w:rPr>
        <w:t>安全监控模块（监控</w:t>
      </w:r>
      <w:r>
        <w:rPr>
          <w:rFonts w:ascii="Arial" w:eastAsia="等线" w:hAnsi="Arial" w:cs="Arial"/>
        </w:rPr>
        <w:t>MCU</w:t>
      </w:r>
      <w:r>
        <w:rPr>
          <w:rFonts w:ascii="Arial" w:eastAsia="等线" w:hAnsi="Arial" w:cs="Arial"/>
        </w:rPr>
        <w:t>）：异构架构，独立运行</w:t>
      </w:r>
    </w:p>
    <w:p w14:paraId="18300CD4" w14:textId="77777777" w:rsidR="000E1DB1" w:rsidRDefault="00000000">
      <w:pPr>
        <w:numPr>
          <w:ilvl w:val="0"/>
          <w:numId w:val="150"/>
        </w:numPr>
        <w:spacing w:before="120" w:after="120" w:line="288" w:lineRule="auto"/>
        <w:rPr>
          <w:rFonts w:hint="eastAsia"/>
        </w:rPr>
      </w:pPr>
      <w:r>
        <w:rPr>
          <w:rFonts w:ascii="Arial" w:eastAsia="等线" w:hAnsi="Arial" w:cs="Arial"/>
        </w:rPr>
        <w:t>合理性监控：验证主</w:t>
      </w:r>
      <w:r>
        <w:rPr>
          <w:rFonts w:ascii="Arial" w:eastAsia="等线" w:hAnsi="Arial" w:cs="Arial"/>
        </w:rPr>
        <w:t>MCU</w:t>
      </w:r>
      <w:r>
        <w:rPr>
          <w:rFonts w:ascii="Arial" w:eastAsia="等线" w:hAnsi="Arial" w:cs="Arial"/>
        </w:rPr>
        <w:t>输出指令的物理可能性</w:t>
      </w:r>
    </w:p>
    <w:p w14:paraId="0668E44E" w14:textId="77777777" w:rsidR="000E1DB1" w:rsidRDefault="00000000">
      <w:pPr>
        <w:numPr>
          <w:ilvl w:val="0"/>
          <w:numId w:val="151"/>
        </w:numPr>
        <w:spacing w:before="120" w:after="120" w:line="288" w:lineRule="auto"/>
        <w:rPr>
          <w:rFonts w:hint="eastAsia"/>
        </w:rPr>
      </w:pPr>
      <w:r>
        <w:rPr>
          <w:rFonts w:ascii="Arial" w:eastAsia="等线" w:hAnsi="Arial" w:cs="Arial"/>
        </w:rPr>
        <w:t>程序流监控：检查主软件执行顺序是否正确</w:t>
      </w:r>
    </w:p>
    <w:p w14:paraId="010B3C29" w14:textId="77777777" w:rsidR="000E1DB1" w:rsidRDefault="00000000">
      <w:pPr>
        <w:numPr>
          <w:ilvl w:val="0"/>
          <w:numId w:val="152"/>
        </w:numPr>
        <w:spacing w:before="120" w:after="120" w:line="288" w:lineRule="auto"/>
        <w:rPr>
          <w:rFonts w:hint="eastAsia"/>
        </w:rPr>
      </w:pPr>
      <w:r>
        <w:rPr>
          <w:rFonts w:ascii="Arial" w:eastAsia="等线" w:hAnsi="Arial" w:cs="Arial"/>
        </w:rPr>
        <w:lastRenderedPageBreak/>
        <w:t>时序监控：确保控制循环按时完成</w:t>
      </w:r>
    </w:p>
    <w:p w14:paraId="270FB0BC" w14:textId="77777777" w:rsidR="000E1DB1" w:rsidRDefault="00000000">
      <w:pPr>
        <w:numPr>
          <w:ilvl w:val="0"/>
          <w:numId w:val="153"/>
        </w:numPr>
        <w:spacing w:before="120" w:after="120" w:line="288" w:lineRule="auto"/>
        <w:rPr>
          <w:rFonts w:hint="eastAsia"/>
        </w:rPr>
      </w:pPr>
      <w:r>
        <w:rPr>
          <w:rFonts w:ascii="Arial" w:eastAsia="等线" w:hAnsi="Arial" w:cs="Arial"/>
        </w:rPr>
        <w:t>特点：简化算法，高可靠性，独立判断</w:t>
      </w:r>
    </w:p>
    <w:p w14:paraId="1FFBECD9" w14:textId="77777777" w:rsidR="000E1DB1" w:rsidRDefault="00000000">
      <w:pPr>
        <w:spacing w:before="120" w:after="120" w:line="288" w:lineRule="auto"/>
        <w:rPr>
          <w:rFonts w:hint="eastAsia"/>
        </w:rPr>
      </w:pPr>
      <w:r>
        <w:rPr>
          <w:rFonts w:ascii="Arial" w:eastAsia="等线" w:hAnsi="Arial" w:cs="Arial"/>
        </w:rPr>
        <w:t xml:space="preserve">Level 3 - </w:t>
      </w:r>
      <w:r>
        <w:rPr>
          <w:rFonts w:ascii="Arial" w:eastAsia="等线" w:hAnsi="Arial" w:cs="Arial"/>
        </w:rPr>
        <w:t>硬件监控层（红色）</w:t>
      </w:r>
    </w:p>
    <w:p w14:paraId="1EBA09ED" w14:textId="77777777" w:rsidR="000E1DB1" w:rsidRDefault="00000000">
      <w:pPr>
        <w:numPr>
          <w:ilvl w:val="0"/>
          <w:numId w:val="154"/>
        </w:numPr>
        <w:spacing w:before="120" w:after="120" w:line="288" w:lineRule="auto"/>
        <w:rPr>
          <w:rFonts w:hint="eastAsia"/>
        </w:rPr>
      </w:pPr>
      <w:r>
        <w:rPr>
          <w:rFonts w:ascii="Arial" w:eastAsia="等线" w:hAnsi="Arial" w:cs="Arial"/>
        </w:rPr>
        <w:t>硬件安全输出级（</w:t>
      </w:r>
      <w:r>
        <w:rPr>
          <w:rFonts w:ascii="Arial" w:eastAsia="等线" w:hAnsi="Arial" w:cs="Arial"/>
        </w:rPr>
        <w:t>HSOL</w:t>
      </w:r>
      <w:r>
        <w:rPr>
          <w:rFonts w:ascii="Arial" w:eastAsia="等线" w:hAnsi="Arial" w:cs="Arial"/>
        </w:rPr>
        <w:t>）：最终安全执行机构</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E1DB1" w14:paraId="577F075B" w14:textId="77777777">
        <w:tc>
          <w:tcPr>
            <w:tcW w:w="8280" w:type="dxa"/>
            <w:shd w:val="clear" w:color="auto" w:fill="F5F6F7"/>
            <w:tcMar>
              <w:top w:w="60" w:type="dxa"/>
              <w:left w:w="120" w:type="dxa"/>
              <w:bottom w:w="30" w:type="dxa"/>
              <w:right w:w="120" w:type="dxa"/>
            </w:tcMar>
          </w:tcPr>
          <w:p w14:paraId="621B970F" w14:textId="77777777" w:rsidR="000E1DB1"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HSOL 是一个独立的、由监控单元直接控制的纯硬件电路。它的唯一使命是：当软件监控或诊断检测到危险故障时，</w:t>
            </w:r>
            <w:r>
              <w:rPr>
                <w:rFonts w:ascii="Consolas" w:eastAsia="Consolas" w:hAnsi="Consolas" w:cs="Consolas"/>
              </w:rPr>
              <w:br/>
              <w:t>能够绕过所有软件和正常控制通路，直接、强制地将执行器置于预定义的安全状态。</w:t>
            </w:r>
          </w:p>
        </w:tc>
      </w:tr>
    </w:tbl>
    <w:p w14:paraId="3F4A1B9B" w14:textId="77777777" w:rsidR="000E1DB1" w:rsidRDefault="00000000">
      <w:pPr>
        <w:numPr>
          <w:ilvl w:val="0"/>
          <w:numId w:val="155"/>
        </w:numPr>
        <w:spacing w:before="120" w:after="120" w:line="288" w:lineRule="auto"/>
        <w:rPr>
          <w:rFonts w:hint="eastAsia"/>
        </w:rPr>
      </w:pPr>
      <w:r>
        <w:rPr>
          <w:rFonts w:ascii="Arial" w:eastAsia="等线" w:hAnsi="Arial" w:cs="Arial"/>
        </w:rPr>
        <w:t>独立看门狗：监控</w:t>
      </w:r>
      <w:r>
        <w:rPr>
          <w:rFonts w:ascii="Arial" w:eastAsia="等线" w:hAnsi="Arial" w:cs="Arial"/>
        </w:rPr>
        <w:t>Level 1</w:t>
      </w:r>
      <w:r>
        <w:rPr>
          <w:rFonts w:ascii="Arial" w:eastAsia="等线" w:hAnsi="Arial" w:cs="Arial"/>
        </w:rPr>
        <w:t>和</w:t>
      </w:r>
      <w:r>
        <w:rPr>
          <w:rFonts w:ascii="Arial" w:eastAsia="等线" w:hAnsi="Arial" w:cs="Arial"/>
        </w:rPr>
        <w:t>Level 2</w:t>
      </w:r>
      <w:r>
        <w:rPr>
          <w:rFonts w:ascii="Arial" w:eastAsia="等线" w:hAnsi="Arial" w:cs="Arial"/>
        </w:rPr>
        <w:t>的活动性</w:t>
      </w:r>
    </w:p>
    <w:p w14:paraId="1911D237" w14:textId="77777777" w:rsidR="000E1DB1" w:rsidRDefault="00000000">
      <w:pPr>
        <w:numPr>
          <w:ilvl w:val="0"/>
          <w:numId w:val="156"/>
        </w:numPr>
        <w:spacing w:before="120" w:after="120" w:line="288" w:lineRule="auto"/>
        <w:rPr>
          <w:rFonts w:hint="eastAsia"/>
        </w:rPr>
      </w:pPr>
      <w:r>
        <w:rPr>
          <w:rFonts w:ascii="Arial" w:eastAsia="等线" w:hAnsi="Arial" w:cs="Arial"/>
        </w:rPr>
        <w:t>硬件自检：基础硬件健康状态监控</w:t>
      </w:r>
    </w:p>
    <w:p w14:paraId="5BBA57B4" w14:textId="77777777" w:rsidR="000E1DB1" w:rsidRDefault="00000000">
      <w:pPr>
        <w:numPr>
          <w:ilvl w:val="0"/>
          <w:numId w:val="157"/>
        </w:numPr>
        <w:spacing w:before="120" w:after="120" w:line="288" w:lineRule="auto"/>
        <w:rPr>
          <w:rFonts w:hint="eastAsia"/>
        </w:rPr>
      </w:pPr>
      <w:r>
        <w:rPr>
          <w:rFonts w:ascii="Arial" w:eastAsia="等线" w:hAnsi="Arial" w:cs="Arial"/>
        </w:rPr>
        <w:t>特点：纯硬件实现，最高可靠性，最终安全屏障</w:t>
      </w:r>
    </w:p>
    <w:p w14:paraId="16C3786C" w14:textId="77777777" w:rsidR="000E1DB1" w:rsidRDefault="00000000">
      <w:pPr>
        <w:spacing w:before="300" w:after="120" w:line="288" w:lineRule="auto"/>
        <w:outlineLvl w:val="2"/>
        <w:rPr>
          <w:rFonts w:hint="eastAsia"/>
        </w:rPr>
      </w:pPr>
      <w:bookmarkStart w:id="101" w:name="heading_70"/>
      <w:bookmarkStart w:id="102" w:name="_Toc219649744"/>
      <w:r>
        <w:rPr>
          <w:rFonts w:ascii="Arial" w:eastAsia="等线" w:hAnsi="Arial" w:cs="Arial"/>
          <w:b/>
          <w:sz w:val="30"/>
        </w:rPr>
        <w:t>关键安全数据流：</w:t>
      </w:r>
      <w:bookmarkEnd w:id="101"/>
      <w:bookmarkEnd w:id="102"/>
    </w:p>
    <w:p w14:paraId="63EF8D84" w14:textId="77777777" w:rsidR="000E1DB1" w:rsidRDefault="00000000">
      <w:pPr>
        <w:numPr>
          <w:ilvl w:val="0"/>
          <w:numId w:val="158"/>
        </w:numPr>
        <w:spacing w:before="120" w:after="120" w:line="288" w:lineRule="auto"/>
        <w:rPr>
          <w:rFonts w:hint="eastAsia"/>
        </w:rPr>
      </w:pPr>
      <w:r>
        <w:rPr>
          <w:rFonts w:ascii="Arial" w:eastAsia="等线" w:hAnsi="Arial" w:cs="Arial"/>
        </w:rPr>
        <w:t>正常控制流：传感器</w:t>
      </w:r>
      <w:r>
        <w:rPr>
          <w:rFonts w:ascii="Arial" w:eastAsia="等线" w:hAnsi="Arial" w:cs="Arial"/>
        </w:rPr>
        <w:t xml:space="preserve"> → </w:t>
      </w:r>
      <w:r>
        <w:rPr>
          <w:rFonts w:ascii="Arial" w:eastAsia="等线" w:hAnsi="Arial" w:cs="Arial"/>
        </w:rPr>
        <w:t>主</w:t>
      </w:r>
      <w:r>
        <w:rPr>
          <w:rFonts w:ascii="Arial" w:eastAsia="等线" w:hAnsi="Arial" w:cs="Arial"/>
        </w:rPr>
        <w:t xml:space="preserve">MCU → </w:t>
      </w:r>
      <w:r>
        <w:rPr>
          <w:rFonts w:ascii="Arial" w:eastAsia="等线" w:hAnsi="Arial" w:cs="Arial"/>
        </w:rPr>
        <w:t>阀驱动</w:t>
      </w:r>
      <w:r>
        <w:rPr>
          <w:rFonts w:ascii="Arial" w:eastAsia="等线" w:hAnsi="Arial" w:cs="Arial"/>
        </w:rPr>
        <w:t xml:space="preserve"> → </w:t>
      </w:r>
      <w:r>
        <w:rPr>
          <w:rFonts w:ascii="Arial" w:eastAsia="等线" w:hAnsi="Arial" w:cs="Arial"/>
        </w:rPr>
        <w:t>主执行器</w:t>
      </w:r>
    </w:p>
    <w:p w14:paraId="7814E953" w14:textId="77777777" w:rsidR="000E1DB1" w:rsidRDefault="00000000">
      <w:pPr>
        <w:numPr>
          <w:ilvl w:val="0"/>
          <w:numId w:val="159"/>
        </w:numPr>
        <w:spacing w:before="120" w:after="120" w:line="288" w:lineRule="auto"/>
        <w:rPr>
          <w:rFonts w:hint="eastAsia"/>
        </w:rPr>
      </w:pPr>
      <w:r>
        <w:rPr>
          <w:rFonts w:ascii="Arial" w:eastAsia="等线" w:hAnsi="Arial" w:cs="Arial"/>
        </w:rPr>
        <w:t>监控流：传感器</w:t>
      </w:r>
      <w:r>
        <w:rPr>
          <w:rFonts w:ascii="Arial" w:eastAsia="等线" w:hAnsi="Arial" w:cs="Arial"/>
        </w:rPr>
        <w:t xml:space="preserve"> → </w:t>
      </w:r>
      <w:r>
        <w:rPr>
          <w:rFonts w:ascii="Arial" w:eastAsia="等线" w:hAnsi="Arial" w:cs="Arial"/>
        </w:rPr>
        <w:t>监控</w:t>
      </w:r>
      <w:r>
        <w:rPr>
          <w:rFonts w:ascii="Arial" w:eastAsia="等线" w:hAnsi="Arial" w:cs="Arial"/>
        </w:rPr>
        <w:t xml:space="preserve">MCU → </w:t>
      </w:r>
      <w:r>
        <w:rPr>
          <w:rFonts w:ascii="Arial" w:eastAsia="等线" w:hAnsi="Arial" w:cs="Arial"/>
        </w:rPr>
        <w:t>合理性检查</w:t>
      </w:r>
      <w:r>
        <w:rPr>
          <w:rFonts w:ascii="Arial" w:eastAsia="等线" w:hAnsi="Arial" w:cs="Arial"/>
        </w:rPr>
        <w:t xml:space="preserve"> → </w:t>
      </w:r>
      <w:r>
        <w:rPr>
          <w:rFonts w:ascii="Arial" w:eastAsia="等线" w:hAnsi="Arial" w:cs="Arial"/>
        </w:rPr>
        <w:t>指令验证</w:t>
      </w:r>
    </w:p>
    <w:p w14:paraId="55481654" w14:textId="77777777" w:rsidR="000E1DB1" w:rsidRDefault="00000000">
      <w:pPr>
        <w:numPr>
          <w:ilvl w:val="0"/>
          <w:numId w:val="160"/>
        </w:numPr>
        <w:spacing w:before="120" w:after="120" w:line="288" w:lineRule="auto"/>
        <w:rPr>
          <w:rFonts w:hint="eastAsia"/>
        </w:rPr>
      </w:pPr>
      <w:r>
        <w:rPr>
          <w:rFonts w:ascii="Arial" w:eastAsia="等线" w:hAnsi="Arial" w:cs="Arial"/>
        </w:rPr>
        <w:t>安全覆盖流：监控</w:t>
      </w:r>
      <w:r>
        <w:rPr>
          <w:rFonts w:ascii="Arial" w:eastAsia="等线" w:hAnsi="Arial" w:cs="Arial"/>
        </w:rPr>
        <w:t xml:space="preserve">MCU → HSOL → </w:t>
      </w:r>
      <w:r>
        <w:rPr>
          <w:rFonts w:ascii="Arial" w:eastAsia="等线" w:hAnsi="Arial" w:cs="Arial"/>
        </w:rPr>
        <w:t>安全覆盖阀驱动</w:t>
      </w:r>
    </w:p>
    <w:p w14:paraId="498D740D" w14:textId="77777777" w:rsidR="000E1DB1" w:rsidRDefault="00000000">
      <w:pPr>
        <w:numPr>
          <w:ilvl w:val="0"/>
          <w:numId w:val="161"/>
        </w:numPr>
        <w:spacing w:before="120" w:after="120" w:line="288" w:lineRule="auto"/>
        <w:rPr>
          <w:rFonts w:hint="eastAsia"/>
        </w:rPr>
      </w:pPr>
      <w:r>
        <w:rPr>
          <w:rFonts w:ascii="Arial" w:eastAsia="等线" w:hAnsi="Arial" w:cs="Arial"/>
        </w:rPr>
        <w:t>备份激活流：</w:t>
      </w:r>
      <w:r>
        <w:rPr>
          <w:rFonts w:ascii="Arial" w:eastAsia="等线" w:hAnsi="Arial" w:cs="Arial"/>
        </w:rPr>
        <w:t xml:space="preserve">HSOL → </w:t>
      </w:r>
      <w:r>
        <w:rPr>
          <w:rFonts w:ascii="Arial" w:eastAsia="等线" w:hAnsi="Arial" w:cs="Arial"/>
        </w:rPr>
        <w:t>备份执行器（主路径失效时）</w:t>
      </w:r>
    </w:p>
    <w:p w14:paraId="52A9E0E7" w14:textId="77777777" w:rsidR="000E1DB1" w:rsidRDefault="00000000">
      <w:pPr>
        <w:numPr>
          <w:ilvl w:val="0"/>
          <w:numId w:val="162"/>
        </w:numPr>
        <w:spacing w:before="120" w:after="120" w:line="288" w:lineRule="auto"/>
        <w:rPr>
          <w:rFonts w:hint="eastAsia"/>
        </w:rPr>
      </w:pPr>
      <w:r>
        <w:rPr>
          <w:rFonts w:ascii="Arial" w:eastAsia="等线" w:hAnsi="Arial" w:cs="Arial"/>
        </w:rPr>
        <w:t>看门狗保护：双</w:t>
      </w:r>
      <w:r>
        <w:rPr>
          <w:rFonts w:ascii="Arial" w:eastAsia="等线" w:hAnsi="Arial" w:cs="Arial"/>
        </w:rPr>
        <w:t>MCU</w:t>
      </w:r>
      <w:r>
        <w:rPr>
          <w:rFonts w:ascii="Arial" w:eastAsia="等线" w:hAnsi="Arial" w:cs="Arial"/>
        </w:rPr>
        <w:t>喂狗</w:t>
      </w:r>
      <w:r>
        <w:rPr>
          <w:rFonts w:ascii="Arial" w:eastAsia="等线" w:hAnsi="Arial" w:cs="Arial"/>
        </w:rPr>
        <w:t xml:space="preserve"> → </w:t>
      </w:r>
      <w:r>
        <w:rPr>
          <w:rFonts w:ascii="Arial" w:eastAsia="等线" w:hAnsi="Arial" w:cs="Arial"/>
        </w:rPr>
        <w:t>看门狗电路</w:t>
      </w:r>
      <w:r>
        <w:rPr>
          <w:rFonts w:ascii="Arial" w:eastAsia="等线" w:hAnsi="Arial" w:cs="Arial"/>
        </w:rPr>
        <w:t xml:space="preserve"> → </w:t>
      </w:r>
      <w:r>
        <w:rPr>
          <w:rFonts w:ascii="Arial" w:eastAsia="等线" w:hAnsi="Arial" w:cs="Arial"/>
        </w:rPr>
        <w:t>超时触发</w:t>
      </w:r>
      <w:r>
        <w:rPr>
          <w:rFonts w:ascii="Arial" w:eastAsia="等线" w:hAnsi="Arial" w:cs="Arial"/>
        </w:rPr>
        <w:t>HSOL</w:t>
      </w:r>
    </w:p>
    <w:p w14:paraId="5A25D103" w14:textId="77777777" w:rsidR="000E1DB1" w:rsidRDefault="000E1DB1">
      <w:pPr>
        <w:spacing w:before="120" w:after="120" w:line="288" w:lineRule="auto"/>
        <w:rPr>
          <w:rFonts w:hint="eastAsia"/>
        </w:rPr>
      </w:pPr>
    </w:p>
    <w:p w14:paraId="77D04AC9" w14:textId="77777777" w:rsidR="000E1DB1" w:rsidRDefault="00000000">
      <w:pPr>
        <w:spacing w:before="260" w:after="120" w:line="288" w:lineRule="auto"/>
        <w:outlineLvl w:val="3"/>
        <w:rPr>
          <w:rFonts w:hint="eastAsia"/>
        </w:rPr>
      </w:pPr>
      <w:bookmarkStart w:id="103" w:name="heading_71"/>
      <w:r>
        <w:rPr>
          <w:rFonts w:ascii="Arial" w:eastAsia="等线" w:hAnsi="Arial" w:cs="Arial"/>
          <w:color w:val="3370FF"/>
          <w:sz w:val="28"/>
        </w:rPr>
        <w:t xml:space="preserve">3. </w:t>
      </w:r>
      <w:r>
        <w:rPr>
          <w:rFonts w:ascii="Arial" w:eastAsia="等线" w:hAnsi="Arial" w:cs="Arial"/>
          <w:b/>
          <w:sz w:val="28"/>
        </w:rPr>
        <w:t>关键架构组件与</w:t>
      </w:r>
      <w:r>
        <w:rPr>
          <w:rFonts w:ascii="Arial" w:eastAsia="等线" w:hAnsi="Arial" w:cs="Arial"/>
          <w:b/>
          <w:sz w:val="28"/>
        </w:rPr>
        <w:t>TSR</w:t>
      </w:r>
      <w:r>
        <w:rPr>
          <w:rFonts w:ascii="Arial" w:eastAsia="等线" w:hAnsi="Arial" w:cs="Arial"/>
          <w:b/>
          <w:sz w:val="28"/>
        </w:rPr>
        <w:t>的对应关系</w:t>
      </w:r>
      <w:bookmarkEnd w:id="103"/>
    </w:p>
    <w:p w14:paraId="0CD1F40A" w14:textId="77777777" w:rsidR="000E1DB1" w:rsidRDefault="00000000">
      <w:pPr>
        <w:spacing w:before="120" w:after="120" w:line="288" w:lineRule="auto"/>
        <w:rPr>
          <w:rFonts w:hint="eastAsia"/>
        </w:rPr>
      </w:pPr>
      <w:r>
        <w:object w:dxaOrig="8280" w:dyaOrig="3940" w14:anchorId="22ED8A23">
          <v:shape id="_x0000_i1032" type="#_x0000_t75" style="width:414.35pt;height:197.3pt;mso-width-percent:0;mso-height-percent:0;mso-width-percent:0;mso-height-percent:0" o:ole="">
            <v:imagedata r:id="rId51" o:title=""/>
          </v:shape>
          <o:OLEObject Type="Embed" ProgID="Excel.Sheet.12" ShapeID="_x0000_i1032" DrawAspect="Icon" ObjectID="_1847479436" r:id="rId52"/>
        </w:object>
      </w:r>
    </w:p>
    <w:p w14:paraId="6D8BD036" w14:textId="77777777" w:rsidR="000E1DB1" w:rsidRDefault="00000000">
      <w:pPr>
        <w:spacing w:after="120"/>
        <w:jc w:val="center"/>
        <w:rPr>
          <w:rFonts w:hint="eastAsia"/>
        </w:rPr>
      </w:pPr>
      <w:r>
        <w:rPr>
          <w:rFonts w:ascii="Arial" w:eastAsia="等线" w:hAnsi="Arial" w:cs="Arial"/>
          <w:b/>
        </w:rPr>
        <w:lastRenderedPageBreak/>
        <w:t>点击图片可查看完整电子表格</w:t>
      </w:r>
    </w:p>
    <w:p w14:paraId="27BFAABE" w14:textId="77777777" w:rsidR="000E1DB1" w:rsidRDefault="00000000">
      <w:pPr>
        <w:spacing w:before="300" w:after="120" w:line="288" w:lineRule="auto"/>
        <w:outlineLvl w:val="2"/>
        <w:rPr>
          <w:rFonts w:hint="eastAsia"/>
        </w:rPr>
      </w:pPr>
      <w:bookmarkStart w:id="104" w:name="heading_72"/>
      <w:bookmarkStart w:id="105" w:name="_Toc219649745"/>
      <w:r>
        <w:rPr>
          <w:rFonts w:ascii="Arial" w:eastAsia="等线" w:hAnsi="Arial" w:cs="Arial"/>
          <w:b/>
          <w:sz w:val="30"/>
        </w:rPr>
        <w:t>总结：从</w:t>
      </w:r>
      <w:r>
        <w:rPr>
          <w:rFonts w:ascii="Arial" w:eastAsia="等线" w:hAnsi="Arial" w:cs="Arial"/>
          <w:b/>
          <w:sz w:val="30"/>
        </w:rPr>
        <w:t>TSR</w:t>
      </w:r>
      <w:r>
        <w:rPr>
          <w:rFonts w:ascii="Arial" w:eastAsia="等线" w:hAnsi="Arial" w:cs="Arial"/>
          <w:b/>
          <w:sz w:val="30"/>
        </w:rPr>
        <w:t>到架构的闭环</w:t>
      </w:r>
      <w:bookmarkEnd w:id="104"/>
      <w:bookmarkEnd w:id="105"/>
    </w:p>
    <w:p w14:paraId="7F061010" w14:textId="77777777" w:rsidR="000E1DB1" w:rsidRDefault="00000000">
      <w:pPr>
        <w:spacing w:before="120" w:after="120" w:line="288" w:lineRule="auto"/>
        <w:rPr>
          <w:rFonts w:hint="eastAsia"/>
        </w:rPr>
      </w:pPr>
      <w:r>
        <w:rPr>
          <w:rFonts w:ascii="Arial" w:eastAsia="等线" w:hAnsi="Arial" w:cs="Arial"/>
        </w:rPr>
        <w:t xml:space="preserve">TSR </w:t>
      </w:r>
      <w:r>
        <w:rPr>
          <w:rFonts w:ascii="Arial" w:eastAsia="等线" w:hAnsi="Arial" w:cs="Arial"/>
        </w:rPr>
        <w:t>提出了</w:t>
      </w:r>
      <w:r>
        <w:rPr>
          <w:rFonts w:ascii="Arial" w:eastAsia="等线" w:hAnsi="Arial" w:cs="Arial"/>
        </w:rPr>
        <w:t xml:space="preserve"> “</w:t>
      </w:r>
      <w:r>
        <w:rPr>
          <w:rFonts w:ascii="Arial" w:eastAsia="等线" w:hAnsi="Arial" w:cs="Arial"/>
        </w:rPr>
        <w:t>需要实现什么功能，达到什么性能指标</w:t>
      </w:r>
      <w:r>
        <w:rPr>
          <w:rFonts w:ascii="Arial" w:eastAsia="等线" w:hAnsi="Arial" w:cs="Arial"/>
        </w:rPr>
        <w:t>”</w:t>
      </w:r>
      <w:r>
        <w:rPr>
          <w:rFonts w:ascii="Arial" w:eastAsia="等线" w:hAnsi="Arial" w:cs="Arial"/>
        </w:rPr>
        <w:t>（如：独立监控、</w:t>
      </w:r>
      <w:r>
        <w:rPr>
          <w:rFonts w:ascii="Arial" w:eastAsia="等线" w:hAnsi="Arial" w:cs="Arial"/>
        </w:rPr>
        <w:t>10ms</w:t>
      </w:r>
      <w:r>
        <w:rPr>
          <w:rFonts w:ascii="Arial" w:eastAsia="等线" w:hAnsi="Arial" w:cs="Arial"/>
        </w:rPr>
        <w:t>内断电）。</w:t>
      </w:r>
    </w:p>
    <w:p w14:paraId="26A33C3C" w14:textId="77777777" w:rsidR="000E1DB1" w:rsidRDefault="00000000">
      <w:pPr>
        <w:spacing w:before="120" w:after="120" w:line="288" w:lineRule="auto"/>
        <w:rPr>
          <w:rFonts w:hint="eastAsia"/>
        </w:rPr>
      </w:pPr>
      <w:r>
        <w:rPr>
          <w:rFonts w:ascii="Arial" w:eastAsia="等线" w:hAnsi="Arial" w:cs="Arial"/>
        </w:rPr>
        <w:t>系统架构设计</w:t>
      </w:r>
      <w:r>
        <w:rPr>
          <w:rFonts w:ascii="Arial" w:eastAsia="等线" w:hAnsi="Arial" w:cs="Arial"/>
        </w:rPr>
        <w:t xml:space="preserve"> </w:t>
      </w:r>
      <w:r>
        <w:rPr>
          <w:rFonts w:ascii="Arial" w:eastAsia="等线" w:hAnsi="Arial" w:cs="Arial"/>
        </w:rPr>
        <w:t>则回答了</w:t>
      </w:r>
      <w:r>
        <w:rPr>
          <w:rFonts w:ascii="Arial" w:eastAsia="等线" w:hAnsi="Arial" w:cs="Arial"/>
        </w:rPr>
        <w:t xml:space="preserve"> “</w:t>
      </w:r>
      <w:r>
        <w:rPr>
          <w:rFonts w:ascii="Arial" w:eastAsia="等线" w:hAnsi="Arial" w:cs="Arial"/>
        </w:rPr>
        <w:t>用哪些物理部件、如何连接、如何分工，来集体实现这些</w:t>
      </w:r>
      <w:r>
        <w:rPr>
          <w:rFonts w:ascii="Arial" w:eastAsia="等线" w:hAnsi="Arial" w:cs="Arial"/>
        </w:rPr>
        <w:t>TSR”</w:t>
      </w:r>
      <w:r>
        <w:rPr>
          <w:rFonts w:ascii="Arial" w:eastAsia="等线" w:hAnsi="Arial" w:cs="Arial"/>
        </w:rPr>
        <w:t>。</w:t>
      </w:r>
    </w:p>
    <w:p w14:paraId="5F4A9E8A" w14:textId="77777777" w:rsidR="000E1DB1" w:rsidRDefault="00000000">
      <w:pPr>
        <w:spacing w:before="120" w:after="120" w:line="288" w:lineRule="auto"/>
        <w:rPr>
          <w:rFonts w:hint="eastAsia"/>
        </w:rPr>
      </w:pPr>
      <w:r>
        <w:rPr>
          <w:rFonts w:ascii="Arial" w:eastAsia="等线" w:hAnsi="Arial" w:cs="Arial"/>
        </w:rPr>
        <w:t>这个架构是后续进行硬件详细设计（画原理图、</w:t>
      </w:r>
      <w:r>
        <w:rPr>
          <w:rFonts w:ascii="Arial" w:eastAsia="等线" w:hAnsi="Arial" w:cs="Arial"/>
        </w:rPr>
        <w:t>PCB</w:t>
      </w:r>
      <w:r>
        <w:rPr>
          <w:rFonts w:ascii="Arial" w:eastAsia="等线" w:hAnsi="Arial" w:cs="Arial"/>
        </w:rPr>
        <w:t>）、软件详细设计（写代码）以及最终集成验证的蓝图。任何后续设计如果偏离此架构，都可能无法满足</w:t>
      </w:r>
      <w:r>
        <w:rPr>
          <w:rFonts w:ascii="Arial" w:eastAsia="等线" w:hAnsi="Arial" w:cs="Arial"/>
        </w:rPr>
        <w:t>TSR</w:t>
      </w:r>
      <w:r>
        <w:rPr>
          <w:rFonts w:ascii="Arial" w:eastAsia="等线" w:hAnsi="Arial" w:cs="Arial"/>
        </w:rPr>
        <w:t>，进而无法实现</w:t>
      </w:r>
      <w:r>
        <w:rPr>
          <w:rFonts w:ascii="Arial" w:eastAsia="等线" w:hAnsi="Arial" w:cs="Arial"/>
        </w:rPr>
        <w:t>TSC</w:t>
      </w:r>
      <w:r>
        <w:rPr>
          <w:rFonts w:ascii="Arial" w:eastAsia="等线" w:hAnsi="Arial" w:cs="Arial"/>
        </w:rPr>
        <w:t>和安全目标。因此，基于</w:t>
      </w:r>
      <w:r>
        <w:rPr>
          <w:rFonts w:ascii="Arial" w:eastAsia="等线" w:hAnsi="Arial" w:cs="Arial"/>
        </w:rPr>
        <w:t>TSR</w:t>
      </w:r>
      <w:r>
        <w:rPr>
          <w:rFonts w:ascii="Arial" w:eastAsia="等线" w:hAnsi="Arial" w:cs="Arial"/>
        </w:rPr>
        <w:t>的系统架构设计是功能安全落地的最关键一步。</w:t>
      </w:r>
    </w:p>
    <w:p w14:paraId="4CB0FEAE" w14:textId="77777777" w:rsidR="000E1DB1" w:rsidRDefault="00000000">
      <w:pPr>
        <w:spacing w:before="300" w:after="120" w:line="288" w:lineRule="auto"/>
        <w:outlineLvl w:val="2"/>
        <w:rPr>
          <w:rFonts w:hint="eastAsia"/>
        </w:rPr>
      </w:pPr>
      <w:bookmarkStart w:id="106" w:name="heading_73"/>
      <w:bookmarkStart w:id="107" w:name="_Toc219649746"/>
      <w:r>
        <w:rPr>
          <w:rFonts w:ascii="Arial" w:eastAsia="等线" w:hAnsi="Arial" w:cs="Arial"/>
          <w:b/>
          <w:sz w:val="30"/>
        </w:rPr>
        <w:t>3.3.4</w:t>
      </w:r>
      <w:r>
        <w:rPr>
          <w:rFonts w:ascii="Arial" w:eastAsia="等线" w:hAnsi="Arial" w:cs="Arial"/>
          <w:b/>
          <w:sz w:val="30"/>
        </w:rPr>
        <w:t>：</w:t>
      </w:r>
      <w:r>
        <w:rPr>
          <w:rFonts w:ascii="Arial" w:eastAsia="等线" w:hAnsi="Arial" w:cs="Arial"/>
          <w:b/>
          <w:sz w:val="30"/>
        </w:rPr>
        <w:t>HSI</w:t>
      </w:r>
      <w:bookmarkEnd w:id="106"/>
      <w:bookmarkEnd w:id="107"/>
    </w:p>
    <w:p w14:paraId="3D273E4A" w14:textId="77777777" w:rsidR="000E1DB1" w:rsidRDefault="00000000">
      <w:pPr>
        <w:spacing w:before="120" w:after="120" w:line="288" w:lineRule="auto"/>
        <w:rPr>
          <w:rFonts w:hint="eastAsia"/>
        </w:rPr>
      </w:pPr>
      <w:r>
        <w:rPr>
          <w:rFonts w:ascii="Arial" w:eastAsia="等线" w:hAnsi="Arial" w:cs="Arial"/>
        </w:rPr>
        <w:t xml:space="preserve">HSI </w:t>
      </w:r>
      <w:r>
        <w:rPr>
          <w:rFonts w:ascii="Arial" w:eastAsia="等线" w:hAnsi="Arial" w:cs="Arial"/>
        </w:rPr>
        <w:t>是</w:t>
      </w:r>
      <w:r>
        <w:rPr>
          <w:rFonts w:ascii="Arial" w:eastAsia="等线" w:hAnsi="Arial" w:cs="Arial"/>
        </w:rPr>
        <w:t xml:space="preserve"> Hardware-Software Interface </w:t>
      </w:r>
      <w:r>
        <w:rPr>
          <w:rFonts w:ascii="Arial" w:eastAsia="等线" w:hAnsi="Arial" w:cs="Arial"/>
        </w:rPr>
        <w:t>的缩写，中文译为</w:t>
      </w:r>
      <w:r>
        <w:rPr>
          <w:rFonts w:ascii="Arial" w:eastAsia="等线" w:hAnsi="Arial" w:cs="Arial"/>
        </w:rPr>
        <w:t xml:space="preserve"> </w:t>
      </w:r>
      <w:r>
        <w:rPr>
          <w:rFonts w:ascii="Arial" w:eastAsia="等线" w:hAnsi="Arial" w:cs="Arial"/>
        </w:rPr>
        <w:t>软硬件接口。它是系统设计中最关键的技术契约文件，精确定义了</w:t>
      </w:r>
      <w:r>
        <w:rPr>
          <w:rFonts w:ascii="Arial" w:eastAsia="等线" w:hAnsi="Arial" w:cs="Arial"/>
          <w:b/>
        </w:rPr>
        <w:t>软件和硬件之间的交互边界、职责划分和通信机制</w:t>
      </w:r>
      <w:r>
        <w:rPr>
          <w:rFonts w:ascii="Arial" w:eastAsia="等线" w:hAnsi="Arial" w:cs="Arial"/>
        </w:rPr>
        <w:t>。系统架构设计完成后，对硬件资源如何被软件访问和控制的精确、无歧义的技术规范。</w:t>
      </w:r>
    </w:p>
    <w:p w14:paraId="258D77FF" w14:textId="77777777" w:rsidR="000E1DB1" w:rsidRDefault="00000000">
      <w:pPr>
        <w:spacing w:before="120" w:after="120" w:line="288" w:lineRule="auto"/>
        <w:rPr>
          <w:rFonts w:hint="eastAsia"/>
        </w:rPr>
      </w:pPr>
      <w:r>
        <w:rPr>
          <w:rFonts w:ascii="Arial" w:eastAsia="等线" w:hAnsi="Arial" w:cs="Arial"/>
          <w:b/>
        </w:rPr>
        <w:t>根本目的</w:t>
      </w:r>
      <w:r>
        <w:rPr>
          <w:rFonts w:ascii="Arial" w:eastAsia="等线" w:hAnsi="Arial" w:cs="Arial"/>
        </w:rPr>
        <w:t>：确保软硬件协同开发的无歧义性、可集成性和安全性，是实现系统功能安全的关键保障。</w:t>
      </w:r>
    </w:p>
    <w:p w14:paraId="3F4146AE" w14:textId="77777777" w:rsidR="000E1DB1" w:rsidRDefault="00000000">
      <w:pPr>
        <w:spacing w:before="300" w:after="120" w:line="288" w:lineRule="auto"/>
        <w:outlineLvl w:val="2"/>
        <w:rPr>
          <w:rFonts w:hint="eastAsia"/>
        </w:rPr>
      </w:pPr>
      <w:bookmarkStart w:id="108" w:name="heading_74"/>
      <w:bookmarkStart w:id="109" w:name="_Toc219649747"/>
      <w:r>
        <w:rPr>
          <w:rFonts w:ascii="Arial" w:eastAsia="等线" w:hAnsi="Arial" w:cs="Arial"/>
          <w:b/>
          <w:sz w:val="30"/>
        </w:rPr>
        <w:t>与系统架构关系</w:t>
      </w:r>
      <w:bookmarkEnd w:id="108"/>
      <w:bookmarkEnd w:id="109"/>
    </w:p>
    <w:p w14:paraId="46416145" w14:textId="77777777" w:rsidR="000E1DB1" w:rsidRDefault="00000000">
      <w:pPr>
        <w:spacing w:before="120" w:after="120" w:line="288" w:lineRule="auto"/>
        <w:rPr>
          <w:rFonts w:hint="eastAsia"/>
        </w:rPr>
      </w:pPr>
      <w:r>
        <w:rPr>
          <w:rFonts w:ascii="Arial" w:eastAsia="等线" w:hAnsi="Arial" w:cs="Arial"/>
        </w:rPr>
        <w:t>HSI</w:t>
      </w:r>
      <w:r>
        <w:rPr>
          <w:rFonts w:ascii="Arial" w:eastAsia="等线" w:hAnsi="Arial" w:cs="Arial"/>
        </w:rPr>
        <w:t>是系统架构的</w:t>
      </w:r>
      <w:r>
        <w:rPr>
          <w:rFonts w:ascii="Arial" w:eastAsia="等线" w:hAnsi="Arial" w:cs="Arial"/>
        </w:rPr>
        <w:t>“</w:t>
      </w:r>
      <w:r>
        <w:rPr>
          <w:rFonts w:ascii="Arial" w:eastAsia="等线" w:hAnsi="Arial" w:cs="Arial"/>
        </w:rPr>
        <w:t>接线图</w:t>
      </w:r>
      <w:r>
        <w:rPr>
          <w:rFonts w:ascii="Arial" w:eastAsia="等线" w:hAnsi="Arial" w:cs="Arial"/>
        </w:rPr>
        <w:t>”</w:t>
      </w:r>
      <w:r>
        <w:rPr>
          <w:rFonts w:ascii="Arial" w:eastAsia="等线" w:hAnsi="Arial" w:cs="Arial"/>
        </w:rPr>
        <w:t>和</w:t>
      </w:r>
      <w:r>
        <w:rPr>
          <w:rFonts w:ascii="Arial" w:eastAsia="等线" w:hAnsi="Arial" w:cs="Arial"/>
        </w:rPr>
        <w:t>“</w:t>
      </w:r>
      <w:r>
        <w:rPr>
          <w:rFonts w:ascii="Arial" w:eastAsia="等线" w:hAnsi="Arial" w:cs="Arial"/>
        </w:rPr>
        <w:t>通信协议</w:t>
      </w:r>
      <w:r>
        <w:rPr>
          <w:rFonts w:ascii="Arial" w:eastAsia="等线" w:hAnsi="Arial" w:cs="Arial"/>
        </w:rPr>
        <w:t>”</w:t>
      </w:r>
      <w:r>
        <w:rPr>
          <w:rFonts w:ascii="Arial" w:eastAsia="等线" w:hAnsi="Arial" w:cs="Arial"/>
        </w:rPr>
        <w:t>，它将抽象的架构模块转化为工程师可执行的精确指令。</w:t>
      </w:r>
    </w:p>
    <w:p w14:paraId="553D68A9" w14:textId="77777777" w:rsidR="000E1DB1" w:rsidRDefault="00000000">
      <w:pPr>
        <w:spacing w:before="300" w:after="120" w:line="288" w:lineRule="auto"/>
        <w:outlineLvl w:val="2"/>
        <w:rPr>
          <w:rFonts w:hint="eastAsia"/>
        </w:rPr>
      </w:pPr>
      <w:bookmarkStart w:id="110" w:name="heading_75"/>
      <w:bookmarkStart w:id="111" w:name="_Toc219649748"/>
      <w:r>
        <w:rPr>
          <w:rFonts w:ascii="Arial" w:eastAsia="等线" w:hAnsi="Arial" w:cs="Arial"/>
          <w:b/>
          <w:sz w:val="30"/>
        </w:rPr>
        <w:t>HSI</w:t>
      </w:r>
      <w:r>
        <w:rPr>
          <w:rFonts w:ascii="Arial" w:eastAsia="等线" w:hAnsi="Arial" w:cs="Arial"/>
          <w:b/>
          <w:sz w:val="30"/>
        </w:rPr>
        <w:t>与系统架构的关系</w:t>
      </w:r>
      <w:bookmarkEnd w:id="110"/>
      <w:bookmarkEnd w:id="111"/>
    </w:p>
    <w:p w14:paraId="2FE4F802" w14:textId="77777777" w:rsidR="000E1DB1" w:rsidRDefault="00000000">
      <w:pPr>
        <w:spacing w:before="120" w:after="120" w:line="288" w:lineRule="auto"/>
        <w:rPr>
          <w:rFonts w:hint="eastAsia"/>
        </w:rPr>
      </w:pPr>
      <w:r>
        <w:rPr>
          <w:rFonts w:ascii="Arial" w:eastAsia="等线" w:hAnsi="Arial" w:cs="Arial"/>
        </w:rPr>
        <w:t xml:space="preserve">HSI </w:t>
      </w:r>
      <w:r>
        <w:rPr>
          <w:rFonts w:ascii="Arial" w:eastAsia="等线" w:hAnsi="Arial" w:cs="Arial"/>
        </w:rPr>
        <w:t>是</w:t>
      </w:r>
      <w:r>
        <w:rPr>
          <w:rFonts w:ascii="Arial" w:eastAsia="等线" w:hAnsi="Arial" w:cs="Arial"/>
        </w:rPr>
        <w:t xml:space="preserve"> </w:t>
      </w:r>
      <w:r>
        <w:rPr>
          <w:rFonts w:ascii="Arial" w:eastAsia="等线" w:hAnsi="Arial" w:cs="Arial"/>
        </w:rPr>
        <w:t>硬件设计与软件开发的</w:t>
      </w:r>
      <w:r>
        <w:rPr>
          <w:rFonts w:ascii="Arial" w:eastAsia="等线" w:hAnsi="Arial" w:cs="Arial"/>
        </w:rPr>
        <w:t>“</w:t>
      </w:r>
      <w:r>
        <w:rPr>
          <w:rFonts w:ascii="Arial" w:eastAsia="等线" w:hAnsi="Arial" w:cs="Arial"/>
        </w:rPr>
        <w:t>技术契约</w:t>
      </w:r>
      <w:r>
        <w:rPr>
          <w:rFonts w:ascii="Arial" w:eastAsia="等线" w:hAnsi="Arial" w:cs="Arial"/>
        </w:rPr>
        <w:t>”</w:t>
      </w:r>
      <w:r>
        <w:rPr>
          <w:rFonts w:ascii="Arial" w:eastAsia="等线" w:hAnsi="Arial" w:cs="Arial"/>
        </w:rPr>
        <w:t>，定义了：</w:t>
      </w:r>
    </w:p>
    <w:p w14:paraId="7E0B2BAE" w14:textId="77777777" w:rsidR="000E1DB1" w:rsidRDefault="00000000">
      <w:pPr>
        <w:numPr>
          <w:ilvl w:val="0"/>
          <w:numId w:val="163"/>
        </w:numPr>
        <w:spacing w:before="120" w:after="120" w:line="288" w:lineRule="auto"/>
        <w:rPr>
          <w:rFonts w:hint="eastAsia"/>
        </w:rPr>
      </w:pPr>
      <w:r>
        <w:rPr>
          <w:rFonts w:ascii="Arial" w:eastAsia="等线" w:hAnsi="Arial" w:cs="Arial"/>
        </w:rPr>
        <w:t>软件能看到什么（寄存器地址、内存映射、中断号）</w:t>
      </w:r>
    </w:p>
    <w:p w14:paraId="0D97B2F1" w14:textId="77777777" w:rsidR="000E1DB1" w:rsidRDefault="00000000">
      <w:pPr>
        <w:numPr>
          <w:ilvl w:val="0"/>
          <w:numId w:val="164"/>
        </w:numPr>
        <w:spacing w:before="120" w:after="120" w:line="288" w:lineRule="auto"/>
        <w:rPr>
          <w:rFonts w:hint="eastAsia"/>
        </w:rPr>
      </w:pPr>
      <w:r>
        <w:rPr>
          <w:rFonts w:ascii="Arial" w:eastAsia="等线" w:hAnsi="Arial" w:cs="Arial"/>
        </w:rPr>
        <w:t>软件能控制什么（</w:t>
      </w:r>
      <w:r>
        <w:rPr>
          <w:rFonts w:ascii="Arial" w:eastAsia="等线" w:hAnsi="Arial" w:cs="Arial"/>
        </w:rPr>
        <w:t>GPIO</w:t>
      </w:r>
      <w:r>
        <w:rPr>
          <w:rFonts w:ascii="Arial" w:eastAsia="等线" w:hAnsi="Arial" w:cs="Arial"/>
        </w:rPr>
        <w:t>、</w:t>
      </w:r>
      <w:r>
        <w:rPr>
          <w:rFonts w:ascii="Arial" w:eastAsia="等线" w:hAnsi="Arial" w:cs="Arial"/>
        </w:rPr>
        <w:t>PWM</w:t>
      </w:r>
      <w:r>
        <w:rPr>
          <w:rFonts w:ascii="Arial" w:eastAsia="等线" w:hAnsi="Arial" w:cs="Arial"/>
        </w:rPr>
        <w:t>、</w:t>
      </w:r>
      <w:r>
        <w:rPr>
          <w:rFonts w:ascii="Arial" w:eastAsia="等线" w:hAnsi="Arial" w:cs="Arial"/>
        </w:rPr>
        <w:t>ADC</w:t>
      </w:r>
      <w:r>
        <w:rPr>
          <w:rFonts w:ascii="Arial" w:eastAsia="等线" w:hAnsi="Arial" w:cs="Arial"/>
        </w:rPr>
        <w:t>通道）</w:t>
      </w:r>
    </w:p>
    <w:p w14:paraId="0FB87D6D" w14:textId="77777777" w:rsidR="000E1DB1" w:rsidRDefault="00000000">
      <w:pPr>
        <w:numPr>
          <w:ilvl w:val="0"/>
          <w:numId w:val="165"/>
        </w:numPr>
        <w:spacing w:before="120" w:after="120" w:line="288" w:lineRule="auto"/>
        <w:rPr>
          <w:rFonts w:hint="eastAsia"/>
        </w:rPr>
      </w:pPr>
      <w:r>
        <w:rPr>
          <w:rFonts w:ascii="Arial" w:eastAsia="等线" w:hAnsi="Arial" w:cs="Arial"/>
        </w:rPr>
        <w:t>以什么方式交互（时序、协议、电压电平、安全状态）</w:t>
      </w:r>
    </w:p>
    <w:p w14:paraId="33B08914" w14:textId="77777777" w:rsidR="000E1DB1" w:rsidRDefault="00000000">
      <w:pPr>
        <w:spacing w:before="260" w:after="120" w:line="288" w:lineRule="auto"/>
        <w:outlineLvl w:val="3"/>
        <w:rPr>
          <w:rFonts w:hint="eastAsia"/>
        </w:rPr>
      </w:pPr>
      <w:bookmarkStart w:id="112" w:name="heading_76"/>
      <w:r>
        <w:rPr>
          <w:rFonts w:ascii="Arial" w:eastAsia="等线" w:hAnsi="Arial" w:cs="Arial"/>
          <w:b/>
          <w:sz w:val="28"/>
        </w:rPr>
        <w:t>与系统架构的关系</w:t>
      </w:r>
      <w:bookmarkEnd w:id="112"/>
    </w:p>
    <w:p w14:paraId="16878CE0" w14:textId="77777777" w:rsidR="000E1DB1" w:rsidRDefault="00000000">
      <w:pPr>
        <w:numPr>
          <w:ilvl w:val="0"/>
          <w:numId w:val="166"/>
        </w:numPr>
        <w:spacing w:before="120" w:after="120" w:line="288" w:lineRule="auto"/>
        <w:rPr>
          <w:rFonts w:hint="eastAsia"/>
        </w:rPr>
      </w:pPr>
      <w:r>
        <w:rPr>
          <w:rFonts w:ascii="Arial" w:eastAsia="等线" w:hAnsi="Arial" w:cs="Arial"/>
        </w:rPr>
        <w:t>系统架构：决定</w:t>
      </w:r>
      <w:r>
        <w:rPr>
          <w:rFonts w:ascii="Arial" w:eastAsia="等线" w:hAnsi="Arial" w:cs="Arial"/>
        </w:rPr>
        <w:t>“</w:t>
      </w:r>
      <w:r>
        <w:rPr>
          <w:rFonts w:ascii="Arial" w:eastAsia="等线" w:hAnsi="Arial" w:cs="Arial"/>
        </w:rPr>
        <w:t>需要什么功能模块及大致连接</w:t>
      </w:r>
      <w:r>
        <w:rPr>
          <w:rFonts w:ascii="Arial" w:eastAsia="等线" w:hAnsi="Arial" w:cs="Arial"/>
        </w:rPr>
        <w:t>”</w:t>
      </w:r>
    </w:p>
    <w:p w14:paraId="69342139" w14:textId="77777777" w:rsidR="000E1DB1" w:rsidRDefault="00000000">
      <w:pPr>
        <w:numPr>
          <w:ilvl w:val="0"/>
          <w:numId w:val="167"/>
        </w:numPr>
        <w:spacing w:before="120" w:after="120" w:line="288" w:lineRule="auto"/>
        <w:rPr>
          <w:rFonts w:hint="eastAsia"/>
        </w:rPr>
      </w:pPr>
      <w:r>
        <w:rPr>
          <w:rFonts w:ascii="Arial" w:eastAsia="等线" w:hAnsi="Arial" w:cs="Arial"/>
        </w:rPr>
        <w:t>HSI</w:t>
      </w:r>
      <w:r>
        <w:rPr>
          <w:rFonts w:ascii="Arial" w:eastAsia="等线" w:hAnsi="Arial" w:cs="Arial"/>
        </w:rPr>
        <w:t>：定义</w:t>
      </w:r>
      <w:r>
        <w:rPr>
          <w:rFonts w:ascii="Arial" w:eastAsia="等线" w:hAnsi="Arial" w:cs="Arial"/>
        </w:rPr>
        <w:t>“</w:t>
      </w:r>
      <w:r>
        <w:rPr>
          <w:rFonts w:ascii="Arial" w:eastAsia="等线" w:hAnsi="Arial" w:cs="Arial"/>
        </w:rPr>
        <w:t>每个模块的引脚、寄存器、时序等具体如何工作</w:t>
      </w:r>
      <w:r>
        <w:rPr>
          <w:rFonts w:ascii="Arial" w:eastAsia="等线" w:hAnsi="Arial" w:cs="Arial"/>
        </w:rPr>
        <w:t>”</w:t>
      </w:r>
    </w:p>
    <w:p w14:paraId="0FEB7C39" w14:textId="77777777" w:rsidR="000E1DB1" w:rsidRDefault="00000000">
      <w:pPr>
        <w:spacing w:before="120" w:after="120" w:line="288" w:lineRule="auto"/>
        <w:rPr>
          <w:rFonts w:hint="eastAsia"/>
        </w:rPr>
      </w:pPr>
      <w:r>
        <w:object w:dxaOrig="8280" w:dyaOrig="2620" w14:anchorId="0DD91F6F">
          <v:shape id="_x0000_i1033" type="#_x0000_t75" style="width:414.35pt;height:131.3pt;mso-width-percent:0;mso-height-percent:0;mso-width-percent:0;mso-height-percent:0" o:ole="">
            <v:imagedata r:id="rId53" o:title=""/>
          </v:shape>
          <o:OLEObject Type="Embed" ProgID="Excel.Sheet.12" ShapeID="_x0000_i1033" DrawAspect="Icon" ObjectID="_1847479437" r:id="rId54"/>
        </w:object>
      </w:r>
    </w:p>
    <w:p w14:paraId="58095B7D" w14:textId="77777777" w:rsidR="000E1DB1" w:rsidRDefault="00000000">
      <w:pPr>
        <w:spacing w:after="120"/>
        <w:jc w:val="center"/>
        <w:rPr>
          <w:rFonts w:hint="eastAsia"/>
        </w:rPr>
      </w:pPr>
      <w:r>
        <w:rPr>
          <w:rFonts w:ascii="Arial" w:eastAsia="等线" w:hAnsi="Arial" w:cs="Arial"/>
          <w:b/>
        </w:rPr>
        <w:t>点击图片可查看完整电子表格</w:t>
      </w:r>
    </w:p>
    <w:p w14:paraId="7A07C0DE" w14:textId="77777777" w:rsidR="000E1DB1" w:rsidRDefault="00000000">
      <w:pPr>
        <w:spacing w:before="300" w:after="120" w:line="288" w:lineRule="auto"/>
        <w:outlineLvl w:val="2"/>
        <w:rPr>
          <w:rFonts w:hint="eastAsia"/>
        </w:rPr>
      </w:pPr>
      <w:bookmarkStart w:id="113" w:name="heading_77"/>
      <w:bookmarkStart w:id="114" w:name="_Toc219649749"/>
      <w:r>
        <w:rPr>
          <w:rFonts w:ascii="Arial" w:eastAsia="等线" w:hAnsi="Arial" w:cs="Arial"/>
          <w:b/>
          <w:sz w:val="30"/>
        </w:rPr>
        <w:t xml:space="preserve">HSI </w:t>
      </w:r>
      <w:r>
        <w:rPr>
          <w:rFonts w:ascii="Arial" w:eastAsia="等线" w:hAnsi="Arial" w:cs="Arial"/>
          <w:b/>
          <w:sz w:val="30"/>
        </w:rPr>
        <w:t>核心产出物（完整清单）</w:t>
      </w:r>
      <w:bookmarkEnd w:id="113"/>
      <w:bookmarkEnd w:id="114"/>
    </w:p>
    <w:p w14:paraId="167F0B86" w14:textId="77777777" w:rsidR="000E1DB1" w:rsidRDefault="00000000">
      <w:pPr>
        <w:spacing w:before="260" w:after="120" w:line="288" w:lineRule="auto"/>
        <w:outlineLvl w:val="3"/>
        <w:rPr>
          <w:rFonts w:hint="eastAsia"/>
        </w:rPr>
      </w:pPr>
      <w:bookmarkStart w:id="115" w:name="heading_78"/>
      <w:r>
        <w:rPr>
          <w:rFonts w:ascii="Arial" w:eastAsia="等线" w:hAnsi="Arial" w:cs="Arial"/>
          <w:color w:val="3370FF"/>
          <w:sz w:val="28"/>
        </w:rPr>
        <w:t xml:space="preserve">4. </w:t>
      </w:r>
      <w:r>
        <w:rPr>
          <w:rFonts w:ascii="Arial" w:eastAsia="等线" w:hAnsi="Arial" w:cs="Arial"/>
          <w:b/>
          <w:sz w:val="28"/>
        </w:rPr>
        <w:t>主产出文档：</w:t>
      </w:r>
      <w:r>
        <w:rPr>
          <w:rFonts w:ascii="Arial" w:eastAsia="等线" w:hAnsi="Arial" w:cs="Arial"/>
          <w:b/>
          <w:sz w:val="28"/>
        </w:rPr>
        <w:t>HSI Specification</w:t>
      </w:r>
      <w:bookmarkEnd w:id="115"/>
    </w:p>
    <w:p w14:paraId="22E9C55C" w14:textId="77777777" w:rsidR="000E1DB1" w:rsidRDefault="00000000">
      <w:pPr>
        <w:spacing w:before="120" w:after="120" w:line="288" w:lineRule="auto"/>
        <w:rPr>
          <w:rFonts w:hint="eastAsia"/>
        </w:rPr>
      </w:pPr>
      <w:r>
        <w:object w:dxaOrig="8280" w:dyaOrig="3940" w14:anchorId="5D979A12">
          <v:shape id="_x0000_i1034" type="#_x0000_t75" style="width:414.35pt;height:197.3pt;mso-width-percent:0;mso-height-percent:0;mso-width-percent:0;mso-height-percent:0" o:ole="">
            <v:imagedata r:id="rId55" o:title=""/>
          </v:shape>
          <o:OLEObject Type="Embed" ProgID="Excel.Sheet.12" ShapeID="_x0000_i1034" DrawAspect="Icon" ObjectID="_1847479438" r:id="rId56"/>
        </w:object>
      </w:r>
    </w:p>
    <w:p w14:paraId="7D451E4E" w14:textId="77777777" w:rsidR="000E1DB1" w:rsidRDefault="00000000">
      <w:pPr>
        <w:spacing w:after="120"/>
        <w:jc w:val="center"/>
        <w:rPr>
          <w:rFonts w:hint="eastAsia"/>
        </w:rPr>
      </w:pPr>
      <w:r>
        <w:rPr>
          <w:rFonts w:ascii="Arial" w:eastAsia="等线" w:hAnsi="Arial" w:cs="Arial"/>
          <w:b/>
        </w:rPr>
        <w:t>点击图片可查看完整电子表格</w:t>
      </w:r>
    </w:p>
    <w:p w14:paraId="5FA885E7" w14:textId="77777777" w:rsidR="000E1DB1" w:rsidRDefault="00000000">
      <w:pPr>
        <w:spacing w:before="260" w:after="120" w:line="288" w:lineRule="auto"/>
        <w:outlineLvl w:val="3"/>
        <w:rPr>
          <w:rFonts w:hint="eastAsia"/>
        </w:rPr>
      </w:pPr>
      <w:bookmarkStart w:id="116" w:name="heading_79"/>
      <w:r>
        <w:rPr>
          <w:rFonts w:ascii="Arial" w:eastAsia="等线" w:hAnsi="Arial" w:cs="Arial"/>
          <w:color w:val="3370FF"/>
          <w:sz w:val="28"/>
        </w:rPr>
        <w:t xml:space="preserve">2. </w:t>
      </w:r>
      <w:r>
        <w:rPr>
          <w:rFonts w:ascii="Arial" w:eastAsia="等线" w:hAnsi="Arial" w:cs="Arial"/>
          <w:b/>
          <w:sz w:val="28"/>
        </w:rPr>
        <w:t xml:space="preserve">HSI </w:t>
      </w:r>
      <w:r>
        <w:rPr>
          <w:rFonts w:ascii="Arial" w:eastAsia="等线" w:hAnsi="Arial" w:cs="Arial"/>
          <w:b/>
          <w:sz w:val="28"/>
        </w:rPr>
        <w:t>接口矩阵表（关键部分）</w:t>
      </w:r>
      <w:bookmarkEnd w:id="116"/>
    </w:p>
    <w:p w14:paraId="5F25DA97" w14:textId="77777777" w:rsidR="000E1DB1" w:rsidRDefault="00000000">
      <w:pPr>
        <w:spacing w:before="120" w:after="120" w:line="288" w:lineRule="auto"/>
        <w:rPr>
          <w:rFonts w:hint="eastAsia"/>
        </w:rPr>
      </w:pPr>
      <w:r>
        <w:object w:dxaOrig="8280" w:dyaOrig="3940" w14:anchorId="1BFE9FF3">
          <v:shape id="_x0000_i1035" type="#_x0000_t75" style="width:414.35pt;height:197.3pt;mso-width-percent:0;mso-height-percent:0;mso-width-percent:0;mso-height-percent:0" o:ole="">
            <v:imagedata r:id="rId57" o:title=""/>
          </v:shape>
          <o:OLEObject Type="Embed" ProgID="Excel.Sheet.12" ShapeID="_x0000_i1035" DrawAspect="Icon" ObjectID="_1847479439" r:id="rId58"/>
        </w:object>
      </w:r>
    </w:p>
    <w:p w14:paraId="4A3FAD5E" w14:textId="77777777" w:rsidR="000E1DB1" w:rsidRDefault="00000000">
      <w:pPr>
        <w:spacing w:after="120"/>
        <w:jc w:val="center"/>
        <w:rPr>
          <w:rFonts w:hint="eastAsia"/>
        </w:rPr>
      </w:pPr>
      <w:r>
        <w:rPr>
          <w:rFonts w:ascii="Arial" w:eastAsia="等线" w:hAnsi="Arial" w:cs="Arial"/>
          <w:b/>
        </w:rPr>
        <w:t>点击图片可查看完整电子表格</w:t>
      </w:r>
    </w:p>
    <w:p w14:paraId="07EAD92D" w14:textId="77777777" w:rsidR="000E1DB1" w:rsidRDefault="00000000">
      <w:pPr>
        <w:spacing w:before="260" w:after="120" w:line="288" w:lineRule="auto"/>
        <w:outlineLvl w:val="3"/>
        <w:rPr>
          <w:rFonts w:hint="eastAsia"/>
        </w:rPr>
      </w:pPr>
      <w:bookmarkStart w:id="117" w:name="heading_80"/>
      <w:r>
        <w:rPr>
          <w:rFonts w:ascii="Arial" w:eastAsia="等线" w:hAnsi="Arial" w:cs="Arial"/>
          <w:color w:val="3370FF"/>
          <w:sz w:val="28"/>
        </w:rPr>
        <w:t xml:space="preserve">3. </w:t>
      </w:r>
      <w:r>
        <w:rPr>
          <w:rFonts w:ascii="Arial" w:eastAsia="等线" w:hAnsi="Arial" w:cs="Arial"/>
          <w:b/>
          <w:sz w:val="28"/>
        </w:rPr>
        <w:t xml:space="preserve">HSI </w:t>
      </w:r>
      <w:r>
        <w:rPr>
          <w:rFonts w:ascii="Arial" w:eastAsia="等线" w:hAnsi="Arial" w:cs="Arial"/>
          <w:b/>
          <w:sz w:val="28"/>
        </w:rPr>
        <w:t>时序图（关键接口示例）</w:t>
      </w:r>
      <w:bookmarkEnd w:id="117"/>
    </w:p>
    <w:p w14:paraId="579A47A6" w14:textId="77777777" w:rsidR="000E1DB1" w:rsidRDefault="00000000">
      <w:pPr>
        <w:spacing w:before="120" w:after="120" w:line="288" w:lineRule="auto"/>
        <w:jc w:val="center"/>
        <w:rPr>
          <w:rFonts w:hint="eastAsia"/>
        </w:rPr>
      </w:pPr>
      <w:r>
        <w:rPr>
          <w:noProof/>
        </w:rPr>
        <w:drawing>
          <wp:inline distT="0" distB="0" distL="0" distR="0" wp14:anchorId="124AE6FA" wp14:editId="5E8BB30D">
            <wp:extent cx="5257800" cy="1676400"/>
            <wp:effectExtent l="0" t="0" r="0" b="0"/>
            <wp:docPr id="22" name="Drawing 22"/>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icPr>
                  <pic:blipFill>
                    <a:blip r:embed="rId59"/>
                    <a:stretch>
                      <a:fillRect/>
                    </a:stretch>
                  </pic:blipFill>
                  <pic:spPr>
                    <a:xfrm>
                      <a:off x="0" y="0"/>
                      <a:ext cx="5257800" cy="1676400"/>
                    </a:xfrm>
                    <a:prstGeom prst="rect">
                      <a:avLst/>
                    </a:prstGeom>
                  </pic:spPr>
                </pic:pic>
              </a:graphicData>
            </a:graphic>
          </wp:inline>
        </w:drawing>
      </w:r>
    </w:p>
    <w:p w14:paraId="54BB7CE7" w14:textId="77777777" w:rsidR="000E1DB1" w:rsidRDefault="000E1DB1">
      <w:pPr>
        <w:pBdr>
          <w:bottom w:val="single" w:sz="0" w:space="0" w:color="DEE0E3"/>
          <w:between w:val="single" w:sz="0" w:space="0" w:color="DEE0E3"/>
        </w:pBdr>
        <w:spacing w:before="120" w:after="120" w:line="288" w:lineRule="auto"/>
        <w:rPr>
          <w:rFonts w:hint="eastAsia"/>
        </w:rPr>
      </w:pPr>
    </w:p>
    <w:p w14:paraId="37B37C57" w14:textId="77777777" w:rsidR="000E1DB1" w:rsidRDefault="00000000">
      <w:pPr>
        <w:spacing w:before="300" w:after="120" w:line="288" w:lineRule="auto"/>
        <w:outlineLvl w:val="2"/>
        <w:rPr>
          <w:rFonts w:hint="eastAsia"/>
        </w:rPr>
      </w:pPr>
      <w:bookmarkStart w:id="118" w:name="heading_81"/>
      <w:bookmarkStart w:id="119" w:name="_Toc219649750"/>
      <w:r>
        <w:rPr>
          <w:rFonts w:ascii="Arial" w:eastAsia="等线" w:hAnsi="Arial" w:cs="Arial"/>
          <w:b/>
          <w:sz w:val="30"/>
        </w:rPr>
        <w:t xml:space="preserve">HSI </w:t>
      </w:r>
      <w:r>
        <w:rPr>
          <w:rFonts w:ascii="Arial" w:eastAsia="等线" w:hAnsi="Arial" w:cs="Arial"/>
          <w:b/>
          <w:sz w:val="30"/>
        </w:rPr>
        <w:t>在开发流程中的位置</w:t>
      </w:r>
      <w:bookmarkEnd w:id="118"/>
      <w:bookmarkEnd w:id="119"/>
    </w:p>
    <w:p w14:paraId="7BB5E7F3" w14:textId="77777777" w:rsidR="000E1DB1" w:rsidRDefault="00000000">
      <w:pPr>
        <w:spacing w:before="120" w:after="120" w:line="288" w:lineRule="auto"/>
        <w:rPr>
          <w:rFonts w:hint="eastAsia"/>
        </w:rPr>
      </w:pPr>
      <w:r>
        <w:rPr>
          <w:rFonts w:ascii="Consolas" w:eastAsia="Consolas" w:hAnsi="Consolas" w:cs="Consolas"/>
          <w:shd w:val="clear" w:color="auto" w:fill="EFF0F1"/>
        </w:rPr>
        <w:t>系统架构设计</w:t>
      </w:r>
    </w:p>
    <w:p w14:paraId="0C904706" w14:textId="77777777" w:rsidR="000E1DB1" w:rsidRDefault="00000000">
      <w:pPr>
        <w:spacing w:before="120" w:after="120" w:line="288" w:lineRule="auto"/>
        <w:rPr>
          <w:rFonts w:hint="eastAsia"/>
        </w:rPr>
      </w:pPr>
      <w:r>
        <w:rPr>
          <w:rFonts w:ascii="Consolas" w:eastAsia="Consolas" w:hAnsi="Consolas" w:cs="Consolas"/>
          <w:shd w:val="clear" w:color="auto" w:fill="EFF0F1"/>
        </w:rPr>
        <w:t xml:space="preserve">     ↓</w:t>
      </w:r>
    </w:p>
    <w:p w14:paraId="16015A78" w14:textId="77777777" w:rsidR="000E1DB1" w:rsidRDefault="00000000">
      <w:pPr>
        <w:spacing w:before="120" w:after="120" w:line="288" w:lineRule="auto"/>
        <w:rPr>
          <w:rFonts w:hint="eastAsia"/>
        </w:rPr>
      </w:pPr>
      <w:r>
        <w:rPr>
          <w:rFonts w:ascii="Consolas" w:eastAsia="Consolas" w:hAnsi="Consolas" w:cs="Consolas"/>
          <w:shd w:val="clear" w:color="auto" w:fill="EFF0F1"/>
        </w:rPr>
        <w:t xml:space="preserve">    HSI定义 ←─ 最关键的技术桥梁</w:t>
      </w:r>
    </w:p>
    <w:p w14:paraId="4CF8644A" w14:textId="77777777" w:rsidR="000E1DB1" w:rsidRDefault="00000000">
      <w:pPr>
        <w:spacing w:before="120" w:after="120" w:line="288" w:lineRule="auto"/>
        <w:rPr>
          <w:rFonts w:hint="eastAsia"/>
        </w:rPr>
      </w:pPr>
      <w:r>
        <w:rPr>
          <w:rFonts w:ascii="Consolas" w:eastAsia="Consolas" w:hAnsi="Consolas" w:cs="Consolas"/>
          <w:shd w:val="clear" w:color="auto" w:fill="EFF0F1"/>
        </w:rPr>
        <w:t xml:space="preserve">     ↓            ↓</w:t>
      </w:r>
    </w:p>
    <w:p w14:paraId="702C5BA6" w14:textId="77777777" w:rsidR="000E1DB1" w:rsidRDefault="00000000">
      <w:pPr>
        <w:spacing w:before="120" w:after="120" w:line="288" w:lineRule="auto"/>
        <w:rPr>
          <w:rFonts w:hint="eastAsia"/>
        </w:rPr>
      </w:pPr>
      <w:r>
        <w:rPr>
          <w:rFonts w:ascii="Consolas" w:eastAsia="Consolas" w:hAnsi="Consolas" w:cs="Consolas"/>
          <w:shd w:val="clear" w:color="auto" w:fill="EFF0F1"/>
        </w:rPr>
        <w:t>硬件详细设计    软件架构设计</w:t>
      </w:r>
    </w:p>
    <w:p w14:paraId="70C4D74D" w14:textId="77777777" w:rsidR="000E1DB1" w:rsidRDefault="00000000">
      <w:pPr>
        <w:spacing w:before="120" w:after="120" w:line="288" w:lineRule="auto"/>
        <w:rPr>
          <w:rFonts w:hint="eastAsia"/>
        </w:rPr>
      </w:pPr>
      <w:r>
        <w:rPr>
          <w:rFonts w:ascii="Consolas" w:eastAsia="Consolas" w:hAnsi="Consolas" w:cs="Consolas"/>
          <w:shd w:val="clear" w:color="auto" w:fill="EFF0F1"/>
        </w:rPr>
        <w:t>(画原理图/PCB)   (写驱动/中间件)</w:t>
      </w:r>
    </w:p>
    <w:p w14:paraId="4A84A9AC" w14:textId="77777777" w:rsidR="000E1DB1" w:rsidRDefault="00000000">
      <w:pPr>
        <w:spacing w:before="120" w:after="120" w:line="288" w:lineRule="auto"/>
        <w:rPr>
          <w:rFonts w:hint="eastAsia"/>
        </w:rPr>
      </w:pPr>
      <w:r>
        <w:rPr>
          <w:rFonts w:ascii="Consolas" w:eastAsia="Consolas" w:hAnsi="Consolas" w:cs="Consolas"/>
          <w:shd w:val="clear" w:color="auto" w:fill="EFF0F1"/>
        </w:rPr>
        <w:t xml:space="preserve">     ↓            ↓</w:t>
      </w:r>
    </w:p>
    <w:p w14:paraId="5E6DF955" w14:textId="77777777" w:rsidR="000E1DB1" w:rsidRDefault="00000000">
      <w:pPr>
        <w:spacing w:before="120" w:after="120" w:line="288" w:lineRule="auto"/>
        <w:rPr>
          <w:rFonts w:hint="eastAsia"/>
        </w:rPr>
      </w:pPr>
      <w:r>
        <w:rPr>
          <w:rFonts w:ascii="Consolas" w:eastAsia="Consolas" w:hAnsi="Consolas" w:cs="Consolas"/>
          <w:shd w:val="clear" w:color="auto" w:fill="EFF0F1"/>
        </w:rPr>
        <w:t xml:space="preserve">    硬件制造     软件开发</w:t>
      </w:r>
    </w:p>
    <w:p w14:paraId="3C032784" w14:textId="77777777" w:rsidR="000E1DB1" w:rsidRDefault="00000000">
      <w:pPr>
        <w:spacing w:before="120" w:after="120" w:line="288" w:lineRule="auto"/>
        <w:rPr>
          <w:rFonts w:hint="eastAsia"/>
        </w:rPr>
      </w:pPr>
      <w:r>
        <w:rPr>
          <w:rFonts w:ascii="Consolas" w:eastAsia="Consolas" w:hAnsi="Consolas" w:cs="Consolas"/>
          <w:shd w:val="clear" w:color="auto" w:fill="EFF0F1"/>
        </w:rPr>
        <w:t xml:space="preserve">        ↘      ↙</w:t>
      </w:r>
    </w:p>
    <w:p w14:paraId="600FD389" w14:textId="77777777" w:rsidR="000E1DB1" w:rsidRDefault="00000000">
      <w:pPr>
        <w:spacing w:before="120" w:after="120" w:line="288" w:lineRule="auto"/>
        <w:rPr>
          <w:rFonts w:hint="eastAsia"/>
        </w:rPr>
      </w:pPr>
      <w:r>
        <w:rPr>
          <w:rFonts w:ascii="Consolas" w:eastAsia="Consolas" w:hAnsi="Consolas" w:cs="Consolas"/>
          <w:shd w:val="clear" w:color="auto" w:fill="EFF0F1"/>
        </w:rPr>
        <w:t xml:space="preserve">        集成与测试</w:t>
      </w:r>
    </w:p>
    <w:p w14:paraId="5A330DC7" w14:textId="77777777" w:rsidR="000E1DB1" w:rsidRDefault="00000000">
      <w:pPr>
        <w:spacing w:before="120" w:after="120" w:line="288" w:lineRule="auto"/>
        <w:rPr>
          <w:rFonts w:hint="eastAsia"/>
        </w:rPr>
      </w:pPr>
      <w:r>
        <w:rPr>
          <w:rFonts w:ascii="Consolas" w:eastAsia="Consolas" w:hAnsi="Consolas" w:cs="Consolas"/>
          <w:shd w:val="clear" w:color="auto" w:fill="EFF0F1"/>
        </w:rPr>
        <w:lastRenderedPageBreak/>
        <w:t xml:space="preserve">          ↓</w:t>
      </w:r>
    </w:p>
    <w:p w14:paraId="73A4716B" w14:textId="77777777" w:rsidR="000E1DB1" w:rsidRDefault="00000000">
      <w:pPr>
        <w:spacing w:before="120" w:after="120" w:line="288" w:lineRule="auto"/>
        <w:rPr>
          <w:rFonts w:hint="eastAsia"/>
        </w:rPr>
      </w:pPr>
      <w:r>
        <w:rPr>
          <w:rFonts w:ascii="Consolas" w:eastAsia="Consolas" w:hAnsi="Consolas" w:cs="Consolas"/>
          <w:shd w:val="clear" w:color="auto" w:fill="EFF0F1"/>
        </w:rPr>
        <w:t xml:space="preserve">    验证HSI实现正确性</w:t>
      </w:r>
    </w:p>
    <w:p w14:paraId="06A005D1" w14:textId="77777777" w:rsidR="000E1DB1" w:rsidRDefault="00000000">
      <w:pPr>
        <w:spacing w:before="300" w:after="120" w:line="288" w:lineRule="auto"/>
        <w:outlineLvl w:val="2"/>
        <w:rPr>
          <w:rFonts w:hint="eastAsia"/>
        </w:rPr>
      </w:pPr>
      <w:bookmarkStart w:id="120" w:name="heading_82"/>
      <w:bookmarkStart w:id="121" w:name="_Toc219649751"/>
      <w:r>
        <w:rPr>
          <w:rFonts w:ascii="Arial" w:eastAsia="等线" w:hAnsi="Arial" w:cs="Arial"/>
          <w:b/>
          <w:sz w:val="30"/>
        </w:rPr>
        <w:t>核心价值总结</w:t>
      </w:r>
      <w:bookmarkEnd w:id="120"/>
      <w:bookmarkEnd w:id="121"/>
    </w:p>
    <w:p w14:paraId="440BE4CA" w14:textId="77777777" w:rsidR="000E1DB1" w:rsidRDefault="00000000">
      <w:pPr>
        <w:spacing w:before="120" w:after="120" w:line="288" w:lineRule="auto"/>
        <w:rPr>
          <w:rFonts w:hint="eastAsia"/>
        </w:rPr>
      </w:pPr>
      <w:r>
        <w:rPr>
          <w:rFonts w:ascii="Arial" w:eastAsia="等线" w:hAnsi="Arial" w:cs="Arial"/>
        </w:rPr>
        <w:t xml:space="preserve">HSI </w:t>
      </w:r>
      <w:r>
        <w:rPr>
          <w:rFonts w:ascii="Arial" w:eastAsia="等线" w:hAnsi="Arial" w:cs="Arial"/>
        </w:rPr>
        <w:t>是确保</w:t>
      </w:r>
      <w:r>
        <w:rPr>
          <w:rFonts w:ascii="Arial" w:eastAsia="等线" w:hAnsi="Arial" w:cs="Arial"/>
        </w:rPr>
        <w:t xml:space="preserve"> “</w:t>
      </w:r>
      <w:r>
        <w:rPr>
          <w:rFonts w:ascii="Arial" w:eastAsia="等线" w:hAnsi="Arial" w:cs="Arial"/>
        </w:rPr>
        <w:t>硬件被软件正确、安全使用</w:t>
      </w:r>
      <w:r>
        <w:rPr>
          <w:rFonts w:ascii="Arial" w:eastAsia="等线" w:hAnsi="Arial" w:cs="Arial"/>
        </w:rPr>
        <w:t xml:space="preserve">” </w:t>
      </w:r>
      <w:r>
        <w:rPr>
          <w:rFonts w:ascii="Arial" w:eastAsia="等线" w:hAnsi="Arial" w:cs="Arial"/>
        </w:rPr>
        <w:t>的唯一权威规范。它：</w:t>
      </w:r>
    </w:p>
    <w:p w14:paraId="1754E643" w14:textId="77777777" w:rsidR="000E1DB1" w:rsidRDefault="00000000">
      <w:pPr>
        <w:numPr>
          <w:ilvl w:val="0"/>
          <w:numId w:val="168"/>
        </w:numPr>
        <w:spacing w:before="120" w:after="120" w:line="288" w:lineRule="auto"/>
        <w:rPr>
          <w:rFonts w:hint="eastAsia"/>
        </w:rPr>
      </w:pPr>
      <w:r>
        <w:rPr>
          <w:rFonts w:ascii="Arial" w:eastAsia="等线" w:hAnsi="Arial" w:cs="Arial"/>
        </w:rPr>
        <w:t>消除歧义：硬件和软件团队对接口理解</w:t>
      </w:r>
      <w:r>
        <w:rPr>
          <w:rFonts w:ascii="Arial" w:eastAsia="等线" w:hAnsi="Arial" w:cs="Arial"/>
        </w:rPr>
        <w:t>100%</w:t>
      </w:r>
      <w:r>
        <w:rPr>
          <w:rFonts w:ascii="Arial" w:eastAsia="等线" w:hAnsi="Arial" w:cs="Arial"/>
        </w:rPr>
        <w:t>一致</w:t>
      </w:r>
    </w:p>
    <w:p w14:paraId="2F1259C1" w14:textId="77777777" w:rsidR="000E1DB1" w:rsidRDefault="00000000">
      <w:pPr>
        <w:numPr>
          <w:ilvl w:val="0"/>
          <w:numId w:val="169"/>
        </w:numPr>
        <w:spacing w:before="120" w:after="120" w:line="288" w:lineRule="auto"/>
        <w:rPr>
          <w:rFonts w:hint="eastAsia"/>
        </w:rPr>
      </w:pPr>
      <w:r>
        <w:rPr>
          <w:rFonts w:ascii="Arial" w:eastAsia="等线" w:hAnsi="Arial" w:cs="Arial"/>
        </w:rPr>
        <w:t>保障安全：将架构的安全要求固化为具体的电气和时序约束</w:t>
      </w:r>
    </w:p>
    <w:p w14:paraId="6E0A0A8A" w14:textId="77777777" w:rsidR="000E1DB1" w:rsidRDefault="00000000">
      <w:pPr>
        <w:numPr>
          <w:ilvl w:val="0"/>
          <w:numId w:val="170"/>
        </w:numPr>
        <w:spacing w:before="120" w:after="120" w:line="288" w:lineRule="auto"/>
        <w:rPr>
          <w:rFonts w:hint="eastAsia"/>
        </w:rPr>
      </w:pPr>
      <w:r>
        <w:rPr>
          <w:rFonts w:ascii="Arial" w:eastAsia="等线" w:hAnsi="Arial" w:cs="Arial"/>
        </w:rPr>
        <w:t>提高效率：并行开发的基础，减少后期集成问题</w:t>
      </w:r>
    </w:p>
    <w:p w14:paraId="124350A3" w14:textId="77777777" w:rsidR="000E1DB1" w:rsidRDefault="00000000">
      <w:pPr>
        <w:numPr>
          <w:ilvl w:val="0"/>
          <w:numId w:val="171"/>
        </w:numPr>
        <w:spacing w:before="120" w:after="120" w:line="288" w:lineRule="auto"/>
        <w:rPr>
          <w:rFonts w:hint="eastAsia"/>
        </w:rPr>
      </w:pPr>
      <w:r>
        <w:rPr>
          <w:rFonts w:ascii="Arial" w:eastAsia="等线" w:hAnsi="Arial" w:cs="Arial"/>
        </w:rPr>
        <w:t>便于验证：提供明确的测试依据和验收标准</w:t>
      </w:r>
    </w:p>
    <w:p w14:paraId="3B794479" w14:textId="77777777" w:rsidR="000E1DB1" w:rsidRDefault="00000000">
      <w:pPr>
        <w:spacing w:before="120" w:after="120" w:line="288" w:lineRule="auto"/>
        <w:rPr>
          <w:rFonts w:hint="eastAsia"/>
        </w:rPr>
      </w:pPr>
      <w:r>
        <w:rPr>
          <w:rFonts w:ascii="Arial" w:eastAsia="等线" w:hAnsi="Arial" w:cs="Arial"/>
        </w:rPr>
        <w:t>没有</w:t>
      </w:r>
      <w:r>
        <w:rPr>
          <w:rFonts w:ascii="Arial" w:eastAsia="等线" w:hAnsi="Arial" w:cs="Arial"/>
        </w:rPr>
        <w:t>HSI</w:t>
      </w:r>
      <w:r>
        <w:rPr>
          <w:rFonts w:ascii="Arial" w:eastAsia="等线" w:hAnsi="Arial" w:cs="Arial"/>
        </w:rPr>
        <w:t>，系统架构就是空中楼阁；有了</w:t>
      </w:r>
      <w:r>
        <w:rPr>
          <w:rFonts w:ascii="Arial" w:eastAsia="等线" w:hAnsi="Arial" w:cs="Arial"/>
        </w:rPr>
        <w:t>HSI</w:t>
      </w:r>
      <w:r>
        <w:rPr>
          <w:rFonts w:ascii="Arial" w:eastAsia="等线" w:hAnsi="Arial" w:cs="Arial"/>
        </w:rPr>
        <w:t>，安全设计才能真正落地到每一根信号线和每一个寄存器。</w:t>
      </w:r>
    </w:p>
    <w:p w14:paraId="3644A5D5" w14:textId="77777777" w:rsidR="000E1DB1" w:rsidRDefault="000E1DB1">
      <w:pPr>
        <w:spacing w:before="120" w:after="120" w:line="288" w:lineRule="auto"/>
        <w:rPr>
          <w:rFonts w:hint="eastAsia"/>
        </w:rPr>
      </w:pPr>
    </w:p>
    <w:p w14:paraId="029AA7FC" w14:textId="77777777" w:rsidR="000E1DB1" w:rsidRDefault="00000000">
      <w:pPr>
        <w:spacing w:before="320" w:after="120" w:line="288" w:lineRule="auto"/>
        <w:outlineLvl w:val="1"/>
        <w:rPr>
          <w:rFonts w:hint="eastAsia"/>
        </w:rPr>
      </w:pPr>
      <w:bookmarkStart w:id="122" w:name="heading_83"/>
      <w:bookmarkStart w:id="123" w:name="_Toc219649752"/>
      <w:r>
        <w:rPr>
          <w:rFonts w:ascii="Arial" w:eastAsia="等线" w:hAnsi="Arial" w:cs="Arial"/>
          <w:b/>
          <w:sz w:val="32"/>
        </w:rPr>
        <w:t>3.4</w:t>
      </w:r>
      <w:r>
        <w:rPr>
          <w:rFonts w:ascii="Arial" w:eastAsia="等线" w:hAnsi="Arial" w:cs="Arial"/>
          <w:b/>
          <w:sz w:val="32"/>
        </w:rPr>
        <w:t>：软件</w:t>
      </w:r>
      <w:bookmarkEnd w:id="122"/>
      <w:bookmarkEnd w:id="123"/>
    </w:p>
    <w:p w14:paraId="022B2C97" w14:textId="77777777" w:rsidR="000E1DB1" w:rsidRDefault="00000000">
      <w:pPr>
        <w:spacing w:before="300" w:after="120" w:line="288" w:lineRule="auto"/>
        <w:outlineLvl w:val="2"/>
        <w:rPr>
          <w:rFonts w:hint="eastAsia"/>
        </w:rPr>
      </w:pPr>
      <w:bookmarkStart w:id="124" w:name="heading_84"/>
      <w:bookmarkStart w:id="125" w:name="_Toc219649753"/>
      <w:r>
        <w:rPr>
          <w:rFonts w:ascii="Arial" w:eastAsia="等线" w:hAnsi="Arial" w:cs="Arial"/>
          <w:b/>
          <w:sz w:val="30"/>
        </w:rPr>
        <w:t>3.4.1</w:t>
      </w:r>
      <w:r>
        <w:rPr>
          <w:rFonts w:ascii="Arial" w:eastAsia="等线" w:hAnsi="Arial" w:cs="Arial"/>
          <w:b/>
          <w:sz w:val="30"/>
        </w:rPr>
        <w:t>：软件阶段与安全需求分析</w:t>
      </w:r>
      <w:bookmarkEnd w:id="124"/>
      <w:bookmarkEnd w:id="125"/>
    </w:p>
    <w:p w14:paraId="4D5A5F9E" w14:textId="77777777" w:rsidR="000E1DB1" w:rsidRDefault="00000000">
      <w:pPr>
        <w:spacing w:before="260" w:after="120" w:line="288" w:lineRule="auto"/>
        <w:outlineLvl w:val="3"/>
        <w:rPr>
          <w:rFonts w:hint="eastAsia"/>
        </w:rPr>
      </w:pPr>
      <w:bookmarkStart w:id="126" w:name="heading_85"/>
      <w:r>
        <w:rPr>
          <w:rFonts w:ascii="Arial" w:eastAsia="等线" w:hAnsi="Arial" w:cs="Arial"/>
          <w:b/>
          <w:sz w:val="28"/>
        </w:rPr>
        <w:t>1</w:t>
      </w:r>
      <w:r>
        <w:rPr>
          <w:rFonts w:ascii="Arial" w:eastAsia="等线" w:hAnsi="Arial" w:cs="Arial"/>
          <w:b/>
          <w:sz w:val="28"/>
        </w:rPr>
        <w:t>：目的</w:t>
      </w:r>
      <w:bookmarkEnd w:id="126"/>
    </w:p>
    <w:p w14:paraId="1F131B2B" w14:textId="77777777" w:rsidR="000E1DB1" w:rsidRDefault="00000000">
      <w:pPr>
        <w:spacing w:before="120" w:after="120" w:line="288" w:lineRule="auto"/>
        <w:rPr>
          <w:rFonts w:hint="eastAsia"/>
        </w:rPr>
      </w:pPr>
      <w:r>
        <w:rPr>
          <w:rFonts w:ascii="Arial" w:eastAsia="等线" w:hAnsi="Arial" w:cs="Arial"/>
          <w:b/>
        </w:rPr>
        <w:t>核心理念：软件是安全需求的最终执行者</w:t>
      </w:r>
    </w:p>
    <w:p w14:paraId="3B060C99" w14:textId="77777777" w:rsidR="000E1DB1" w:rsidRDefault="00000000">
      <w:pPr>
        <w:spacing w:before="120" w:after="120" w:line="288" w:lineRule="auto"/>
        <w:rPr>
          <w:rFonts w:hint="eastAsia"/>
        </w:rPr>
      </w:pPr>
      <w:r>
        <w:rPr>
          <w:rFonts w:ascii="Arial" w:eastAsia="等线" w:hAnsi="Arial" w:cs="Arial"/>
        </w:rPr>
        <w:t>安全目标（</w:t>
      </w:r>
      <w:r>
        <w:rPr>
          <w:rFonts w:ascii="Arial" w:eastAsia="等线" w:hAnsi="Arial" w:cs="Arial"/>
        </w:rPr>
        <w:t>SG</w:t>
      </w:r>
      <w:r>
        <w:rPr>
          <w:rFonts w:ascii="Arial" w:eastAsia="等线" w:hAnsi="Arial" w:cs="Arial"/>
        </w:rPr>
        <w:t>）和功能安全需求（</w:t>
      </w:r>
      <w:r>
        <w:rPr>
          <w:rFonts w:ascii="Arial" w:eastAsia="等线" w:hAnsi="Arial" w:cs="Arial"/>
        </w:rPr>
        <w:t>FSR</w:t>
      </w:r>
      <w:r>
        <w:rPr>
          <w:rFonts w:ascii="Arial" w:eastAsia="等线" w:hAnsi="Arial" w:cs="Arial"/>
        </w:rPr>
        <w:t>）是</w:t>
      </w:r>
      <w:r>
        <w:rPr>
          <w:rFonts w:ascii="Arial" w:eastAsia="等线" w:hAnsi="Arial" w:cs="Arial"/>
        </w:rPr>
        <w:t xml:space="preserve"> “</w:t>
      </w:r>
      <w:r>
        <w:rPr>
          <w:rFonts w:ascii="Arial" w:eastAsia="等线" w:hAnsi="Arial" w:cs="Arial"/>
        </w:rPr>
        <w:t>要什么安全</w:t>
      </w:r>
      <w:r>
        <w:rPr>
          <w:rFonts w:ascii="Arial" w:eastAsia="等线" w:hAnsi="Arial" w:cs="Arial"/>
        </w:rPr>
        <w:t xml:space="preserve">” </w:t>
      </w:r>
      <w:r>
        <w:rPr>
          <w:rFonts w:ascii="Arial" w:eastAsia="等线" w:hAnsi="Arial" w:cs="Arial"/>
        </w:rPr>
        <w:t>，而软件阶段的任务是</w:t>
      </w:r>
      <w:r>
        <w:rPr>
          <w:rFonts w:ascii="Arial" w:eastAsia="等线" w:hAnsi="Arial" w:cs="Arial"/>
        </w:rPr>
        <w:t xml:space="preserve"> “</w:t>
      </w:r>
      <w:r>
        <w:rPr>
          <w:rFonts w:ascii="Arial" w:eastAsia="等线" w:hAnsi="Arial" w:cs="Arial"/>
        </w:rPr>
        <w:t>如何用代码实现这些安全</w:t>
      </w:r>
      <w:r>
        <w:rPr>
          <w:rFonts w:ascii="Arial" w:eastAsia="等线" w:hAnsi="Arial" w:cs="Arial"/>
        </w:rPr>
        <w:t xml:space="preserve">” </w:t>
      </w:r>
      <w:r>
        <w:rPr>
          <w:rFonts w:ascii="Arial" w:eastAsia="等线" w:hAnsi="Arial" w:cs="Arial"/>
        </w:rPr>
        <w:t>。软件必须将文本要求，转化为可编译、可运行、可验证的程序逻辑和架构。</w:t>
      </w:r>
    </w:p>
    <w:p w14:paraId="721E2A76" w14:textId="77777777" w:rsidR="000E1DB1" w:rsidRDefault="000E1DB1">
      <w:pPr>
        <w:spacing w:before="120" w:after="120" w:line="288" w:lineRule="auto"/>
        <w:rPr>
          <w:rFonts w:hint="eastAsia"/>
        </w:rPr>
      </w:pPr>
    </w:p>
    <w:p w14:paraId="0A4FEBC1" w14:textId="77777777" w:rsidR="000E1DB1" w:rsidRDefault="00000000">
      <w:pPr>
        <w:numPr>
          <w:ilvl w:val="0"/>
          <w:numId w:val="172"/>
        </w:numPr>
        <w:spacing w:before="120" w:after="120" w:line="288" w:lineRule="auto"/>
        <w:rPr>
          <w:rFonts w:hint="eastAsia"/>
        </w:rPr>
      </w:pPr>
      <w:r>
        <w:rPr>
          <w:rFonts w:ascii="Arial" w:eastAsia="等线" w:hAnsi="Arial" w:cs="Arial"/>
          <w:b/>
        </w:rPr>
        <w:t>输入</w:t>
      </w:r>
      <w:r>
        <w:rPr>
          <w:rFonts w:ascii="Arial" w:eastAsia="等线" w:hAnsi="Arial" w:cs="Arial"/>
        </w:rPr>
        <w:t>：接收来自系统阶段的</w:t>
      </w:r>
      <w:r>
        <w:rPr>
          <w:rFonts w:ascii="Arial" w:eastAsia="等线" w:hAnsi="Arial" w:cs="Arial"/>
          <w:b/>
        </w:rPr>
        <w:t>技术安全要求</w:t>
      </w:r>
      <w:r>
        <w:rPr>
          <w:rFonts w:ascii="Arial" w:eastAsia="等线" w:hAnsi="Arial" w:cs="Arial"/>
        </w:rPr>
        <w:t>，特别是分配给软件的安全功能与安全完整性等级要求。</w:t>
      </w:r>
    </w:p>
    <w:p w14:paraId="3713FA65" w14:textId="77777777" w:rsidR="000E1DB1" w:rsidRDefault="00000000">
      <w:pPr>
        <w:numPr>
          <w:ilvl w:val="0"/>
          <w:numId w:val="173"/>
        </w:numPr>
        <w:spacing w:before="120" w:after="120" w:line="288" w:lineRule="auto"/>
        <w:rPr>
          <w:rFonts w:hint="eastAsia"/>
        </w:rPr>
      </w:pPr>
      <w:r>
        <w:rPr>
          <w:rFonts w:ascii="Arial" w:eastAsia="等线" w:hAnsi="Arial" w:cs="Arial"/>
          <w:b/>
        </w:rPr>
        <w:t>过程</w:t>
      </w:r>
      <w:r>
        <w:rPr>
          <w:rFonts w:ascii="Arial" w:eastAsia="等线" w:hAnsi="Arial" w:cs="Arial"/>
        </w:rPr>
        <w:t>：将高层安全需求细化为具体的软件需求、架构和单元设计，并指导实现与测试。</w:t>
      </w:r>
    </w:p>
    <w:p w14:paraId="1479BFC6" w14:textId="77777777" w:rsidR="000E1DB1" w:rsidRDefault="000E1DB1">
      <w:pPr>
        <w:spacing w:before="120" w:after="120" w:line="288" w:lineRule="auto"/>
        <w:rPr>
          <w:rFonts w:hint="eastAsia"/>
        </w:rPr>
      </w:pPr>
    </w:p>
    <w:p w14:paraId="1DBEC28F" w14:textId="77777777" w:rsidR="000E1DB1" w:rsidRDefault="00000000">
      <w:pPr>
        <w:spacing w:before="260" w:after="120" w:line="288" w:lineRule="auto"/>
        <w:outlineLvl w:val="3"/>
        <w:rPr>
          <w:rFonts w:hint="eastAsia"/>
        </w:rPr>
      </w:pPr>
      <w:bookmarkStart w:id="127" w:name="heading_86"/>
      <w:r>
        <w:rPr>
          <w:rFonts w:ascii="Arial" w:eastAsia="等线" w:hAnsi="Arial" w:cs="Arial"/>
          <w:b/>
          <w:sz w:val="28"/>
        </w:rPr>
        <w:t xml:space="preserve">2. </w:t>
      </w:r>
      <w:r>
        <w:rPr>
          <w:rFonts w:ascii="Arial" w:eastAsia="等线" w:hAnsi="Arial" w:cs="Arial"/>
          <w:b/>
          <w:sz w:val="28"/>
        </w:rPr>
        <w:t>需求层级关系</w:t>
      </w:r>
      <w:bookmarkEnd w:id="127"/>
    </w:p>
    <w:p w14:paraId="3A3AA132" w14:textId="77777777" w:rsidR="000E1DB1" w:rsidRDefault="00000000">
      <w:pPr>
        <w:spacing w:before="120" w:after="120" w:line="288" w:lineRule="auto"/>
        <w:rPr>
          <w:rFonts w:hint="eastAsia"/>
        </w:rPr>
      </w:pPr>
      <w:r>
        <w:rPr>
          <w:rFonts w:ascii="Consolas" w:eastAsia="Consolas" w:hAnsi="Consolas" w:cs="Consolas"/>
          <w:shd w:val="clear" w:color="auto" w:fill="EFF0F1"/>
        </w:rPr>
        <w:t>技术安全需求 (TSR)</w:t>
      </w:r>
    </w:p>
    <w:p w14:paraId="7646CC4F" w14:textId="77777777" w:rsidR="000E1DB1" w:rsidRDefault="00000000">
      <w:pPr>
        <w:spacing w:before="120" w:after="120" w:line="288" w:lineRule="auto"/>
        <w:rPr>
          <w:rFonts w:hint="eastAsia"/>
        </w:rPr>
      </w:pPr>
      <w:r>
        <w:rPr>
          <w:rFonts w:ascii="Consolas" w:eastAsia="Consolas" w:hAnsi="Consolas" w:cs="Consolas"/>
          <w:shd w:val="clear" w:color="auto" w:fill="EFF0F1"/>
        </w:rPr>
        <w:t xml:space="preserve">       ↓ (分解与细化)</w:t>
      </w:r>
    </w:p>
    <w:p w14:paraId="1518E80A" w14:textId="77777777" w:rsidR="000E1DB1" w:rsidRDefault="00000000">
      <w:pPr>
        <w:spacing w:before="120" w:after="120" w:line="288" w:lineRule="auto"/>
        <w:rPr>
          <w:rFonts w:hint="eastAsia"/>
        </w:rPr>
      </w:pPr>
      <w:r>
        <w:rPr>
          <w:rFonts w:ascii="Consolas" w:eastAsia="Consolas" w:hAnsi="Consolas" w:cs="Consolas"/>
          <w:shd w:val="clear" w:color="auto" w:fill="EFF0F1"/>
        </w:rPr>
        <w:t>软件安全需求 (SWS) ←─ 核心安全要求</w:t>
      </w:r>
    </w:p>
    <w:p w14:paraId="778A8C7D" w14:textId="77777777" w:rsidR="000E1DB1" w:rsidRDefault="00000000">
      <w:pPr>
        <w:spacing w:before="120" w:after="120" w:line="288" w:lineRule="auto"/>
        <w:rPr>
          <w:rFonts w:hint="eastAsia"/>
        </w:rPr>
      </w:pPr>
      <w:r>
        <w:rPr>
          <w:rFonts w:ascii="Arial" w:eastAsia="等线" w:hAnsi="Arial" w:cs="Arial"/>
        </w:rPr>
        <w:lastRenderedPageBreak/>
        <w:t>功能安全软件开发始于软件安全要求即软件安全需求（</w:t>
      </w:r>
      <w:r>
        <w:rPr>
          <w:rFonts w:ascii="Arial" w:eastAsia="等线" w:hAnsi="Arial" w:cs="Arial"/>
        </w:rPr>
        <w:t>Software Safety Requirement, SSR</w:t>
      </w:r>
      <w:r>
        <w:rPr>
          <w:rFonts w:ascii="Arial" w:eastAsia="等线" w:hAnsi="Arial" w:cs="Arial"/>
        </w:rPr>
        <w:t>），而</w:t>
      </w:r>
      <w:r>
        <w:rPr>
          <w:rFonts w:ascii="Arial" w:eastAsia="等线" w:hAnsi="Arial" w:cs="Arial"/>
        </w:rPr>
        <w:t>SSR</w:t>
      </w:r>
      <w:r>
        <w:rPr>
          <w:rFonts w:ascii="Arial" w:eastAsia="等线" w:hAnsi="Arial" w:cs="Arial"/>
        </w:rPr>
        <w:t>源于分配给软件组件的</w:t>
      </w:r>
      <w:r>
        <w:rPr>
          <w:rFonts w:ascii="Arial" w:eastAsia="等线" w:hAnsi="Arial" w:cs="Arial"/>
        </w:rPr>
        <w:t>TSR</w:t>
      </w:r>
      <w:r>
        <w:rPr>
          <w:rFonts w:ascii="Arial" w:eastAsia="等线" w:hAnsi="Arial" w:cs="Arial"/>
        </w:rPr>
        <w:t>，是软件相关的</w:t>
      </w:r>
      <w:r>
        <w:rPr>
          <w:rFonts w:ascii="Arial" w:eastAsia="等线" w:hAnsi="Arial" w:cs="Arial"/>
        </w:rPr>
        <w:t>TSR</w:t>
      </w:r>
      <w:r>
        <w:rPr>
          <w:rFonts w:ascii="Arial" w:eastAsia="等线" w:hAnsi="Arial" w:cs="Arial"/>
        </w:rPr>
        <w:t>在软件层面的进一步细化。</w:t>
      </w:r>
    </w:p>
    <w:p w14:paraId="193C94D8" w14:textId="77777777" w:rsidR="000E1DB1" w:rsidRDefault="00000000">
      <w:pPr>
        <w:spacing w:before="260" w:after="120" w:line="288" w:lineRule="auto"/>
        <w:outlineLvl w:val="3"/>
        <w:rPr>
          <w:rFonts w:hint="eastAsia"/>
        </w:rPr>
      </w:pPr>
      <w:bookmarkStart w:id="128" w:name="heading_87"/>
      <w:r>
        <w:rPr>
          <w:rFonts w:ascii="Arial" w:eastAsia="等线" w:hAnsi="Arial" w:cs="Arial"/>
          <w:b/>
          <w:sz w:val="28"/>
        </w:rPr>
        <w:t>3</w:t>
      </w:r>
      <w:r>
        <w:rPr>
          <w:rFonts w:ascii="Arial" w:eastAsia="等线" w:hAnsi="Arial" w:cs="Arial"/>
          <w:b/>
          <w:sz w:val="28"/>
        </w:rPr>
        <w:t>、软件阶段如何承接安全需求</w:t>
      </w:r>
      <w:bookmarkEnd w:id="128"/>
    </w:p>
    <w:p w14:paraId="4426D8A4" w14:textId="77777777" w:rsidR="000E1DB1" w:rsidRDefault="00000000">
      <w:pPr>
        <w:spacing w:before="120" w:after="120" w:line="288" w:lineRule="auto"/>
        <w:rPr>
          <w:rFonts w:hint="eastAsia"/>
        </w:rPr>
      </w:pPr>
      <w:r>
        <w:rPr>
          <w:rFonts w:ascii="Arial" w:eastAsia="等线" w:hAnsi="Arial" w:cs="Arial"/>
        </w:rPr>
        <w:t>安全需求不会直接变成代码。它们首先被转化为</w:t>
      </w:r>
      <w:r>
        <w:rPr>
          <w:rFonts w:ascii="Arial" w:eastAsia="等线" w:hAnsi="Arial" w:cs="Arial"/>
        </w:rPr>
        <w:t xml:space="preserve"> “</w:t>
      </w:r>
      <w:r>
        <w:rPr>
          <w:rFonts w:ascii="Arial" w:eastAsia="等线" w:hAnsi="Arial" w:cs="Arial"/>
        </w:rPr>
        <w:t>软件安全需求</w:t>
      </w:r>
      <w:r>
        <w:rPr>
          <w:rFonts w:ascii="Arial" w:eastAsia="等线" w:hAnsi="Arial" w:cs="Arial"/>
        </w:rPr>
        <w:t xml:space="preserve">” </w:t>
      </w:r>
      <w:r>
        <w:rPr>
          <w:rFonts w:ascii="Arial" w:eastAsia="等线" w:hAnsi="Arial" w:cs="Arial"/>
        </w:rPr>
        <w:t>，并通过</w:t>
      </w:r>
      <w:r>
        <w:rPr>
          <w:rFonts w:ascii="Arial" w:eastAsia="等线" w:hAnsi="Arial" w:cs="Arial"/>
        </w:rPr>
        <w:t xml:space="preserve"> “</w:t>
      </w:r>
      <w:r>
        <w:rPr>
          <w:rFonts w:ascii="Arial" w:eastAsia="等线" w:hAnsi="Arial" w:cs="Arial"/>
        </w:rPr>
        <w:t>软件架构设计</w:t>
      </w:r>
      <w:r>
        <w:rPr>
          <w:rFonts w:ascii="Arial" w:eastAsia="等线" w:hAnsi="Arial" w:cs="Arial"/>
        </w:rPr>
        <w:t xml:space="preserve">” </w:t>
      </w:r>
      <w:r>
        <w:rPr>
          <w:rFonts w:ascii="Arial" w:eastAsia="等线" w:hAnsi="Arial" w:cs="Arial"/>
        </w:rPr>
        <w:t>来落地。</w:t>
      </w:r>
    </w:p>
    <w:p w14:paraId="2151F1EF" w14:textId="77777777" w:rsidR="000E1DB1" w:rsidRDefault="00000000">
      <w:pPr>
        <w:spacing w:before="240" w:after="120" w:line="288" w:lineRule="auto"/>
        <w:outlineLvl w:val="4"/>
        <w:rPr>
          <w:rFonts w:hint="eastAsia"/>
        </w:rPr>
      </w:pPr>
      <w:bookmarkStart w:id="129" w:name="heading_88"/>
      <w:r>
        <w:rPr>
          <w:rFonts w:ascii="Arial" w:eastAsia="等线" w:hAnsi="Arial" w:cs="Arial"/>
          <w:b/>
          <w:sz w:val="24"/>
        </w:rPr>
        <w:t xml:space="preserve">1. </w:t>
      </w:r>
      <w:r>
        <w:rPr>
          <w:rFonts w:ascii="Arial" w:eastAsia="等线" w:hAnsi="Arial" w:cs="Arial"/>
          <w:b/>
          <w:sz w:val="24"/>
        </w:rPr>
        <w:t>需求转化：从</w:t>
      </w:r>
      <w:r>
        <w:rPr>
          <w:rFonts w:ascii="Arial" w:eastAsia="等线" w:hAnsi="Arial" w:cs="Arial"/>
          <w:b/>
          <w:sz w:val="24"/>
        </w:rPr>
        <w:t>FSR</w:t>
      </w:r>
      <w:r>
        <w:rPr>
          <w:rFonts w:ascii="Arial" w:eastAsia="等线" w:hAnsi="Arial" w:cs="Arial"/>
          <w:b/>
          <w:sz w:val="24"/>
        </w:rPr>
        <w:t>到软件安全需求（</w:t>
      </w:r>
      <w:r>
        <w:rPr>
          <w:rFonts w:ascii="Arial" w:eastAsia="等线" w:hAnsi="Arial" w:cs="Arial"/>
          <w:b/>
          <w:sz w:val="24"/>
        </w:rPr>
        <w:t>SSR</w:t>
      </w:r>
      <w:r>
        <w:rPr>
          <w:rFonts w:ascii="Arial" w:eastAsia="等线" w:hAnsi="Arial" w:cs="Arial"/>
          <w:b/>
          <w:sz w:val="24"/>
        </w:rPr>
        <w:t>）</w:t>
      </w:r>
      <w:bookmarkEnd w:id="129"/>
    </w:p>
    <w:p w14:paraId="5FBB15F2" w14:textId="77777777" w:rsidR="000E1DB1" w:rsidRDefault="00000000">
      <w:pPr>
        <w:spacing w:before="120" w:after="120" w:line="288" w:lineRule="auto"/>
        <w:rPr>
          <w:rFonts w:hint="eastAsia"/>
        </w:rPr>
      </w:pPr>
      <w:r>
        <w:object w:dxaOrig="8280" w:dyaOrig="3540" w14:anchorId="3060D656">
          <v:shape id="_x0000_i1036" type="#_x0000_t75" style="width:414.35pt;height:176.8pt;mso-width-percent:0;mso-height-percent:0;mso-width-percent:0;mso-height-percent:0" o:ole="">
            <v:imagedata r:id="rId60" o:title=""/>
          </v:shape>
          <o:OLEObject Type="Embed" ProgID="Excel.Sheet.12" ShapeID="_x0000_i1036" DrawAspect="Icon" ObjectID="_1847479440" r:id="rId61"/>
        </w:object>
      </w:r>
    </w:p>
    <w:p w14:paraId="2745C0A1" w14:textId="77777777" w:rsidR="000E1DB1" w:rsidRDefault="00000000">
      <w:pPr>
        <w:spacing w:after="120"/>
        <w:jc w:val="center"/>
        <w:rPr>
          <w:rFonts w:hint="eastAsia"/>
        </w:rPr>
      </w:pPr>
      <w:r>
        <w:rPr>
          <w:rFonts w:ascii="Arial" w:eastAsia="等线" w:hAnsi="Arial" w:cs="Arial"/>
          <w:b/>
        </w:rPr>
        <w:t>点击图片可查看完整电子表格</w:t>
      </w:r>
    </w:p>
    <w:p w14:paraId="39FBA08D" w14:textId="77777777" w:rsidR="000E1DB1" w:rsidRDefault="00000000">
      <w:pPr>
        <w:spacing w:before="120" w:after="120" w:line="288" w:lineRule="auto"/>
        <w:rPr>
          <w:rFonts w:hint="eastAsia"/>
        </w:rPr>
      </w:pPr>
      <w:r>
        <w:rPr>
          <w:rFonts w:ascii="Arial" w:eastAsia="等线" w:hAnsi="Arial" w:cs="Arial"/>
        </w:rPr>
        <w:t>关键点：</w:t>
      </w:r>
      <w:r>
        <w:rPr>
          <w:rFonts w:ascii="Arial" w:eastAsia="等线" w:hAnsi="Arial" w:cs="Arial"/>
        </w:rPr>
        <w:t>SSR</w:t>
      </w:r>
      <w:r>
        <w:rPr>
          <w:rFonts w:ascii="Arial" w:eastAsia="等线" w:hAnsi="Arial" w:cs="Arial"/>
        </w:rPr>
        <w:t>必须是可测试、可分配到具体软件模块的。它是开发人员写代码的直接依据。</w:t>
      </w:r>
    </w:p>
    <w:p w14:paraId="054B26AE" w14:textId="77777777" w:rsidR="000E1DB1" w:rsidRDefault="000E1DB1">
      <w:pPr>
        <w:spacing w:before="120" w:after="120" w:line="288" w:lineRule="auto"/>
        <w:rPr>
          <w:rFonts w:hint="eastAsia"/>
        </w:rPr>
      </w:pPr>
    </w:p>
    <w:p w14:paraId="2F179271" w14:textId="77777777" w:rsidR="000E1DB1" w:rsidRDefault="00000000">
      <w:pPr>
        <w:spacing w:before="120" w:after="120" w:line="288" w:lineRule="auto"/>
        <w:rPr>
          <w:rFonts w:hint="eastAsia"/>
        </w:rPr>
      </w:pPr>
      <w:r>
        <w:rPr>
          <w:rFonts w:ascii="Arial" w:eastAsia="等线" w:hAnsi="Arial" w:cs="Arial"/>
        </w:rPr>
        <w:t>软件阶段不是被动地</w:t>
      </w:r>
      <w:r>
        <w:rPr>
          <w:rFonts w:ascii="Arial" w:eastAsia="等线" w:hAnsi="Arial" w:cs="Arial"/>
        </w:rPr>
        <w:t>“</w:t>
      </w:r>
      <w:r>
        <w:rPr>
          <w:rFonts w:ascii="Arial" w:eastAsia="等线" w:hAnsi="Arial" w:cs="Arial"/>
        </w:rPr>
        <w:t>实现需求</w:t>
      </w:r>
      <w:r>
        <w:rPr>
          <w:rFonts w:ascii="Arial" w:eastAsia="等线" w:hAnsi="Arial" w:cs="Arial"/>
        </w:rPr>
        <w:t>”</w:t>
      </w:r>
      <w:r>
        <w:rPr>
          <w:rFonts w:ascii="Arial" w:eastAsia="等线" w:hAnsi="Arial" w:cs="Arial"/>
        </w:rPr>
        <w:t>，而是主动地构建一个能够容错的安全系统。其核心工作是：</w:t>
      </w:r>
    </w:p>
    <w:p w14:paraId="3659B97D" w14:textId="77777777" w:rsidR="000E1DB1" w:rsidRDefault="00000000">
      <w:pPr>
        <w:numPr>
          <w:ilvl w:val="0"/>
          <w:numId w:val="174"/>
        </w:numPr>
        <w:spacing w:before="120" w:after="120" w:line="288" w:lineRule="auto"/>
        <w:rPr>
          <w:rFonts w:hint="eastAsia"/>
        </w:rPr>
      </w:pPr>
      <w:r>
        <w:rPr>
          <w:rFonts w:ascii="Arial" w:eastAsia="等线" w:hAnsi="Arial" w:cs="Arial"/>
        </w:rPr>
        <w:t>翻译：将文本化的安全需求（</w:t>
      </w:r>
      <w:r>
        <w:rPr>
          <w:rFonts w:ascii="Arial" w:eastAsia="等线" w:hAnsi="Arial" w:cs="Arial"/>
        </w:rPr>
        <w:t>FSR/SSR</w:t>
      </w:r>
      <w:r>
        <w:rPr>
          <w:rFonts w:ascii="Arial" w:eastAsia="等线" w:hAnsi="Arial" w:cs="Arial"/>
        </w:rPr>
        <w:t>）翻译成数据结构、函数调用和逻辑判断。</w:t>
      </w:r>
    </w:p>
    <w:p w14:paraId="2B2DD258" w14:textId="77777777" w:rsidR="000E1DB1" w:rsidRDefault="00000000">
      <w:pPr>
        <w:numPr>
          <w:ilvl w:val="0"/>
          <w:numId w:val="175"/>
        </w:numPr>
        <w:spacing w:before="120" w:after="120" w:line="288" w:lineRule="auto"/>
        <w:rPr>
          <w:rFonts w:hint="eastAsia"/>
        </w:rPr>
      </w:pPr>
      <w:r>
        <w:rPr>
          <w:rFonts w:ascii="Arial" w:eastAsia="等线" w:hAnsi="Arial" w:cs="Arial"/>
        </w:rPr>
        <w:t>构建：通过架构设计（分区、隔离）搭建一个故障不易扩散的软件环境。</w:t>
      </w:r>
    </w:p>
    <w:p w14:paraId="17EB3CF5" w14:textId="77777777" w:rsidR="000E1DB1" w:rsidRDefault="00000000">
      <w:pPr>
        <w:numPr>
          <w:ilvl w:val="0"/>
          <w:numId w:val="176"/>
        </w:numPr>
        <w:spacing w:before="120" w:after="120" w:line="288" w:lineRule="auto"/>
        <w:rPr>
          <w:rFonts w:hint="eastAsia"/>
        </w:rPr>
      </w:pPr>
      <w:r>
        <w:rPr>
          <w:rFonts w:ascii="Arial" w:eastAsia="等线" w:hAnsi="Arial" w:cs="Arial"/>
        </w:rPr>
        <w:t>注入：在代码中注入诊断、监控和恢复的逻辑，使其具备</w:t>
      </w:r>
      <w:r>
        <w:rPr>
          <w:rFonts w:ascii="Arial" w:eastAsia="等线" w:hAnsi="Arial" w:cs="Arial"/>
        </w:rPr>
        <w:t>“</w:t>
      </w:r>
      <w:r>
        <w:rPr>
          <w:rFonts w:ascii="Arial" w:eastAsia="等线" w:hAnsi="Arial" w:cs="Arial"/>
        </w:rPr>
        <w:t>自检</w:t>
      </w:r>
      <w:r>
        <w:rPr>
          <w:rFonts w:ascii="Arial" w:eastAsia="等线" w:hAnsi="Arial" w:cs="Arial"/>
        </w:rPr>
        <w:t>”</w:t>
      </w:r>
      <w:r>
        <w:rPr>
          <w:rFonts w:ascii="Arial" w:eastAsia="等线" w:hAnsi="Arial" w:cs="Arial"/>
        </w:rPr>
        <w:t>和</w:t>
      </w:r>
      <w:r>
        <w:rPr>
          <w:rFonts w:ascii="Arial" w:eastAsia="等线" w:hAnsi="Arial" w:cs="Arial"/>
        </w:rPr>
        <w:t>“</w:t>
      </w:r>
      <w:r>
        <w:rPr>
          <w:rFonts w:ascii="Arial" w:eastAsia="等线" w:hAnsi="Arial" w:cs="Arial"/>
        </w:rPr>
        <w:t>自愈</w:t>
      </w:r>
      <w:r>
        <w:rPr>
          <w:rFonts w:ascii="Arial" w:eastAsia="等线" w:hAnsi="Arial" w:cs="Arial"/>
        </w:rPr>
        <w:t>”</w:t>
      </w:r>
      <w:r>
        <w:rPr>
          <w:rFonts w:ascii="Arial" w:eastAsia="等线" w:hAnsi="Arial" w:cs="Arial"/>
        </w:rPr>
        <w:t>能力。</w:t>
      </w:r>
    </w:p>
    <w:p w14:paraId="368E4551" w14:textId="77777777" w:rsidR="000E1DB1" w:rsidRDefault="00000000">
      <w:pPr>
        <w:numPr>
          <w:ilvl w:val="0"/>
          <w:numId w:val="177"/>
        </w:numPr>
        <w:spacing w:before="120" w:after="120" w:line="288" w:lineRule="auto"/>
        <w:rPr>
          <w:rFonts w:hint="eastAsia"/>
        </w:rPr>
      </w:pPr>
      <w:r>
        <w:rPr>
          <w:rFonts w:ascii="Arial" w:eastAsia="等线" w:hAnsi="Arial" w:cs="Arial"/>
        </w:rPr>
        <w:t>证明：通过测试和分析，提供客观证据，证明软件在所有预期和某些非预期情况下都是安全的。</w:t>
      </w:r>
    </w:p>
    <w:p w14:paraId="0B0604C1" w14:textId="77777777" w:rsidR="000E1DB1" w:rsidRDefault="00000000">
      <w:pPr>
        <w:spacing w:before="120" w:after="120" w:line="288" w:lineRule="auto"/>
        <w:rPr>
          <w:rFonts w:hint="eastAsia"/>
        </w:rPr>
      </w:pPr>
      <w:r>
        <w:rPr>
          <w:rFonts w:ascii="Arial" w:eastAsia="等线" w:hAnsi="Arial" w:cs="Arial"/>
        </w:rPr>
        <w:t>最终，软件的安全性是设计出来的，而不是测试出来的。</w:t>
      </w:r>
      <w:r>
        <w:rPr>
          <w:rFonts w:ascii="Arial" w:eastAsia="等线" w:hAnsi="Arial" w:cs="Arial"/>
        </w:rPr>
        <w:t xml:space="preserve"> </w:t>
      </w:r>
      <w:r>
        <w:rPr>
          <w:rFonts w:ascii="Arial" w:eastAsia="等线" w:hAnsi="Arial" w:cs="Arial"/>
        </w:rPr>
        <w:t>软件阶段的所有活动，都是为了将安全需求</w:t>
      </w:r>
      <w:r>
        <w:rPr>
          <w:rFonts w:ascii="Arial" w:eastAsia="等线" w:hAnsi="Arial" w:cs="Arial"/>
        </w:rPr>
        <w:t>“</w:t>
      </w:r>
      <w:r>
        <w:rPr>
          <w:rFonts w:ascii="Arial" w:eastAsia="等线" w:hAnsi="Arial" w:cs="Arial"/>
        </w:rPr>
        <w:t>编织</w:t>
      </w:r>
      <w:r>
        <w:rPr>
          <w:rFonts w:ascii="Arial" w:eastAsia="等线" w:hAnsi="Arial" w:cs="Arial"/>
        </w:rPr>
        <w:t>”</w:t>
      </w:r>
      <w:r>
        <w:rPr>
          <w:rFonts w:ascii="Arial" w:eastAsia="等线" w:hAnsi="Arial" w:cs="Arial"/>
        </w:rPr>
        <w:t>进软件的每一层架构和每一行代码中，使其成为产品内在的、不可分割的属性。</w:t>
      </w:r>
    </w:p>
    <w:p w14:paraId="00F108CE" w14:textId="77777777" w:rsidR="000E1DB1" w:rsidRDefault="00000000">
      <w:pPr>
        <w:spacing w:before="300" w:after="120" w:line="288" w:lineRule="auto"/>
        <w:outlineLvl w:val="2"/>
        <w:rPr>
          <w:rFonts w:hint="eastAsia"/>
        </w:rPr>
      </w:pPr>
      <w:bookmarkStart w:id="130" w:name="heading_89"/>
      <w:r>
        <w:rPr>
          <w:rFonts w:ascii="Arial" w:eastAsia="等线" w:hAnsi="Arial" w:cs="Arial"/>
          <w:b/>
          <w:sz w:val="30"/>
        </w:rPr>
        <w:t xml:space="preserve">   </w:t>
      </w:r>
      <w:bookmarkEnd w:id="130"/>
    </w:p>
    <w:p w14:paraId="39EB6C27" w14:textId="77777777" w:rsidR="000E1DB1" w:rsidRDefault="00000000">
      <w:pPr>
        <w:spacing w:before="300" w:after="120" w:line="288" w:lineRule="auto"/>
        <w:outlineLvl w:val="2"/>
        <w:rPr>
          <w:rFonts w:hint="eastAsia"/>
        </w:rPr>
      </w:pPr>
      <w:bookmarkStart w:id="131" w:name="heading_90"/>
      <w:bookmarkStart w:id="132" w:name="_Toc219649754"/>
      <w:r>
        <w:rPr>
          <w:rFonts w:ascii="Arial" w:eastAsia="等线" w:hAnsi="Arial" w:cs="Arial"/>
          <w:b/>
          <w:sz w:val="30"/>
        </w:rPr>
        <w:lastRenderedPageBreak/>
        <w:t>3.4.2</w:t>
      </w:r>
      <w:r>
        <w:rPr>
          <w:rFonts w:ascii="Arial" w:eastAsia="等线" w:hAnsi="Arial" w:cs="Arial"/>
          <w:b/>
          <w:sz w:val="30"/>
        </w:rPr>
        <w:t>：软件安全架构设计</w:t>
      </w:r>
      <w:bookmarkEnd w:id="131"/>
      <w:bookmarkEnd w:id="132"/>
    </w:p>
    <w:p w14:paraId="17A0D92E" w14:textId="77777777" w:rsidR="000E1DB1" w:rsidRDefault="00000000">
      <w:pPr>
        <w:spacing w:before="120" w:after="120" w:line="288" w:lineRule="auto"/>
        <w:jc w:val="center"/>
        <w:rPr>
          <w:rFonts w:hint="eastAsia"/>
        </w:rPr>
      </w:pPr>
      <w:r>
        <w:rPr>
          <w:noProof/>
        </w:rPr>
        <w:drawing>
          <wp:inline distT="0" distB="0" distL="0" distR="0" wp14:anchorId="0E0B6834" wp14:editId="66A946E4">
            <wp:extent cx="5257800" cy="2867025"/>
            <wp:effectExtent l="0" t="0" r="0" b="0"/>
            <wp:docPr id="23" name="Drawing 23"/>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62"/>
                    <a:stretch>
                      <a:fillRect/>
                    </a:stretch>
                  </pic:blipFill>
                  <pic:spPr>
                    <a:xfrm>
                      <a:off x="0" y="0"/>
                      <a:ext cx="5257800" cy="2867025"/>
                    </a:xfrm>
                    <a:prstGeom prst="rect">
                      <a:avLst/>
                    </a:prstGeom>
                  </pic:spPr>
                </pic:pic>
              </a:graphicData>
            </a:graphic>
          </wp:inline>
        </w:drawing>
      </w:r>
    </w:p>
    <w:p w14:paraId="10B883D1" w14:textId="77777777" w:rsidR="000E1DB1" w:rsidRDefault="000E1DB1">
      <w:pPr>
        <w:spacing w:before="120" w:after="120" w:line="288" w:lineRule="auto"/>
        <w:rPr>
          <w:rFonts w:hint="eastAsia"/>
        </w:rPr>
      </w:pPr>
    </w:p>
    <w:p w14:paraId="11A5B50E" w14:textId="77777777" w:rsidR="000E1DB1" w:rsidRDefault="000E1DB1">
      <w:pPr>
        <w:spacing w:before="120" w:after="120" w:line="288" w:lineRule="auto"/>
        <w:rPr>
          <w:rFonts w:hint="eastAsia"/>
        </w:rPr>
      </w:pPr>
    </w:p>
    <w:p w14:paraId="1D1FA28B" w14:textId="77777777" w:rsidR="000E1DB1" w:rsidRDefault="00000000">
      <w:pPr>
        <w:spacing w:before="300" w:after="120" w:line="288" w:lineRule="auto"/>
        <w:outlineLvl w:val="2"/>
        <w:rPr>
          <w:rFonts w:hint="eastAsia"/>
        </w:rPr>
      </w:pPr>
      <w:bookmarkStart w:id="133" w:name="heading_91"/>
      <w:bookmarkStart w:id="134" w:name="_Toc219649755"/>
      <w:r>
        <w:rPr>
          <w:rFonts w:ascii="Arial" w:eastAsia="等线" w:hAnsi="Arial" w:cs="Arial"/>
          <w:b/>
          <w:sz w:val="30"/>
        </w:rPr>
        <w:t>3.4.3</w:t>
      </w:r>
      <w:r>
        <w:rPr>
          <w:rFonts w:ascii="Arial" w:eastAsia="等线" w:hAnsi="Arial" w:cs="Arial"/>
          <w:b/>
          <w:sz w:val="30"/>
        </w:rPr>
        <w:t>：软件架构详细设计</w:t>
      </w:r>
      <w:bookmarkEnd w:id="133"/>
      <w:bookmarkEnd w:id="134"/>
    </w:p>
    <w:p w14:paraId="61AB7AC5" w14:textId="77777777" w:rsidR="000E1DB1" w:rsidRDefault="00000000">
      <w:pPr>
        <w:spacing w:before="120" w:after="120" w:line="288" w:lineRule="auto"/>
        <w:rPr>
          <w:rFonts w:hint="eastAsia"/>
        </w:rPr>
      </w:pPr>
      <w:r>
        <w:rPr>
          <w:rFonts w:ascii="Arial" w:eastAsia="等线" w:hAnsi="Arial" w:cs="Arial"/>
          <w:color w:val="8F959E"/>
        </w:rPr>
        <w:t>软件详细设计或者软件单元设计主要任务就是基于软件架构，对软件安全需求进一步的实现。详细设计可以是模型化的形式，源代码层面的实现可以从与软件开发环境保持一致的设计中手动或自动生产。软件详细设计依赖关系如下图所示：</w:t>
      </w:r>
    </w:p>
    <w:p w14:paraId="0A91D453" w14:textId="77777777" w:rsidR="000E1DB1" w:rsidRDefault="00000000">
      <w:pPr>
        <w:spacing w:before="120" w:after="120" w:line="288" w:lineRule="auto"/>
        <w:jc w:val="center"/>
        <w:rPr>
          <w:rFonts w:hint="eastAsia"/>
        </w:rPr>
      </w:pPr>
      <w:r>
        <w:rPr>
          <w:noProof/>
        </w:rPr>
        <w:drawing>
          <wp:inline distT="0" distB="0" distL="0" distR="0" wp14:anchorId="071174EB" wp14:editId="43BF17EA">
            <wp:extent cx="5257800" cy="2762250"/>
            <wp:effectExtent l="0" t="0" r="0" b="0"/>
            <wp:docPr id="24" name="Drawing 24"/>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icPr>
                  <pic:blipFill>
                    <a:blip r:embed="rId63"/>
                    <a:stretch>
                      <a:fillRect/>
                    </a:stretch>
                  </pic:blipFill>
                  <pic:spPr>
                    <a:xfrm>
                      <a:off x="0" y="0"/>
                      <a:ext cx="5257800" cy="2762250"/>
                    </a:xfrm>
                    <a:prstGeom prst="rect">
                      <a:avLst/>
                    </a:prstGeom>
                  </pic:spPr>
                </pic:pic>
              </a:graphicData>
            </a:graphic>
          </wp:inline>
        </w:drawing>
      </w:r>
    </w:p>
    <w:p w14:paraId="178B3831" w14:textId="77777777" w:rsidR="000E1DB1" w:rsidRDefault="000E1DB1">
      <w:pPr>
        <w:spacing w:before="300" w:after="120" w:line="288" w:lineRule="auto"/>
        <w:outlineLvl w:val="2"/>
        <w:rPr>
          <w:rFonts w:hint="eastAsia"/>
        </w:rPr>
      </w:pPr>
      <w:bookmarkStart w:id="135" w:name="heading_92"/>
      <w:bookmarkEnd w:id="135"/>
    </w:p>
    <w:sectPr w:rsidR="000E1DB1">
      <w:headerReference w:type="default" r:id="rId64"/>
      <w:footerReference w:type="default" r:id="rId65"/>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88DA" w14:textId="77777777" w:rsidR="007338CF" w:rsidRDefault="007338CF">
      <w:pPr>
        <w:spacing w:after="0" w:line="240" w:lineRule="auto"/>
        <w:rPr>
          <w:rFonts w:hint="eastAsia"/>
        </w:rPr>
      </w:pPr>
      <w:r>
        <w:separator/>
      </w:r>
    </w:p>
  </w:endnote>
  <w:endnote w:type="continuationSeparator" w:id="0">
    <w:p w14:paraId="22AC3865" w14:textId="77777777" w:rsidR="007338CF" w:rsidRDefault="007338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58B8" w14:textId="77777777" w:rsidR="000E1DB1" w:rsidRDefault="000E1DB1">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7040" w14:textId="77777777" w:rsidR="007338CF" w:rsidRDefault="007338CF">
      <w:pPr>
        <w:spacing w:after="0" w:line="240" w:lineRule="auto"/>
        <w:rPr>
          <w:rFonts w:hint="eastAsia"/>
        </w:rPr>
      </w:pPr>
      <w:r>
        <w:separator/>
      </w:r>
    </w:p>
  </w:footnote>
  <w:footnote w:type="continuationSeparator" w:id="0">
    <w:p w14:paraId="59586128" w14:textId="77777777" w:rsidR="007338CF" w:rsidRDefault="007338C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6E95" w14:textId="77777777" w:rsidR="000E1DB1" w:rsidRDefault="000E1DB1">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09F"/>
    <w:multiLevelType w:val="multilevel"/>
    <w:tmpl w:val="790C46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EF6A2E"/>
    <w:multiLevelType w:val="multilevel"/>
    <w:tmpl w:val="4A32AE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3975B6"/>
    <w:multiLevelType w:val="multilevel"/>
    <w:tmpl w:val="52B8F7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D543C9"/>
    <w:multiLevelType w:val="multilevel"/>
    <w:tmpl w:val="505AEE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64C2A"/>
    <w:multiLevelType w:val="multilevel"/>
    <w:tmpl w:val="5400EB8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7D510B"/>
    <w:multiLevelType w:val="multilevel"/>
    <w:tmpl w:val="94BEE8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A17012"/>
    <w:multiLevelType w:val="multilevel"/>
    <w:tmpl w:val="495E00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A81D35"/>
    <w:multiLevelType w:val="multilevel"/>
    <w:tmpl w:val="5656BB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86D5DC8"/>
    <w:multiLevelType w:val="multilevel"/>
    <w:tmpl w:val="05C82A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8AD7BB5"/>
    <w:multiLevelType w:val="multilevel"/>
    <w:tmpl w:val="37A628B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AC83D14"/>
    <w:multiLevelType w:val="multilevel"/>
    <w:tmpl w:val="E78477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E82948"/>
    <w:multiLevelType w:val="multilevel"/>
    <w:tmpl w:val="E2A454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D647A09"/>
    <w:multiLevelType w:val="multilevel"/>
    <w:tmpl w:val="E22EAB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E3E0CF2"/>
    <w:multiLevelType w:val="multilevel"/>
    <w:tmpl w:val="C6E0187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E9E637D"/>
    <w:multiLevelType w:val="multilevel"/>
    <w:tmpl w:val="F2BE1D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00672B5"/>
    <w:multiLevelType w:val="multilevel"/>
    <w:tmpl w:val="9266E4D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1493F3C"/>
    <w:multiLevelType w:val="multilevel"/>
    <w:tmpl w:val="4CFE13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14F40FE"/>
    <w:multiLevelType w:val="multilevel"/>
    <w:tmpl w:val="1F682DA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42B60EA"/>
    <w:multiLevelType w:val="multilevel"/>
    <w:tmpl w:val="8E2CCEFE"/>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56E4C56"/>
    <w:multiLevelType w:val="multilevel"/>
    <w:tmpl w:val="98AC6E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6A732FE"/>
    <w:multiLevelType w:val="multilevel"/>
    <w:tmpl w:val="FD9AC78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6BE21B0"/>
    <w:multiLevelType w:val="multilevel"/>
    <w:tmpl w:val="47760D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7F554F8"/>
    <w:multiLevelType w:val="multilevel"/>
    <w:tmpl w:val="C9B0FC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8727CA1"/>
    <w:multiLevelType w:val="multilevel"/>
    <w:tmpl w:val="FEC8F258"/>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90A3AEF"/>
    <w:multiLevelType w:val="multilevel"/>
    <w:tmpl w:val="3B8A74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ACD61EB"/>
    <w:multiLevelType w:val="multilevel"/>
    <w:tmpl w:val="8A50802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B0F3485"/>
    <w:multiLevelType w:val="multilevel"/>
    <w:tmpl w:val="436257A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B1D5D36"/>
    <w:multiLevelType w:val="multilevel"/>
    <w:tmpl w:val="337C955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C4131D9"/>
    <w:multiLevelType w:val="multilevel"/>
    <w:tmpl w:val="108054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CA802DF"/>
    <w:multiLevelType w:val="multilevel"/>
    <w:tmpl w:val="913AC2F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D7A121B"/>
    <w:multiLevelType w:val="multilevel"/>
    <w:tmpl w:val="8A9C1E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DC374C3"/>
    <w:multiLevelType w:val="multilevel"/>
    <w:tmpl w:val="36F6FAA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E677D6A"/>
    <w:multiLevelType w:val="multilevel"/>
    <w:tmpl w:val="5B16D1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E710F1C"/>
    <w:multiLevelType w:val="multilevel"/>
    <w:tmpl w:val="C134840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F205571"/>
    <w:multiLevelType w:val="multilevel"/>
    <w:tmpl w:val="3CCA81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FBD3F0E"/>
    <w:multiLevelType w:val="multilevel"/>
    <w:tmpl w:val="60DE93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15E3C28"/>
    <w:multiLevelType w:val="multilevel"/>
    <w:tmpl w:val="0A583E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24C0516"/>
    <w:multiLevelType w:val="multilevel"/>
    <w:tmpl w:val="A37449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4482623"/>
    <w:multiLevelType w:val="multilevel"/>
    <w:tmpl w:val="6BB20B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52D7064"/>
    <w:multiLevelType w:val="multilevel"/>
    <w:tmpl w:val="DCC863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5334E1A"/>
    <w:multiLevelType w:val="multilevel"/>
    <w:tmpl w:val="143485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58E0353"/>
    <w:multiLevelType w:val="multilevel"/>
    <w:tmpl w:val="7E5AC43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5FF53F7"/>
    <w:multiLevelType w:val="multilevel"/>
    <w:tmpl w:val="DF7636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6A07BD3"/>
    <w:multiLevelType w:val="multilevel"/>
    <w:tmpl w:val="55CCCD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8755C51"/>
    <w:multiLevelType w:val="multilevel"/>
    <w:tmpl w:val="CF86F14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89461EA"/>
    <w:multiLevelType w:val="multilevel"/>
    <w:tmpl w:val="22F46C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97D4F7A"/>
    <w:multiLevelType w:val="multilevel"/>
    <w:tmpl w:val="9CC25B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ABB0414"/>
    <w:multiLevelType w:val="multilevel"/>
    <w:tmpl w:val="5EE875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B547AA5"/>
    <w:multiLevelType w:val="multilevel"/>
    <w:tmpl w:val="DD32813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D055616"/>
    <w:multiLevelType w:val="multilevel"/>
    <w:tmpl w:val="C87A93C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DFC5969"/>
    <w:multiLevelType w:val="multilevel"/>
    <w:tmpl w:val="BF5E288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E15280F"/>
    <w:multiLevelType w:val="multilevel"/>
    <w:tmpl w:val="15001A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E1D5401"/>
    <w:multiLevelType w:val="multilevel"/>
    <w:tmpl w:val="F45AD5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E66385E"/>
    <w:multiLevelType w:val="multilevel"/>
    <w:tmpl w:val="5B9E437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E6E723F"/>
    <w:multiLevelType w:val="multilevel"/>
    <w:tmpl w:val="4C140B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F620CAF"/>
    <w:multiLevelType w:val="multilevel"/>
    <w:tmpl w:val="A91E547E"/>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FA7615B"/>
    <w:multiLevelType w:val="multilevel"/>
    <w:tmpl w:val="34064E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0394986"/>
    <w:multiLevelType w:val="multilevel"/>
    <w:tmpl w:val="ADA081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07663C1"/>
    <w:multiLevelType w:val="multilevel"/>
    <w:tmpl w:val="41EA28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0F72204"/>
    <w:multiLevelType w:val="multilevel"/>
    <w:tmpl w:val="5D8E88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2A11200"/>
    <w:multiLevelType w:val="multilevel"/>
    <w:tmpl w:val="8BB4F0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326779D"/>
    <w:multiLevelType w:val="multilevel"/>
    <w:tmpl w:val="3F842C0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32A0AD3"/>
    <w:multiLevelType w:val="multilevel"/>
    <w:tmpl w:val="C88AFD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3DF40CC"/>
    <w:multiLevelType w:val="multilevel"/>
    <w:tmpl w:val="30D0FE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42A5D9C"/>
    <w:multiLevelType w:val="multilevel"/>
    <w:tmpl w:val="C6EE351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4AC5971"/>
    <w:multiLevelType w:val="multilevel"/>
    <w:tmpl w:val="234EDA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4BA0EB6"/>
    <w:multiLevelType w:val="multilevel"/>
    <w:tmpl w:val="055E4C8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5535CBA"/>
    <w:multiLevelType w:val="multilevel"/>
    <w:tmpl w:val="18968B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598445E"/>
    <w:multiLevelType w:val="multilevel"/>
    <w:tmpl w:val="3DAA02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6244D6D"/>
    <w:multiLevelType w:val="multilevel"/>
    <w:tmpl w:val="1DD837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64415CE"/>
    <w:multiLevelType w:val="multilevel"/>
    <w:tmpl w:val="7276715E"/>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75B6901"/>
    <w:multiLevelType w:val="multilevel"/>
    <w:tmpl w:val="0D189A1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7847D2D"/>
    <w:multiLevelType w:val="multilevel"/>
    <w:tmpl w:val="E6E6A25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78A6073"/>
    <w:multiLevelType w:val="multilevel"/>
    <w:tmpl w:val="B056512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7ED32E5"/>
    <w:multiLevelType w:val="multilevel"/>
    <w:tmpl w:val="4C3880C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8D33382"/>
    <w:multiLevelType w:val="multilevel"/>
    <w:tmpl w:val="5A944F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A120DD6"/>
    <w:multiLevelType w:val="multilevel"/>
    <w:tmpl w:val="13E6AB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A7A263D"/>
    <w:multiLevelType w:val="multilevel"/>
    <w:tmpl w:val="684227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AEB76A8"/>
    <w:multiLevelType w:val="multilevel"/>
    <w:tmpl w:val="D834C6F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BF01425"/>
    <w:multiLevelType w:val="multilevel"/>
    <w:tmpl w:val="F378EA9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C903378"/>
    <w:multiLevelType w:val="multilevel"/>
    <w:tmpl w:val="84CE419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CB52E0E"/>
    <w:multiLevelType w:val="multilevel"/>
    <w:tmpl w:val="3C24953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DC15971"/>
    <w:multiLevelType w:val="multilevel"/>
    <w:tmpl w:val="31A4F0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F6241CA"/>
    <w:multiLevelType w:val="multilevel"/>
    <w:tmpl w:val="67BAD9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FEB5F8B"/>
    <w:multiLevelType w:val="multilevel"/>
    <w:tmpl w:val="4DB8F0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404D1C32"/>
    <w:multiLevelType w:val="multilevel"/>
    <w:tmpl w:val="A7CE029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12264C4"/>
    <w:multiLevelType w:val="multilevel"/>
    <w:tmpl w:val="FBA6ADA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853B38"/>
    <w:multiLevelType w:val="multilevel"/>
    <w:tmpl w:val="1CAC70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1EE0928"/>
    <w:multiLevelType w:val="multilevel"/>
    <w:tmpl w:val="F200B20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29877F1"/>
    <w:multiLevelType w:val="multilevel"/>
    <w:tmpl w:val="3EE4FF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31653C6"/>
    <w:multiLevelType w:val="multilevel"/>
    <w:tmpl w:val="43B4CEC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38044F9"/>
    <w:multiLevelType w:val="multilevel"/>
    <w:tmpl w:val="B0CC0E5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46A68FE"/>
    <w:multiLevelType w:val="multilevel"/>
    <w:tmpl w:val="6382D4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4B93F3A"/>
    <w:multiLevelType w:val="multilevel"/>
    <w:tmpl w:val="C17C38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515728"/>
    <w:multiLevelType w:val="multilevel"/>
    <w:tmpl w:val="D464A7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6BF42E7"/>
    <w:multiLevelType w:val="multilevel"/>
    <w:tmpl w:val="DA9E9B58"/>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A30B7A"/>
    <w:multiLevelType w:val="multilevel"/>
    <w:tmpl w:val="FC4EDF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8E128D8"/>
    <w:multiLevelType w:val="multilevel"/>
    <w:tmpl w:val="27BE04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91311DA"/>
    <w:multiLevelType w:val="multilevel"/>
    <w:tmpl w:val="2FD6728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551544"/>
    <w:multiLevelType w:val="multilevel"/>
    <w:tmpl w:val="15FE00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16640D"/>
    <w:multiLevelType w:val="multilevel"/>
    <w:tmpl w:val="041AC96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AB30528"/>
    <w:multiLevelType w:val="multilevel"/>
    <w:tmpl w:val="1494F3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AE45555"/>
    <w:multiLevelType w:val="multilevel"/>
    <w:tmpl w:val="D140003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B997775"/>
    <w:multiLevelType w:val="multilevel"/>
    <w:tmpl w:val="309E68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C8A12E7"/>
    <w:multiLevelType w:val="multilevel"/>
    <w:tmpl w:val="B97EB8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CFD4EBA"/>
    <w:multiLevelType w:val="multilevel"/>
    <w:tmpl w:val="E0C43C16"/>
    <w:lvl w:ilvl="0">
      <w:start w:val="5"/>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D1F54A2"/>
    <w:multiLevelType w:val="multilevel"/>
    <w:tmpl w:val="2CFE5A9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E304C8B"/>
    <w:multiLevelType w:val="multilevel"/>
    <w:tmpl w:val="65724BE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0D01205"/>
    <w:multiLevelType w:val="multilevel"/>
    <w:tmpl w:val="19BCA7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0FA587F"/>
    <w:multiLevelType w:val="multilevel"/>
    <w:tmpl w:val="75E8D0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294432A"/>
    <w:multiLevelType w:val="multilevel"/>
    <w:tmpl w:val="A4409D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2E5526A"/>
    <w:multiLevelType w:val="multilevel"/>
    <w:tmpl w:val="0382E46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32A3C2A"/>
    <w:multiLevelType w:val="multilevel"/>
    <w:tmpl w:val="B588B6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37E453D"/>
    <w:multiLevelType w:val="multilevel"/>
    <w:tmpl w:val="D44CE34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41D337D"/>
    <w:multiLevelType w:val="multilevel"/>
    <w:tmpl w:val="EAE8842E"/>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5B94FAA"/>
    <w:multiLevelType w:val="multilevel"/>
    <w:tmpl w:val="E0025BB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5C5333C"/>
    <w:multiLevelType w:val="multilevel"/>
    <w:tmpl w:val="A5C64D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6611734"/>
    <w:multiLevelType w:val="multilevel"/>
    <w:tmpl w:val="A4DE81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6E31CF4"/>
    <w:multiLevelType w:val="multilevel"/>
    <w:tmpl w:val="C68C96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8B43333"/>
    <w:multiLevelType w:val="multilevel"/>
    <w:tmpl w:val="C35C287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9067F07"/>
    <w:multiLevelType w:val="multilevel"/>
    <w:tmpl w:val="E40406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9363734"/>
    <w:multiLevelType w:val="multilevel"/>
    <w:tmpl w:val="FB3A8DE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99568A4"/>
    <w:multiLevelType w:val="multilevel"/>
    <w:tmpl w:val="6D362D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9BE0F2C"/>
    <w:multiLevelType w:val="multilevel"/>
    <w:tmpl w:val="89B8CE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9FD07AE"/>
    <w:multiLevelType w:val="multilevel"/>
    <w:tmpl w:val="7930BF6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AB06AC1"/>
    <w:multiLevelType w:val="multilevel"/>
    <w:tmpl w:val="7C00A5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C05064D"/>
    <w:multiLevelType w:val="multilevel"/>
    <w:tmpl w:val="F028E1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C352624"/>
    <w:multiLevelType w:val="multilevel"/>
    <w:tmpl w:val="D3A850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D1122D"/>
    <w:multiLevelType w:val="multilevel"/>
    <w:tmpl w:val="D4CC1C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CD3594C"/>
    <w:multiLevelType w:val="multilevel"/>
    <w:tmpl w:val="1AB4EA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D170460"/>
    <w:multiLevelType w:val="multilevel"/>
    <w:tmpl w:val="0DBAE4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DD33974"/>
    <w:multiLevelType w:val="multilevel"/>
    <w:tmpl w:val="C2466C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EEA7227"/>
    <w:multiLevelType w:val="multilevel"/>
    <w:tmpl w:val="16DEC5E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F9648C6"/>
    <w:multiLevelType w:val="multilevel"/>
    <w:tmpl w:val="3A4E18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60B721B6"/>
    <w:multiLevelType w:val="multilevel"/>
    <w:tmpl w:val="ECF2AC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60D93FAF"/>
    <w:multiLevelType w:val="multilevel"/>
    <w:tmpl w:val="B008CA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61820840"/>
    <w:multiLevelType w:val="multilevel"/>
    <w:tmpl w:val="6BC263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261688F"/>
    <w:multiLevelType w:val="multilevel"/>
    <w:tmpl w:val="2332AB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2DE38C0"/>
    <w:multiLevelType w:val="multilevel"/>
    <w:tmpl w:val="C9E262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39647C4"/>
    <w:multiLevelType w:val="multilevel"/>
    <w:tmpl w:val="F13C1F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39F28A1"/>
    <w:multiLevelType w:val="multilevel"/>
    <w:tmpl w:val="C14039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4C35267"/>
    <w:multiLevelType w:val="multilevel"/>
    <w:tmpl w:val="0BD66DA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6313609"/>
    <w:multiLevelType w:val="multilevel"/>
    <w:tmpl w:val="81A061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6C84C77"/>
    <w:multiLevelType w:val="multilevel"/>
    <w:tmpl w:val="8E7C98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6CF5E67"/>
    <w:multiLevelType w:val="multilevel"/>
    <w:tmpl w:val="D74870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77B21BC"/>
    <w:multiLevelType w:val="multilevel"/>
    <w:tmpl w:val="BBB4619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8F010C3"/>
    <w:multiLevelType w:val="multilevel"/>
    <w:tmpl w:val="95A8C0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91D5183"/>
    <w:multiLevelType w:val="multilevel"/>
    <w:tmpl w:val="95E61F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9B637BB"/>
    <w:multiLevelType w:val="multilevel"/>
    <w:tmpl w:val="A1A814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ADB1D26"/>
    <w:multiLevelType w:val="multilevel"/>
    <w:tmpl w:val="F6047EC4"/>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B0A4007"/>
    <w:multiLevelType w:val="multilevel"/>
    <w:tmpl w:val="6B1ED78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BCA78A5"/>
    <w:multiLevelType w:val="multilevel"/>
    <w:tmpl w:val="58960F3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CA124F7"/>
    <w:multiLevelType w:val="multilevel"/>
    <w:tmpl w:val="94D42E6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CAA773C"/>
    <w:multiLevelType w:val="multilevel"/>
    <w:tmpl w:val="2D6CF7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CAB3D88"/>
    <w:multiLevelType w:val="multilevel"/>
    <w:tmpl w:val="A2285D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CD90B76"/>
    <w:multiLevelType w:val="multilevel"/>
    <w:tmpl w:val="CE94C0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E590DF8"/>
    <w:multiLevelType w:val="multilevel"/>
    <w:tmpl w:val="1C9039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F0B4025"/>
    <w:multiLevelType w:val="multilevel"/>
    <w:tmpl w:val="0C52E35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6F0F504E"/>
    <w:multiLevelType w:val="multilevel"/>
    <w:tmpl w:val="EF58AA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6F4A34D6"/>
    <w:multiLevelType w:val="multilevel"/>
    <w:tmpl w:val="5560DF0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6FBA08AD"/>
    <w:multiLevelType w:val="multilevel"/>
    <w:tmpl w:val="EAB029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07E6DA2"/>
    <w:multiLevelType w:val="multilevel"/>
    <w:tmpl w:val="6DE8C70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0F23215"/>
    <w:multiLevelType w:val="multilevel"/>
    <w:tmpl w:val="F5FEA1F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17A2163"/>
    <w:multiLevelType w:val="multilevel"/>
    <w:tmpl w:val="34BEC9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19D67EC"/>
    <w:multiLevelType w:val="multilevel"/>
    <w:tmpl w:val="29C85A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6B42F98"/>
    <w:multiLevelType w:val="multilevel"/>
    <w:tmpl w:val="2F54F1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6F02064"/>
    <w:multiLevelType w:val="multilevel"/>
    <w:tmpl w:val="96DC14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7750AFF"/>
    <w:multiLevelType w:val="multilevel"/>
    <w:tmpl w:val="2A4292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7AB2EF2"/>
    <w:multiLevelType w:val="multilevel"/>
    <w:tmpl w:val="7B000F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8231F5F"/>
    <w:multiLevelType w:val="multilevel"/>
    <w:tmpl w:val="71DA57EE"/>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785054BB"/>
    <w:multiLevelType w:val="multilevel"/>
    <w:tmpl w:val="8858360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7AD465F2"/>
    <w:multiLevelType w:val="multilevel"/>
    <w:tmpl w:val="92F4407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B0C533E"/>
    <w:multiLevelType w:val="multilevel"/>
    <w:tmpl w:val="9384D3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C5A6A7F"/>
    <w:multiLevelType w:val="multilevel"/>
    <w:tmpl w:val="C3BA4EF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D265CD0"/>
    <w:multiLevelType w:val="multilevel"/>
    <w:tmpl w:val="D710FFD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E0A1616"/>
    <w:multiLevelType w:val="multilevel"/>
    <w:tmpl w:val="0D586D2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F8864A6"/>
    <w:multiLevelType w:val="multilevel"/>
    <w:tmpl w:val="1152DB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1654210">
    <w:abstractNumId w:val="150"/>
  </w:num>
  <w:num w:numId="2" w16cid:durableId="1365014288">
    <w:abstractNumId w:val="44"/>
  </w:num>
  <w:num w:numId="3" w16cid:durableId="1272741640">
    <w:abstractNumId w:val="86"/>
  </w:num>
  <w:num w:numId="4" w16cid:durableId="1846701590">
    <w:abstractNumId w:val="102"/>
  </w:num>
  <w:num w:numId="5" w16cid:durableId="1734425421">
    <w:abstractNumId w:val="46"/>
  </w:num>
  <w:num w:numId="6" w16cid:durableId="1826386212">
    <w:abstractNumId w:val="83"/>
  </w:num>
  <w:num w:numId="7" w16cid:durableId="672953359">
    <w:abstractNumId w:val="158"/>
  </w:num>
  <w:num w:numId="8" w16cid:durableId="1510095143">
    <w:abstractNumId w:val="49"/>
  </w:num>
  <w:num w:numId="9" w16cid:durableId="834800022">
    <w:abstractNumId w:val="118"/>
  </w:num>
  <w:num w:numId="10" w16cid:durableId="1038360186">
    <w:abstractNumId w:val="93"/>
  </w:num>
  <w:num w:numId="11" w16cid:durableId="1052584939">
    <w:abstractNumId w:val="96"/>
  </w:num>
  <w:num w:numId="12" w16cid:durableId="831722252">
    <w:abstractNumId w:val="47"/>
  </w:num>
  <w:num w:numId="13" w16cid:durableId="668144457">
    <w:abstractNumId w:val="129"/>
  </w:num>
  <w:num w:numId="14" w16cid:durableId="2102875431">
    <w:abstractNumId w:val="166"/>
  </w:num>
  <w:num w:numId="15" w16cid:durableId="1313830245">
    <w:abstractNumId w:val="103"/>
  </w:num>
  <w:num w:numId="16" w16cid:durableId="2018388537">
    <w:abstractNumId w:val="133"/>
  </w:num>
  <w:num w:numId="17" w16cid:durableId="1249194634">
    <w:abstractNumId w:val="52"/>
  </w:num>
  <w:num w:numId="18" w16cid:durableId="226499203">
    <w:abstractNumId w:val="172"/>
  </w:num>
  <w:num w:numId="19" w16cid:durableId="917330286">
    <w:abstractNumId w:val="39"/>
  </w:num>
  <w:num w:numId="20" w16cid:durableId="818154113">
    <w:abstractNumId w:val="149"/>
  </w:num>
  <w:num w:numId="21" w16cid:durableId="915549541">
    <w:abstractNumId w:val="132"/>
  </w:num>
  <w:num w:numId="22" w16cid:durableId="1625229283">
    <w:abstractNumId w:val="5"/>
  </w:num>
  <w:num w:numId="23" w16cid:durableId="892158453">
    <w:abstractNumId w:val="164"/>
  </w:num>
  <w:num w:numId="24" w16cid:durableId="768545408">
    <w:abstractNumId w:val="168"/>
  </w:num>
  <w:num w:numId="25" w16cid:durableId="575286686">
    <w:abstractNumId w:val="3"/>
  </w:num>
  <w:num w:numId="26" w16cid:durableId="450319858">
    <w:abstractNumId w:val="43"/>
  </w:num>
  <w:num w:numId="27" w16cid:durableId="1522626443">
    <w:abstractNumId w:val="175"/>
  </w:num>
  <w:num w:numId="28" w16cid:durableId="2095202052">
    <w:abstractNumId w:val="41"/>
  </w:num>
  <w:num w:numId="29" w16cid:durableId="751514148">
    <w:abstractNumId w:val="127"/>
  </w:num>
  <w:num w:numId="30" w16cid:durableId="201601925">
    <w:abstractNumId w:val="8"/>
  </w:num>
  <w:num w:numId="31" w16cid:durableId="1939288947">
    <w:abstractNumId w:val="106"/>
  </w:num>
  <w:num w:numId="32" w16cid:durableId="1601140558">
    <w:abstractNumId w:val="34"/>
  </w:num>
  <w:num w:numId="33" w16cid:durableId="19357370">
    <w:abstractNumId w:val="69"/>
  </w:num>
  <w:num w:numId="34" w16cid:durableId="176963945">
    <w:abstractNumId w:val="29"/>
  </w:num>
  <w:num w:numId="35" w16cid:durableId="688530528">
    <w:abstractNumId w:val="79"/>
  </w:num>
  <w:num w:numId="36" w16cid:durableId="793255379">
    <w:abstractNumId w:val="20"/>
  </w:num>
  <w:num w:numId="37" w16cid:durableId="1228223926">
    <w:abstractNumId w:val="4"/>
  </w:num>
  <w:num w:numId="38" w16cid:durableId="152187479">
    <w:abstractNumId w:val="159"/>
  </w:num>
  <w:num w:numId="39" w16cid:durableId="1535924339">
    <w:abstractNumId w:val="123"/>
  </w:num>
  <w:num w:numId="40" w16cid:durableId="1872959900">
    <w:abstractNumId w:val="163"/>
  </w:num>
  <w:num w:numId="41" w16cid:durableId="1801222178">
    <w:abstractNumId w:val="73"/>
  </w:num>
  <w:num w:numId="42" w16cid:durableId="431318014">
    <w:abstractNumId w:val="114"/>
  </w:num>
  <w:num w:numId="43" w16cid:durableId="791049203">
    <w:abstractNumId w:val="95"/>
  </w:num>
  <w:num w:numId="44" w16cid:durableId="1139229004">
    <w:abstractNumId w:val="70"/>
  </w:num>
  <w:num w:numId="45" w16cid:durableId="1285426825">
    <w:abstractNumId w:val="105"/>
  </w:num>
  <w:num w:numId="46" w16cid:durableId="378168353">
    <w:abstractNumId w:val="104"/>
  </w:num>
  <w:num w:numId="47" w16cid:durableId="1005397017">
    <w:abstractNumId w:val="66"/>
  </w:num>
  <w:num w:numId="48" w16cid:durableId="880091041">
    <w:abstractNumId w:val="141"/>
  </w:num>
  <w:num w:numId="49" w16cid:durableId="1663117174">
    <w:abstractNumId w:val="74"/>
  </w:num>
  <w:num w:numId="50" w16cid:durableId="960456781">
    <w:abstractNumId w:val="152"/>
  </w:num>
  <w:num w:numId="51" w16cid:durableId="1478110830">
    <w:abstractNumId w:val="100"/>
  </w:num>
  <w:num w:numId="52" w16cid:durableId="1777747288">
    <w:abstractNumId w:val="27"/>
  </w:num>
  <w:num w:numId="53" w16cid:durableId="1417747198">
    <w:abstractNumId w:val="68"/>
  </w:num>
  <w:num w:numId="54" w16cid:durableId="335495890">
    <w:abstractNumId w:val="45"/>
  </w:num>
  <w:num w:numId="55" w16cid:durableId="1653174819">
    <w:abstractNumId w:val="126"/>
  </w:num>
  <w:num w:numId="56" w16cid:durableId="990250298">
    <w:abstractNumId w:val="77"/>
  </w:num>
  <w:num w:numId="57" w16cid:durableId="1012074358">
    <w:abstractNumId w:val="147"/>
  </w:num>
  <w:num w:numId="58" w16cid:durableId="903562116">
    <w:abstractNumId w:val="0"/>
  </w:num>
  <w:num w:numId="59" w16cid:durableId="272441500">
    <w:abstractNumId w:val="89"/>
  </w:num>
  <w:num w:numId="60" w16cid:durableId="2012103817">
    <w:abstractNumId w:val="99"/>
  </w:num>
  <w:num w:numId="61" w16cid:durableId="1997880581">
    <w:abstractNumId w:val="116"/>
  </w:num>
  <w:num w:numId="62" w16cid:durableId="1369644627">
    <w:abstractNumId w:val="137"/>
  </w:num>
  <w:num w:numId="63" w16cid:durableId="1711538816">
    <w:abstractNumId w:val="156"/>
  </w:num>
  <w:num w:numId="64" w16cid:durableId="377895300">
    <w:abstractNumId w:val="75"/>
  </w:num>
  <w:num w:numId="65" w16cid:durableId="303852665">
    <w:abstractNumId w:val="140"/>
  </w:num>
  <w:num w:numId="66" w16cid:durableId="1932734724">
    <w:abstractNumId w:val="135"/>
  </w:num>
  <w:num w:numId="67" w16cid:durableId="667751164">
    <w:abstractNumId w:val="167"/>
  </w:num>
  <w:num w:numId="68" w16cid:durableId="1651591367">
    <w:abstractNumId w:val="14"/>
  </w:num>
  <w:num w:numId="69" w16cid:durableId="1558009623">
    <w:abstractNumId w:val="12"/>
  </w:num>
  <w:num w:numId="70" w16cid:durableId="825365611">
    <w:abstractNumId w:val="10"/>
  </w:num>
  <w:num w:numId="71" w16cid:durableId="465927867">
    <w:abstractNumId w:val="21"/>
  </w:num>
  <w:num w:numId="72" w16cid:durableId="582564230">
    <w:abstractNumId w:val="170"/>
  </w:num>
  <w:num w:numId="73" w16cid:durableId="17124889">
    <w:abstractNumId w:val="9"/>
  </w:num>
  <w:num w:numId="74" w16cid:durableId="1817411344">
    <w:abstractNumId w:val="88"/>
  </w:num>
  <w:num w:numId="75" w16cid:durableId="219484952">
    <w:abstractNumId w:val="53"/>
  </w:num>
  <w:num w:numId="76" w16cid:durableId="1595089155">
    <w:abstractNumId w:val="113"/>
  </w:num>
  <w:num w:numId="77" w16cid:durableId="1117943748">
    <w:abstractNumId w:val="161"/>
  </w:num>
  <w:num w:numId="78" w16cid:durableId="1546139458">
    <w:abstractNumId w:val="64"/>
  </w:num>
  <w:num w:numId="79" w16cid:durableId="1938367932">
    <w:abstractNumId w:val="78"/>
  </w:num>
  <w:num w:numId="80" w16cid:durableId="2091727995">
    <w:abstractNumId w:val="37"/>
  </w:num>
  <w:num w:numId="81" w16cid:durableId="2027057068">
    <w:abstractNumId w:val="22"/>
  </w:num>
  <w:num w:numId="82" w16cid:durableId="145097979">
    <w:abstractNumId w:val="109"/>
  </w:num>
  <w:num w:numId="83" w16cid:durableId="1069228970">
    <w:abstractNumId w:val="16"/>
  </w:num>
  <w:num w:numId="84" w16cid:durableId="1722824223">
    <w:abstractNumId w:val="139"/>
  </w:num>
  <w:num w:numId="85" w16cid:durableId="862399976">
    <w:abstractNumId w:val="176"/>
  </w:num>
  <w:num w:numId="86" w16cid:durableId="207451577">
    <w:abstractNumId w:val="63"/>
  </w:num>
  <w:num w:numId="87" w16cid:durableId="217741332">
    <w:abstractNumId w:val="122"/>
  </w:num>
  <w:num w:numId="88" w16cid:durableId="2138335371">
    <w:abstractNumId w:val="124"/>
  </w:num>
  <w:num w:numId="89" w16cid:durableId="1300459586">
    <w:abstractNumId w:val="33"/>
  </w:num>
  <w:num w:numId="90" w16cid:durableId="404377697">
    <w:abstractNumId w:val="162"/>
  </w:num>
  <w:num w:numId="91" w16cid:durableId="324170394">
    <w:abstractNumId w:val="51"/>
  </w:num>
  <w:num w:numId="92" w16cid:durableId="574165660">
    <w:abstractNumId w:val="40"/>
  </w:num>
  <w:num w:numId="93" w16cid:durableId="392123270">
    <w:abstractNumId w:val="148"/>
  </w:num>
  <w:num w:numId="94" w16cid:durableId="504780731">
    <w:abstractNumId w:val="1"/>
  </w:num>
  <w:num w:numId="95" w16cid:durableId="884827588">
    <w:abstractNumId w:val="142"/>
  </w:num>
  <w:num w:numId="96" w16cid:durableId="760030983">
    <w:abstractNumId w:val="169"/>
  </w:num>
  <w:num w:numId="97" w16cid:durableId="1142036695">
    <w:abstractNumId w:val="18"/>
  </w:num>
  <w:num w:numId="98" w16cid:durableId="261376715">
    <w:abstractNumId w:val="11"/>
  </w:num>
  <w:num w:numId="99" w16cid:durableId="360741859">
    <w:abstractNumId w:val="23"/>
  </w:num>
  <w:num w:numId="100" w16cid:durableId="1405108650">
    <w:abstractNumId w:val="55"/>
  </w:num>
  <w:num w:numId="101" w16cid:durableId="1822388467">
    <w:abstractNumId w:val="32"/>
  </w:num>
  <w:num w:numId="102" w16cid:durableId="472674071">
    <w:abstractNumId w:val="128"/>
  </w:num>
  <w:num w:numId="103" w16cid:durableId="1635867010">
    <w:abstractNumId w:val="153"/>
  </w:num>
  <w:num w:numId="104" w16cid:durableId="612517559">
    <w:abstractNumId w:val="97"/>
  </w:num>
  <w:num w:numId="105" w16cid:durableId="935555287">
    <w:abstractNumId w:val="155"/>
  </w:num>
  <w:num w:numId="106" w16cid:durableId="1955163953">
    <w:abstractNumId w:val="130"/>
  </w:num>
  <w:num w:numId="107" w16cid:durableId="1562446758">
    <w:abstractNumId w:val="134"/>
  </w:num>
  <w:num w:numId="108" w16cid:durableId="1976789981">
    <w:abstractNumId w:val="94"/>
  </w:num>
  <w:num w:numId="109" w16cid:durableId="744568669">
    <w:abstractNumId w:val="120"/>
  </w:num>
  <w:num w:numId="110" w16cid:durableId="1495532241">
    <w:abstractNumId w:val="174"/>
  </w:num>
  <w:num w:numId="111" w16cid:durableId="1229654649">
    <w:abstractNumId w:val="48"/>
  </w:num>
  <w:num w:numId="112" w16cid:durableId="1920213834">
    <w:abstractNumId w:val="90"/>
  </w:num>
  <w:num w:numId="113" w16cid:durableId="28383774">
    <w:abstractNumId w:val="25"/>
  </w:num>
  <w:num w:numId="114" w16cid:durableId="229732738">
    <w:abstractNumId w:val="121"/>
  </w:num>
  <w:num w:numId="115" w16cid:durableId="960571853">
    <w:abstractNumId w:val="85"/>
  </w:num>
  <w:num w:numId="116" w16cid:durableId="1750424567">
    <w:abstractNumId w:val="71"/>
  </w:num>
  <w:num w:numId="117" w16cid:durableId="378629383">
    <w:abstractNumId w:val="59"/>
  </w:num>
  <w:num w:numId="118" w16cid:durableId="1854223576">
    <w:abstractNumId w:val="84"/>
  </w:num>
  <w:num w:numId="119" w16cid:durableId="1320815669">
    <w:abstractNumId w:val="82"/>
  </w:num>
  <w:num w:numId="120" w16cid:durableId="474106635">
    <w:abstractNumId w:val="30"/>
  </w:num>
  <w:num w:numId="121" w16cid:durableId="882330619">
    <w:abstractNumId w:val="57"/>
  </w:num>
  <w:num w:numId="122" w16cid:durableId="580795816">
    <w:abstractNumId w:val="144"/>
  </w:num>
  <w:num w:numId="123" w16cid:durableId="822088023">
    <w:abstractNumId w:val="35"/>
  </w:num>
  <w:num w:numId="124" w16cid:durableId="621108502">
    <w:abstractNumId w:val="38"/>
  </w:num>
  <w:num w:numId="125" w16cid:durableId="2095322444">
    <w:abstractNumId w:val="6"/>
  </w:num>
  <w:num w:numId="126" w16cid:durableId="314604245">
    <w:abstractNumId w:val="112"/>
  </w:num>
  <w:num w:numId="127" w16cid:durableId="988097738">
    <w:abstractNumId w:val="117"/>
  </w:num>
  <w:num w:numId="128" w16cid:durableId="290939842">
    <w:abstractNumId w:val="101"/>
  </w:num>
  <w:num w:numId="129" w16cid:durableId="681051334">
    <w:abstractNumId w:val="87"/>
  </w:num>
  <w:num w:numId="130" w16cid:durableId="400979166">
    <w:abstractNumId w:val="146"/>
  </w:num>
  <w:num w:numId="131" w16cid:durableId="1811508949">
    <w:abstractNumId w:val="138"/>
  </w:num>
  <w:num w:numId="132" w16cid:durableId="722142931">
    <w:abstractNumId w:val="28"/>
  </w:num>
  <w:num w:numId="133" w16cid:durableId="1201868287">
    <w:abstractNumId w:val="131"/>
  </w:num>
  <w:num w:numId="134" w16cid:durableId="2119984221">
    <w:abstractNumId w:val="160"/>
  </w:num>
  <w:num w:numId="135" w16cid:durableId="103501138">
    <w:abstractNumId w:val="62"/>
  </w:num>
  <w:num w:numId="136" w16cid:durableId="1472987987">
    <w:abstractNumId w:val="2"/>
  </w:num>
  <w:num w:numId="137" w16cid:durableId="1115060836">
    <w:abstractNumId w:val="19"/>
  </w:num>
  <w:num w:numId="138" w16cid:durableId="1771000732">
    <w:abstractNumId w:val="15"/>
  </w:num>
  <w:num w:numId="139" w16cid:durableId="10105201">
    <w:abstractNumId w:val="98"/>
  </w:num>
  <w:num w:numId="140" w16cid:durableId="1802533199">
    <w:abstractNumId w:val="26"/>
  </w:num>
  <w:num w:numId="141" w16cid:durableId="1568151429">
    <w:abstractNumId w:val="65"/>
  </w:num>
  <w:num w:numId="142" w16cid:durableId="3485931">
    <w:abstractNumId w:val="7"/>
  </w:num>
  <w:num w:numId="143" w16cid:durableId="860126347">
    <w:abstractNumId w:val="17"/>
  </w:num>
  <w:num w:numId="144" w16cid:durableId="948851552">
    <w:abstractNumId w:val="81"/>
  </w:num>
  <w:num w:numId="145" w16cid:durableId="1183669189">
    <w:abstractNumId w:val="72"/>
  </w:num>
  <w:num w:numId="146" w16cid:durableId="1362047163">
    <w:abstractNumId w:val="56"/>
  </w:num>
  <w:num w:numId="147" w16cid:durableId="2087217533">
    <w:abstractNumId w:val="76"/>
  </w:num>
  <w:num w:numId="148" w16cid:durableId="1169520386">
    <w:abstractNumId w:val="165"/>
  </w:num>
  <w:num w:numId="149" w16cid:durableId="92358575">
    <w:abstractNumId w:val="143"/>
  </w:num>
  <w:num w:numId="150" w16cid:durableId="1549297395">
    <w:abstractNumId w:val="110"/>
  </w:num>
  <w:num w:numId="151" w16cid:durableId="1459571956">
    <w:abstractNumId w:val="60"/>
  </w:num>
  <w:num w:numId="152" w16cid:durableId="571239985">
    <w:abstractNumId w:val="58"/>
  </w:num>
  <w:num w:numId="153" w16cid:durableId="1416393322">
    <w:abstractNumId w:val="54"/>
  </w:num>
  <w:num w:numId="154" w16cid:durableId="1112897246">
    <w:abstractNumId w:val="36"/>
  </w:num>
  <w:num w:numId="155" w16cid:durableId="1397631371">
    <w:abstractNumId w:val="125"/>
  </w:num>
  <w:num w:numId="156" w16cid:durableId="1557469360">
    <w:abstractNumId w:val="67"/>
  </w:num>
  <w:num w:numId="157" w16cid:durableId="303509386">
    <w:abstractNumId w:val="108"/>
  </w:num>
  <w:num w:numId="158" w16cid:durableId="390807359">
    <w:abstractNumId w:val="119"/>
  </w:num>
  <w:num w:numId="159" w16cid:durableId="1105685770">
    <w:abstractNumId w:val="80"/>
  </w:num>
  <w:num w:numId="160" w16cid:durableId="155726145">
    <w:abstractNumId w:val="151"/>
  </w:num>
  <w:num w:numId="161" w16cid:durableId="1777560096">
    <w:abstractNumId w:val="13"/>
  </w:num>
  <w:num w:numId="162" w16cid:durableId="4284210">
    <w:abstractNumId w:val="111"/>
  </w:num>
  <w:num w:numId="163" w16cid:durableId="794954706">
    <w:abstractNumId w:val="154"/>
  </w:num>
  <w:num w:numId="164" w16cid:durableId="1261450594">
    <w:abstractNumId w:val="157"/>
  </w:num>
  <w:num w:numId="165" w16cid:durableId="105663242">
    <w:abstractNumId w:val="115"/>
  </w:num>
  <w:num w:numId="166" w16cid:durableId="1267621226">
    <w:abstractNumId w:val="24"/>
  </w:num>
  <w:num w:numId="167" w16cid:durableId="2019573090">
    <w:abstractNumId w:val="42"/>
  </w:num>
  <w:num w:numId="168" w16cid:durableId="1851525557">
    <w:abstractNumId w:val="171"/>
  </w:num>
  <w:num w:numId="169" w16cid:durableId="1265764965">
    <w:abstractNumId w:val="173"/>
  </w:num>
  <w:num w:numId="170" w16cid:durableId="1935432827">
    <w:abstractNumId w:val="91"/>
  </w:num>
  <w:num w:numId="171" w16cid:durableId="150799370">
    <w:abstractNumId w:val="50"/>
  </w:num>
  <w:num w:numId="172" w16cid:durableId="1902715515">
    <w:abstractNumId w:val="92"/>
  </w:num>
  <w:num w:numId="173" w16cid:durableId="973876575">
    <w:abstractNumId w:val="136"/>
  </w:num>
  <w:num w:numId="174" w16cid:durableId="1726491697">
    <w:abstractNumId w:val="145"/>
  </w:num>
  <w:num w:numId="175" w16cid:durableId="318077725">
    <w:abstractNumId w:val="61"/>
  </w:num>
  <w:num w:numId="176" w16cid:durableId="611978046">
    <w:abstractNumId w:val="107"/>
  </w:num>
  <w:num w:numId="177" w16cid:durableId="663165343">
    <w:abstractNumId w:val="31"/>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E1DB1"/>
    <w:rsid w:val="00017B8E"/>
    <w:rsid w:val="000E1DB1"/>
    <w:rsid w:val="00247C15"/>
    <w:rsid w:val="002A2260"/>
    <w:rsid w:val="002A7B5C"/>
    <w:rsid w:val="005072DC"/>
    <w:rsid w:val="006F6CAE"/>
    <w:rsid w:val="007338CF"/>
    <w:rsid w:val="00CB6CED"/>
    <w:rsid w:val="00D95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0411"/>
  <w15:docId w15:val="{37171A72-C7EA-4035-AEF7-2C702225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7C1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7C15"/>
    <w:rPr>
      <w:b/>
      <w:bCs/>
      <w:kern w:val="44"/>
      <w:sz w:val="44"/>
      <w:szCs w:val="44"/>
    </w:rPr>
  </w:style>
  <w:style w:type="paragraph" w:styleId="TOC">
    <w:name w:val="TOC Heading"/>
    <w:basedOn w:val="1"/>
    <w:next w:val="a"/>
    <w:uiPriority w:val="39"/>
    <w:unhideWhenUsed/>
    <w:qFormat/>
    <w:rsid w:val="00247C15"/>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247C15"/>
  </w:style>
  <w:style w:type="paragraph" w:styleId="TOC2">
    <w:name w:val="toc 2"/>
    <w:basedOn w:val="a"/>
    <w:next w:val="a"/>
    <w:autoRedefine/>
    <w:uiPriority w:val="39"/>
    <w:unhideWhenUsed/>
    <w:rsid w:val="00247C15"/>
    <w:pPr>
      <w:ind w:leftChars="200" w:left="420"/>
    </w:pPr>
  </w:style>
  <w:style w:type="paragraph" w:styleId="TOC3">
    <w:name w:val="toc 3"/>
    <w:basedOn w:val="a"/>
    <w:next w:val="a"/>
    <w:autoRedefine/>
    <w:uiPriority w:val="39"/>
    <w:unhideWhenUsed/>
    <w:rsid w:val="00247C15"/>
    <w:pPr>
      <w:ind w:leftChars="400" w:left="840"/>
    </w:pPr>
  </w:style>
  <w:style w:type="character" w:styleId="a3">
    <w:name w:val="Hyperlink"/>
    <w:basedOn w:val="a0"/>
    <w:uiPriority w:val="99"/>
    <w:unhideWhenUsed/>
    <w:rsid w:val="00247C1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image" Target="media/image27.jpeg"/><Relationship Id="rId50" Type="http://schemas.openxmlformats.org/officeDocument/2006/relationships/image" Target="media/image29.png"/><Relationship Id="rId55" Type="http://schemas.openxmlformats.org/officeDocument/2006/relationships/image" Target="media/image32.jpeg"/><Relationship Id="rId63"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hida.zhihu.com/search?content_id=113346762&amp;content_type=Article&amp;match_order=1&amp;q=%E8%BD%AF%E4%BB%B6%E6%9E%B6%E6%9E%84&amp;zhida_source=entity" TargetMode="External"/><Relationship Id="rId29" Type="http://schemas.openxmlformats.org/officeDocument/2006/relationships/package" Target="embeddings/Microsoft_Excel_Worksheet1.xlsx"/><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package" Target="embeddings/Microsoft_Excel_Worksheet2.xlsx"/><Relationship Id="rId37" Type="http://schemas.openxmlformats.org/officeDocument/2006/relationships/image" Target="media/image20.png"/><Relationship Id="rId40" Type="http://schemas.openxmlformats.org/officeDocument/2006/relationships/image" Target="media/image22.jpeg"/><Relationship Id="rId45" Type="http://schemas.openxmlformats.org/officeDocument/2006/relationships/package" Target="embeddings/Microsoft_Excel_Worksheet5.xlsx"/><Relationship Id="rId53" Type="http://schemas.openxmlformats.org/officeDocument/2006/relationships/image" Target="media/image31.jpeg"/><Relationship Id="rId58" Type="http://schemas.openxmlformats.org/officeDocument/2006/relationships/package" Target="embeddings/Microsoft_Excel_Worksheet10.xlsx"/><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package" Target="embeddings/Microsoft_Excel_Worksheet11.xlsx"/><Relationship Id="rId19" Type="http://schemas.openxmlformats.org/officeDocument/2006/relationships/package" Target="embeddings/Microsoft_Excel_Worksheet.xlsx"/><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package" Target="embeddings/Microsoft_Excel_Worksheet6.xlsx"/><Relationship Id="rId56" Type="http://schemas.openxmlformats.org/officeDocument/2006/relationships/package" Target="embeddings/Microsoft_Excel_Worksheet9.xlsx"/><Relationship Id="rId64" Type="http://schemas.openxmlformats.org/officeDocument/2006/relationships/header" Target="header1.xml"/><Relationship Id="rId8" Type="http://schemas.openxmlformats.org/officeDocument/2006/relationships/hyperlink" Target="https://zhida.zhihu.com/search?content_id=225903317&amp;content_type=Article&amp;match_order=1&amp;q=E%2FE%E7%B3%BB%E7%BB%9F&amp;zhida_source=entity" TargetMode="External"/><Relationship Id="rId51" Type="http://schemas.openxmlformats.org/officeDocument/2006/relationships/image" Target="media/image30.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zhida.zhihu.com/search?content_id=113346762&amp;content_type=Article&amp;match_order=1&amp;q=%E9%9B%86%E6%88%90%E6%B5%8B%E8%AF%95&amp;zhida_source=entity" TargetMode="Externa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image" Target="media/image26.png"/><Relationship Id="rId59" Type="http://schemas.openxmlformats.org/officeDocument/2006/relationships/image" Target="media/image34.png"/><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package" Target="embeddings/Microsoft_Excel_Worksheet4.xlsx"/><Relationship Id="rId54" Type="http://schemas.openxmlformats.org/officeDocument/2006/relationships/package" Target="embeddings/Microsoft_Excel_Worksheet8.xlsx"/><Relationship Id="rId62"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hida.zhihu.com/search?content_id=113346762&amp;content_type=Article&amp;match_order=4&amp;q=%E6%8A%80%E6%9C%AF%E5%AE%89%E5%85%A8&amp;zhida_source=entity" TargetMode="External"/><Relationship Id="rId23" Type="http://schemas.openxmlformats.org/officeDocument/2006/relationships/hyperlink" Target="https://zhida.zhihu.com/search?content_id=232527059&amp;content_type=Article&amp;match_order=1&amp;q=%E5%8A%9F%E8%83%BD%E5%AE%89%E5%85%A8%E6%A6%82%E5%BF%B5&amp;zhida_source=entity" TargetMode="External"/><Relationship Id="rId28" Type="http://schemas.openxmlformats.org/officeDocument/2006/relationships/image" Target="media/image13.jpeg"/><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image" Target="media/image33.jpeg"/><Relationship Id="rId10" Type="http://schemas.openxmlformats.org/officeDocument/2006/relationships/hyperlink" Target="https://zhida.zhihu.com/search?content_id=225903317&amp;content_type=Article&amp;match_order=1&amp;q=%E9%9A%8F%E6%9C%BA%E7%A1%AC%E4%BB%B6%E6%95%85%E9%9A%9C&amp;zhida_source=entity" TargetMode="External"/><Relationship Id="rId31" Type="http://schemas.openxmlformats.org/officeDocument/2006/relationships/image" Target="media/image15.jpeg"/><Relationship Id="rId44" Type="http://schemas.openxmlformats.org/officeDocument/2006/relationships/image" Target="media/image25.jpeg"/><Relationship Id="rId52" Type="http://schemas.openxmlformats.org/officeDocument/2006/relationships/package" Target="embeddings/Microsoft_Excel_Worksheet7.xlsx"/><Relationship Id="rId60" Type="http://schemas.openxmlformats.org/officeDocument/2006/relationships/image" Target="media/image35.jpe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zhida.zhihu.com/search?content_id=225903317&amp;content_type=Article&amp;match_order=1&amp;q=%E7%B3%BB%E7%BB%9F%E6%80%A7%E6%95%85%E9%9A%9C&amp;zhida_source=entity" TargetMode="External"/><Relationship Id="rId13" Type="http://schemas.openxmlformats.org/officeDocument/2006/relationships/image" Target="media/image3.png"/><Relationship Id="rId18" Type="http://schemas.openxmlformats.org/officeDocument/2006/relationships/image" Target="media/image5.jpeg"/><Relationship Id="rId39" Type="http://schemas.openxmlformats.org/officeDocument/2006/relationships/package" Target="embeddings/Microsoft_Excel_Worksheet3.xls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6E64F-C47D-42CE-873E-AAD8A2E3E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3585</Words>
  <Characters>20441</Characters>
  <Application>Microsoft Office Word</Application>
  <DocSecurity>0</DocSecurity>
  <Lines>170</Lines>
  <Paragraphs>47</Paragraphs>
  <ScaleCrop>false</ScaleCrop>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zhaonan wu</cp:lastModifiedBy>
  <cp:revision>5</cp:revision>
  <cp:lastPrinted>2026-01-18T09:30:00Z</cp:lastPrinted>
  <dcterms:created xsi:type="dcterms:W3CDTF">2026-01-18T09:26:00Z</dcterms:created>
  <dcterms:modified xsi:type="dcterms:W3CDTF">2026-08-05T15:57:00Z</dcterms:modified>
</cp:coreProperties>
</file>