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79D6E" w14:textId="4AB6B7E1" w:rsidR="008F34A6" w:rsidRPr="008B4E93" w:rsidRDefault="008F34A6" w:rsidP="00CE309D">
      <w:pPr>
        <w:rPr>
          <w:b/>
          <w:sz w:val="22"/>
          <w:szCs w:val="22"/>
        </w:rPr>
      </w:pPr>
      <w:r w:rsidRPr="008B4E93">
        <w:rPr>
          <w:b/>
          <w:sz w:val="22"/>
          <w:szCs w:val="22"/>
        </w:rPr>
        <w:t>Quotes Claim</w:t>
      </w:r>
      <w:r w:rsidR="00DC56C3" w:rsidRPr="008B4E93">
        <w:rPr>
          <w:b/>
          <w:sz w:val="22"/>
          <w:szCs w:val="22"/>
        </w:rPr>
        <w:t>s</w:t>
      </w:r>
      <w:r w:rsidRPr="008B4E93">
        <w:rPr>
          <w:b/>
          <w:sz w:val="22"/>
          <w:szCs w:val="22"/>
        </w:rPr>
        <w:t>:</w:t>
      </w:r>
    </w:p>
    <w:p w14:paraId="0C70E813" w14:textId="75AB4817" w:rsidR="008F34A6" w:rsidRPr="008F34A6" w:rsidRDefault="008F34A6" w:rsidP="008F34A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F34A6">
        <w:rPr>
          <w:sz w:val="22"/>
          <w:szCs w:val="22"/>
        </w:rPr>
        <w:t>The project use some open sourced code.</w:t>
      </w:r>
    </w:p>
    <w:p w14:paraId="017384EB" w14:textId="77777777" w:rsidR="008F34A6" w:rsidRDefault="008F34A6" w:rsidP="008F34A6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gramStart"/>
      <w:r w:rsidRPr="008F34A6">
        <w:rPr>
          <w:sz w:val="22"/>
          <w:szCs w:val="22"/>
        </w:rPr>
        <w:t>model</w:t>
      </w:r>
      <w:proofErr w:type="gramEnd"/>
      <w:r w:rsidRPr="008F34A6">
        <w:rPr>
          <w:sz w:val="22"/>
          <w:szCs w:val="22"/>
        </w:rPr>
        <w:t>_obj</w:t>
      </w:r>
      <w:r>
        <w:rPr>
          <w:sz w:val="22"/>
          <w:szCs w:val="22"/>
        </w:rPr>
        <w:t xml:space="preserve">.cpp and </w:t>
      </w:r>
      <w:proofErr w:type="spellStart"/>
      <w:r w:rsidRPr="008F34A6">
        <w:rPr>
          <w:sz w:val="22"/>
          <w:szCs w:val="22"/>
        </w:rPr>
        <w:t>model_obj</w:t>
      </w:r>
      <w:r>
        <w:rPr>
          <w:sz w:val="22"/>
          <w:szCs w:val="22"/>
        </w:rPr>
        <w:t>.h</w:t>
      </w:r>
      <w:proofErr w:type="spellEnd"/>
    </w:p>
    <w:p w14:paraId="35CE6785" w14:textId="77777777" w:rsidR="008F34A6" w:rsidRDefault="008F34A6" w:rsidP="008F34A6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It is for importing .</w:t>
      </w:r>
      <w:proofErr w:type="spellStart"/>
      <w:r>
        <w:rPr>
          <w:sz w:val="22"/>
          <w:szCs w:val="22"/>
        </w:rPr>
        <w:t>obj</w:t>
      </w:r>
      <w:proofErr w:type="spellEnd"/>
      <w:r>
        <w:rPr>
          <w:sz w:val="22"/>
          <w:szCs w:val="22"/>
        </w:rPr>
        <w:t xml:space="preserve"> file</w:t>
      </w:r>
    </w:p>
    <w:p w14:paraId="423ADED9" w14:textId="3608EB5D" w:rsidR="008F34A6" w:rsidRDefault="008F34A6" w:rsidP="008F34A6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It is downloaded from </w:t>
      </w:r>
      <w:hyperlink r:id="rId6" w:history="1">
        <w:r w:rsidRPr="0082431A">
          <w:rPr>
            <w:rStyle w:val="Hyperlink"/>
            <w:sz w:val="22"/>
            <w:szCs w:val="22"/>
          </w:rPr>
          <w:t>http://www.dhpoware.com/demos/glObjViewer.html</w:t>
        </w:r>
      </w:hyperlink>
    </w:p>
    <w:p w14:paraId="15554578" w14:textId="3FD0D10E" w:rsidR="008F34A6" w:rsidRDefault="008F34A6" w:rsidP="008F34A6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 added and modified some code of it to make </w:t>
      </w:r>
      <w:proofErr w:type="gramStart"/>
      <w:r>
        <w:rPr>
          <w:sz w:val="22"/>
          <w:szCs w:val="22"/>
        </w:rPr>
        <w:t>it  to</w:t>
      </w:r>
      <w:proofErr w:type="gramEnd"/>
      <w:r>
        <w:rPr>
          <w:sz w:val="22"/>
          <w:szCs w:val="22"/>
        </w:rPr>
        <w:t xml:space="preserve"> accept “group” syntax of .</w:t>
      </w:r>
      <w:proofErr w:type="spellStart"/>
      <w:r>
        <w:rPr>
          <w:sz w:val="22"/>
          <w:szCs w:val="22"/>
        </w:rPr>
        <w:t>obj</w:t>
      </w:r>
      <w:proofErr w:type="spellEnd"/>
      <w:r>
        <w:rPr>
          <w:sz w:val="22"/>
          <w:szCs w:val="22"/>
        </w:rPr>
        <w:t xml:space="preserve"> file</w:t>
      </w:r>
    </w:p>
    <w:p w14:paraId="581F3212" w14:textId="30A3DEDB" w:rsidR="008F34A6" w:rsidRDefault="008F34A6" w:rsidP="008F34A6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glm</w:t>
      </w:r>
      <w:proofErr w:type="spellEnd"/>
      <w:proofErr w:type="gramEnd"/>
    </w:p>
    <w:p w14:paraId="48F0CADF" w14:textId="5AE9F0BF" w:rsidR="008F34A6" w:rsidRDefault="008F34A6" w:rsidP="008F34A6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It is used for some vector computation.</w:t>
      </w:r>
    </w:p>
    <w:p w14:paraId="4DC35D95" w14:textId="422BFBF0" w:rsidR="008F34A6" w:rsidRDefault="008F34A6" w:rsidP="008F34A6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It is downloaded from </w:t>
      </w:r>
      <w:hyperlink r:id="rId7" w:history="1">
        <w:r w:rsidRPr="0082431A">
          <w:rPr>
            <w:rStyle w:val="Hyperlink"/>
            <w:sz w:val="22"/>
            <w:szCs w:val="22"/>
          </w:rPr>
          <w:t>http://glm.g-truc.net/</w:t>
        </w:r>
      </w:hyperlink>
    </w:p>
    <w:p w14:paraId="34BC075E" w14:textId="77777777" w:rsidR="008F34A6" w:rsidRPr="008F34A6" w:rsidRDefault="008F34A6" w:rsidP="008F34A6">
      <w:pPr>
        <w:pStyle w:val="ListParagraph"/>
        <w:ind w:left="2160"/>
        <w:rPr>
          <w:sz w:val="22"/>
          <w:szCs w:val="22"/>
        </w:rPr>
      </w:pPr>
    </w:p>
    <w:p w14:paraId="0356D760" w14:textId="5640B3D2" w:rsidR="008F34A6" w:rsidRPr="008B4E93" w:rsidRDefault="008F34A6" w:rsidP="008F34A6">
      <w:pPr>
        <w:rPr>
          <w:b/>
          <w:sz w:val="22"/>
          <w:szCs w:val="22"/>
        </w:rPr>
      </w:pPr>
      <w:r w:rsidRPr="008B4E93">
        <w:rPr>
          <w:b/>
          <w:sz w:val="22"/>
          <w:szCs w:val="22"/>
        </w:rPr>
        <w:t>Instructions</w:t>
      </w:r>
      <w:r w:rsidR="00420D9C">
        <w:rPr>
          <w:b/>
          <w:sz w:val="22"/>
          <w:szCs w:val="22"/>
        </w:rPr>
        <w:t xml:space="preserve"> (sorry for this long instructions)</w:t>
      </w:r>
      <w:r w:rsidRPr="008B4E93">
        <w:rPr>
          <w:b/>
          <w:sz w:val="22"/>
          <w:szCs w:val="22"/>
        </w:rPr>
        <w:t>:</w:t>
      </w:r>
    </w:p>
    <w:p w14:paraId="58804992" w14:textId="77777777" w:rsidR="00074CDC" w:rsidRPr="00865770" w:rsidRDefault="00CE309D" w:rsidP="00CE30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>How to compile the project.</w:t>
      </w:r>
    </w:p>
    <w:p w14:paraId="47685386" w14:textId="3A97544B" w:rsidR="00CE309D" w:rsidRPr="00865770" w:rsidRDefault="00CE309D" w:rsidP="00CE309D">
      <w:pPr>
        <w:pStyle w:val="ListParagraph"/>
        <w:numPr>
          <w:ilvl w:val="1"/>
          <w:numId w:val="1"/>
        </w:numPr>
        <w:rPr>
          <w:sz w:val="22"/>
          <w:szCs w:val="22"/>
        </w:rPr>
      </w:pPr>
      <w:bookmarkStart w:id="0" w:name="_GoBack"/>
      <w:bookmarkEnd w:id="0"/>
      <w:r w:rsidRPr="00865770">
        <w:rPr>
          <w:sz w:val="22"/>
          <w:szCs w:val="22"/>
        </w:rPr>
        <w:t>You can find one file “Pg1_raycast_hyao4</w:t>
      </w:r>
      <w:r w:rsidR="00497B77">
        <w:rPr>
          <w:sz w:val="22"/>
          <w:szCs w:val="22"/>
        </w:rPr>
        <w:t>.sln</w:t>
      </w:r>
      <w:r w:rsidRPr="00865770">
        <w:rPr>
          <w:sz w:val="22"/>
          <w:szCs w:val="22"/>
        </w:rPr>
        <w:t>” in the unzipped folder.</w:t>
      </w:r>
    </w:p>
    <w:p w14:paraId="0859118D" w14:textId="77777777" w:rsidR="00CE309D" w:rsidRPr="00865770" w:rsidRDefault="00CE309D" w:rsidP="00CE309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>Open it using Visual Studio 2013</w:t>
      </w:r>
    </w:p>
    <w:p w14:paraId="5C0307D7" w14:textId="01986A50" w:rsidR="00B97A97" w:rsidRPr="00865770" w:rsidRDefault="00140F70" w:rsidP="00CE309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>Now y</w:t>
      </w:r>
      <w:r w:rsidR="00B97A97" w:rsidRPr="00865770">
        <w:rPr>
          <w:sz w:val="22"/>
          <w:szCs w:val="22"/>
        </w:rPr>
        <w:t>ou can compile the Pg1_raycast_hyao4 using Debug or Release (Recommended) mode.</w:t>
      </w:r>
    </w:p>
    <w:p w14:paraId="7D9D276A" w14:textId="65A2F4BE" w:rsidR="00A15ABE" w:rsidRPr="00865770" w:rsidRDefault="00A15ABE" w:rsidP="00CE309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>There are two folders “Debug” and “Release” in the unzipped folder (</w:t>
      </w:r>
      <w:r w:rsidR="00665742" w:rsidRPr="00865770">
        <w:rPr>
          <w:sz w:val="22"/>
          <w:szCs w:val="22"/>
        </w:rPr>
        <w:t xml:space="preserve">which is the solution folder indeed, </w:t>
      </w:r>
      <w:r w:rsidR="00EE132A" w:rsidRPr="00865770">
        <w:rPr>
          <w:sz w:val="22"/>
          <w:szCs w:val="22"/>
        </w:rPr>
        <w:t>don’t go to</w:t>
      </w:r>
      <w:r w:rsidRPr="00865770">
        <w:rPr>
          <w:sz w:val="22"/>
          <w:szCs w:val="22"/>
        </w:rPr>
        <w:t xml:space="preserve"> the project folder)</w:t>
      </w:r>
      <w:r w:rsidR="009871EB" w:rsidRPr="00865770">
        <w:rPr>
          <w:sz w:val="22"/>
          <w:szCs w:val="22"/>
        </w:rPr>
        <w:t xml:space="preserve">. The </w:t>
      </w:r>
      <w:proofErr w:type="gramStart"/>
      <w:r w:rsidR="009871EB" w:rsidRPr="00865770">
        <w:rPr>
          <w:sz w:val="22"/>
          <w:szCs w:val="22"/>
        </w:rPr>
        <w:t>two</w:t>
      </w:r>
      <w:proofErr w:type="gramEnd"/>
      <w:r w:rsidR="009871EB" w:rsidRPr="00865770">
        <w:rPr>
          <w:sz w:val="22"/>
          <w:szCs w:val="22"/>
        </w:rPr>
        <w:t xml:space="preserve"> folders are where the complied executable files will be placed.</w:t>
      </w:r>
    </w:p>
    <w:p w14:paraId="58A298FC" w14:textId="76440838" w:rsidR="009D79B8" w:rsidRPr="00865770" w:rsidRDefault="009D79B8" w:rsidP="00CE309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>There is one “inputs” folder in both the “Debug” and “Release”. It is where the .</w:t>
      </w:r>
      <w:proofErr w:type="spellStart"/>
      <w:r w:rsidRPr="00865770">
        <w:rPr>
          <w:sz w:val="22"/>
          <w:szCs w:val="22"/>
        </w:rPr>
        <w:t>obj</w:t>
      </w:r>
      <w:proofErr w:type="spellEnd"/>
      <w:r w:rsidRPr="00865770">
        <w:rPr>
          <w:sz w:val="22"/>
          <w:szCs w:val="22"/>
        </w:rPr>
        <w:t xml:space="preserve"> files and some configuration files placed.</w:t>
      </w:r>
      <w:r w:rsidR="00E72E8F" w:rsidRPr="00865770">
        <w:rPr>
          <w:sz w:val="22"/>
          <w:szCs w:val="22"/>
        </w:rPr>
        <w:t xml:space="preserve"> If you want to debug the project, please make sure the files in the “input” folder is correct (Refer to 2.b &amp; 2.c to know more details).</w:t>
      </w:r>
    </w:p>
    <w:p w14:paraId="04A68E46" w14:textId="14DD01DD" w:rsidR="00A15ABE" w:rsidRPr="00865770" w:rsidRDefault="00A15ABE" w:rsidP="00A15AB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>How to run the project</w:t>
      </w:r>
    </w:p>
    <w:p w14:paraId="39A45114" w14:textId="6E2DB6F4" w:rsidR="00304AF7" w:rsidRPr="00865770" w:rsidRDefault="00E72E8F" w:rsidP="00304AF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 xml:space="preserve">Unzip </w:t>
      </w:r>
      <w:r w:rsidR="00A70766" w:rsidRPr="00865770">
        <w:rPr>
          <w:sz w:val="22"/>
          <w:szCs w:val="22"/>
        </w:rPr>
        <w:t>the executableFiles.zip</w:t>
      </w:r>
      <w:r w:rsidR="00304AF7" w:rsidRPr="00865770">
        <w:rPr>
          <w:sz w:val="22"/>
          <w:szCs w:val="22"/>
        </w:rPr>
        <w:t xml:space="preserve"> and you get the executable program.</w:t>
      </w:r>
    </w:p>
    <w:p w14:paraId="49D41C6D" w14:textId="3416F631" w:rsidR="00B90613" w:rsidRDefault="00B90613" w:rsidP="00A15ABE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folder should includes 1 exe file, 1 </w:t>
      </w:r>
      <w:proofErr w:type="spellStart"/>
      <w:r>
        <w:rPr>
          <w:sz w:val="22"/>
          <w:szCs w:val="22"/>
        </w:rPr>
        <w:t>pdb</w:t>
      </w:r>
      <w:proofErr w:type="spellEnd"/>
      <w:r>
        <w:rPr>
          <w:sz w:val="22"/>
          <w:szCs w:val="22"/>
        </w:rPr>
        <w:t xml:space="preserve"> file and 1 inputs folder</w:t>
      </w:r>
    </w:p>
    <w:p w14:paraId="778B3FAE" w14:textId="185DCF43" w:rsidR="00B90613" w:rsidRDefault="00B90613" w:rsidP="00B90613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inputs folder is where the .</w:t>
      </w:r>
      <w:proofErr w:type="spellStart"/>
      <w:r>
        <w:rPr>
          <w:sz w:val="22"/>
          <w:szCs w:val="22"/>
        </w:rPr>
        <w:t>obj</w:t>
      </w:r>
      <w:proofErr w:type="spellEnd"/>
      <w:r>
        <w:rPr>
          <w:sz w:val="22"/>
          <w:szCs w:val="22"/>
        </w:rPr>
        <w:t xml:space="preserve"> files and some configuration files are placed</w:t>
      </w:r>
      <w:r w:rsidR="00767D9C">
        <w:rPr>
          <w:sz w:val="22"/>
          <w:szCs w:val="22"/>
        </w:rPr>
        <w:t>. The configuration files are listed below:</w:t>
      </w:r>
    </w:p>
    <w:p w14:paraId="6FEF7291" w14:textId="063F5EDF" w:rsidR="00B90613" w:rsidRDefault="00B90613" w:rsidP="00B90613">
      <w:pPr>
        <w:pStyle w:val="ListParagraph"/>
        <w:numPr>
          <w:ilvl w:val="3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config.txt</w:t>
      </w:r>
      <w:proofErr w:type="gramEnd"/>
      <w:r>
        <w:rPr>
          <w:sz w:val="22"/>
          <w:szCs w:val="22"/>
        </w:rPr>
        <w:t xml:space="preserve"> – the main configuration file</w:t>
      </w:r>
    </w:p>
    <w:p w14:paraId="4259B346" w14:textId="0A58FE24" w:rsidR="00B90613" w:rsidRDefault="00B90613" w:rsidP="00B90613">
      <w:pPr>
        <w:pStyle w:val="ListParagraph"/>
        <w:numPr>
          <w:ilvl w:val="3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lights.txt</w:t>
      </w:r>
      <w:proofErr w:type="gramEnd"/>
      <w:r>
        <w:rPr>
          <w:sz w:val="22"/>
          <w:szCs w:val="22"/>
        </w:rPr>
        <w:t xml:space="preserve"> – the configuration file to configure lights</w:t>
      </w:r>
    </w:p>
    <w:p w14:paraId="5124C2FB" w14:textId="10D9DF2E" w:rsidR="00B90613" w:rsidRDefault="00B90613" w:rsidP="00B90613">
      <w:pPr>
        <w:pStyle w:val="ListParagraph"/>
        <w:numPr>
          <w:ilvl w:val="3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window.txt</w:t>
      </w:r>
      <w:proofErr w:type="gramEnd"/>
      <w:r>
        <w:rPr>
          <w:sz w:val="22"/>
          <w:szCs w:val="22"/>
        </w:rPr>
        <w:t xml:space="preserve"> – the configuration file to configure the size of window</w:t>
      </w:r>
    </w:p>
    <w:p w14:paraId="71CB071E" w14:textId="2EDBA128" w:rsidR="00A15ABE" w:rsidRPr="00865770" w:rsidRDefault="00506CD7" w:rsidP="00A15AB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>The program only reads “</w:t>
      </w:r>
      <w:r w:rsidRPr="00530B49">
        <w:rPr>
          <w:sz w:val="22"/>
          <w:szCs w:val="22"/>
          <w:highlight w:val="yellow"/>
        </w:rPr>
        <w:t>model.obj</w:t>
      </w:r>
      <w:r w:rsidRPr="00865770">
        <w:rPr>
          <w:sz w:val="22"/>
          <w:szCs w:val="22"/>
        </w:rPr>
        <w:t xml:space="preserve">” file in the “inputs” folder and </w:t>
      </w:r>
      <w:r w:rsidR="00530B49">
        <w:rPr>
          <w:sz w:val="22"/>
          <w:szCs w:val="22"/>
        </w:rPr>
        <w:t xml:space="preserve">imports </w:t>
      </w:r>
      <w:r w:rsidRPr="00865770">
        <w:rPr>
          <w:sz w:val="22"/>
          <w:szCs w:val="22"/>
        </w:rPr>
        <w:t>the corresponding .</w:t>
      </w:r>
      <w:proofErr w:type="spellStart"/>
      <w:r w:rsidRPr="00865770">
        <w:rPr>
          <w:sz w:val="22"/>
          <w:szCs w:val="22"/>
        </w:rPr>
        <w:t>mtl</w:t>
      </w:r>
      <w:proofErr w:type="spellEnd"/>
      <w:r w:rsidRPr="00865770">
        <w:rPr>
          <w:sz w:val="22"/>
          <w:szCs w:val="22"/>
        </w:rPr>
        <w:t xml:space="preserve"> file</w:t>
      </w:r>
      <w:r w:rsidR="00F33F7B" w:rsidRPr="00865770">
        <w:rPr>
          <w:sz w:val="22"/>
          <w:szCs w:val="22"/>
        </w:rPr>
        <w:t xml:space="preserve"> </w:t>
      </w:r>
      <w:r w:rsidR="0030004B">
        <w:rPr>
          <w:sz w:val="22"/>
          <w:szCs w:val="22"/>
        </w:rPr>
        <w:t xml:space="preserve">specified </w:t>
      </w:r>
      <w:r w:rsidR="00F33F7B" w:rsidRPr="00865770">
        <w:rPr>
          <w:sz w:val="22"/>
          <w:szCs w:val="22"/>
        </w:rPr>
        <w:t>in the</w:t>
      </w:r>
      <w:r w:rsidR="0030004B">
        <w:rPr>
          <w:sz w:val="22"/>
          <w:szCs w:val="22"/>
        </w:rPr>
        <w:t xml:space="preserve"> </w:t>
      </w:r>
      <w:proofErr w:type="spellStart"/>
      <w:r w:rsidR="0030004B">
        <w:rPr>
          <w:sz w:val="22"/>
          <w:szCs w:val="22"/>
        </w:rPr>
        <w:t>obj</w:t>
      </w:r>
      <w:proofErr w:type="spellEnd"/>
      <w:r w:rsidR="0030004B">
        <w:rPr>
          <w:sz w:val="22"/>
          <w:szCs w:val="22"/>
        </w:rPr>
        <w:t xml:space="preserve"> file. The .</w:t>
      </w:r>
      <w:proofErr w:type="spellStart"/>
      <w:r w:rsidR="0030004B">
        <w:rPr>
          <w:sz w:val="22"/>
          <w:szCs w:val="22"/>
        </w:rPr>
        <w:t>mtl</w:t>
      </w:r>
      <w:proofErr w:type="spellEnd"/>
      <w:r w:rsidR="00F33F7B" w:rsidRPr="00865770">
        <w:rPr>
          <w:sz w:val="22"/>
          <w:szCs w:val="22"/>
        </w:rPr>
        <w:t xml:space="preserve"> </w:t>
      </w:r>
      <w:r w:rsidR="0030004B">
        <w:rPr>
          <w:sz w:val="22"/>
          <w:szCs w:val="22"/>
        </w:rPr>
        <w:t xml:space="preserve">file should also be in the “inputs” </w:t>
      </w:r>
      <w:r w:rsidR="00F33F7B" w:rsidRPr="00865770">
        <w:rPr>
          <w:sz w:val="22"/>
          <w:szCs w:val="22"/>
        </w:rPr>
        <w:t>folder</w:t>
      </w:r>
      <w:r w:rsidR="0030004B">
        <w:rPr>
          <w:sz w:val="22"/>
          <w:szCs w:val="22"/>
        </w:rPr>
        <w:t>. P</w:t>
      </w:r>
      <w:r w:rsidRPr="00865770">
        <w:rPr>
          <w:sz w:val="22"/>
          <w:szCs w:val="22"/>
        </w:rPr>
        <w:t xml:space="preserve">lease make sure the </w:t>
      </w:r>
      <w:proofErr w:type="spellStart"/>
      <w:r w:rsidRPr="00865770">
        <w:rPr>
          <w:sz w:val="22"/>
          <w:szCs w:val="22"/>
        </w:rPr>
        <w:t>obj</w:t>
      </w:r>
      <w:proofErr w:type="spellEnd"/>
      <w:r w:rsidRPr="00865770">
        <w:rPr>
          <w:sz w:val="22"/>
          <w:szCs w:val="22"/>
        </w:rPr>
        <w:t xml:space="preserve"> fil</w:t>
      </w:r>
      <w:r w:rsidR="00392AD4">
        <w:rPr>
          <w:sz w:val="22"/>
          <w:szCs w:val="22"/>
        </w:rPr>
        <w:t xml:space="preserve">e is renamed to “model.obj” </w:t>
      </w:r>
      <w:r w:rsidR="00681702">
        <w:rPr>
          <w:sz w:val="22"/>
          <w:szCs w:val="22"/>
        </w:rPr>
        <w:t>and</w:t>
      </w:r>
      <w:r w:rsidR="00392AD4">
        <w:rPr>
          <w:sz w:val="22"/>
          <w:szCs w:val="22"/>
        </w:rPr>
        <w:t xml:space="preserve"> </w:t>
      </w:r>
      <w:r w:rsidR="00F33F7B" w:rsidRPr="00865770">
        <w:rPr>
          <w:sz w:val="22"/>
          <w:szCs w:val="22"/>
        </w:rPr>
        <w:t>i</w:t>
      </w:r>
      <w:r w:rsidR="00894468">
        <w:rPr>
          <w:sz w:val="22"/>
          <w:szCs w:val="22"/>
        </w:rPr>
        <w:t>s placed in the “inputs” folder with its .</w:t>
      </w:r>
      <w:proofErr w:type="spellStart"/>
      <w:r w:rsidR="00894468">
        <w:rPr>
          <w:sz w:val="22"/>
          <w:szCs w:val="22"/>
        </w:rPr>
        <w:t>mtl</w:t>
      </w:r>
      <w:proofErr w:type="spellEnd"/>
      <w:r w:rsidR="00894468">
        <w:rPr>
          <w:sz w:val="22"/>
          <w:szCs w:val="22"/>
        </w:rPr>
        <w:t xml:space="preserve"> file.</w:t>
      </w:r>
      <w:r w:rsidR="00220C1E">
        <w:rPr>
          <w:sz w:val="22"/>
          <w:szCs w:val="22"/>
        </w:rPr>
        <w:t xml:space="preserve"> I already place</w:t>
      </w:r>
      <w:r w:rsidR="00EA1E06">
        <w:rPr>
          <w:sz w:val="22"/>
          <w:szCs w:val="22"/>
        </w:rPr>
        <w:t>d some .</w:t>
      </w:r>
      <w:proofErr w:type="spellStart"/>
      <w:r w:rsidR="00EA1E06">
        <w:rPr>
          <w:sz w:val="22"/>
          <w:szCs w:val="22"/>
        </w:rPr>
        <w:t>obj</w:t>
      </w:r>
      <w:proofErr w:type="spellEnd"/>
      <w:r w:rsidR="00EA1E06">
        <w:rPr>
          <w:sz w:val="22"/>
          <w:szCs w:val="22"/>
        </w:rPr>
        <w:t xml:space="preserve"> files in the folder</w:t>
      </w:r>
      <w:r w:rsidR="00EA7E37">
        <w:rPr>
          <w:sz w:val="22"/>
          <w:szCs w:val="22"/>
        </w:rPr>
        <w:t xml:space="preserve"> (most of them need to be scaled</w:t>
      </w:r>
      <w:r w:rsidR="007646E2">
        <w:rPr>
          <w:sz w:val="22"/>
          <w:szCs w:val="22"/>
        </w:rPr>
        <w:t xml:space="preserve"> down</w:t>
      </w:r>
      <w:r w:rsidR="0059307B">
        <w:rPr>
          <w:sz w:val="22"/>
          <w:szCs w:val="22"/>
        </w:rPr>
        <w:t xml:space="preserve"> using the “scale” configuration in config.txt</w:t>
      </w:r>
      <w:r w:rsidR="00EA7E37">
        <w:rPr>
          <w:sz w:val="22"/>
          <w:szCs w:val="22"/>
        </w:rPr>
        <w:t>)</w:t>
      </w:r>
      <w:r w:rsidR="00EA1E06">
        <w:rPr>
          <w:sz w:val="22"/>
          <w:szCs w:val="22"/>
        </w:rPr>
        <w:t>, so you can use them for testing.</w:t>
      </w:r>
    </w:p>
    <w:p w14:paraId="2C97A075" w14:textId="480AE79C" w:rsidR="0072274B" w:rsidRPr="00865770" w:rsidRDefault="0072274B" w:rsidP="00A15AB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>The default configuration is:</w:t>
      </w:r>
    </w:p>
    <w:p w14:paraId="4FF368DE" w14:textId="34AB0E53" w:rsidR="0072274B" w:rsidRPr="00865770" w:rsidRDefault="0072274B" w:rsidP="0072274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>Local illumination is enabled.</w:t>
      </w:r>
    </w:p>
    <w:p w14:paraId="7D836448" w14:textId="0F8C11E6" w:rsidR="0072274B" w:rsidRPr="00865770" w:rsidRDefault="0072274B" w:rsidP="0072274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>Shadow is disabled.</w:t>
      </w:r>
    </w:p>
    <w:p w14:paraId="6EF44179" w14:textId="1F3A666A" w:rsidR="00FE7126" w:rsidRPr="00865770" w:rsidRDefault="00FE7126" w:rsidP="00FE712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>The scale is disabled</w:t>
      </w:r>
    </w:p>
    <w:p w14:paraId="0B97630C" w14:textId="678529C2" w:rsidR="0072274B" w:rsidRPr="00865770" w:rsidRDefault="0072274B" w:rsidP="0072274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>The eye is located at (0, 0, -2) and the look up vector is (0,1,0)</w:t>
      </w:r>
    </w:p>
    <w:p w14:paraId="49BF8991" w14:textId="60D77A77" w:rsidR="0072274B" w:rsidRPr="00865770" w:rsidRDefault="0072274B" w:rsidP="0072274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>The center of viewport is (0, 0, -1)</w:t>
      </w:r>
    </w:p>
    <w:p w14:paraId="0B7AEA1E" w14:textId="00484EEF" w:rsidR="00FE7126" w:rsidRPr="00865770" w:rsidRDefault="00FE7126" w:rsidP="00FE712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>The top-left corner of viewport is at (-1, 1, 0)</w:t>
      </w:r>
    </w:p>
    <w:p w14:paraId="11CA3C06" w14:textId="01B16D40" w:rsidR="00FE7126" w:rsidRPr="00865770" w:rsidRDefault="0072274B" w:rsidP="00F417C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>The size of viewport is 256 * 256 pixels</w:t>
      </w:r>
    </w:p>
    <w:p w14:paraId="3DD0212A" w14:textId="1C3DA2BC" w:rsidR="00685507" w:rsidRPr="00865770" w:rsidRDefault="00685507" w:rsidP="00F417CF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>The default model.obj file is actually renamed from cube.obj file.</w:t>
      </w:r>
    </w:p>
    <w:p w14:paraId="50886EFF" w14:textId="34C020F0" w:rsidR="00E72E8F" w:rsidRDefault="00304AF7" w:rsidP="00E72E8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 xml:space="preserve">Run </w:t>
      </w:r>
      <w:r w:rsidR="004E6777" w:rsidRPr="00865770">
        <w:rPr>
          <w:sz w:val="22"/>
          <w:szCs w:val="22"/>
        </w:rPr>
        <w:t>“Pg1_raycast_hyao4.exe” and you will get the</w:t>
      </w:r>
      <w:r w:rsidR="00FB0FAD" w:rsidRPr="00865770">
        <w:rPr>
          <w:sz w:val="22"/>
          <w:szCs w:val="22"/>
        </w:rPr>
        <w:t xml:space="preserve"> default</w:t>
      </w:r>
      <w:r w:rsidR="004E6777" w:rsidRPr="00865770">
        <w:rPr>
          <w:sz w:val="22"/>
          <w:szCs w:val="22"/>
        </w:rPr>
        <w:t xml:space="preserve"> result.</w:t>
      </w:r>
    </w:p>
    <w:p w14:paraId="29967DB0" w14:textId="3EBA4A7D" w:rsidR="003928E5" w:rsidRPr="00865770" w:rsidRDefault="003928E5" w:rsidP="00E72E8F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you think the image is too dark, you can move the light close to the objects (Refer to 3.a). Since I hacked dimming of distance (</w:t>
      </w:r>
      <w:proofErr w:type="spellStart"/>
      <w:r>
        <w:rPr>
          <w:sz w:val="22"/>
          <w:szCs w:val="22"/>
        </w:rPr>
        <w:t>fatt</w:t>
      </w:r>
      <w:proofErr w:type="spellEnd"/>
      <w:r>
        <w:rPr>
          <w:sz w:val="22"/>
          <w:szCs w:val="22"/>
        </w:rPr>
        <w:t xml:space="preserve"> is 0.2 * </w:t>
      </w:r>
      <w:r>
        <w:rPr>
          <w:sz w:val="22"/>
          <w:szCs w:val="22"/>
        </w:rPr>
        <w:lastRenderedPageBreak/>
        <w:t xml:space="preserve">distance^2), the image may look very dim if the light is far from the objects. </w:t>
      </w:r>
    </w:p>
    <w:p w14:paraId="7071A5FD" w14:textId="64AB2DD4" w:rsidR="00824186" w:rsidRPr="00865770" w:rsidRDefault="00824186" w:rsidP="00E72E8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>The config.txt file in the “inputs” folder includes most configuration items:</w:t>
      </w:r>
    </w:p>
    <w:p w14:paraId="0EB47EC5" w14:textId="4F2F7009" w:rsidR="00824186" w:rsidRPr="00865770" w:rsidRDefault="00824186" w:rsidP="0082418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>The format of configuration item is “</w:t>
      </w:r>
      <w:proofErr w:type="spellStart"/>
      <w:r w:rsidRPr="00865770">
        <w:rPr>
          <w:sz w:val="22"/>
          <w:szCs w:val="22"/>
        </w:rPr>
        <w:t>paramNa</w:t>
      </w:r>
      <w:r w:rsidR="008C013E" w:rsidRPr="00865770">
        <w:rPr>
          <w:sz w:val="22"/>
          <w:szCs w:val="22"/>
        </w:rPr>
        <w:t>me</w:t>
      </w:r>
      <w:proofErr w:type="spellEnd"/>
      <w:r w:rsidR="008C013E" w:rsidRPr="00865770">
        <w:rPr>
          <w:sz w:val="22"/>
          <w:szCs w:val="22"/>
        </w:rPr>
        <w:t xml:space="preserve"> </w:t>
      </w:r>
      <w:proofErr w:type="spellStart"/>
      <w:r w:rsidRPr="00865770">
        <w:rPr>
          <w:sz w:val="22"/>
          <w:szCs w:val="22"/>
        </w:rPr>
        <w:t>paramValue</w:t>
      </w:r>
      <w:proofErr w:type="spellEnd"/>
      <w:r w:rsidRPr="00865770">
        <w:rPr>
          <w:sz w:val="22"/>
          <w:szCs w:val="22"/>
        </w:rPr>
        <w:t>”.</w:t>
      </w:r>
    </w:p>
    <w:p w14:paraId="7BA08E46" w14:textId="7C064C1A" w:rsidR="00824186" w:rsidRPr="00865770" w:rsidRDefault="00824186" w:rsidP="0082418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 xml:space="preserve">The config.txt treats </w:t>
      </w:r>
      <w:r w:rsidR="008C013E" w:rsidRPr="00865770">
        <w:rPr>
          <w:sz w:val="22"/>
          <w:szCs w:val="22"/>
        </w:rPr>
        <w:t>lines led by</w:t>
      </w:r>
      <w:r w:rsidRPr="00865770">
        <w:rPr>
          <w:sz w:val="22"/>
          <w:szCs w:val="22"/>
        </w:rPr>
        <w:t xml:space="preserve"> “#” as comments.</w:t>
      </w:r>
    </w:p>
    <w:p w14:paraId="18A281BA" w14:textId="3D8AC897" w:rsidR="008C013E" w:rsidRPr="00865770" w:rsidRDefault="008C013E" w:rsidP="00824186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>The explanation of configuration items:</w:t>
      </w:r>
    </w:p>
    <w:p w14:paraId="3B5B519D" w14:textId="77777777" w:rsidR="008C013E" w:rsidRPr="00865770" w:rsidRDefault="00824186" w:rsidP="008C013E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>The “scale” parameter:</w:t>
      </w:r>
    </w:p>
    <w:p w14:paraId="1582F9E2" w14:textId="77777777" w:rsidR="00A16F15" w:rsidRDefault="008C013E" w:rsidP="008C013E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>Available values: enabled or disabled</w:t>
      </w:r>
    </w:p>
    <w:p w14:paraId="08B8C24F" w14:textId="288EBB03" w:rsidR="004E6777" w:rsidRPr="00865770" w:rsidRDefault="004E6777" w:rsidP="008C013E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>If you want to render some big objects that cannot be viewed in the viewport, you can enable the scale feature to scale the objects into a 2 * 2 * 2 box whose center is at (0,0,0) so that you can view them in the viewport.</w:t>
      </w:r>
    </w:p>
    <w:p w14:paraId="02D38324" w14:textId="63A01248" w:rsidR="00A16F15" w:rsidRDefault="00A16F15" w:rsidP="00A16F15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“</w:t>
      </w:r>
      <w:proofErr w:type="spellStart"/>
      <w:r>
        <w:rPr>
          <w:sz w:val="22"/>
          <w:szCs w:val="22"/>
        </w:rPr>
        <w:t>viewCenter</w:t>
      </w:r>
      <w:proofErr w:type="spellEnd"/>
      <w:r>
        <w:rPr>
          <w:sz w:val="22"/>
          <w:szCs w:val="22"/>
        </w:rPr>
        <w:t>” and “eye” parameters:</w:t>
      </w:r>
    </w:p>
    <w:p w14:paraId="3D8C2692" w14:textId="17BDF913" w:rsidR="00A16F15" w:rsidRDefault="00A16F15" w:rsidP="00A16F15">
      <w:pPr>
        <w:pStyle w:val="ListParagraph"/>
        <w:numPr>
          <w:ilvl w:val="4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format of value: </w:t>
      </w:r>
      <w:r w:rsidR="00777495">
        <w:rPr>
          <w:sz w:val="22"/>
          <w:szCs w:val="22"/>
        </w:rPr>
        <w:t>[</w:t>
      </w:r>
      <w:r>
        <w:rPr>
          <w:sz w:val="22"/>
          <w:szCs w:val="22"/>
        </w:rPr>
        <w:t>x-coordinate</w:t>
      </w:r>
      <w:r w:rsidR="00777495">
        <w:rPr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="00777495">
        <w:rPr>
          <w:sz w:val="22"/>
          <w:szCs w:val="22"/>
        </w:rPr>
        <w:t>[</w:t>
      </w:r>
      <w:r>
        <w:rPr>
          <w:sz w:val="22"/>
          <w:szCs w:val="22"/>
        </w:rPr>
        <w:t>y-coordinate</w:t>
      </w:r>
      <w:r w:rsidR="00777495">
        <w:rPr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="00777495">
        <w:rPr>
          <w:sz w:val="22"/>
          <w:szCs w:val="22"/>
        </w:rPr>
        <w:t>[</w:t>
      </w:r>
      <w:r>
        <w:rPr>
          <w:sz w:val="22"/>
          <w:szCs w:val="22"/>
        </w:rPr>
        <w:t>z-coordinate</w:t>
      </w:r>
      <w:r w:rsidR="00777495">
        <w:rPr>
          <w:sz w:val="22"/>
          <w:szCs w:val="22"/>
        </w:rPr>
        <w:t>]</w:t>
      </w:r>
    </w:p>
    <w:p w14:paraId="1327FE79" w14:textId="179BA3FC" w:rsidR="00FB0FAD" w:rsidRDefault="00FB0FAD" w:rsidP="00A16F15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 xml:space="preserve">If you want to look along the negative direction of z-axis, you can change the z-coordinate of </w:t>
      </w:r>
      <w:proofErr w:type="spellStart"/>
      <w:r w:rsidR="00EA4DAA">
        <w:rPr>
          <w:sz w:val="22"/>
          <w:szCs w:val="22"/>
        </w:rPr>
        <w:t>viewCenter</w:t>
      </w:r>
      <w:proofErr w:type="spellEnd"/>
      <w:r w:rsidR="00EA4DAA">
        <w:rPr>
          <w:sz w:val="22"/>
          <w:szCs w:val="22"/>
        </w:rPr>
        <w:t xml:space="preserve"> and eye to achieve it. (</w:t>
      </w:r>
      <w:proofErr w:type="gramStart"/>
      <w:r w:rsidR="00EA4DAA">
        <w:rPr>
          <w:sz w:val="22"/>
          <w:szCs w:val="22"/>
        </w:rPr>
        <w:t>e</w:t>
      </w:r>
      <w:proofErr w:type="gramEnd"/>
      <w:r w:rsidR="00EA4DAA">
        <w:rPr>
          <w:sz w:val="22"/>
          <w:szCs w:val="22"/>
        </w:rPr>
        <w:t xml:space="preserve">.g. change the z of </w:t>
      </w:r>
      <w:proofErr w:type="spellStart"/>
      <w:r w:rsidR="00EA4DAA">
        <w:rPr>
          <w:sz w:val="22"/>
          <w:szCs w:val="22"/>
        </w:rPr>
        <w:t>viewCenter</w:t>
      </w:r>
      <w:proofErr w:type="spellEnd"/>
      <w:r w:rsidR="00EA4DAA">
        <w:rPr>
          <w:sz w:val="22"/>
          <w:szCs w:val="22"/>
        </w:rPr>
        <w:t xml:space="preserve"> to “1” and the z of eye to “2”)</w:t>
      </w:r>
    </w:p>
    <w:p w14:paraId="4DCE08AA" w14:textId="24BFB452" w:rsidR="006F54AE" w:rsidRDefault="006F54AE" w:rsidP="00A16F15">
      <w:pPr>
        <w:pStyle w:val="ListParagraph"/>
        <w:numPr>
          <w:ilvl w:val="4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Don’t change the x and y of the two parameters. I don’t</w:t>
      </w:r>
      <w:r w:rsidR="002C499B">
        <w:rPr>
          <w:sz w:val="22"/>
          <w:szCs w:val="22"/>
        </w:rPr>
        <w:t xml:space="preserve"> have enough time to</w:t>
      </w:r>
      <w:r>
        <w:rPr>
          <w:sz w:val="22"/>
          <w:szCs w:val="22"/>
        </w:rPr>
        <w:t xml:space="preserve"> implement the rotation transformation, so the image will look weird if </w:t>
      </w:r>
      <w:r w:rsidR="003C7AAA">
        <w:rPr>
          <w:sz w:val="22"/>
          <w:szCs w:val="22"/>
        </w:rPr>
        <w:t xml:space="preserve">you </w:t>
      </w:r>
      <w:r>
        <w:rPr>
          <w:sz w:val="22"/>
          <w:szCs w:val="22"/>
        </w:rPr>
        <w:t xml:space="preserve">change them. If </w:t>
      </w:r>
      <w:r w:rsidR="006655BF">
        <w:rPr>
          <w:sz w:val="22"/>
          <w:szCs w:val="22"/>
        </w:rPr>
        <w:t xml:space="preserve">you just want to do this because </w:t>
      </w:r>
      <w:r>
        <w:rPr>
          <w:sz w:val="22"/>
          <w:szCs w:val="22"/>
        </w:rPr>
        <w:t xml:space="preserve">your objects </w:t>
      </w:r>
      <w:r w:rsidR="00E9410B">
        <w:rPr>
          <w:sz w:val="22"/>
          <w:szCs w:val="22"/>
        </w:rPr>
        <w:t>are</w:t>
      </w:r>
      <w:r>
        <w:rPr>
          <w:sz w:val="22"/>
          <w:szCs w:val="22"/>
        </w:rPr>
        <w:t xml:space="preserve"> not rendered in the center of the viewport, you can enable </w:t>
      </w:r>
      <w:r w:rsidR="001962A1">
        <w:rPr>
          <w:sz w:val="22"/>
          <w:szCs w:val="22"/>
        </w:rPr>
        <w:t>“</w:t>
      </w:r>
      <w:r>
        <w:rPr>
          <w:sz w:val="22"/>
          <w:szCs w:val="22"/>
        </w:rPr>
        <w:t>scale</w:t>
      </w:r>
      <w:r w:rsidR="001962A1">
        <w:rPr>
          <w:sz w:val="22"/>
          <w:szCs w:val="22"/>
        </w:rPr>
        <w:t>”</w:t>
      </w:r>
      <w:r>
        <w:rPr>
          <w:sz w:val="22"/>
          <w:szCs w:val="22"/>
        </w:rPr>
        <w:t xml:space="preserve"> (</w:t>
      </w:r>
      <w:r w:rsidR="001962A1">
        <w:rPr>
          <w:sz w:val="22"/>
          <w:szCs w:val="22"/>
        </w:rPr>
        <w:t xml:space="preserve">refer to </w:t>
      </w:r>
      <w:r>
        <w:rPr>
          <w:sz w:val="22"/>
          <w:szCs w:val="22"/>
        </w:rPr>
        <w:t>the above bullet) to move the objects to the center.</w:t>
      </w:r>
    </w:p>
    <w:p w14:paraId="14B6FC26" w14:textId="42E6939B" w:rsidR="00381CFE" w:rsidRDefault="00381CFE" w:rsidP="00381CFE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“shadow” parameter:</w:t>
      </w:r>
    </w:p>
    <w:p w14:paraId="3F5D41FF" w14:textId="77777777" w:rsidR="00381CFE" w:rsidRDefault="00381CFE" w:rsidP="00381CFE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>Available values: enabled or disabled</w:t>
      </w:r>
    </w:p>
    <w:p w14:paraId="77B9A8D4" w14:textId="43438F95" w:rsidR="00381CFE" w:rsidRDefault="000269CE" w:rsidP="00381CFE">
      <w:pPr>
        <w:pStyle w:val="ListParagraph"/>
        <w:numPr>
          <w:ilvl w:val="4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you want to see the shadow effect, you need to enable it.</w:t>
      </w:r>
    </w:p>
    <w:p w14:paraId="6733A24F" w14:textId="139F6368" w:rsidR="00381CFE" w:rsidRDefault="000269CE" w:rsidP="00381CFE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“</w:t>
      </w:r>
      <w:proofErr w:type="spellStart"/>
      <w:r>
        <w:rPr>
          <w:sz w:val="22"/>
          <w:szCs w:val="22"/>
        </w:rPr>
        <w:t>local_illumination</w:t>
      </w:r>
      <w:proofErr w:type="spellEnd"/>
      <w:r>
        <w:rPr>
          <w:sz w:val="22"/>
          <w:szCs w:val="22"/>
        </w:rPr>
        <w:t>” parameter</w:t>
      </w:r>
    </w:p>
    <w:p w14:paraId="2090E79F" w14:textId="77777777" w:rsidR="000269CE" w:rsidRDefault="000269CE" w:rsidP="000269CE">
      <w:pPr>
        <w:pStyle w:val="ListParagraph"/>
        <w:numPr>
          <w:ilvl w:val="4"/>
          <w:numId w:val="1"/>
        </w:numPr>
        <w:rPr>
          <w:sz w:val="22"/>
          <w:szCs w:val="22"/>
        </w:rPr>
      </w:pPr>
      <w:r w:rsidRPr="00865770">
        <w:rPr>
          <w:sz w:val="22"/>
          <w:szCs w:val="22"/>
        </w:rPr>
        <w:t>Available values: enabled or disabled</w:t>
      </w:r>
    </w:p>
    <w:p w14:paraId="721272FC" w14:textId="3FEA6AAD" w:rsidR="000269CE" w:rsidRDefault="000269CE" w:rsidP="000269CE">
      <w:pPr>
        <w:pStyle w:val="ListParagraph"/>
        <w:numPr>
          <w:ilvl w:val="4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you want to see the local illumination effect, you need to enable it.</w:t>
      </w:r>
    </w:p>
    <w:p w14:paraId="40ABF98A" w14:textId="3578B056" w:rsidR="000269CE" w:rsidRDefault="00C810F2" w:rsidP="00381CFE">
      <w:pPr>
        <w:pStyle w:val="ListParagraph"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“</w:t>
      </w:r>
      <w:proofErr w:type="spellStart"/>
      <w:r w:rsidRPr="00C810F2">
        <w:rPr>
          <w:sz w:val="22"/>
          <w:szCs w:val="22"/>
        </w:rPr>
        <w:t>lenOfXinCoord</w:t>
      </w:r>
      <w:proofErr w:type="spellEnd"/>
      <w:r>
        <w:rPr>
          <w:sz w:val="22"/>
          <w:szCs w:val="22"/>
        </w:rPr>
        <w:t>” &amp; “</w:t>
      </w:r>
      <w:proofErr w:type="spellStart"/>
      <w:r>
        <w:rPr>
          <w:sz w:val="22"/>
          <w:szCs w:val="22"/>
        </w:rPr>
        <w:t>lenOfY</w:t>
      </w:r>
      <w:r w:rsidRPr="00C810F2">
        <w:rPr>
          <w:sz w:val="22"/>
          <w:szCs w:val="22"/>
        </w:rPr>
        <w:t>inCoord</w:t>
      </w:r>
      <w:proofErr w:type="spellEnd"/>
      <w:r>
        <w:rPr>
          <w:sz w:val="22"/>
          <w:szCs w:val="22"/>
        </w:rPr>
        <w:t>” parameters</w:t>
      </w:r>
    </w:p>
    <w:p w14:paraId="31A581FE" w14:textId="74E50666" w:rsidR="00C810F2" w:rsidRPr="00865770" w:rsidRDefault="009A2C3E" w:rsidP="00C810F2">
      <w:pPr>
        <w:pStyle w:val="ListParagraph"/>
        <w:numPr>
          <w:ilvl w:val="4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width and height of the viewport in </w:t>
      </w:r>
      <w:r w:rsidR="00BF15DC">
        <w:rPr>
          <w:sz w:val="22"/>
          <w:szCs w:val="22"/>
        </w:rPr>
        <w:t>coordinate system</w:t>
      </w:r>
      <w:r w:rsidR="00C810F2">
        <w:rPr>
          <w:sz w:val="22"/>
          <w:szCs w:val="22"/>
        </w:rPr>
        <w:t>.</w:t>
      </w:r>
    </w:p>
    <w:p w14:paraId="65832093" w14:textId="19CDF488" w:rsidR="004E6777" w:rsidRDefault="002E37F2" w:rsidP="004E6777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Extra Credits</w:t>
      </w:r>
    </w:p>
    <w:p w14:paraId="6F1F2B53" w14:textId="0BC87DD9" w:rsidR="002E37F2" w:rsidRDefault="002E37F2" w:rsidP="002E37F2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How to add</w:t>
      </w:r>
      <w:r w:rsidR="003928E5">
        <w:rPr>
          <w:sz w:val="22"/>
          <w:szCs w:val="22"/>
        </w:rPr>
        <w:t>/modify</w:t>
      </w:r>
      <w:r>
        <w:rPr>
          <w:sz w:val="22"/>
          <w:szCs w:val="22"/>
        </w:rPr>
        <w:t xml:space="preserve"> lights</w:t>
      </w:r>
    </w:p>
    <w:p w14:paraId="4A62C39B" w14:textId="5C245F30" w:rsidR="007E6299" w:rsidRDefault="002E37F2" w:rsidP="002E37F2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There is one file “lights.txt” in the inputs folder. </w:t>
      </w:r>
      <w:r w:rsidR="00777495">
        <w:rPr>
          <w:sz w:val="22"/>
          <w:szCs w:val="22"/>
        </w:rPr>
        <w:t xml:space="preserve">Each line in the file represents a light. The first three values configure the location of the light. The format is “[x-coordinate] [y-coordinate] [z-coordinate]”. The next three values configure the light intensity of R, G, </w:t>
      </w:r>
      <w:proofErr w:type="gramStart"/>
      <w:r w:rsidR="00777495">
        <w:rPr>
          <w:sz w:val="22"/>
          <w:szCs w:val="22"/>
        </w:rPr>
        <w:t>B</w:t>
      </w:r>
      <w:proofErr w:type="gramEnd"/>
      <w:r w:rsidR="00777495">
        <w:rPr>
          <w:sz w:val="22"/>
          <w:szCs w:val="22"/>
        </w:rPr>
        <w:t>. The range of the three values are 0~1.</w:t>
      </w:r>
      <w:r w:rsidR="007E6299">
        <w:rPr>
          <w:sz w:val="22"/>
          <w:szCs w:val="22"/>
        </w:rPr>
        <w:t xml:space="preserve"> The program </w:t>
      </w:r>
      <w:r w:rsidR="00EA191C">
        <w:rPr>
          <w:sz w:val="22"/>
          <w:szCs w:val="22"/>
        </w:rPr>
        <w:t>assumes</w:t>
      </w:r>
      <w:r w:rsidR="00252A9C">
        <w:rPr>
          <w:sz w:val="22"/>
          <w:szCs w:val="22"/>
        </w:rPr>
        <w:t xml:space="preserve"> the intensities</w:t>
      </w:r>
      <w:r w:rsidR="007E6299">
        <w:rPr>
          <w:sz w:val="22"/>
          <w:szCs w:val="22"/>
        </w:rPr>
        <w:t xml:space="preserve"> are same among ambient </w:t>
      </w:r>
      <w:proofErr w:type="gramStart"/>
      <w:r w:rsidR="007E6299">
        <w:rPr>
          <w:sz w:val="22"/>
          <w:szCs w:val="22"/>
        </w:rPr>
        <w:t>reflection,</w:t>
      </w:r>
      <w:proofErr w:type="gramEnd"/>
      <w:r w:rsidR="007E6299">
        <w:rPr>
          <w:sz w:val="22"/>
          <w:szCs w:val="22"/>
        </w:rPr>
        <w:t xml:space="preserve"> diffuse reflection and specular reflection, so</w:t>
      </w:r>
      <w:r w:rsidR="000D7D6E">
        <w:rPr>
          <w:sz w:val="22"/>
          <w:szCs w:val="22"/>
        </w:rPr>
        <w:t xml:space="preserve"> you only need to configure</w:t>
      </w:r>
      <w:r w:rsidR="007E6299">
        <w:rPr>
          <w:sz w:val="22"/>
          <w:szCs w:val="22"/>
        </w:rPr>
        <w:t xml:space="preserve"> one</w:t>
      </w:r>
      <w:r w:rsidR="000D7D6E">
        <w:rPr>
          <w:sz w:val="22"/>
          <w:szCs w:val="22"/>
        </w:rPr>
        <w:t xml:space="preserve"> inte</w:t>
      </w:r>
      <w:r w:rsidR="00586F98">
        <w:rPr>
          <w:sz w:val="22"/>
          <w:szCs w:val="22"/>
        </w:rPr>
        <w:t>n</w:t>
      </w:r>
      <w:r w:rsidR="000D7D6E">
        <w:rPr>
          <w:sz w:val="22"/>
          <w:szCs w:val="22"/>
        </w:rPr>
        <w:t>sity</w:t>
      </w:r>
      <w:r w:rsidR="00ED27C8">
        <w:rPr>
          <w:sz w:val="22"/>
          <w:szCs w:val="22"/>
        </w:rPr>
        <w:t xml:space="preserve"> for</w:t>
      </w:r>
      <w:r w:rsidR="007E6299">
        <w:rPr>
          <w:sz w:val="22"/>
          <w:szCs w:val="22"/>
        </w:rPr>
        <w:t xml:space="preserve"> R, G, B.</w:t>
      </w:r>
    </w:p>
    <w:p w14:paraId="01A67801" w14:textId="13FB7197" w:rsidR="007E6299" w:rsidRDefault="007E6299" w:rsidP="002E37F2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“lights.txt” treats </w:t>
      </w:r>
      <w:r w:rsidRPr="00865770">
        <w:rPr>
          <w:sz w:val="22"/>
          <w:szCs w:val="22"/>
        </w:rPr>
        <w:t>lines led by “#” as comments</w:t>
      </w:r>
      <w:r w:rsidR="00DE53BC">
        <w:rPr>
          <w:sz w:val="22"/>
          <w:szCs w:val="22"/>
        </w:rPr>
        <w:t>.</w:t>
      </w:r>
    </w:p>
    <w:p w14:paraId="218258A6" w14:textId="77777777" w:rsidR="007E6299" w:rsidRDefault="007E6299" w:rsidP="007E629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How to change the window size</w:t>
      </w:r>
    </w:p>
    <w:p w14:paraId="4F90021D" w14:textId="509CC889" w:rsidR="007E5869" w:rsidRDefault="007E6299" w:rsidP="007E5869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There is one file “window.txt” in the inputs folder.</w:t>
      </w:r>
      <w:r w:rsidR="00777495">
        <w:rPr>
          <w:sz w:val="22"/>
          <w:szCs w:val="22"/>
        </w:rPr>
        <w:t xml:space="preserve"> </w:t>
      </w:r>
      <w:r w:rsidR="007E5869">
        <w:rPr>
          <w:sz w:val="22"/>
          <w:szCs w:val="22"/>
        </w:rPr>
        <w:t xml:space="preserve">You can change the existing “256 </w:t>
      </w:r>
      <w:proofErr w:type="spellStart"/>
      <w:r w:rsidR="007E5869">
        <w:rPr>
          <w:sz w:val="22"/>
          <w:szCs w:val="22"/>
        </w:rPr>
        <w:t>256</w:t>
      </w:r>
      <w:proofErr w:type="spellEnd"/>
      <w:r w:rsidR="007E5869">
        <w:rPr>
          <w:sz w:val="22"/>
          <w:szCs w:val="22"/>
        </w:rPr>
        <w:t>” to any width and height you like. The unit is pixel. The first number is width and the second one is height.</w:t>
      </w:r>
      <w:r w:rsidR="0084564B">
        <w:rPr>
          <w:sz w:val="22"/>
          <w:szCs w:val="22"/>
        </w:rPr>
        <w:t xml:space="preserve"> (If the shape of the window is no longer a square, the image will look weird </w:t>
      </w:r>
      <w:r w:rsidR="009A2C3E">
        <w:rPr>
          <w:sz w:val="22"/>
          <w:szCs w:val="22"/>
        </w:rPr>
        <w:t>if you don’t change the “</w:t>
      </w:r>
      <w:proofErr w:type="spellStart"/>
      <w:r w:rsidR="009A2C3E" w:rsidRPr="00C810F2">
        <w:rPr>
          <w:sz w:val="22"/>
          <w:szCs w:val="22"/>
        </w:rPr>
        <w:t>lenOfXinCoord</w:t>
      </w:r>
      <w:proofErr w:type="spellEnd"/>
      <w:r w:rsidR="009A2C3E">
        <w:rPr>
          <w:sz w:val="22"/>
          <w:szCs w:val="22"/>
        </w:rPr>
        <w:t>” &amp; “</w:t>
      </w:r>
      <w:proofErr w:type="spellStart"/>
      <w:r w:rsidR="009A2C3E">
        <w:rPr>
          <w:sz w:val="22"/>
          <w:szCs w:val="22"/>
        </w:rPr>
        <w:t>lenOfY</w:t>
      </w:r>
      <w:r w:rsidR="009A2C3E" w:rsidRPr="00C810F2">
        <w:rPr>
          <w:sz w:val="22"/>
          <w:szCs w:val="22"/>
        </w:rPr>
        <w:t>inCoord</w:t>
      </w:r>
      <w:proofErr w:type="spellEnd"/>
      <w:r w:rsidR="009A2C3E">
        <w:rPr>
          <w:sz w:val="22"/>
          <w:szCs w:val="22"/>
        </w:rPr>
        <w:t xml:space="preserve">” </w:t>
      </w:r>
      <w:proofErr w:type="gramStart"/>
      <w:r w:rsidR="009A2C3E">
        <w:rPr>
          <w:sz w:val="22"/>
          <w:szCs w:val="22"/>
        </w:rPr>
        <w:t>accordingly</w:t>
      </w:r>
      <w:r w:rsidR="005D2358">
        <w:rPr>
          <w:sz w:val="22"/>
          <w:szCs w:val="22"/>
        </w:rPr>
        <w:t>(</w:t>
      </w:r>
      <w:proofErr w:type="gramEnd"/>
      <w:r w:rsidR="005D2358">
        <w:rPr>
          <w:sz w:val="22"/>
          <w:szCs w:val="22"/>
        </w:rPr>
        <w:t>2.e.iii.5)</w:t>
      </w:r>
      <w:r w:rsidR="0084564B">
        <w:rPr>
          <w:sz w:val="22"/>
          <w:szCs w:val="22"/>
        </w:rPr>
        <w:t>.)</w:t>
      </w:r>
    </w:p>
    <w:p w14:paraId="5AB95961" w14:textId="3018FF22" w:rsidR="00695061" w:rsidRPr="007E5869" w:rsidRDefault="00695061" w:rsidP="007E5869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After you change the file, you need to restart the program to make it effective.</w:t>
      </w:r>
      <w:r w:rsidR="00E25F1A">
        <w:rPr>
          <w:sz w:val="22"/>
          <w:szCs w:val="22"/>
        </w:rPr>
        <w:t xml:space="preserve"> Don’t resize the window after the program is executed. I have not </w:t>
      </w:r>
      <w:r w:rsidR="00B27AC0">
        <w:rPr>
          <w:sz w:val="22"/>
          <w:szCs w:val="22"/>
        </w:rPr>
        <w:t>understood</w:t>
      </w:r>
      <w:r w:rsidR="00E25F1A">
        <w:rPr>
          <w:sz w:val="22"/>
          <w:szCs w:val="22"/>
        </w:rPr>
        <w:t xml:space="preserve"> </w:t>
      </w:r>
      <w:r w:rsidR="00B27AC0">
        <w:rPr>
          <w:sz w:val="22"/>
          <w:szCs w:val="22"/>
        </w:rPr>
        <w:t>a lot</w:t>
      </w:r>
      <w:r w:rsidR="00E25F1A">
        <w:rPr>
          <w:sz w:val="22"/>
          <w:szCs w:val="22"/>
        </w:rPr>
        <w:t xml:space="preserve"> about the window resize APIs, so I only set the size appropriately during the initialization of window.</w:t>
      </w:r>
    </w:p>
    <w:p w14:paraId="30417BB5" w14:textId="40E1E44D" w:rsidR="00DE53BC" w:rsidRDefault="00DE53BC" w:rsidP="007E6299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“window.txt” treats </w:t>
      </w:r>
      <w:r w:rsidRPr="00865770">
        <w:rPr>
          <w:sz w:val="22"/>
          <w:szCs w:val="22"/>
        </w:rPr>
        <w:t>lines led by “#” as comments</w:t>
      </w:r>
    </w:p>
    <w:p w14:paraId="601607FC" w14:textId="724AF5B2" w:rsidR="007E5869" w:rsidRDefault="007E5869" w:rsidP="007E586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How to enable shadow</w:t>
      </w:r>
    </w:p>
    <w:p w14:paraId="483D49F4" w14:textId="14FA7F73" w:rsidR="007E5869" w:rsidRDefault="007E5869" w:rsidP="007E5869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Refer to 2.e.iii.3</w:t>
      </w:r>
    </w:p>
    <w:p w14:paraId="31A7FF50" w14:textId="4E51006F" w:rsidR="007E5869" w:rsidRPr="00865770" w:rsidRDefault="007E5869" w:rsidP="007E5869">
      <w:pPr>
        <w:pStyle w:val="ListParagraph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Recommend </w:t>
      </w:r>
      <w:r w:rsidR="00717A7B">
        <w:rPr>
          <w:sz w:val="22"/>
          <w:szCs w:val="22"/>
        </w:rPr>
        <w:t>disabling</w:t>
      </w:r>
      <w:r>
        <w:rPr>
          <w:sz w:val="22"/>
          <w:szCs w:val="22"/>
        </w:rPr>
        <w:t xml:space="preserve"> it if you are viewing some complicated</w:t>
      </w:r>
      <w:r w:rsidR="00717A7B">
        <w:rPr>
          <w:sz w:val="22"/>
          <w:szCs w:val="22"/>
        </w:rPr>
        <w:t xml:space="preserve"> objects; otherwise you can expect </w:t>
      </w:r>
      <w:r w:rsidR="00312FC1">
        <w:rPr>
          <w:sz w:val="22"/>
          <w:szCs w:val="22"/>
        </w:rPr>
        <w:t>long response time.</w:t>
      </w:r>
    </w:p>
    <w:sectPr w:rsidR="007E5869" w:rsidRPr="00865770" w:rsidSect="00A67A0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002CC"/>
    <w:multiLevelType w:val="hybridMultilevel"/>
    <w:tmpl w:val="9BA22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86E74"/>
    <w:multiLevelType w:val="hybridMultilevel"/>
    <w:tmpl w:val="DB04D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09D"/>
    <w:rsid w:val="000269CE"/>
    <w:rsid w:val="00064308"/>
    <w:rsid w:val="00074CDC"/>
    <w:rsid w:val="00096F02"/>
    <w:rsid w:val="000D7D6E"/>
    <w:rsid w:val="00140F70"/>
    <w:rsid w:val="00141969"/>
    <w:rsid w:val="001962A1"/>
    <w:rsid w:val="001E682D"/>
    <w:rsid w:val="00220C1E"/>
    <w:rsid w:val="00252A9C"/>
    <w:rsid w:val="002C499B"/>
    <w:rsid w:val="002E37F2"/>
    <w:rsid w:val="0030004B"/>
    <w:rsid w:val="00304AF7"/>
    <w:rsid w:val="00312FC1"/>
    <w:rsid w:val="00381CFE"/>
    <w:rsid w:val="003928E5"/>
    <w:rsid w:val="00392AD4"/>
    <w:rsid w:val="003C3642"/>
    <w:rsid w:val="003C7AAA"/>
    <w:rsid w:val="003E5793"/>
    <w:rsid w:val="004164B9"/>
    <w:rsid w:val="00420D9C"/>
    <w:rsid w:val="00497B77"/>
    <w:rsid w:val="004E6777"/>
    <w:rsid w:val="00506CD7"/>
    <w:rsid w:val="00530B49"/>
    <w:rsid w:val="00586F98"/>
    <w:rsid w:val="0059307B"/>
    <w:rsid w:val="005D2358"/>
    <w:rsid w:val="006655BF"/>
    <w:rsid w:val="00665742"/>
    <w:rsid w:val="00681702"/>
    <w:rsid w:val="00685507"/>
    <w:rsid w:val="00695061"/>
    <w:rsid w:val="006F54AE"/>
    <w:rsid w:val="00717A7B"/>
    <w:rsid w:val="0072274B"/>
    <w:rsid w:val="007646E2"/>
    <w:rsid w:val="00767D9C"/>
    <w:rsid w:val="00777495"/>
    <w:rsid w:val="007E5869"/>
    <w:rsid w:val="007E6299"/>
    <w:rsid w:val="00824186"/>
    <w:rsid w:val="0084564B"/>
    <w:rsid w:val="00865770"/>
    <w:rsid w:val="00894468"/>
    <w:rsid w:val="008B4E93"/>
    <w:rsid w:val="008C013E"/>
    <w:rsid w:val="008F34A6"/>
    <w:rsid w:val="009871EB"/>
    <w:rsid w:val="009A2C3E"/>
    <w:rsid w:val="009D79B8"/>
    <w:rsid w:val="00A15ABE"/>
    <w:rsid w:val="00A16F15"/>
    <w:rsid w:val="00A52166"/>
    <w:rsid w:val="00A67A00"/>
    <w:rsid w:val="00A70766"/>
    <w:rsid w:val="00B27AC0"/>
    <w:rsid w:val="00B90613"/>
    <w:rsid w:val="00B97A97"/>
    <w:rsid w:val="00BF15DC"/>
    <w:rsid w:val="00C810F2"/>
    <w:rsid w:val="00CE309D"/>
    <w:rsid w:val="00DC56C3"/>
    <w:rsid w:val="00DE53BC"/>
    <w:rsid w:val="00E25F1A"/>
    <w:rsid w:val="00E72E8F"/>
    <w:rsid w:val="00E9410B"/>
    <w:rsid w:val="00EA191C"/>
    <w:rsid w:val="00EA1E06"/>
    <w:rsid w:val="00EA4DAA"/>
    <w:rsid w:val="00EA7E37"/>
    <w:rsid w:val="00ED27C8"/>
    <w:rsid w:val="00EE132A"/>
    <w:rsid w:val="00EE4B99"/>
    <w:rsid w:val="00F33F7B"/>
    <w:rsid w:val="00F417CF"/>
    <w:rsid w:val="00FB0FAD"/>
    <w:rsid w:val="00FE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8CF4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0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4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0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4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dhpoware.com/demos/glObjViewer.html" TargetMode="External"/><Relationship Id="rId7" Type="http://schemas.openxmlformats.org/officeDocument/2006/relationships/hyperlink" Target="http://glm.g-truc.ne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858</Words>
  <Characters>4896</Characters>
  <Application>Microsoft Macintosh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 Yao</dc:creator>
  <cp:keywords/>
  <dc:description/>
  <cp:lastModifiedBy>Haiyu Yao</cp:lastModifiedBy>
  <cp:revision>75</cp:revision>
  <dcterms:created xsi:type="dcterms:W3CDTF">2014-09-16T02:13:00Z</dcterms:created>
  <dcterms:modified xsi:type="dcterms:W3CDTF">2015-09-18T20:29:00Z</dcterms:modified>
</cp:coreProperties>
</file>