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default" w:hAnsi="Courier New" w:cs="Courier New" w:asciiTheme="minorAscii"/>
        </w:rPr>
      </w:pPr>
      <w:r>
        <w:rPr>
          <w:rFonts w:hint="default" w:hAnsi="Courier New" w:cs="Courier New" w:asciiTheme="minorAscii"/>
        </w:rPr>
        <w:drawing>
          <wp:inline distT="0" distB="0" distL="114300" distR="114300">
            <wp:extent cx="5268595" cy="1437005"/>
            <wp:effectExtent l="0" t="0" r="190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1437005"/>
                    </a:xfrm>
                    <a:prstGeom prst="rect">
                      <a:avLst/>
                    </a:prstGeom>
                    <a:noFill/>
                    <a:ln>
                      <a:noFill/>
                    </a:ln>
                  </pic:spPr>
                </pic:pic>
              </a:graphicData>
            </a:graphic>
          </wp:inline>
        </w:drawing>
      </w:r>
    </w:p>
    <w:p>
      <w:pPr>
        <w:spacing w:line="276" w:lineRule="auto"/>
        <w:jc w:val="right"/>
        <w:rPr>
          <w:rFonts w:hint="default" w:hAnsi="Courier New" w:cs="Courier New" w:asciiTheme="minorAscii"/>
        </w:rPr>
      </w:pPr>
      <w:r>
        <w:rPr>
          <w:rFonts w:hint="default" w:hAnsi="Courier New" w:cs="Courier New" w:asciiTheme="minorAscii"/>
        </w:rPr>
        <w:t>wcci2020.org</w:t>
      </w:r>
    </w:p>
    <w:p>
      <w:pPr>
        <w:spacing w:line="276" w:lineRule="auto"/>
        <w:jc w:val="right"/>
        <w:rPr>
          <w:rFonts w:hint="default" w:hAnsi="Courier New" w:cs="Courier New" w:asciiTheme="minorAscii"/>
        </w:rPr>
      </w:pPr>
    </w:p>
    <w:p>
      <w:pPr>
        <w:spacing w:line="276" w:lineRule="auto"/>
        <w:jc w:val="center"/>
        <w:rPr>
          <w:rFonts w:hint="default" w:hAnsi="Courier New" w:cs="Courier New" w:asciiTheme="minorAscii"/>
          <w:b/>
          <w:color w:val="auto"/>
          <w:sz w:val="24"/>
          <w:lang w:val="en-US"/>
        </w:rPr>
      </w:pPr>
      <w:r>
        <w:rPr>
          <w:rFonts w:hint="default" w:hAnsi="Courier New" w:cs="Courier New" w:asciiTheme="minorAscii"/>
          <w:b/>
          <w:color w:val="auto"/>
          <w:sz w:val="24"/>
        </w:rPr>
        <w:t>Proposal for Special Session @ WCCI20</w:t>
      </w:r>
      <w:r>
        <w:rPr>
          <w:rFonts w:hint="default" w:hAnsi="Courier New" w:cs="Courier New" w:asciiTheme="minorAscii"/>
          <w:b/>
          <w:color w:val="auto"/>
          <w:sz w:val="24"/>
          <w:lang w:val="en-US"/>
        </w:rPr>
        <w:t>20</w:t>
      </w:r>
    </w:p>
    <w:p>
      <w:pPr>
        <w:spacing w:line="276" w:lineRule="auto"/>
        <w:jc w:val="center"/>
        <w:rPr>
          <w:rFonts w:hint="default" w:hAnsi="Courier New" w:cs="Courier New" w:asciiTheme="minorAscii"/>
          <w:b/>
          <w:color w:val="auto"/>
          <w:sz w:val="24"/>
          <w:lang w:val="en-US"/>
        </w:rPr>
      </w:pPr>
    </w:p>
    <w:p>
      <w:pPr>
        <w:spacing w:line="276" w:lineRule="auto"/>
        <w:rPr>
          <w:rFonts w:hint="default" w:hAnsi="Courier New" w:cs="Courier New" w:asciiTheme="minorAscii"/>
          <w:b/>
          <w:color w:val="auto"/>
          <w:sz w:val="24"/>
        </w:rPr>
      </w:pPr>
      <w:r>
        <w:rPr>
          <w:rFonts w:hint="eastAsia" w:hAnsi="Courier New" w:cs="Courier New" w:asciiTheme="minorAscii"/>
          <w:color w:val="auto"/>
          <w:sz w:val="24"/>
          <w:lang w:val="en-US" w:eastAsia="zh-CN"/>
        </w:rPr>
        <w:t xml:space="preserve"> </w:t>
      </w:r>
      <w:r>
        <w:rPr>
          <w:rFonts w:hint="default" w:hAnsi="Courier New" w:cs="Courier New" w:asciiTheme="minorAscii"/>
          <w:b/>
          <w:color w:val="auto"/>
          <w:sz w:val="24"/>
        </w:rPr>
        <w:t>1. Title for the Special Session</w:t>
      </w:r>
    </w:p>
    <w:p>
      <w:pPr>
        <w:spacing w:line="276" w:lineRule="auto"/>
        <w:rPr>
          <w:rFonts w:hint="default" w:hAnsi="Courier New" w:eastAsia="宋体" w:cs="Courier New" w:asciiTheme="minorAscii"/>
          <w:color w:val="auto"/>
          <w:sz w:val="24"/>
          <w:shd w:val="clear" w:color="auto" w:fill="FFFFFF"/>
          <w:lang w:val="en-US" w:eastAsia="zh-CN"/>
        </w:rPr>
      </w:pPr>
      <w:r>
        <w:rPr>
          <w:rFonts w:hint="default" w:hAnsi="Courier New" w:eastAsia="宋体" w:cs="Courier New" w:asciiTheme="minorAscii"/>
          <w:color w:val="auto"/>
          <w:sz w:val="24"/>
          <w:shd w:val="clear" w:color="auto" w:fill="FFFFFF"/>
          <w:lang w:val="en-US"/>
        </w:rPr>
        <w:t>AI in Reliability Engineering and Applications</w:t>
      </w:r>
      <w:r>
        <w:rPr>
          <w:rFonts w:hint="default" w:hAnsi="Courier New" w:eastAsia="宋体" w:cs="Courier New" w:asciiTheme="minorAscii"/>
          <w:color w:val="auto"/>
          <w:sz w:val="24"/>
          <w:shd w:val="clear" w:color="auto" w:fill="FFFFFF"/>
          <w:lang w:val="en-US" w:eastAsia="zh-CN"/>
        </w:rPr>
        <w:t xml:space="preserve"> (</w:t>
      </w:r>
      <w:r>
        <w:rPr>
          <w:rFonts w:hint="default" w:hAnsi="Courier New" w:eastAsia="宋体" w:cs="Courier New" w:asciiTheme="minorAscii"/>
          <w:b/>
          <w:bCs/>
          <w:color w:val="auto"/>
          <w:sz w:val="24"/>
          <w:shd w:val="clear" w:color="auto" w:fill="FFFFFF"/>
          <w:lang w:val="en-US" w:eastAsia="zh-CN"/>
        </w:rPr>
        <w:t>AIREA</w:t>
      </w:r>
      <w:r>
        <w:rPr>
          <w:rFonts w:hint="default" w:hAnsi="Courier New" w:eastAsia="宋体" w:cs="Courier New" w:asciiTheme="minorAscii"/>
          <w:color w:val="auto"/>
          <w:sz w:val="24"/>
          <w:shd w:val="clear" w:color="auto" w:fill="FFFFFF"/>
          <w:lang w:val="en-US" w:eastAsia="zh-CN"/>
        </w:rPr>
        <w:t>)</w:t>
      </w:r>
    </w:p>
    <w:p>
      <w:pPr>
        <w:spacing w:line="276" w:lineRule="auto"/>
        <w:rPr>
          <w:rFonts w:hint="default" w:hAnsi="Courier New" w:eastAsia="宋体" w:cs="Courier New" w:asciiTheme="minorAscii"/>
          <w:color w:val="auto"/>
          <w:sz w:val="24"/>
          <w:shd w:val="clear" w:color="auto" w:fill="FFFFFF"/>
          <w:lang w:val="en-US"/>
        </w:rPr>
      </w:pPr>
    </w:p>
    <w:p>
      <w:pPr>
        <w:spacing w:line="276" w:lineRule="auto"/>
        <w:rPr>
          <w:rFonts w:hint="default" w:hAnsi="Courier New" w:cs="Courier New" w:asciiTheme="minorAscii"/>
          <w:b/>
          <w:color w:val="auto"/>
          <w:sz w:val="24"/>
        </w:rPr>
      </w:pPr>
      <w:r>
        <w:rPr>
          <w:rFonts w:hint="default" w:hAnsi="Courier New" w:cs="Courier New" w:asciiTheme="minorAscii"/>
          <w:b/>
          <w:color w:val="auto"/>
          <w:sz w:val="24"/>
        </w:rPr>
        <w:t xml:space="preserve">2. Aims </w:t>
      </w:r>
    </w:p>
    <w:p>
      <w:pPr>
        <w:spacing w:line="360" w:lineRule="auto"/>
        <w:rPr>
          <w:rFonts w:hint="default" w:hAnsi="Courier New" w:cs="Courier New" w:asciiTheme="minorAscii"/>
          <w:color w:val="auto"/>
          <w:sz w:val="24"/>
        </w:rPr>
      </w:pPr>
      <w:r>
        <w:rPr>
          <w:rFonts w:hint="default" w:hAnsi="Courier New" w:cs="Courier New" w:asciiTheme="minorAscii"/>
          <w:color w:val="auto"/>
          <w:sz w:val="24"/>
          <w:lang w:val="en-US"/>
        </w:rPr>
        <w:t>A</w:t>
      </w:r>
      <w:r>
        <w:rPr>
          <w:rFonts w:hint="default" w:hAnsi="Courier New" w:cs="Courier New" w:asciiTheme="minorAscii"/>
          <w:color w:val="auto"/>
          <w:sz w:val="24"/>
        </w:rPr>
        <w:t>rtificial intelligence (AI)</w:t>
      </w:r>
      <w:r>
        <w:rPr>
          <w:rFonts w:hint="default" w:hAnsi="Courier New" w:cs="Courier New" w:asciiTheme="minorAscii"/>
          <w:color w:val="auto"/>
          <w:sz w:val="24"/>
          <w:lang w:val="en-US"/>
        </w:rPr>
        <w:t xml:space="preserve"> </w:t>
      </w:r>
      <w:r>
        <w:rPr>
          <w:rFonts w:hint="default" w:hAnsi="Courier New" w:cs="Courier New" w:asciiTheme="minorAscii"/>
          <w:color w:val="auto"/>
          <w:sz w:val="24"/>
          <w:shd w:val="clear" w:color="auto" w:fill="FFFFFF"/>
        </w:rPr>
        <w:t>makes a continuing major contribution to today’s global economy and future’s, it needs to address the challenge of producing more, while consuming less material, using less energy and creating less waste, which requires further investigation on its networking, increased flexibility, adapted structures, stronger links among research, innovation and industrial application.</w:t>
      </w:r>
      <w:r>
        <w:rPr>
          <w:rFonts w:hint="default" w:hAnsi="Courier New" w:cs="Courier New" w:asciiTheme="minorAscii"/>
          <w:color w:val="auto"/>
          <w:sz w:val="24"/>
          <w:shd w:val="clear" w:color="auto" w:fill="FFFFFF"/>
          <w:lang w:val="en-US"/>
        </w:rPr>
        <w:t xml:space="preserve"> AI </w:t>
      </w:r>
      <w:r>
        <w:rPr>
          <w:rFonts w:hint="default" w:hAnsi="Courier New" w:cs="Courier New" w:asciiTheme="minorAscii"/>
          <w:color w:val="auto"/>
          <w:sz w:val="24"/>
          <w:shd w:val="clear" w:color="auto" w:fill="FFFFFF"/>
        </w:rPr>
        <w:t>approaches</w:t>
      </w:r>
      <w:r>
        <w:rPr>
          <w:rFonts w:hint="default" w:hAnsi="Courier New" w:cs="Courier New" w:asciiTheme="minorAscii"/>
          <w:color w:val="auto"/>
          <w:sz w:val="24"/>
        </w:rPr>
        <w:t xml:space="preserve"> are </w:t>
      </w:r>
      <w:r>
        <w:rPr>
          <w:rFonts w:hint="default" w:hAnsi="Courier New" w:cs="Courier New" w:asciiTheme="minorAscii"/>
          <w:color w:val="auto"/>
          <w:sz w:val="24"/>
          <w:shd w:val="clear" w:color="auto" w:fill="FFFFFF"/>
        </w:rPr>
        <w:t>nature-inspired</w:t>
      </w:r>
      <w:r>
        <w:rPr>
          <w:rFonts w:hint="default" w:hAnsi="Courier New" w:cs="Courier New" w:asciiTheme="minorAscii"/>
          <w:color w:val="auto"/>
          <w:sz w:val="24"/>
        </w:rPr>
        <w:t xml:space="preserve"> methods, which offer a wealth of ideas for complex problems solving. In the era of AI, AI is a way to program computers to learn from experience and improve their performance in a way that resembles how humans and animals learn tasks. As machine learning techniques become more common in everything from industrial applications, </w:t>
      </w:r>
      <w:r>
        <w:rPr>
          <w:rFonts w:hint="default" w:hAnsi="Courier New" w:cs="Courier New" w:asciiTheme="minorAscii"/>
          <w:color w:val="auto"/>
          <w:sz w:val="24"/>
        </w:rPr>
        <w:t>health care</w:t>
      </w:r>
      <w:r>
        <w:rPr>
          <w:rFonts w:hint="default" w:hAnsi="Courier New" w:cs="Courier New" w:asciiTheme="minorAscii"/>
          <w:color w:val="auto"/>
          <w:sz w:val="24"/>
        </w:rPr>
        <w:t>,</w:t>
      </w:r>
      <w:r>
        <w:rPr>
          <w:rFonts w:hint="default" w:hAnsi="Courier New" w:cs="Courier New" w:asciiTheme="minorAscii"/>
          <w:color w:val="auto"/>
          <w:sz w:val="24"/>
          <w:lang w:val="en-US"/>
        </w:rPr>
        <w:t xml:space="preserve"> </w:t>
      </w:r>
      <w:r>
        <w:rPr>
          <w:rFonts w:hint="default" w:hAnsi="Courier New" w:cs="Courier New" w:asciiTheme="minorAscii"/>
          <w:color w:val="auto"/>
          <w:sz w:val="24"/>
        </w:rPr>
        <w:t>finance to management.</w:t>
      </w:r>
    </w:p>
    <w:p>
      <w:pPr>
        <w:spacing w:line="360" w:lineRule="auto"/>
        <w:rPr>
          <w:rFonts w:hint="default" w:hAnsi="Courier New" w:cs="Courier New" w:asciiTheme="minorAscii"/>
          <w:color w:val="auto"/>
          <w:sz w:val="24"/>
          <w:shd w:val="clear" w:color="auto" w:fill="FFFFFF"/>
        </w:rPr>
      </w:pPr>
    </w:p>
    <w:p>
      <w:pPr>
        <w:spacing w:line="360" w:lineRule="auto"/>
        <w:rPr>
          <w:rFonts w:hint="default" w:hAnsi="Courier New" w:cs="Courier New" w:asciiTheme="minorAscii"/>
          <w:color w:val="auto"/>
          <w:sz w:val="24"/>
          <w:lang w:val="en-US"/>
        </w:rPr>
      </w:pPr>
      <w:r>
        <w:rPr>
          <w:rFonts w:hint="default" w:hAnsi="Courier New" w:cs="Courier New" w:asciiTheme="minorAscii"/>
          <w:color w:val="auto"/>
          <w:sz w:val="24"/>
          <w:lang w:val="en-US"/>
        </w:rPr>
        <w:t>Reliability is the important characteristics of products to ensure their operational safety. With the decreasing complexity of the structure and working conditions, reliability analysis and optimization have been challenging tasks. AI is now a reasonable selection for the complicated reliability analysis and optimization problems.</w:t>
      </w:r>
    </w:p>
    <w:p>
      <w:pPr>
        <w:spacing w:line="276" w:lineRule="auto"/>
        <w:jc w:val="left"/>
        <w:rPr>
          <w:rFonts w:hint="default" w:hAnsi="Courier New" w:cs="Courier New" w:asciiTheme="minorAscii"/>
          <w:color w:val="auto"/>
          <w:sz w:val="24"/>
        </w:rPr>
      </w:pPr>
    </w:p>
    <w:p>
      <w:pPr>
        <w:spacing w:line="276" w:lineRule="auto"/>
        <w:rPr>
          <w:rFonts w:hint="default" w:hAnsi="Courier New" w:cs="Courier New" w:asciiTheme="minorAscii"/>
          <w:b/>
          <w:color w:val="auto"/>
          <w:sz w:val="24"/>
        </w:rPr>
      </w:pPr>
      <w:r>
        <w:rPr>
          <w:rFonts w:hint="default" w:hAnsi="Courier New" w:cs="Courier New" w:asciiTheme="minorAscii"/>
          <w:b/>
          <w:color w:val="auto"/>
          <w:sz w:val="24"/>
        </w:rPr>
        <w:t>3. Scope:</w:t>
      </w:r>
    </w:p>
    <w:p>
      <w:pPr>
        <w:spacing w:line="276" w:lineRule="auto"/>
        <w:rPr>
          <w:rFonts w:hint="default" w:hAnsi="Courier New" w:cs="Courier New" w:asciiTheme="minorAscii"/>
          <w:color w:val="auto"/>
          <w:sz w:val="24"/>
        </w:rPr>
      </w:pPr>
      <w:r>
        <w:rPr>
          <w:rFonts w:hint="default" w:hAnsi="Courier New" w:cs="Courier New" w:asciiTheme="minorAscii"/>
          <w:color w:val="auto"/>
          <w:sz w:val="24"/>
        </w:rPr>
        <w:t xml:space="preserve">The special issue includes theoretical, numerical, and experimental contributions that describe original research results, innovative concepts that address all aspects of </w:t>
      </w:r>
      <w:r>
        <w:rPr>
          <w:rFonts w:hint="default" w:hAnsi="Courier New" w:eastAsia="宋体" w:cs="Courier New" w:asciiTheme="minorAscii"/>
          <w:color w:val="auto"/>
          <w:sz w:val="24"/>
          <w:shd w:val="clear" w:color="auto" w:fill="FFFFFF"/>
          <w:lang w:val="en-US"/>
        </w:rPr>
        <w:t>Reliability Engineering and Applications</w:t>
      </w:r>
      <w:r>
        <w:rPr>
          <w:rFonts w:hint="default" w:hAnsi="Courier New" w:cs="Courier New" w:asciiTheme="minorAscii"/>
          <w:color w:val="auto"/>
          <w:sz w:val="24"/>
        </w:rPr>
        <w:t xml:space="preserve">. </w:t>
      </w:r>
    </w:p>
    <w:p>
      <w:pPr>
        <w:spacing w:line="276" w:lineRule="auto"/>
        <w:rPr>
          <w:rFonts w:hint="default" w:hAnsi="Courier New" w:cs="Courier New" w:asciiTheme="minorAscii"/>
          <w:color w:val="auto"/>
          <w:sz w:val="24"/>
        </w:rPr>
      </w:pPr>
    </w:p>
    <w:p>
      <w:pPr>
        <w:ind w:firstLine="482" w:firstLineChars="200"/>
        <w:rPr>
          <w:rFonts w:hint="default" w:hAnsi="Courier New" w:cs="Courier New" w:asciiTheme="minorAscii"/>
          <w:b/>
          <w:bCs/>
          <w:color w:val="auto"/>
          <w:sz w:val="24"/>
          <w:shd w:val="clear" w:color="auto" w:fill="FFFFFF"/>
        </w:rPr>
      </w:pPr>
      <w:r>
        <w:rPr>
          <w:rFonts w:hint="default" w:hAnsi="Courier New" w:cs="Courier New" w:asciiTheme="minorAscii"/>
          <w:b/>
          <w:bCs/>
          <w:color w:val="auto"/>
          <w:sz w:val="24"/>
          <w:shd w:val="clear" w:color="auto" w:fill="FFFFFF"/>
        </w:rPr>
        <w:t>Potential topics include, but are not limited to:</w:t>
      </w:r>
    </w:p>
    <w:p>
      <w:pPr>
        <w:numPr>
          <w:ilvl w:val="0"/>
          <w:numId w:val="1"/>
        </w:numPr>
        <w:spacing w:line="276" w:lineRule="auto"/>
        <w:rPr>
          <w:rFonts w:hint="default" w:hAnsi="Courier New" w:cs="Courier New" w:asciiTheme="minorAscii"/>
          <w:color w:val="auto"/>
          <w:sz w:val="24"/>
        </w:rPr>
      </w:pPr>
      <w:r>
        <w:rPr>
          <w:rFonts w:hint="default" w:hAnsi="Courier New" w:cs="Courier New" w:asciiTheme="minorAscii"/>
          <w:color w:val="auto"/>
          <w:sz w:val="24"/>
        </w:rPr>
        <w:t xml:space="preserve">methods for reliability and probabilistic safety assessment; </w:t>
      </w:r>
    </w:p>
    <w:p>
      <w:pPr>
        <w:numPr>
          <w:ilvl w:val="0"/>
          <w:numId w:val="1"/>
        </w:numPr>
        <w:spacing w:line="276" w:lineRule="auto"/>
        <w:rPr>
          <w:rFonts w:hint="default" w:hAnsi="Courier New" w:cs="Courier New" w:asciiTheme="minorAscii"/>
          <w:color w:val="auto"/>
          <w:sz w:val="24"/>
        </w:rPr>
      </w:pPr>
      <w:r>
        <w:rPr>
          <w:rFonts w:hint="default" w:hAnsi="Courier New" w:cs="Courier New" w:asciiTheme="minorAscii"/>
          <w:color w:val="auto"/>
          <w:sz w:val="24"/>
        </w:rPr>
        <w:t xml:space="preserve">model and parameter uncertainties; </w:t>
      </w:r>
    </w:p>
    <w:p>
      <w:pPr>
        <w:numPr>
          <w:ilvl w:val="0"/>
          <w:numId w:val="1"/>
        </w:numPr>
        <w:spacing w:line="276" w:lineRule="auto"/>
        <w:rPr>
          <w:rFonts w:hint="default" w:hAnsi="Courier New" w:cs="Courier New" w:asciiTheme="minorAscii"/>
          <w:color w:val="auto"/>
          <w:sz w:val="24"/>
        </w:rPr>
      </w:pPr>
      <w:r>
        <w:rPr>
          <w:rFonts w:hint="default" w:hAnsi="Courier New" w:cs="Courier New" w:asciiTheme="minorAscii"/>
          <w:color w:val="auto"/>
          <w:sz w:val="24"/>
        </w:rPr>
        <w:t xml:space="preserve">aleatory and epistemic uncertainties, sensitivity analysis, data collection and analysis; </w:t>
      </w:r>
    </w:p>
    <w:p>
      <w:pPr>
        <w:numPr>
          <w:ilvl w:val="0"/>
          <w:numId w:val="1"/>
        </w:numPr>
        <w:spacing w:line="276" w:lineRule="auto"/>
        <w:rPr>
          <w:rFonts w:hint="default" w:hAnsi="Courier New" w:cs="Courier New" w:asciiTheme="minorAscii"/>
          <w:color w:val="auto"/>
          <w:sz w:val="24"/>
        </w:rPr>
      </w:pPr>
      <w:r>
        <w:rPr>
          <w:rFonts w:hint="default" w:hAnsi="Courier New" w:cs="Courier New" w:asciiTheme="minorAscii"/>
          <w:color w:val="auto"/>
          <w:sz w:val="24"/>
        </w:rPr>
        <w:t xml:space="preserve">engineering judgement and expert opinions; </w:t>
      </w:r>
    </w:p>
    <w:p>
      <w:pPr>
        <w:numPr>
          <w:ilvl w:val="0"/>
          <w:numId w:val="1"/>
        </w:numPr>
        <w:spacing w:line="276" w:lineRule="auto"/>
        <w:rPr>
          <w:rFonts w:hint="default" w:hAnsi="Courier New" w:cs="Courier New" w:asciiTheme="minorAscii"/>
          <w:color w:val="auto"/>
          <w:sz w:val="24"/>
        </w:rPr>
      </w:pPr>
      <w:r>
        <w:rPr>
          <w:rFonts w:hint="default" w:hAnsi="Courier New" w:cs="Courier New" w:asciiTheme="minorAscii"/>
          <w:color w:val="auto"/>
          <w:sz w:val="24"/>
        </w:rPr>
        <w:t xml:space="preserve">human reliability; test and maintenance policies; </w:t>
      </w:r>
    </w:p>
    <w:p>
      <w:pPr>
        <w:numPr>
          <w:ilvl w:val="0"/>
          <w:numId w:val="1"/>
        </w:numPr>
        <w:spacing w:line="276" w:lineRule="auto"/>
        <w:rPr>
          <w:rFonts w:hint="default" w:hAnsi="Courier New" w:cs="Courier New" w:asciiTheme="minorAscii"/>
          <w:color w:val="auto"/>
          <w:sz w:val="24"/>
        </w:rPr>
      </w:pPr>
      <w:r>
        <w:rPr>
          <w:rFonts w:hint="default" w:hAnsi="Courier New" w:cs="Courier New" w:asciiTheme="minorAscii"/>
          <w:color w:val="auto"/>
          <w:sz w:val="24"/>
        </w:rPr>
        <w:t xml:space="preserve">models for ageing and life extension; </w:t>
      </w:r>
    </w:p>
    <w:p>
      <w:pPr>
        <w:numPr>
          <w:ilvl w:val="0"/>
          <w:numId w:val="1"/>
        </w:numPr>
        <w:spacing w:line="276" w:lineRule="auto"/>
        <w:rPr>
          <w:rFonts w:hint="default" w:hAnsi="Courier New" w:cs="Courier New" w:asciiTheme="minorAscii"/>
          <w:color w:val="auto"/>
          <w:sz w:val="24"/>
        </w:rPr>
      </w:pPr>
      <w:r>
        <w:rPr>
          <w:rFonts w:hint="default" w:hAnsi="Courier New" w:cs="Courier New" w:asciiTheme="minorAscii"/>
          <w:color w:val="auto"/>
          <w:sz w:val="24"/>
        </w:rPr>
        <w:t xml:space="preserve">systems analysis of the impact of earthquakes, fires, tornadoes, winds, floods, etc.; </w:t>
      </w:r>
    </w:p>
    <w:p>
      <w:pPr>
        <w:numPr>
          <w:ilvl w:val="0"/>
          <w:numId w:val="1"/>
        </w:numPr>
        <w:spacing w:line="276" w:lineRule="auto"/>
        <w:rPr>
          <w:rFonts w:hint="default" w:hAnsi="Courier New" w:cs="Courier New" w:asciiTheme="minorAscii"/>
          <w:color w:val="auto"/>
          <w:sz w:val="24"/>
        </w:rPr>
      </w:pPr>
      <w:r>
        <w:rPr>
          <w:rFonts w:hint="default" w:hAnsi="Courier New" w:cs="Courier New" w:asciiTheme="minorAscii"/>
          <w:color w:val="auto"/>
          <w:sz w:val="24"/>
        </w:rPr>
        <w:t xml:space="preserve">codes, standards and safety criteria; </w:t>
      </w:r>
    </w:p>
    <w:p>
      <w:pPr>
        <w:numPr>
          <w:ilvl w:val="0"/>
          <w:numId w:val="1"/>
        </w:numPr>
        <w:spacing w:line="276" w:lineRule="auto"/>
        <w:rPr>
          <w:rFonts w:hint="default" w:hAnsi="Courier New" w:cs="Courier New" w:asciiTheme="minorAscii"/>
          <w:color w:val="auto"/>
          <w:sz w:val="24"/>
        </w:rPr>
      </w:pPr>
      <w:r>
        <w:rPr>
          <w:rFonts w:hint="default" w:hAnsi="Courier New" w:cs="Courier New" w:asciiTheme="minorAscii"/>
          <w:color w:val="auto"/>
          <w:sz w:val="24"/>
        </w:rPr>
        <w:t xml:space="preserve">operator decision support systems; </w:t>
      </w:r>
    </w:p>
    <w:p>
      <w:pPr>
        <w:numPr>
          <w:ilvl w:val="0"/>
          <w:numId w:val="1"/>
        </w:numPr>
        <w:spacing w:line="276" w:lineRule="auto"/>
        <w:rPr>
          <w:rFonts w:hint="default" w:hAnsi="Courier New" w:cs="Courier New" w:asciiTheme="minorAscii"/>
          <w:color w:val="auto"/>
          <w:sz w:val="24"/>
        </w:rPr>
      </w:pPr>
      <w:r>
        <w:rPr>
          <w:rFonts w:hint="default" w:hAnsi="Courier New" w:cs="Courier New" w:asciiTheme="minorAscii"/>
          <w:color w:val="auto"/>
          <w:sz w:val="24"/>
        </w:rPr>
        <w:t xml:space="preserve">software reliability; </w:t>
      </w:r>
    </w:p>
    <w:p>
      <w:pPr>
        <w:numPr>
          <w:ilvl w:val="0"/>
          <w:numId w:val="1"/>
        </w:numPr>
        <w:spacing w:line="276" w:lineRule="auto"/>
        <w:rPr>
          <w:rFonts w:hint="default" w:hAnsi="Courier New" w:cs="Courier New" w:asciiTheme="minorAscii"/>
          <w:color w:val="auto"/>
          <w:sz w:val="24"/>
        </w:rPr>
      </w:pPr>
      <w:r>
        <w:rPr>
          <w:rFonts w:hint="default" w:hAnsi="Courier New" w:cs="Courier New" w:asciiTheme="minorAscii"/>
          <w:color w:val="auto"/>
          <w:sz w:val="24"/>
        </w:rPr>
        <w:t xml:space="preserve">methods and applications of automatic fault detection and diagnosis; </w:t>
      </w:r>
    </w:p>
    <w:p>
      <w:pPr>
        <w:numPr>
          <w:ilvl w:val="0"/>
          <w:numId w:val="1"/>
        </w:numPr>
        <w:spacing w:line="276" w:lineRule="auto"/>
        <w:rPr>
          <w:rFonts w:hint="default" w:hAnsi="Courier New" w:cs="Courier New" w:asciiTheme="minorAscii"/>
          <w:color w:val="auto"/>
          <w:sz w:val="24"/>
        </w:rPr>
      </w:pPr>
      <w:r>
        <w:rPr>
          <w:rFonts w:hint="default" w:hAnsi="Courier New" w:cs="Courier New" w:asciiTheme="minorAscii"/>
          <w:color w:val="auto"/>
          <w:sz w:val="24"/>
        </w:rPr>
        <w:t xml:space="preserve">dynamic reliability; </w:t>
      </w:r>
    </w:p>
    <w:p>
      <w:pPr>
        <w:numPr>
          <w:ilvl w:val="0"/>
          <w:numId w:val="1"/>
        </w:numPr>
        <w:spacing w:line="276" w:lineRule="auto"/>
        <w:rPr>
          <w:rFonts w:hint="default" w:hAnsi="Courier New" w:cs="Courier New" w:asciiTheme="minorAscii"/>
          <w:color w:val="auto"/>
          <w:sz w:val="24"/>
        </w:rPr>
      </w:pPr>
      <w:r>
        <w:rPr>
          <w:rFonts w:hint="default" w:hAnsi="Courier New" w:cs="Courier New" w:asciiTheme="minorAscii"/>
          <w:color w:val="auto"/>
          <w:sz w:val="24"/>
        </w:rPr>
        <w:t xml:space="preserve">design and evaluation of man machine systems and human interfaces; </w:t>
      </w:r>
    </w:p>
    <w:p>
      <w:pPr>
        <w:numPr>
          <w:ilvl w:val="0"/>
          <w:numId w:val="1"/>
        </w:numPr>
        <w:spacing w:line="276" w:lineRule="auto"/>
        <w:rPr>
          <w:rFonts w:hint="default" w:hAnsi="Courier New" w:cs="Courier New" w:asciiTheme="minorAscii"/>
          <w:color w:val="auto"/>
          <w:sz w:val="24"/>
        </w:rPr>
      </w:pPr>
      <w:r>
        <w:rPr>
          <w:rFonts w:hint="default" w:hAnsi="Courier New" w:cs="Courier New" w:asciiTheme="minorAscii"/>
          <w:color w:val="auto"/>
          <w:sz w:val="24"/>
        </w:rPr>
        <w:t xml:space="preserve">design innovation for safety and reliability; </w:t>
      </w:r>
    </w:p>
    <w:p>
      <w:pPr>
        <w:numPr>
          <w:ilvl w:val="0"/>
          <w:numId w:val="1"/>
        </w:numPr>
        <w:spacing w:line="276" w:lineRule="auto"/>
        <w:rPr>
          <w:rFonts w:hint="default" w:hAnsi="Courier New" w:cs="Courier New" w:asciiTheme="minorAscii"/>
          <w:color w:val="auto"/>
          <w:sz w:val="24"/>
        </w:rPr>
      </w:pPr>
      <w:r>
        <w:rPr>
          <w:rFonts w:hint="default" w:hAnsi="Courier New" w:cs="Courier New" w:asciiTheme="minorAscii"/>
          <w:color w:val="auto"/>
          <w:sz w:val="24"/>
        </w:rPr>
        <w:t xml:space="preserve">safety culture; </w:t>
      </w:r>
    </w:p>
    <w:p>
      <w:pPr>
        <w:numPr>
          <w:ilvl w:val="0"/>
          <w:numId w:val="1"/>
        </w:numPr>
        <w:spacing w:line="276" w:lineRule="auto"/>
        <w:rPr>
          <w:rFonts w:hint="default" w:hAnsi="Courier New" w:cs="Courier New" w:asciiTheme="minorAscii"/>
          <w:color w:val="auto"/>
          <w:sz w:val="24"/>
        </w:rPr>
      </w:pPr>
      <w:r>
        <w:rPr>
          <w:rFonts w:hint="default" w:hAnsi="Courier New" w:cs="Courier New" w:asciiTheme="minorAscii"/>
          <w:color w:val="auto"/>
          <w:sz w:val="24"/>
        </w:rPr>
        <w:t xml:space="preserve">accident investigation and management. </w:t>
      </w:r>
    </w:p>
    <w:p>
      <w:pPr>
        <w:spacing w:line="276" w:lineRule="auto"/>
        <w:rPr>
          <w:rFonts w:hint="default" w:hAnsi="Courier New" w:cs="Courier New" w:asciiTheme="minorAscii"/>
          <w:color w:val="auto"/>
          <w:sz w:val="24"/>
        </w:rPr>
      </w:pPr>
    </w:p>
    <w:p>
      <w:pPr>
        <w:spacing w:line="276" w:lineRule="auto"/>
        <w:rPr>
          <w:rFonts w:hint="default" w:hAnsi="Courier New" w:cs="Courier New" w:asciiTheme="minorAscii"/>
          <w:b/>
          <w:color w:val="auto"/>
          <w:sz w:val="24"/>
        </w:rPr>
      </w:pPr>
      <w:r>
        <w:rPr>
          <w:rFonts w:hint="default" w:hAnsi="Courier New" w:cs="Courier New" w:asciiTheme="minorAscii"/>
          <w:b/>
          <w:color w:val="auto"/>
          <w:sz w:val="24"/>
        </w:rPr>
        <w:t>4. Organiser</w:t>
      </w:r>
    </w:p>
    <w:p>
      <w:pPr>
        <w:spacing w:line="276" w:lineRule="auto"/>
        <w:jc w:val="left"/>
        <w:rPr>
          <w:rFonts w:hint="default" w:hAnsi="Courier New" w:cs="Courier New" w:asciiTheme="minorAscii"/>
          <w:color w:val="auto"/>
          <w:sz w:val="24"/>
        </w:rPr>
      </w:pPr>
      <w:r>
        <w:rPr>
          <w:rFonts w:hint="default" w:hAnsi="Courier New" w:cs="Courier New" w:asciiTheme="minorAscii"/>
          <w:color w:val="auto"/>
          <w:sz w:val="24"/>
          <w:lang w:val="en-US"/>
        </w:rPr>
        <w:t>5</w:t>
      </w:r>
      <w:r>
        <w:rPr>
          <w:rFonts w:hint="default" w:hAnsi="Courier New" w:cs="Courier New" w:asciiTheme="minorAscii"/>
          <w:color w:val="auto"/>
          <w:sz w:val="24"/>
        </w:rPr>
        <w:t xml:space="preserve"> organisers </w:t>
      </w:r>
    </w:p>
    <w:p>
      <w:pPr>
        <w:spacing w:line="276" w:lineRule="auto"/>
        <w:jc w:val="left"/>
        <w:rPr>
          <w:rFonts w:hint="default" w:hAnsi="Courier New" w:cs="Courier New" w:asciiTheme="minorAscii"/>
          <w:b/>
          <w:bCs/>
          <w:color w:val="auto"/>
          <w:sz w:val="24"/>
          <w:u w:val="none"/>
          <w:lang w:val="en-US"/>
        </w:rPr>
      </w:pPr>
      <w:r>
        <w:rPr>
          <w:rFonts w:hint="default" w:hAnsi="Courier New" w:cs="Courier New" w:asciiTheme="minorAscii"/>
          <w:b/>
          <w:bCs/>
          <w:color w:val="auto"/>
          <w:sz w:val="24"/>
          <w:u w:val="none"/>
          <w:lang w:val="en-US"/>
        </w:rPr>
        <w:t>Professor Zhonglai Wang</w:t>
      </w:r>
    </w:p>
    <w:p>
      <w:pPr>
        <w:spacing w:line="276" w:lineRule="auto"/>
        <w:jc w:val="left"/>
        <w:rPr>
          <w:rFonts w:hint="default" w:hAnsi="Courier New" w:cs="Courier New" w:asciiTheme="minorAscii"/>
          <w:b/>
          <w:bCs/>
          <w:color w:val="auto"/>
          <w:sz w:val="24"/>
          <w:u w:val="none"/>
          <w:lang w:val="en-US"/>
        </w:rPr>
      </w:pPr>
      <w:r>
        <w:rPr>
          <w:rFonts w:hint="default" w:hAnsi="Courier New" w:cs="Courier New" w:asciiTheme="minorAscii"/>
          <w:b/>
          <w:bCs/>
          <w:color w:val="auto"/>
          <w:sz w:val="24"/>
          <w:u w:val="none"/>
          <w:lang w:val="en-US"/>
        </w:rPr>
        <w:t xml:space="preserve">Dr Xianlin Ren, </w:t>
      </w:r>
    </w:p>
    <w:p>
      <w:pPr>
        <w:spacing w:line="276" w:lineRule="auto"/>
        <w:jc w:val="left"/>
        <w:rPr>
          <w:rFonts w:hint="default" w:hAnsi="Courier New" w:cs="Courier New" w:asciiTheme="minorAscii"/>
          <w:b/>
          <w:bCs/>
          <w:color w:val="auto"/>
          <w:sz w:val="24"/>
          <w:u w:val="none"/>
        </w:rPr>
      </w:pPr>
      <w:r>
        <w:rPr>
          <w:rFonts w:hint="default" w:hAnsi="Courier New" w:cs="Courier New" w:asciiTheme="minorAscii"/>
          <w:b/>
          <w:bCs/>
          <w:color w:val="auto"/>
          <w:sz w:val="24"/>
          <w:u w:val="none"/>
          <w:lang w:val="en-US"/>
        </w:rPr>
        <w:t xml:space="preserve">Professor </w:t>
      </w:r>
      <w:r>
        <w:rPr>
          <w:rFonts w:hint="default" w:hAnsi="Courier New" w:cs="Courier New" w:asciiTheme="minorAscii"/>
          <w:b/>
          <w:bCs/>
          <w:color w:val="auto"/>
          <w:sz w:val="24"/>
          <w:u w:val="none"/>
        </w:rPr>
        <w:t>Genbao Zhang</w:t>
      </w:r>
    </w:p>
    <w:p>
      <w:pPr>
        <w:spacing w:line="276" w:lineRule="auto"/>
        <w:jc w:val="left"/>
        <w:rPr>
          <w:rFonts w:hint="default" w:hAnsi="Courier New" w:cs="Courier New" w:asciiTheme="minorAscii"/>
          <w:b/>
          <w:bCs/>
          <w:color w:val="auto"/>
          <w:sz w:val="24"/>
          <w:u w:val="none"/>
          <w:lang w:val="en-US"/>
        </w:rPr>
      </w:pPr>
      <w:r>
        <w:rPr>
          <w:rFonts w:hint="default" w:hAnsi="Courier New" w:cs="Courier New" w:asciiTheme="minorAscii"/>
          <w:b/>
          <w:bCs/>
          <w:color w:val="auto"/>
          <w:sz w:val="24"/>
          <w:u w:val="none"/>
          <w:lang w:val="en-US"/>
        </w:rPr>
        <w:t>Dr Leo Chen</w:t>
      </w:r>
    </w:p>
    <w:p>
      <w:pPr>
        <w:spacing w:line="276" w:lineRule="auto"/>
        <w:jc w:val="left"/>
        <w:rPr>
          <w:rFonts w:hint="default" w:hAnsi="Courier New" w:cs="Courier New" w:asciiTheme="minorAscii"/>
          <w:b/>
          <w:bCs/>
          <w:color w:val="auto"/>
          <w:sz w:val="24"/>
          <w:u w:val="none"/>
          <w:lang w:val="en-US"/>
        </w:rPr>
      </w:pPr>
      <w:r>
        <w:rPr>
          <w:rFonts w:hint="default" w:hAnsi="Courier New" w:cs="Courier New" w:asciiTheme="minorAscii"/>
          <w:b/>
          <w:bCs/>
          <w:color w:val="auto"/>
          <w:sz w:val="24"/>
          <w:u w:val="none"/>
          <w:lang w:val="en-US"/>
        </w:rPr>
        <w:t>Professor Shaomin Wu</w:t>
      </w:r>
    </w:p>
    <w:p>
      <w:pPr>
        <w:rPr>
          <w:rFonts w:hint="default" w:hAnsi="Courier New" w:cs="Courier New" w:asciiTheme="minorAscii"/>
          <w:b/>
          <w:color w:val="auto"/>
          <w:sz w:val="24"/>
          <w:lang w:val="en-US"/>
        </w:rPr>
      </w:pPr>
    </w:p>
    <w:p>
      <w:pPr>
        <w:numPr>
          <w:ilvl w:val="0"/>
          <w:numId w:val="2"/>
        </w:numPr>
        <w:spacing w:line="276" w:lineRule="auto"/>
        <w:rPr>
          <w:rFonts w:hint="default" w:hAnsi="Courier New" w:cs="Courier New" w:asciiTheme="minorAscii"/>
          <w:color w:val="auto"/>
          <w:kern w:val="0"/>
          <w:sz w:val="24"/>
        </w:rPr>
      </w:pPr>
      <w:r>
        <w:rPr>
          <w:rFonts w:hint="default" w:hAnsi="Courier New" w:cs="Courier New" w:asciiTheme="minorAscii"/>
          <w:b/>
          <w:color w:val="auto"/>
          <w:sz w:val="24"/>
        </w:rPr>
        <w:t xml:space="preserve">Professor </w:t>
      </w:r>
      <w:r>
        <w:rPr>
          <w:rFonts w:hint="default" w:hAnsi="Courier New" w:cs="Courier New" w:asciiTheme="minorAscii"/>
          <w:b/>
          <w:color w:val="auto"/>
          <w:sz w:val="24"/>
          <w:lang w:val="en-US"/>
        </w:rPr>
        <w:t>Zhonglai Wang</w:t>
      </w:r>
    </w:p>
    <w:p>
      <w:pPr>
        <w:spacing w:line="276" w:lineRule="auto"/>
        <w:rPr>
          <w:rFonts w:hint="default" w:hAnsi="Courier New" w:cs="Courier New" w:asciiTheme="minorAscii"/>
          <w:color w:val="auto"/>
          <w:kern w:val="0"/>
          <w:sz w:val="24"/>
          <w:lang w:val="en-US"/>
        </w:rPr>
      </w:pPr>
      <w:r>
        <w:rPr>
          <w:rFonts w:hint="default" w:hAnsi="Courier New" w:cs="Courier New" w:asciiTheme="minorAscii"/>
          <w:color w:val="auto"/>
          <w:kern w:val="0"/>
          <w:sz w:val="24"/>
        </w:rPr>
        <w:t>School of Mechatronics Engineering, University of Electronic Science and Technology of China, Chengdu, 611731, China</w:t>
      </w:r>
      <w:r>
        <w:rPr>
          <w:rFonts w:hint="default" w:hAnsi="Courier New" w:cs="Courier New" w:asciiTheme="minorAscii"/>
          <w:color w:val="auto"/>
          <w:kern w:val="0"/>
          <w:sz w:val="24"/>
          <w:lang w:val="en-US"/>
        </w:rPr>
        <w:t xml:space="preserve">. </w:t>
      </w:r>
      <w:r>
        <w:rPr>
          <w:rFonts w:hint="default" w:hAnsi="Courier New" w:cs="Courier New" w:asciiTheme="minorAscii"/>
          <w:color w:val="auto"/>
        </w:rPr>
        <w:fldChar w:fldCharType="begin"/>
      </w:r>
      <w:r>
        <w:rPr>
          <w:rFonts w:hint="default" w:hAnsi="Courier New" w:cs="Courier New" w:asciiTheme="minorAscii"/>
          <w:color w:val="auto"/>
        </w:rPr>
        <w:instrText xml:space="preserve"> HYPERLINK "wzhonglai@uestc.edu.cn" </w:instrText>
      </w:r>
      <w:r>
        <w:rPr>
          <w:rFonts w:hint="default" w:hAnsi="Courier New" w:cs="Courier New" w:asciiTheme="minorAscii"/>
          <w:color w:val="auto"/>
        </w:rPr>
        <w:fldChar w:fldCharType="separate"/>
      </w:r>
      <w:r>
        <w:rPr>
          <w:rStyle w:val="13"/>
          <w:rFonts w:hint="default" w:hAnsi="Courier New" w:cs="Courier New" w:asciiTheme="minorAscii"/>
          <w:color w:val="auto"/>
          <w:kern w:val="0"/>
          <w:sz w:val="24"/>
          <w:lang w:val="en-US"/>
        </w:rPr>
        <w:t>wzhonglai@uestc.edu.cn</w:t>
      </w:r>
      <w:r>
        <w:rPr>
          <w:rStyle w:val="13"/>
          <w:rFonts w:hint="default" w:hAnsi="Courier New" w:cs="Courier New" w:asciiTheme="minorAscii"/>
          <w:color w:val="auto"/>
          <w:kern w:val="0"/>
          <w:sz w:val="24"/>
          <w:lang w:val="en-US"/>
        </w:rPr>
        <w:fldChar w:fldCharType="end"/>
      </w:r>
    </w:p>
    <w:p>
      <w:pPr>
        <w:spacing w:line="276" w:lineRule="auto"/>
        <w:rPr>
          <w:rFonts w:hint="default" w:hAnsi="Courier New" w:cs="Courier New" w:asciiTheme="minorAscii"/>
          <w:color w:val="auto"/>
          <w:kern w:val="0"/>
          <w:sz w:val="24"/>
        </w:rPr>
      </w:pPr>
    </w:p>
    <w:p>
      <w:pPr>
        <w:spacing w:line="276" w:lineRule="auto"/>
        <w:rPr>
          <w:rFonts w:hint="default" w:hAnsi="Courier New" w:cs="Courier New" w:asciiTheme="minorAscii"/>
          <w:bCs/>
          <w:color w:val="auto"/>
          <w:sz w:val="24"/>
          <w:lang w:val="en-US"/>
        </w:rPr>
      </w:pPr>
      <w:r>
        <w:rPr>
          <w:rFonts w:hint="default" w:hAnsi="Courier New" w:cs="Courier New" w:asciiTheme="minorAscii"/>
          <w:bCs/>
          <w:color w:val="auto"/>
          <w:sz w:val="24"/>
          <w:lang w:val="en-US"/>
        </w:rPr>
        <w:t>Zhonglai Wang is Professor of Mechatronics Engineering at University of Electronic Science and Technology of China. He has served as PI or Co-PI for over ten research projects including National Science Foundation of China (NSFC). He has published over 50 journal and conference papers, and has 7 authorized patents. He is a recipient of the ministry of education of Natural Science Award and National Defense Science and Technology Progress Award. He has been selected as “the Most Cited Chinese Researchers” in safety, risk, reliability and quality field for five times from the year 2014 to 2018 by Elsevier. His research interests mainly include system reliability modelling, reliability-based design optimization, robust design and model validation.</w:t>
      </w:r>
    </w:p>
    <w:p>
      <w:pPr>
        <w:spacing w:line="276" w:lineRule="auto"/>
        <w:rPr>
          <w:rFonts w:hint="default" w:hAnsi="Courier New" w:cs="Courier New" w:asciiTheme="minorAscii"/>
          <w:b/>
          <w:color w:val="auto"/>
          <w:sz w:val="24"/>
          <w:lang w:val="en-US"/>
        </w:rPr>
      </w:pPr>
    </w:p>
    <w:p>
      <w:pPr>
        <w:numPr>
          <w:ilvl w:val="0"/>
          <w:numId w:val="3"/>
        </w:numPr>
        <w:spacing w:line="276" w:lineRule="auto"/>
        <w:rPr>
          <w:rFonts w:hint="default" w:hAnsi="Courier New" w:cs="Courier New" w:asciiTheme="minorAscii"/>
          <w:b/>
          <w:color w:val="auto"/>
          <w:sz w:val="24"/>
          <w:lang w:val="en-US"/>
        </w:rPr>
      </w:pPr>
      <w:r>
        <w:rPr>
          <w:rFonts w:hint="default" w:hAnsi="Courier New" w:cs="Courier New" w:asciiTheme="minorAscii"/>
          <w:b/>
          <w:color w:val="auto"/>
          <w:sz w:val="24"/>
          <w:lang w:val="en-US"/>
        </w:rPr>
        <w:t xml:space="preserve">Dr </w:t>
      </w:r>
      <w:r>
        <w:rPr>
          <w:rFonts w:hint="default" w:hAnsi="Courier New" w:cs="Courier New" w:asciiTheme="minorAscii"/>
          <w:b/>
          <w:color w:val="auto"/>
          <w:sz w:val="24"/>
          <w:lang w:val="en-US"/>
        </w:rPr>
        <w:t>Xianlin Ren</w:t>
      </w:r>
    </w:p>
    <w:p>
      <w:pPr>
        <w:spacing w:line="276" w:lineRule="auto"/>
        <w:rPr>
          <w:rFonts w:hint="default" w:hAnsi="Courier New" w:cs="Courier New" w:asciiTheme="minorAscii"/>
          <w:color w:val="auto"/>
          <w:kern w:val="0"/>
          <w:sz w:val="24"/>
        </w:rPr>
      </w:pPr>
      <w:r>
        <w:rPr>
          <w:rFonts w:hint="default" w:hAnsi="Courier New" w:cs="Courier New" w:asciiTheme="minorAscii"/>
          <w:color w:val="auto"/>
          <w:kern w:val="0"/>
          <w:sz w:val="24"/>
        </w:rPr>
        <w:t>School of Mechatronics Engineering, University of Electronic Science and Technology of China, Chengdu, 611731, China</w:t>
      </w:r>
      <w:r>
        <w:rPr>
          <w:rFonts w:hint="default" w:hAnsi="Courier New" w:cs="Courier New" w:asciiTheme="minorAscii"/>
          <w:color w:val="auto"/>
          <w:kern w:val="0"/>
          <w:sz w:val="24"/>
          <w:lang w:val="en-US"/>
        </w:rPr>
        <w:t xml:space="preserve">. </w:t>
      </w:r>
      <w:r>
        <w:rPr>
          <w:rFonts w:hint="default" w:hAnsi="Courier New" w:cs="Courier New" w:asciiTheme="minorAscii"/>
          <w:color w:val="auto"/>
        </w:rPr>
        <w:fldChar w:fldCharType="begin"/>
      </w:r>
      <w:r>
        <w:rPr>
          <w:rFonts w:hint="default" w:hAnsi="Courier New" w:cs="Courier New" w:asciiTheme="minorAscii"/>
          <w:color w:val="auto"/>
        </w:rPr>
        <w:instrText xml:space="preserve"> HYPERLINK "mailto:renxianlin0@163.com" </w:instrText>
      </w:r>
      <w:r>
        <w:rPr>
          <w:rFonts w:hint="default" w:hAnsi="Courier New" w:cs="Courier New" w:asciiTheme="minorAscii"/>
          <w:color w:val="auto"/>
        </w:rPr>
        <w:fldChar w:fldCharType="separate"/>
      </w:r>
      <w:r>
        <w:rPr>
          <w:rStyle w:val="13"/>
          <w:rFonts w:hint="default" w:hAnsi="Courier New" w:cs="Courier New" w:asciiTheme="minorAscii"/>
          <w:color w:val="auto"/>
        </w:rPr>
        <w:t>renxianlin0@163.com</w:t>
      </w:r>
      <w:r>
        <w:rPr>
          <w:rStyle w:val="13"/>
          <w:rFonts w:hint="default" w:hAnsi="Courier New" w:cs="Courier New" w:asciiTheme="minorAscii"/>
          <w:color w:val="auto"/>
        </w:rPr>
        <w:fldChar w:fldCharType="end"/>
      </w:r>
    </w:p>
    <w:p>
      <w:pPr>
        <w:spacing w:line="276" w:lineRule="auto"/>
        <w:rPr>
          <w:rFonts w:hint="default" w:hAnsi="Courier New" w:cs="Courier New" w:asciiTheme="minorAscii"/>
          <w:color w:val="auto"/>
          <w:kern w:val="0"/>
          <w:sz w:val="24"/>
          <w:lang w:val="en-US"/>
        </w:rPr>
      </w:pPr>
    </w:p>
    <w:p>
      <w:pPr>
        <w:spacing w:line="276" w:lineRule="auto"/>
        <w:rPr>
          <w:rFonts w:hint="default" w:hAnsi="Courier New" w:cs="Courier New" w:asciiTheme="minorAscii"/>
          <w:color w:val="auto"/>
          <w:kern w:val="0"/>
          <w:sz w:val="24"/>
          <w:lang w:val="en-US"/>
        </w:rPr>
      </w:pPr>
      <w:r>
        <w:rPr>
          <w:rFonts w:hint="default" w:hAnsi="Courier New" w:cs="Courier New" w:asciiTheme="minorAscii"/>
          <w:color w:val="auto"/>
          <w:kern w:val="0"/>
          <w:sz w:val="24"/>
          <w:lang w:val="en-US"/>
        </w:rPr>
        <w:t xml:space="preserve">Xianlin Ren (M’11) received the B.Sc., M.Sc. and Ph.D. degrees in mechanical engineering from the Chongqing University, in 1999, 2004 and 2010. He is currently an Assistant Professor of Mechanical and Electrical Engineering at University of Electronic Science and Technology of China, a director of Industrial Internet and Intelligent Manufacturing Institute, a member of a member of the China Quality Association, a member of Sichuan Science and Technology Association and a member of the National Association of Basic Research on Interchangeability and Measurement Technology. He has served as PI or Co-PI for over twenty research projects, including the National Natural Science Foundation Youth Foundation, the Natural Science Foundation General Projects and the Natural Science Foundation Key Projects, and the National 863 Projects, the National Major Projects and the Transverse Projects of </w:t>
      </w:r>
      <w:r>
        <w:rPr>
          <w:rFonts w:hint="default" w:hAnsi="Courier New" w:cs="Courier New" w:asciiTheme="minorAscii"/>
          <w:bCs/>
          <w:color w:val="auto"/>
          <w:sz w:val="24"/>
          <w:lang w:val="en-US"/>
        </w:rPr>
        <w:t>Enterprises</w:t>
      </w:r>
      <w:r>
        <w:rPr>
          <w:rFonts w:hint="default" w:hAnsi="Courier New" w:cs="Courier New" w:asciiTheme="minorAscii"/>
          <w:color w:val="auto"/>
          <w:kern w:val="0"/>
          <w:sz w:val="24"/>
          <w:lang w:val="en-US"/>
        </w:rPr>
        <w:t>. He has published over 60 journal and conference papers, and has 6 authorized patents. His research interests mainly include Intelligent manufacturing systems, quality engineering, reliability modeling, reliability-based design optimization, and model validation.</w:t>
      </w:r>
    </w:p>
    <w:p>
      <w:pPr>
        <w:spacing w:line="276" w:lineRule="auto"/>
        <w:rPr>
          <w:rFonts w:hint="default" w:hAnsi="Courier New" w:cs="Courier New" w:asciiTheme="minorAscii"/>
          <w:b/>
          <w:color w:val="auto"/>
          <w:sz w:val="24"/>
          <w:lang w:val="en-US"/>
        </w:rPr>
      </w:pPr>
    </w:p>
    <w:p>
      <w:pPr>
        <w:numPr>
          <w:ilvl w:val="0"/>
          <w:numId w:val="3"/>
        </w:numPr>
        <w:spacing w:line="360" w:lineRule="auto"/>
        <w:rPr>
          <w:rFonts w:hint="default" w:hAnsi="Courier New" w:cs="Courier New" w:asciiTheme="minorAscii"/>
          <w:color w:val="auto"/>
          <w:sz w:val="24"/>
        </w:rPr>
      </w:pPr>
      <w:r>
        <w:rPr>
          <w:rFonts w:hint="default" w:hAnsi="Courier New" w:cs="Courier New" w:asciiTheme="minorAscii"/>
          <w:b/>
          <w:color w:val="auto"/>
          <w:sz w:val="24"/>
        </w:rPr>
        <w:t xml:space="preserve">Professor </w:t>
      </w:r>
      <w:r>
        <w:rPr>
          <w:rFonts w:hint="default" w:hAnsi="Courier New" w:cs="Courier New" w:asciiTheme="minorAscii"/>
          <w:b/>
          <w:color w:val="auto"/>
          <w:sz w:val="24"/>
        </w:rPr>
        <w:t>Genbao Zhang</w:t>
      </w:r>
    </w:p>
    <w:p>
      <w:pPr>
        <w:spacing w:line="360" w:lineRule="auto"/>
        <w:rPr>
          <w:rFonts w:hint="default" w:hAnsi="Courier New" w:cs="Courier New" w:asciiTheme="minorAscii"/>
          <w:color w:val="auto"/>
          <w:kern w:val="0"/>
          <w:sz w:val="24"/>
        </w:rPr>
      </w:pPr>
      <w:r>
        <w:rPr>
          <w:rFonts w:hint="default" w:hAnsi="Courier New" w:cs="Courier New" w:asciiTheme="minorAscii"/>
          <w:color w:val="auto"/>
          <w:kern w:val="0"/>
          <w:sz w:val="24"/>
        </w:rPr>
        <w:t xml:space="preserve">College of Mechanical Engineering, Chongqing University, Chongqing 400044, China, </w:t>
      </w:r>
      <w:r>
        <w:rPr>
          <w:rFonts w:hint="default" w:hAnsi="Courier New" w:cs="Courier New" w:asciiTheme="minorAscii"/>
          <w:color w:val="auto"/>
        </w:rPr>
        <w:fldChar w:fldCharType="begin"/>
      </w:r>
      <w:r>
        <w:rPr>
          <w:rFonts w:hint="default" w:hAnsi="Courier New" w:cs="Courier New" w:asciiTheme="minorAscii"/>
          <w:color w:val="auto"/>
        </w:rPr>
        <w:instrText xml:space="preserve"> HYPERLINK "mailto:gen.bao.zhang@263.net" </w:instrText>
      </w:r>
      <w:r>
        <w:rPr>
          <w:rFonts w:hint="default" w:hAnsi="Courier New" w:cs="Courier New" w:asciiTheme="minorAscii"/>
          <w:color w:val="auto"/>
        </w:rPr>
        <w:fldChar w:fldCharType="separate"/>
      </w:r>
      <w:r>
        <w:rPr>
          <w:rStyle w:val="13"/>
          <w:rFonts w:hint="default" w:hAnsi="Courier New" w:cs="Courier New" w:asciiTheme="minorAscii"/>
          <w:color w:val="auto"/>
        </w:rPr>
        <w:t>gen.bao.zhang@263.net</w:t>
      </w:r>
      <w:r>
        <w:rPr>
          <w:rStyle w:val="13"/>
          <w:rFonts w:hint="default" w:hAnsi="Courier New" w:cs="Courier New" w:asciiTheme="minorAscii"/>
          <w:color w:val="auto"/>
        </w:rPr>
        <w:fldChar w:fldCharType="end"/>
      </w:r>
    </w:p>
    <w:p>
      <w:pPr>
        <w:spacing w:line="360" w:lineRule="auto"/>
        <w:rPr>
          <w:rFonts w:hint="default" w:hAnsi="Courier New" w:cs="Courier New" w:asciiTheme="minorAscii"/>
          <w:color w:val="auto"/>
          <w:sz w:val="24"/>
        </w:rPr>
      </w:pPr>
    </w:p>
    <w:p>
      <w:pPr>
        <w:spacing w:line="276" w:lineRule="auto"/>
        <w:rPr>
          <w:rFonts w:hint="default" w:hAnsi="Courier New" w:cs="Courier New" w:asciiTheme="minorAscii"/>
          <w:color w:val="auto"/>
          <w:kern w:val="0"/>
          <w:sz w:val="24"/>
        </w:rPr>
      </w:pPr>
      <w:r>
        <w:rPr>
          <w:rFonts w:hint="default" w:hAnsi="Courier New" w:cs="Courier New" w:asciiTheme="minorAscii"/>
          <w:color w:val="auto"/>
          <w:kern w:val="0"/>
          <w:sz w:val="24"/>
        </w:rPr>
        <w:t>Genbao Zhang, MSc (Chongqing University, China), PhD</w:t>
      </w:r>
      <w:r>
        <w:rPr>
          <w:rFonts w:hint="default" w:hAnsi="Courier New" w:cs="Courier New" w:asciiTheme="minorAscii"/>
          <w:color w:val="auto"/>
          <w:kern w:val="0"/>
          <w:sz w:val="24"/>
        </w:rPr>
        <w:t xml:space="preserve"> </w:t>
      </w:r>
      <w:r>
        <w:rPr>
          <w:rFonts w:hint="default" w:hAnsi="Courier New" w:cs="Courier New" w:asciiTheme="minorAscii"/>
          <w:color w:val="auto"/>
          <w:kern w:val="0"/>
          <w:sz w:val="24"/>
        </w:rPr>
        <w:t xml:space="preserve">(Swiss Federal Institute of Technology in </w:t>
      </w:r>
      <w:r>
        <w:rPr>
          <w:rFonts w:hint="default" w:hAnsi="Courier New" w:cs="Courier New" w:asciiTheme="minorAscii"/>
          <w:color w:val="auto"/>
          <w:kern w:val="0"/>
          <w:sz w:val="24"/>
          <w:lang w:val="en-US"/>
        </w:rPr>
        <w:t>Lausanne</w:t>
      </w:r>
      <w:r>
        <w:rPr>
          <w:rFonts w:hint="default" w:hAnsi="Courier New" w:cs="Courier New" w:asciiTheme="minorAscii"/>
          <w:color w:val="auto"/>
          <w:kern w:val="0"/>
          <w:sz w:val="24"/>
        </w:rPr>
        <w:t xml:space="preserve">, Switzerland), Professor in Mechanical Engineering at Chongqing University. Editorial board of </w:t>
      </w:r>
      <w:bookmarkStart w:id="0" w:name="_GoBack"/>
      <w:bookmarkEnd w:id="0"/>
      <w:r>
        <w:rPr>
          <w:rFonts w:hint="default" w:hAnsi="Courier New" w:cs="Courier New" w:asciiTheme="minorAscii"/>
          <w:color w:val="auto"/>
          <w:kern w:val="0"/>
          <w:sz w:val="24"/>
        </w:rPr>
        <w:t>International</w:t>
      </w:r>
      <w:r>
        <w:rPr>
          <w:rFonts w:hint="default" w:hAnsi="Courier New" w:cs="Courier New" w:asciiTheme="minorAscii"/>
          <w:color w:val="auto"/>
          <w:kern w:val="0"/>
          <w:sz w:val="24"/>
        </w:rPr>
        <w:t xml:space="preserve"> Journal of Production Research (2002-2006). Exp</w:t>
      </w:r>
      <w:r>
        <w:rPr>
          <w:rFonts w:hint="default" w:hAnsi="Courier New" w:cs="Courier New" w:asciiTheme="minorAscii"/>
          <w:color w:val="auto"/>
          <w:kern w:val="0"/>
          <w:sz w:val="24"/>
        </w:rPr>
        <w:t xml:space="preserve">lores the aspects: advanced quality engineering, computer integrated </w:t>
      </w:r>
      <w:r>
        <w:rPr>
          <w:rFonts w:hint="default" w:hAnsi="Courier New" w:cs="Courier New" w:asciiTheme="minorAscii"/>
          <w:bCs/>
          <w:color w:val="auto"/>
          <w:sz w:val="24"/>
          <w:lang w:val="en-US"/>
        </w:rPr>
        <w:t>manufacturing</w:t>
      </w:r>
      <w:r>
        <w:rPr>
          <w:rFonts w:hint="default" w:hAnsi="Courier New" w:cs="Courier New" w:asciiTheme="minorAscii"/>
          <w:color w:val="auto"/>
          <w:kern w:val="0"/>
          <w:sz w:val="24"/>
        </w:rPr>
        <w:t xml:space="preserve"> system, design and manufacturing of machine tools, intelligence manufacturing</w:t>
      </w:r>
      <w:r>
        <w:rPr>
          <w:rFonts w:hint="default" w:hAnsi="Courier New" w:cs="Courier New" w:asciiTheme="minorAscii"/>
          <w:color w:val="auto"/>
          <w:kern w:val="0"/>
          <w:sz w:val="24"/>
        </w:rPr>
        <w:t xml:space="preserve"> technology and system</w:t>
      </w:r>
      <w:r>
        <w:rPr>
          <w:rFonts w:hint="default" w:hAnsi="Courier New" w:cs="Courier New" w:asciiTheme="minorAscii"/>
          <w:color w:val="auto"/>
          <w:kern w:val="0"/>
          <w:sz w:val="24"/>
        </w:rPr>
        <w:t>, reliability of automotive, reliability of machine tools.</w:t>
      </w:r>
    </w:p>
    <w:p>
      <w:pPr>
        <w:spacing w:line="276" w:lineRule="auto"/>
        <w:rPr>
          <w:rFonts w:hint="default" w:hAnsi="Courier New" w:cs="Courier New" w:asciiTheme="minorAscii"/>
          <w:b/>
          <w:color w:val="auto"/>
          <w:sz w:val="24"/>
          <w:lang w:val="en-US"/>
        </w:rPr>
      </w:pPr>
    </w:p>
    <w:p>
      <w:pPr>
        <w:numPr>
          <w:ilvl w:val="0"/>
          <w:numId w:val="3"/>
        </w:numPr>
        <w:spacing w:line="276" w:lineRule="auto"/>
        <w:rPr>
          <w:rFonts w:hint="default" w:hAnsi="Courier New" w:cs="Courier New" w:asciiTheme="minorAscii"/>
          <w:b/>
          <w:color w:val="auto"/>
          <w:sz w:val="24"/>
          <w:lang w:val="en-US"/>
        </w:rPr>
      </w:pPr>
      <w:r>
        <w:rPr>
          <w:rFonts w:hint="default" w:hAnsi="Courier New" w:cs="Courier New" w:asciiTheme="minorAscii"/>
          <w:b/>
          <w:color w:val="auto"/>
          <w:sz w:val="24"/>
          <w:lang w:val="en-US"/>
        </w:rPr>
        <w:t xml:space="preserve">Dr </w:t>
      </w:r>
      <w:r>
        <w:rPr>
          <w:rFonts w:hint="default" w:hAnsi="Courier New" w:cs="Courier New" w:asciiTheme="minorAscii"/>
          <w:b/>
          <w:color w:val="auto"/>
          <w:sz w:val="24"/>
          <w:lang w:val="en-US"/>
        </w:rPr>
        <w:t>Leo Chen</w:t>
      </w:r>
    </w:p>
    <w:p>
      <w:pPr>
        <w:spacing w:line="276" w:lineRule="auto"/>
        <w:rPr>
          <w:rFonts w:hint="default" w:hAnsi="Courier New" w:cs="Courier New" w:asciiTheme="minorAscii"/>
          <w:bCs/>
          <w:color w:val="auto"/>
          <w:sz w:val="24"/>
          <w:lang w:val="en-US"/>
        </w:rPr>
      </w:pPr>
      <w:r>
        <w:rPr>
          <w:rFonts w:hint="default" w:hAnsi="Courier New" w:cs="Courier New" w:asciiTheme="minorAscii"/>
          <w:color w:val="auto"/>
          <w:kern w:val="0"/>
          <w:sz w:val="24"/>
        </w:rPr>
        <w:t xml:space="preserve">School of Engineering, Newcastle University, Newcastle upon Tyne, NE1 7RU, United Kingdom. </w:t>
      </w:r>
      <w:r>
        <w:rPr>
          <w:rFonts w:hint="default" w:hAnsi="Courier New" w:cs="Courier New" w:asciiTheme="minorAscii"/>
          <w:color w:val="auto"/>
        </w:rPr>
        <w:fldChar w:fldCharType="begin"/>
      </w:r>
      <w:r>
        <w:rPr>
          <w:rFonts w:hint="default" w:hAnsi="Courier New" w:cs="Courier New" w:asciiTheme="minorAscii"/>
          <w:color w:val="auto"/>
        </w:rPr>
        <w:instrText xml:space="preserve"> HYPERLINK "leo.chen@ieee.org" </w:instrText>
      </w:r>
      <w:r>
        <w:rPr>
          <w:rFonts w:hint="default" w:hAnsi="Courier New" w:cs="Courier New" w:asciiTheme="minorAscii"/>
          <w:color w:val="auto"/>
        </w:rPr>
        <w:fldChar w:fldCharType="separate"/>
      </w:r>
      <w:r>
        <w:rPr>
          <w:rStyle w:val="13"/>
          <w:rFonts w:hint="default" w:hAnsi="Courier New" w:cs="Courier New" w:asciiTheme="minorAscii"/>
          <w:color w:val="auto"/>
          <w:kern w:val="0"/>
          <w:sz w:val="24"/>
        </w:rPr>
        <w:t>leo.chen@ieee.org</w:t>
      </w:r>
      <w:r>
        <w:rPr>
          <w:rStyle w:val="13"/>
          <w:rFonts w:hint="default" w:hAnsi="Courier New" w:cs="Courier New" w:asciiTheme="minorAscii"/>
          <w:color w:val="auto"/>
          <w:kern w:val="0"/>
          <w:sz w:val="24"/>
        </w:rPr>
        <w:fldChar w:fldCharType="end"/>
      </w:r>
    </w:p>
    <w:p>
      <w:pPr>
        <w:pStyle w:val="26"/>
        <w:ind w:firstLine="0"/>
        <w:rPr>
          <w:rFonts w:hint="default" w:hAnsi="Courier New" w:cs="Courier New" w:asciiTheme="minorAscii"/>
          <w:color w:val="auto"/>
          <w:sz w:val="24"/>
          <w:szCs w:val="24"/>
        </w:rPr>
      </w:pPr>
    </w:p>
    <w:p>
      <w:pPr>
        <w:spacing w:line="276" w:lineRule="auto"/>
        <w:rPr>
          <w:rFonts w:hint="default" w:hAnsi="Courier New" w:cs="Courier New" w:asciiTheme="minorAscii"/>
          <w:color w:val="auto"/>
          <w:sz w:val="24"/>
        </w:rPr>
      </w:pPr>
      <w:r>
        <w:rPr>
          <w:rFonts w:hint="default" w:hAnsi="Courier New" w:cs="Courier New" w:asciiTheme="minorAscii"/>
          <w:color w:val="auto"/>
          <w:kern w:val="0"/>
          <w:sz w:val="24"/>
        </w:rPr>
        <w:t>Leo</w:t>
      </w:r>
      <w:r>
        <w:rPr>
          <w:rFonts w:hint="default" w:hAnsi="Courier New" w:cs="Courier New" w:asciiTheme="minorAscii"/>
          <w:color w:val="auto"/>
          <w:kern w:val="0"/>
          <w:sz w:val="24"/>
        </w:rPr>
        <w:t xml:space="preserve"> Chen (M'10-SM'17) received the B.Sc degree in Automotive Engineering from Chongqing University of Technology, in 2000, the M.Sc. degree in Automotive </w:t>
      </w:r>
      <w:r>
        <w:rPr>
          <w:rFonts w:hint="default" w:hAnsi="Courier New" w:cs="Courier New" w:asciiTheme="minorAscii"/>
          <w:bCs/>
          <w:color w:val="auto"/>
          <w:sz w:val="24"/>
          <w:lang w:val="en-US"/>
        </w:rPr>
        <w:t>Engineering</w:t>
      </w:r>
      <w:r>
        <w:rPr>
          <w:rFonts w:hint="default" w:hAnsi="Courier New" w:cs="Courier New" w:asciiTheme="minorAscii"/>
          <w:color w:val="auto"/>
          <w:kern w:val="0"/>
          <w:sz w:val="24"/>
        </w:rPr>
        <w:t xml:space="preserve"> from Chongqing University, in 2004, and the Ph.D. degrees in Mechanical Engineering from University of Glasgow, in 2010. He has been taking a leading role in the previous and current department to maintain cross-disciplinary research links, and develop external research collaborations both nationally and internationally. Also, he has been leading a few research grants in the areas of artificial intelligence, high-performance computing, robotics and autonomous systems, and also studies in multi-disciplinary contexts. He has a high-level output of research publications in leading international journals and presentations at international conferences, which related to the research area of robotics, digital manufacturing, and industry 4.0, which demonstrates significant research and grant potential in engineering and cross-disciplinary applications. He is a member of IET, AAAI, AIAA, and ASME, a fellow of HEA, and a fellow of IMechE. He is also a Chartered Engineer. Dr Chen has published over </w:t>
      </w:r>
      <w:r>
        <w:rPr>
          <w:rFonts w:hint="default" w:hAnsi="Courier New" w:cs="Courier New" w:asciiTheme="minorAscii"/>
          <w:color w:val="auto"/>
          <w:kern w:val="0"/>
          <w:sz w:val="24"/>
        </w:rPr>
        <w:t>100</w:t>
      </w:r>
      <w:r>
        <w:rPr>
          <w:rFonts w:hint="default" w:hAnsi="Courier New" w:cs="Courier New" w:asciiTheme="minorAscii"/>
          <w:color w:val="auto"/>
          <w:kern w:val="0"/>
          <w:sz w:val="24"/>
        </w:rPr>
        <w:t xml:space="preserve"> academic papers in both high impact international academic journal and international conferences and has been selected as a Publons' top 1% of reviewers in Computer Science and Engineering. He has been actively involved in both academic research and KTP projects as PI and CoI funded by EPSRC (UK), Horizon2020 (EU), NSFC (China), National Key Research and Development Program of China and Industrial funding bodies. One of the co-organisers of the WCCI'16 Special Session on Computational Intelligence for Industry 4.0 and CEC'19 Special Session on Evolutionary Computation for Creativity, Manufacture and Engineering Management in the Industry 4.0 Era. Besides, he is an editorial board member, and he has been a guest editor for five special issues.</w:t>
      </w:r>
    </w:p>
    <w:p>
      <w:pPr>
        <w:spacing w:line="276" w:lineRule="auto"/>
        <w:rPr>
          <w:rFonts w:hint="default" w:hAnsi="Courier New" w:cs="Courier New" w:asciiTheme="minorAscii"/>
          <w:b/>
          <w:color w:val="auto"/>
          <w:sz w:val="24"/>
          <w:lang w:val="en-US"/>
        </w:rPr>
      </w:pPr>
    </w:p>
    <w:p>
      <w:pPr>
        <w:numPr>
          <w:ilvl w:val="0"/>
          <w:numId w:val="3"/>
        </w:numPr>
        <w:spacing w:line="276" w:lineRule="auto"/>
        <w:rPr>
          <w:rFonts w:hint="default" w:hAnsi="Courier New" w:cs="Courier New" w:asciiTheme="minorAscii"/>
          <w:b/>
          <w:color w:val="auto"/>
          <w:sz w:val="24"/>
          <w:lang w:val="en-US"/>
        </w:rPr>
      </w:pPr>
      <w:r>
        <w:rPr>
          <w:rFonts w:hint="default" w:hAnsi="Courier New" w:cs="Courier New" w:asciiTheme="minorAscii"/>
          <w:b/>
          <w:color w:val="auto"/>
          <w:sz w:val="24"/>
          <w:lang w:val="en-US"/>
        </w:rPr>
        <w:t>Professor Shaomin Wu</w:t>
      </w:r>
    </w:p>
    <w:p>
      <w:pPr>
        <w:spacing w:line="276" w:lineRule="auto"/>
        <w:rPr>
          <w:rFonts w:hint="default" w:hAnsi="Courier New" w:cs="Courier New" w:asciiTheme="minorAscii"/>
          <w:b/>
          <w:color w:val="auto"/>
          <w:sz w:val="24"/>
          <w:lang w:val="en-US"/>
        </w:rPr>
      </w:pPr>
      <w:r>
        <w:rPr>
          <w:rFonts w:hint="default" w:hAnsi="Courier New" w:cs="Courier New" w:asciiTheme="minorAscii"/>
          <w:color w:val="auto"/>
          <w:kern w:val="0"/>
          <w:sz w:val="24"/>
        </w:rPr>
        <w:t xml:space="preserve">Kent Business School, University of Kent, Canterbury, CT2 7FS. </w:t>
      </w:r>
      <w:r>
        <w:rPr>
          <w:rFonts w:hint="default" w:hAnsi="Courier New" w:cs="Courier New" w:asciiTheme="minorAscii"/>
          <w:color w:val="auto"/>
        </w:rPr>
        <w:fldChar w:fldCharType="begin"/>
      </w:r>
      <w:r>
        <w:rPr>
          <w:rFonts w:hint="default" w:hAnsi="Courier New" w:cs="Courier New" w:asciiTheme="minorAscii"/>
          <w:color w:val="auto"/>
        </w:rPr>
        <w:instrText xml:space="preserve"> HYPERLINK "s.m.wu@kent.ac.uk" </w:instrText>
      </w:r>
      <w:r>
        <w:rPr>
          <w:rFonts w:hint="default" w:hAnsi="Courier New" w:cs="Courier New" w:asciiTheme="minorAscii"/>
          <w:color w:val="auto"/>
        </w:rPr>
        <w:fldChar w:fldCharType="separate"/>
      </w:r>
      <w:r>
        <w:rPr>
          <w:rStyle w:val="13"/>
          <w:rFonts w:hint="default" w:hAnsi="Courier New" w:cs="Courier New" w:asciiTheme="minorAscii"/>
          <w:color w:val="auto"/>
          <w:kern w:val="0"/>
          <w:sz w:val="24"/>
        </w:rPr>
        <w:t>s.m.wu@kent.ac.uk</w:t>
      </w:r>
      <w:r>
        <w:rPr>
          <w:rStyle w:val="13"/>
          <w:rFonts w:hint="default" w:hAnsi="Courier New" w:cs="Courier New" w:asciiTheme="minorAscii"/>
          <w:color w:val="auto"/>
          <w:kern w:val="0"/>
          <w:sz w:val="24"/>
        </w:rPr>
        <w:fldChar w:fldCharType="end"/>
      </w:r>
      <w:r>
        <w:rPr>
          <w:rFonts w:hint="default" w:hAnsi="Courier New" w:cs="Courier New" w:asciiTheme="minorAscii"/>
          <w:color w:val="auto"/>
          <w:kern w:val="0"/>
          <w:sz w:val="24"/>
        </w:rPr>
        <w:t xml:space="preserve"> </w:t>
      </w:r>
      <w:r>
        <w:rPr>
          <w:rFonts w:hint="default" w:hAnsi="Courier New" w:cs="Courier New" w:asciiTheme="minorAscii"/>
          <w:b/>
          <w:color w:val="auto"/>
          <w:sz w:val="24"/>
          <w:lang w:val="en-US"/>
        </w:rPr>
        <w:t xml:space="preserve">  </w:t>
      </w:r>
    </w:p>
    <w:p>
      <w:pPr>
        <w:spacing w:line="276" w:lineRule="auto"/>
        <w:rPr>
          <w:rFonts w:hint="default" w:hAnsi="Courier New" w:cs="Courier New" w:asciiTheme="minorAscii"/>
          <w:b/>
          <w:color w:val="auto"/>
          <w:sz w:val="24"/>
          <w:lang w:val="en-US"/>
        </w:rPr>
      </w:pPr>
    </w:p>
    <w:p>
      <w:pPr>
        <w:spacing w:line="276" w:lineRule="auto"/>
        <w:rPr>
          <w:rFonts w:hint="default" w:hAnsi="Courier New" w:cs="Courier New" w:asciiTheme="minorAscii"/>
          <w:color w:val="auto"/>
          <w:kern w:val="0"/>
          <w:sz w:val="24"/>
        </w:rPr>
      </w:pPr>
      <w:r>
        <w:rPr>
          <w:rFonts w:hint="default" w:hAnsi="Courier New" w:cs="Courier New" w:asciiTheme="minorAscii"/>
          <w:color w:val="auto"/>
          <w:kern w:val="0"/>
          <w:sz w:val="24"/>
        </w:rPr>
        <w:t xml:space="preserve">Shaomin Wu is currently Programme Director for the MSc Business Analytics and </w:t>
      </w:r>
      <w:r>
        <w:rPr>
          <w:rFonts w:hint="default" w:hAnsi="Courier New" w:cs="Courier New" w:asciiTheme="minorAscii"/>
          <w:bCs/>
          <w:color w:val="auto"/>
          <w:sz w:val="24"/>
          <w:lang w:val="en-US"/>
        </w:rPr>
        <w:t>coordinates</w:t>
      </w:r>
      <w:r>
        <w:rPr>
          <w:rFonts w:hint="default" w:hAnsi="Courier New" w:cs="Courier New" w:asciiTheme="minorAscii"/>
          <w:color w:val="auto"/>
          <w:kern w:val="0"/>
          <w:sz w:val="24"/>
        </w:rPr>
        <w:t xml:space="preserve"> the Student Implant Scheme. He received his PhD and MSc in Applied Statistics. Professor Wu serves on the editorial board of several journals, including IISE Transactions, Reliability Engineering and System Safety, and IMA Journal of Management Mathematics. He has co-chaired 3 international conferences, has been invited to act as scientific committee members by more than 18 international conferences has edited 3 special issues, has been invited to review research proposals for four countries, and has published over 60 papers in academic journals. Professor Wu has also won research funding from the EPSRC as the PI and a Co-I, respectively. He is currently undertaking a research project funded by the ESRC as a co-investigator.</w:t>
      </w:r>
    </w:p>
    <w:p>
      <w:pPr>
        <w:spacing w:line="276" w:lineRule="auto"/>
        <w:rPr>
          <w:rFonts w:hint="default" w:hAnsi="Courier New" w:cs="Courier New" w:asciiTheme="minorAscii"/>
          <w:b/>
          <w:color w:val="auto"/>
          <w:sz w:val="24"/>
          <w:lang w:val="en-US"/>
        </w:rPr>
      </w:pPr>
    </w:p>
    <w:p>
      <w:pPr>
        <w:spacing w:line="360" w:lineRule="auto"/>
        <w:rPr>
          <w:rFonts w:hint="default" w:hAnsi="Courier New" w:cs="Courier New" w:asciiTheme="minorAscii"/>
          <w:b/>
          <w:color w:val="auto"/>
          <w:sz w:val="24"/>
        </w:rPr>
      </w:pPr>
      <w:r>
        <w:rPr>
          <w:rFonts w:hint="default" w:hAnsi="Courier New" w:cs="Courier New" w:asciiTheme="minorAscii"/>
          <w:b/>
          <w:color w:val="auto"/>
          <w:sz w:val="24"/>
        </w:rPr>
        <w:t>5. A proposed timeline and schedule which includes:</w:t>
      </w:r>
    </w:p>
    <w:p>
      <w:pPr>
        <w:spacing w:line="276" w:lineRule="auto"/>
        <w:rPr>
          <w:rFonts w:hint="default" w:hAnsi="Courier New" w:cs="Courier New" w:asciiTheme="minorAscii"/>
          <w:color w:val="auto"/>
          <w:kern w:val="0"/>
          <w:sz w:val="24"/>
        </w:rPr>
      </w:pPr>
      <w:r>
        <w:rPr>
          <w:rFonts w:hint="default" w:hAnsi="Courier New" w:cs="Courier New" w:asciiTheme="minorAscii"/>
          <w:color w:val="auto"/>
          <w:kern w:val="0"/>
          <w:sz w:val="24"/>
        </w:rPr>
        <w:t>15 Jan 2020      Paper Submission Deadline</w:t>
      </w:r>
    </w:p>
    <w:p>
      <w:pPr>
        <w:spacing w:line="276" w:lineRule="auto"/>
        <w:rPr>
          <w:rFonts w:hint="default" w:hAnsi="Courier New" w:cs="Courier New" w:asciiTheme="minorAscii"/>
          <w:color w:val="auto"/>
          <w:kern w:val="0"/>
          <w:sz w:val="24"/>
        </w:rPr>
      </w:pPr>
      <w:r>
        <w:rPr>
          <w:rFonts w:hint="default" w:hAnsi="Courier New" w:cs="Courier New" w:asciiTheme="minorAscii"/>
          <w:color w:val="auto"/>
          <w:kern w:val="0"/>
          <w:sz w:val="24"/>
        </w:rPr>
        <w:t>15 Mar 2020     Paper Acceptance Notification Date</w:t>
      </w:r>
    </w:p>
    <w:p>
      <w:pPr>
        <w:spacing w:line="276" w:lineRule="auto"/>
        <w:rPr>
          <w:rFonts w:hint="default" w:hAnsi="Courier New" w:cs="Courier New" w:asciiTheme="minorAscii"/>
          <w:color w:val="auto"/>
          <w:kern w:val="0"/>
          <w:sz w:val="24"/>
        </w:rPr>
      </w:pPr>
      <w:r>
        <w:rPr>
          <w:rFonts w:hint="default" w:hAnsi="Courier New" w:cs="Courier New" w:asciiTheme="minorAscii"/>
          <w:color w:val="auto"/>
          <w:kern w:val="0"/>
          <w:sz w:val="24"/>
        </w:rPr>
        <w:t>15 April 2020     Final Paper Submission and Early Registration Deadline</w:t>
      </w:r>
    </w:p>
    <w:p>
      <w:pPr>
        <w:spacing w:line="276" w:lineRule="auto"/>
        <w:rPr>
          <w:rFonts w:hint="default" w:hAnsi="Courier New" w:cs="Courier New" w:asciiTheme="minorAscii"/>
          <w:color w:val="auto"/>
          <w:kern w:val="0"/>
          <w:sz w:val="24"/>
        </w:rPr>
      </w:pPr>
      <w:r>
        <w:rPr>
          <w:rFonts w:hint="default" w:hAnsi="Courier New" w:cs="Courier New" w:asciiTheme="minorAscii"/>
          <w:color w:val="auto"/>
          <w:kern w:val="0"/>
          <w:sz w:val="24"/>
        </w:rPr>
        <w:t>19-24 July 2020   IEEE WCCI 2020, Glasgow, Scotland, UK</w:t>
      </w:r>
    </w:p>
    <w:p>
      <w:pPr>
        <w:spacing w:line="276" w:lineRule="auto"/>
        <w:rPr>
          <w:rFonts w:hint="default" w:hAnsi="Courier New" w:cs="Courier New" w:asciiTheme="minorAscii"/>
          <w:color w:val="auto"/>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Tms Rmn">
    <w:altName w:val="Segoe Print"/>
    <w:panose1 w:val="02020603040505020304"/>
    <w:charset w:val="00"/>
    <w:family w:val="roman"/>
    <w:pitch w:val="default"/>
    <w:sig w:usb0="00000000" w:usb1="00000000" w:usb2="00000000" w:usb3="00000000" w:csb0="00000001" w:csb1="00000000"/>
  </w:font>
  <w:font w:name="TimesLTStd-Roman">
    <w:altName w:val="Times New Roman"/>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8522" w:type="dxa"/>
      <w:tblInd w:w="0" w:type="dxa"/>
      <w:tblBorders>
        <w:top w:val="single" w:color="808080" w:sz="18" w:space="0"/>
        <w:left w:val="none" w:color="auto" w:sz="0" w:space="0"/>
        <w:bottom w:val="none" w:color="auto" w:sz="0" w:space="0"/>
        <w:right w:val="none" w:color="auto" w:sz="0" w:space="0"/>
        <w:insideH w:val="none" w:color="auto" w:sz="0" w:space="0"/>
        <w:insideV w:val="single" w:color="808080" w:sz="18" w:space="0"/>
      </w:tblBorders>
      <w:tblLayout w:type="fixed"/>
      <w:tblCellMar>
        <w:top w:w="0" w:type="dxa"/>
        <w:left w:w="108" w:type="dxa"/>
        <w:bottom w:w="0" w:type="dxa"/>
        <w:right w:w="108" w:type="dxa"/>
      </w:tblCellMar>
    </w:tblPr>
    <w:tblGrid>
      <w:gridCol w:w="895"/>
      <w:gridCol w:w="7627"/>
    </w:tblGrid>
    <w:tr>
      <w:tblPrEx>
        <w:tblBorders>
          <w:top w:val="single" w:color="808080" w:sz="18" w:space="0"/>
          <w:left w:val="none" w:color="auto" w:sz="0" w:space="0"/>
          <w:bottom w:val="none" w:color="auto" w:sz="0" w:space="0"/>
          <w:right w:val="none" w:color="auto" w:sz="0" w:space="0"/>
          <w:insideH w:val="none" w:color="auto" w:sz="0" w:space="0"/>
          <w:insideV w:val="single" w:color="808080" w:sz="18" w:space="0"/>
        </w:tblBorders>
        <w:tblCellMar>
          <w:top w:w="0" w:type="dxa"/>
          <w:left w:w="108" w:type="dxa"/>
          <w:bottom w:w="0" w:type="dxa"/>
          <w:right w:w="108" w:type="dxa"/>
        </w:tblCellMar>
      </w:tblPrEx>
      <w:tc>
        <w:tcPr>
          <w:tcW w:w="895" w:type="dxa"/>
        </w:tcPr>
        <w:p>
          <w:pPr>
            <w:pStyle w:val="5"/>
            <w:jc w:val="right"/>
            <w:rPr>
              <w:rFonts w:ascii="Calibri" w:hAnsi="Calibri"/>
              <w:b/>
              <w:sz w:val="24"/>
              <w:szCs w:val="24"/>
            </w:rPr>
          </w:pPr>
          <w:r>
            <w:rPr>
              <w:rFonts w:ascii="Calibri" w:hAnsi="Calibri"/>
              <w:sz w:val="24"/>
              <w:szCs w:val="24"/>
            </w:rPr>
            <w:fldChar w:fldCharType="begin"/>
          </w:r>
          <w:r>
            <w:rPr>
              <w:rFonts w:ascii="Calibri" w:hAnsi="Calibri"/>
              <w:sz w:val="24"/>
              <w:szCs w:val="24"/>
            </w:rPr>
            <w:instrText xml:space="preserve"> PAGE   \* MERGEFORMAT </w:instrText>
          </w:r>
          <w:r>
            <w:rPr>
              <w:rFonts w:ascii="Calibri" w:hAnsi="Calibri"/>
              <w:sz w:val="24"/>
              <w:szCs w:val="24"/>
            </w:rPr>
            <w:fldChar w:fldCharType="separate"/>
          </w:r>
          <w:r>
            <w:rPr>
              <w:rFonts w:ascii="Calibri" w:hAnsi="Calibri"/>
              <w:b/>
              <w:sz w:val="24"/>
              <w:szCs w:val="24"/>
            </w:rPr>
            <w:t>1</w:t>
          </w:r>
          <w:r>
            <w:rPr>
              <w:rFonts w:ascii="Calibri" w:hAnsi="Calibri"/>
              <w:sz w:val="24"/>
              <w:szCs w:val="24"/>
            </w:rPr>
            <w:fldChar w:fldCharType="end"/>
          </w:r>
        </w:p>
      </w:tc>
      <w:tc>
        <w:tcPr>
          <w:tcW w:w="7627" w:type="dxa"/>
        </w:tcPr>
        <w:p>
          <w:pPr>
            <w:pStyle w:val="5"/>
          </w:pPr>
        </w:p>
      </w:tc>
    </w:tr>
  </w:tbl>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CCA70"/>
    <w:multiLevelType w:val="singleLevel"/>
    <w:tmpl w:val="123CCA70"/>
    <w:lvl w:ilvl="0" w:tentative="0">
      <w:start w:val="1"/>
      <w:numFmt w:val="decimal"/>
      <w:suff w:val="space"/>
      <w:lvlText w:val="%1)"/>
      <w:lvlJc w:val="left"/>
    </w:lvl>
  </w:abstractNum>
  <w:abstractNum w:abstractNumId="1">
    <w:nsid w:val="15DC9670"/>
    <w:multiLevelType w:val="singleLevel"/>
    <w:tmpl w:val="15DC9670"/>
    <w:lvl w:ilvl="0" w:tentative="0">
      <w:start w:val="1"/>
      <w:numFmt w:val="bullet"/>
      <w:lvlText w:val=""/>
      <w:lvlJc w:val="left"/>
      <w:pPr>
        <w:ind w:left="420" w:hanging="420"/>
      </w:pPr>
      <w:rPr>
        <w:rFonts w:hint="default" w:ascii="Wingdings" w:hAnsi="Wingdings"/>
      </w:rPr>
    </w:lvl>
  </w:abstractNum>
  <w:abstractNum w:abstractNumId="2">
    <w:nsid w:val="79A1D320"/>
    <w:multiLevelType w:val="singleLevel"/>
    <w:tmpl w:val="79A1D320"/>
    <w:lvl w:ilvl="0" w:tentative="0">
      <w:start w:val="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0MjUwNzKzMDUxMTGwNDdQ0lEKTi0uzszPAymwrAUAfdQnSSwAAAA="/>
  </w:docVars>
  <w:rsids>
    <w:rsidRoot w:val="00DB30FF"/>
    <w:rsid w:val="000140E1"/>
    <w:rsid w:val="00021B11"/>
    <w:rsid w:val="00032B41"/>
    <w:rsid w:val="00041312"/>
    <w:rsid w:val="00046A5A"/>
    <w:rsid w:val="00053BA2"/>
    <w:rsid w:val="0005531F"/>
    <w:rsid w:val="0005631A"/>
    <w:rsid w:val="00067B45"/>
    <w:rsid w:val="0008428E"/>
    <w:rsid w:val="00084508"/>
    <w:rsid w:val="00085FE3"/>
    <w:rsid w:val="000A050C"/>
    <w:rsid w:val="000A0B35"/>
    <w:rsid w:val="000A5A53"/>
    <w:rsid w:val="000A707B"/>
    <w:rsid w:val="000B2CB6"/>
    <w:rsid w:val="000B4664"/>
    <w:rsid w:val="000B7C1B"/>
    <w:rsid w:val="000C3754"/>
    <w:rsid w:val="000F0DD8"/>
    <w:rsid w:val="000F5227"/>
    <w:rsid w:val="0010209D"/>
    <w:rsid w:val="00125F0F"/>
    <w:rsid w:val="00133217"/>
    <w:rsid w:val="00143D84"/>
    <w:rsid w:val="00143E7E"/>
    <w:rsid w:val="00153B09"/>
    <w:rsid w:val="00162D2D"/>
    <w:rsid w:val="00166538"/>
    <w:rsid w:val="00174E89"/>
    <w:rsid w:val="001B0AFB"/>
    <w:rsid w:val="001E23A3"/>
    <w:rsid w:val="001E2BD9"/>
    <w:rsid w:val="001F32EA"/>
    <w:rsid w:val="002112DC"/>
    <w:rsid w:val="00214726"/>
    <w:rsid w:val="00230F54"/>
    <w:rsid w:val="00237A6E"/>
    <w:rsid w:val="00243146"/>
    <w:rsid w:val="00251625"/>
    <w:rsid w:val="00252773"/>
    <w:rsid w:val="00265873"/>
    <w:rsid w:val="00267660"/>
    <w:rsid w:val="00271338"/>
    <w:rsid w:val="002818CB"/>
    <w:rsid w:val="002932B9"/>
    <w:rsid w:val="002A3036"/>
    <w:rsid w:val="002A4847"/>
    <w:rsid w:val="002A5928"/>
    <w:rsid w:val="002B23E6"/>
    <w:rsid w:val="002B2EBA"/>
    <w:rsid w:val="002B594E"/>
    <w:rsid w:val="002C22BE"/>
    <w:rsid w:val="002C27C6"/>
    <w:rsid w:val="002D0EEB"/>
    <w:rsid w:val="002D1ABB"/>
    <w:rsid w:val="002D5C96"/>
    <w:rsid w:val="002E1DCA"/>
    <w:rsid w:val="002F1CDD"/>
    <w:rsid w:val="0031022D"/>
    <w:rsid w:val="00314B95"/>
    <w:rsid w:val="003170B2"/>
    <w:rsid w:val="003323E3"/>
    <w:rsid w:val="00353532"/>
    <w:rsid w:val="00366E2D"/>
    <w:rsid w:val="00367800"/>
    <w:rsid w:val="00381DF6"/>
    <w:rsid w:val="0039474D"/>
    <w:rsid w:val="003A25DD"/>
    <w:rsid w:val="003A4E0E"/>
    <w:rsid w:val="003D6AF5"/>
    <w:rsid w:val="003D7D1F"/>
    <w:rsid w:val="003E0976"/>
    <w:rsid w:val="003E7DCF"/>
    <w:rsid w:val="003F2D2D"/>
    <w:rsid w:val="0041718C"/>
    <w:rsid w:val="004447DA"/>
    <w:rsid w:val="00460154"/>
    <w:rsid w:val="00463F1C"/>
    <w:rsid w:val="00467984"/>
    <w:rsid w:val="00467D96"/>
    <w:rsid w:val="00475352"/>
    <w:rsid w:val="004A5EFC"/>
    <w:rsid w:val="004C37CD"/>
    <w:rsid w:val="004D0C4F"/>
    <w:rsid w:val="004E45A2"/>
    <w:rsid w:val="004F32CE"/>
    <w:rsid w:val="004F3470"/>
    <w:rsid w:val="0051674B"/>
    <w:rsid w:val="00516B22"/>
    <w:rsid w:val="00527E8A"/>
    <w:rsid w:val="0053188F"/>
    <w:rsid w:val="00545DA3"/>
    <w:rsid w:val="00555F3F"/>
    <w:rsid w:val="00556290"/>
    <w:rsid w:val="005624E8"/>
    <w:rsid w:val="00563CFE"/>
    <w:rsid w:val="005647E7"/>
    <w:rsid w:val="005649B9"/>
    <w:rsid w:val="00570613"/>
    <w:rsid w:val="00580702"/>
    <w:rsid w:val="005A3A5D"/>
    <w:rsid w:val="005A7A60"/>
    <w:rsid w:val="005C2FBB"/>
    <w:rsid w:val="005C3474"/>
    <w:rsid w:val="005C5FAA"/>
    <w:rsid w:val="005C67F4"/>
    <w:rsid w:val="005F6ADA"/>
    <w:rsid w:val="00613094"/>
    <w:rsid w:val="00622965"/>
    <w:rsid w:val="006252B5"/>
    <w:rsid w:val="0064732A"/>
    <w:rsid w:val="0065692F"/>
    <w:rsid w:val="00672C50"/>
    <w:rsid w:val="0067313A"/>
    <w:rsid w:val="0068595F"/>
    <w:rsid w:val="0068678C"/>
    <w:rsid w:val="00693B00"/>
    <w:rsid w:val="006948CC"/>
    <w:rsid w:val="006948EA"/>
    <w:rsid w:val="006C3121"/>
    <w:rsid w:val="006C6CF5"/>
    <w:rsid w:val="006D14D4"/>
    <w:rsid w:val="006F190E"/>
    <w:rsid w:val="00700688"/>
    <w:rsid w:val="007054DB"/>
    <w:rsid w:val="00712040"/>
    <w:rsid w:val="00720752"/>
    <w:rsid w:val="007320B3"/>
    <w:rsid w:val="007355CF"/>
    <w:rsid w:val="007416CC"/>
    <w:rsid w:val="00745B0B"/>
    <w:rsid w:val="0075055B"/>
    <w:rsid w:val="00751643"/>
    <w:rsid w:val="007526B3"/>
    <w:rsid w:val="0078153B"/>
    <w:rsid w:val="00781D97"/>
    <w:rsid w:val="0078407B"/>
    <w:rsid w:val="007863BD"/>
    <w:rsid w:val="00786BC3"/>
    <w:rsid w:val="00793D53"/>
    <w:rsid w:val="007B5B7B"/>
    <w:rsid w:val="007E596C"/>
    <w:rsid w:val="00802DCA"/>
    <w:rsid w:val="008145D7"/>
    <w:rsid w:val="00815E6A"/>
    <w:rsid w:val="008224FA"/>
    <w:rsid w:val="008238A5"/>
    <w:rsid w:val="00827175"/>
    <w:rsid w:val="008326BC"/>
    <w:rsid w:val="00836595"/>
    <w:rsid w:val="0084441D"/>
    <w:rsid w:val="00853AFA"/>
    <w:rsid w:val="008571F2"/>
    <w:rsid w:val="00861F82"/>
    <w:rsid w:val="00872421"/>
    <w:rsid w:val="008761AF"/>
    <w:rsid w:val="00880923"/>
    <w:rsid w:val="0089439E"/>
    <w:rsid w:val="0089555F"/>
    <w:rsid w:val="008A613C"/>
    <w:rsid w:val="008A6D1F"/>
    <w:rsid w:val="008D18FE"/>
    <w:rsid w:val="008D379C"/>
    <w:rsid w:val="008D6352"/>
    <w:rsid w:val="008E2CC9"/>
    <w:rsid w:val="008F444D"/>
    <w:rsid w:val="008F4A4F"/>
    <w:rsid w:val="00903C19"/>
    <w:rsid w:val="009073A4"/>
    <w:rsid w:val="00916C77"/>
    <w:rsid w:val="00921894"/>
    <w:rsid w:val="0093133A"/>
    <w:rsid w:val="00936020"/>
    <w:rsid w:val="00941019"/>
    <w:rsid w:val="00952B81"/>
    <w:rsid w:val="0095330A"/>
    <w:rsid w:val="0095637D"/>
    <w:rsid w:val="0096667A"/>
    <w:rsid w:val="00971721"/>
    <w:rsid w:val="00971E3C"/>
    <w:rsid w:val="00972B5F"/>
    <w:rsid w:val="009740FB"/>
    <w:rsid w:val="00980483"/>
    <w:rsid w:val="009873D8"/>
    <w:rsid w:val="0099128E"/>
    <w:rsid w:val="00991642"/>
    <w:rsid w:val="0099321E"/>
    <w:rsid w:val="009A10A1"/>
    <w:rsid w:val="009A1E9F"/>
    <w:rsid w:val="009B06FB"/>
    <w:rsid w:val="009B75F5"/>
    <w:rsid w:val="009D2AD4"/>
    <w:rsid w:val="009D3DC9"/>
    <w:rsid w:val="009F4B99"/>
    <w:rsid w:val="009F52F2"/>
    <w:rsid w:val="009F6B87"/>
    <w:rsid w:val="00A0525E"/>
    <w:rsid w:val="00A06273"/>
    <w:rsid w:val="00A13381"/>
    <w:rsid w:val="00A17F41"/>
    <w:rsid w:val="00A24FCB"/>
    <w:rsid w:val="00A407E9"/>
    <w:rsid w:val="00A44B91"/>
    <w:rsid w:val="00A525FC"/>
    <w:rsid w:val="00A54557"/>
    <w:rsid w:val="00A56EB7"/>
    <w:rsid w:val="00A63F4C"/>
    <w:rsid w:val="00A64825"/>
    <w:rsid w:val="00A658A4"/>
    <w:rsid w:val="00A77FAA"/>
    <w:rsid w:val="00A83C46"/>
    <w:rsid w:val="00A84223"/>
    <w:rsid w:val="00A8745B"/>
    <w:rsid w:val="00A934A7"/>
    <w:rsid w:val="00AA20A4"/>
    <w:rsid w:val="00AA60C1"/>
    <w:rsid w:val="00AB22F0"/>
    <w:rsid w:val="00AB7440"/>
    <w:rsid w:val="00AC311F"/>
    <w:rsid w:val="00AD1F93"/>
    <w:rsid w:val="00AD7803"/>
    <w:rsid w:val="00AE5016"/>
    <w:rsid w:val="00AF348F"/>
    <w:rsid w:val="00AF7B3C"/>
    <w:rsid w:val="00B12C05"/>
    <w:rsid w:val="00B22E29"/>
    <w:rsid w:val="00B32657"/>
    <w:rsid w:val="00B43F94"/>
    <w:rsid w:val="00B465C8"/>
    <w:rsid w:val="00B67DE1"/>
    <w:rsid w:val="00B7150F"/>
    <w:rsid w:val="00B72420"/>
    <w:rsid w:val="00B72901"/>
    <w:rsid w:val="00B91142"/>
    <w:rsid w:val="00B93864"/>
    <w:rsid w:val="00B95829"/>
    <w:rsid w:val="00B9676C"/>
    <w:rsid w:val="00BA6353"/>
    <w:rsid w:val="00BA7771"/>
    <w:rsid w:val="00BB510E"/>
    <w:rsid w:val="00BB522F"/>
    <w:rsid w:val="00BB560D"/>
    <w:rsid w:val="00BC1077"/>
    <w:rsid w:val="00BE48A4"/>
    <w:rsid w:val="00BF2178"/>
    <w:rsid w:val="00C0385B"/>
    <w:rsid w:val="00C03BAD"/>
    <w:rsid w:val="00C16AF8"/>
    <w:rsid w:val="00C33A9E"/>
    <w:rsid w:val="00C42F29"/>
    <w:rsid w:val="00C5068D"/>
    <w:rsid w:val="00C54F72"/>
    <w:rsid w:val="00C66178"/>
    <w:rsid w:val="00C820C2"/>
    <w:rsid w:val="00C83D8A"/>
    <w:rsid w:val="00C9399D"/>
    <w:rsid w:val="00C9467F"/>
    <w:rsid w:val="00CA3583"/>
    <w:rsid w:val="00CA48C8"/>
    <w:rsid w:val="00CB54CE"/>
    <w:rsid w:val="00CD33ED"/>
    <w:rsid w:val="00CD7C65"/>
    <w:rsid w:val="00CE2B27"/>
    <w:rsid w:val="00CF0B15"/>
    <w:rsid w:val="00CF2C7A"/>
    <w:rsid w:val="00D00755"/>
    <w:rsid w:val="00D052E5"/>
    <w:rsid w:val="00D15C60"/>
    <w:rsid w:val="00D27BDB"/>
    <w:rsid w:val="00D411D4"/>
    <w:rsid w:val="00D42D4C"/>
    <w:rsid w:val="00D446F2"/>
    <w:rsid w:val="00D454D0"/>
    <w:rsid w:val="00D5023B"/>
    <w:rsid w:val="00D53FB5"/>
    <w:rsid w:val="00D94C35"/>
    <w:rsid w:val="00DA2C10"/>
    <w:rsid w:val="00DB30FF"/>
    <w:rsid w:val="00DB3455"/>
    <w:rsid w:val="00DC6746"/>
    <w:rsid w:val="00DD116F"/>
    <w:rsid w:val="00DE60A2"/>
    <w:rsid w:val="00DE6389"/>
    <w:rsid w:val="00DE7742"/>
    <w:rsid w:val="00DE7FBB"/>
    <w:rsid w:val="00E003D2"/>
    <w:rsid w:val="00E24AD9"/>
    <w:rsid w:val="00E26ED5"/>
    <w:rsid w:val="00E43590"/>
    <w:rsid w:val="00E458FF"/>
    <w:rsid w:val="00E46459"/>
    <w:rsid w:val="00E61F00"/>
    <w:rsid w:val="00E67951"/>
    <w:rsid w:val="00E85B9C"/>
    <w:rsid w:val="00EA1474"/>
    <w:rsid w:val="00EA5BC8"/>
    <w:rsid w:val="00EC1451"/>
    <w:rsid w:val="00EC31A5"/>
    <w:rsid w:val="00ED0AFF"/>
    <w:rsid w:val="00EE0167"/>
    <w:rsid w:val="00EF5602"/>
    <w:rsid w:val="00F100BE"/>
    <w:rsid w:val="00F307B3"/>
    <w:rsid w:val="00F36E40"/>
    <w:rsid w:val="00F43DC7"/>
    <w:rsid w:val="00F502D0"/>
    <w:rsid w:val="00F516E8"/>
    <w:rsid w:val="00F529AA"/>
    <w:rsid w:val="00F619B2"/>
    <w:rsid w:val="00F63659"/>
    <w:rsid w:val="00F66E97"/>
    <w:rsid w:val="00F83CB0"/>
    <w:rsid w:val="00F9555D"/>
    <w:rsid w:val="00FB3C62"/>
    <w:rsid w:val="00FB5C0B"/>
    <w:rsid w:val="00FB6262"/>
    <w:rsid w:val="00FC7651"/>
    <w:rsid w:val="00FD64C8"/>
    <w:rsid w:val="00FD7929"/>
    <w:rsid w:val="00FE19B6"/>
    <w:rsid w:val="00FF74AC"/>
    <w:rsid w:val="054C6E35"/>
    <w:rsid w:val="05F10B50"/>
    <w:rsid w:val="0E9A7555"/>
    <w:rsid w:val="185F3285"/>
    <w:rsid w:val="19AA662F"/>
    <w:rsid w:val="1C8D5EA1"/>
    <w:rsid w:val="223D676E"/>
    <w:rsid w:val="237B197A"/>
    <w:rsid w:val="257C2ADE"/>
    <w:rsid w:val="260C69C5"/>
    <w:rsid w:val="27CF4324"/>
    <w:rsid w:val="280814F3"/>
    <w:rsid w:val="2B172980"/>
    <w:rsid w:val="2ED05C94"/>
    <w:rsid w:val="30183BB5"/>
    <w:rsid w:val="36620B9B"/>
    <w:rsid w:val="36ED1ABF"/>
    <w:rsid w:val="39DE0E14"/>
    <w:rsid w:val="40334C20"/>
    <w:rsid w:val="48A001E7"/>
    <w:rsid w:val="4EB57BAC"/>
    <w:rsid w:val="510E73F0"/>
    <w:rsid w:val="536152F7"/>
    <w:rsid w:val="5B6C3524"/>
    <w:rsid w:val="5C127CA6"/>
    <w:rsid w:val="5CD378EB"/>
    <w:rsid w:val="611445E3"/>
    <w:rsid w:val="62642D7A"/>
    <w:rsid w:val="64E25DA5"/>
    <w:rsid w:val="66EB5908"/>
    <w:rsid w:val="67A10C0B"/>
    <w:rsid w:val="68622710"/>
    <w:rsid w:val="6C425663"/>
    <w:rsid w:val="6EAF7958"/>
    <w:rsid w:val="72032255"/>
    <w:rsid w:val="76C172E3"/>
    <w:rsid w:val="7A6B444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21"/>
      <w:szCs w:val="24"/>
      <w:lang w:val="en-GB" w:eastAsia="zh-CN" w:bidi="ar-SA"/>
    </w:rPr>
  </w:style>
  <w:style w:type="paragraph" w:styleId="2">
    <w:name w:val="heading 3"/>
    <w:basedOn w:val="1"/>
    <w:next w:val="1"/>
    <w:qFormat/>
    <w:uiPriority w:val="0"/>
    <w:pPr>
      <w:widowControl/>
      <w:spacing w:before="100" w:beforeAutospacing="1" w:after="100" w:afterAutospacing="1"/>
      <w:jc w:val="left"/>
      <w:outlineLvl w:val="2"/>
    </w:pPr>
    <w:rPr>
      <w:rFonts w:ascii="宋体" w:hAnsi="宋体" w:cs="宋体"/>
      <w:b/>
      <w:bCs/>
      <w:kern w:val="0"/>
      <w:sz w:val="27"/>
      <w:szCs w:val="27"/>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3"/>
    <w:qFormat/>
    <w:uiPriority w:val="0"/>
    <w:rPr>
      <w:sz w:val="20"/>
      <w:szCs w:val="20"/>
    </w:rPr>
  </w:style>
  <w:style w:type="paragraph" w:styleId="4">
    <w:name w:val="Balloon Text"/>
    <w:basedOn w:val="1"/>
    <w:link w:val="25"/>
    <w:qFormat/>
    <w:uiPriority w:val="0"/>
    <w:rPr>
      <w:rFonts w:ascii="Tahoma" w:hAnsi="Tahoma" w:cs="Tahoma"/>
      <w:sz w:val="16"/>
      <w:szCs w:val="16"/>
    </w:rPr>
  </w:style>
  <w:style w:type="paragraph" w:styleId="5">
    <w:name w:val="footer"/>
    <w:basedOn w:val="1"/>
    <w:link w:val="20"/>
    <w:qFormat/>
    <w:uiPriority w:val="99"/>
    <w:pPr>
      <w:tabs>
        <w:tab w:val="center" w:pos="4153"/>
        <w:tab w:val="right" w:pos="8306"/>
      </w:tabs>
      <w:snapToGrid w:val="0"/>
      <w:jc w:val="left"/>
    </w:pPr>
    <w:rPr>
      <w:sz w:val="18"/>
      <w:szCs w:val="18"/>
    </w:rPr>
  </w:style>
  <w:style w:type="paragraph" w:styleId="6">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24"/>
    <w:qFormat/>
    <w:uiPriority w:val="0"/>
    <w:rPr>
      <w:b/>
      <w:bCs/>
    </w:rPr>
  </w:style>
  <w:style w:type="character" w:styleId="10">
    <w:name w:val="Strong"/>
    <w:qFormat/>
    <w:uiPriority w:val="0"/>
    <w:rPr>
      <w:b/>
      <w:bCs/>
    </w:rPr>
  </w:style>
  <w:style w:type="character" w:styleId="11">
    <w:name w:val="FollowedHyperlink"/>
    <w:qFormat/>
    <w:uiPriority w:val="0"/>
    <w:rPr>
      <w:color w:val="800080"/>
      <w:u w:val="single"/>
    </w:rPr>
  </w:style>
  <w:style w:type="character" w:styleId="12">
    <w:name w:val="Emphasis"/>
    <w:qFormat/>
    <w:uiPriority w:val="20"/>
    <w:rPr>
      <w:i/>
      <w:iCs/>
    </w:rPr>
  </w:style>
  <w:style w:type="character" w:styleId="13">
    <w:name w:val="Hyperlink"/>
    <w:basedOn w:val="9"/>
    <w:qFormat/>
    <w:uiPriority w:val="99"/>
    <w:rPr>
      <w:color w:val="0000FF"/>
      <w:u w:val="single"/>
    </w:rPr>
  </w:style>
  <w:style w:type="character" w:styleId="14">
    <w:name w:val="annotation reference"/>
    <w:basedOn w:val="9"/>
    <w:qFormat/>
    <w:uiPriority w:val="0"/>
    <w:rPr>
      <w:sz w:val="16"/>
      <w:szCs w:val="16"/>
    </w:rPr>
  </w:style>
  <w:style w:type="character" w:customStyle="1" w:styleId="15">
    <w:name w:val="apple-converted-space"/>
    <w:basedOn w:val="9"/>
    <w:qFormat/>
    <w:uiPriority w:val="0"/>
  </w:style>
  <w:style w:type="paragraph" w:customStyle="1" w:styleId="16">
    <w:name w:val="RAMS Bio Name &amp; Address"/>
    <w:basedOn w:val="1"/>
    <w:qFormat/>
    <w:uiPriority w:val="0"/>
    <w:pPr>
      <w:spacing w:line="240" w:lineRule="atLeast"/>
      <w:jc w:val="left"/>
    </w:pPr>
    <w:rPr>
      <w:rFonts w:ascii="Tms Rmn" w:hAnsi="Tms Rmn" w:cs="Tms Rmn"/>
      <w:kern w:val="0"/>
      <w:sz w:val="20"/>
      <w:szCs w:val="20"/>
      <w:lang w:eastAsia="en-US"/>
    </w:rPr>
  </w:style>
  <w:style w:type="character" w:customStyle="1" w:styleId="17">
    <w:name w:val="spelle"/>
    <w:basedOn w:val="9"/>
    <w:qFormat/>
    <w:uiPriority w:val="0"/>
  </w:style>
  <w:style w:type="character" w:customStyle="1" w:styleId="18">
    <w:name w:val="st"/>
    <w:basedOn w:val="9"/>
    <w:qFormat/>
    <w:uiPriority w:val="0"/>
  </w:style>
  <w:style w:type="character" w:customStyle="1" w:styleId="19">
    <w:name w:val="页眉 Char"/>
    <w:link w:val="6"/>
    <w:qFormat/>
    <w:uiPriority w:val="0"/>
    <w:rPr>
      <w:kern w:val="2"/>
      <w:sz w:val="18"/>
      <w:szCs w:val="18"/>
    </w:rPr>
  </w:style>
  <w:style w:type="character" w:customStyle="1" w:styleId="20">
    <w:name w:val="页脚 Char"/>
    <w:link w:val="5"/>
    <w:qFormat/>
    <w:uiPriority w:val="99"/>
    <w:rPr>
      <w:kern w:val="2"/>
      <w:sz w:val="18"/>
      <w:szCs w:val="18"/>
    </w:rPr>
  </w:style>
  <w:style w:type="paragraph" w:styleId="21">
    <w:name w:val="List Paragraph"/>
    <w:basedOn w:val="1"/>
    <w:qFormat/>
    <w:uiPriority w:val="34"/>
    <w:pPr>
      <w:widowControl/>
      <w:spacing w:after="200" w:line="276" w:lineRule="auto"/>
      <w:ind w:left="720"/>
      <w:contextualSpacing/>
      <w:jc w:val="left"/>
    </w:pPr>
    <w:rPr>
      <w:rFonts w:ascii="Calibri" w:hAnsi="Calibri"/>
      <w:kern w:val="0"/>
      <w:sz w:val="22"/>
      <w:szCs w:val="22"/>
      <w:lang w:val="en-US" w:eastAsia="en-US"/>
    </w:rPr>
  </w:style>
  <w:style w:type="character" w:customStyle="1" w:styleId="22">
    <w:name w:val="hidden"/>
    <w:basedOn w:val="9"/>
    <w:qFormat/>
    <w:uiPriority w:val="0"/>
  </w:style>
  <w:style w:type="character" w:customStyle="1" w:styleId="23">
    <w:name w:val="批注文字 Char"/>
    <w:basedOn w:val="9"/>
    <w:link w:val="3"/>
    <w:qFormat/>
    <w:uiPriority w:val="0"/>
    <w:rPr>
      <w:kern w:val="2"/>
      <w:lang w:val="en-GB"/>
    </w:rPr>
  </w:style>
  <w:style w:type="character" w:customStyle="1" w:styleId="24">
    <w:name w:val="批注主题 Char"/>
    <w:basedOn w:val="23"/>
    <w:link w:val="7"/>
    <w:qFormat/>
    <w:uiPriority w:val="0"/>
    <w:rPr>
      <w:b/>
      <w:bCs/>
      <w:kern w:val="2"/>
      <w:lang w:val="en-GB"/>
    </w:rPr>
  </w:style>
  <w:style w:type="character" w:customStyle="1" w:styleId="25">
    <w:name w:val="批注框文本 Char"/>
    <w:basedOn w:val="9"/>
    <w:link w:val="4"/>
    <w:qFormat/>
    <w:uiPriority w:val="0"/>
    <w:rPr>
      <w:rFonts w:ascii="Tahoma" w:hAnsi="Tahoma" w:cs="Tahoma"/>
      <w:kern w:val="2"/>
      <w:sz w:val="16"/>
      <w:szCs w:val="16"/>
      <w:lang w:val="en-GB"/>
    </w:rPr>
  </w:style>
  <w:style w:type="paragraph" w:customStyle="1" w:styleId="26">
    <w:name w:val="AU_Bios_No Space"/>
    <w:basedOn w:val="27"/>
    <w:qFormat/>
    <w:uiPriority w:val="0"/>
    <w:pPr>
      <w:spacing w:before="0"/>
      <w:ind w:firstLine="180"/>
    </w:pPr>
  </w:style>
  <w:style w:type="paragraph" w:customStyle="1" w:styleId="27">
    <w:name w:val="AU_Bios"/>
    <w:basedOn w:val="1"/>
    <w:qFormat/>
    <w:uiPriority w:val="0"/>
    <w:pPr>
      <w:autoSpaceDE w:val="0"/>
      <w:autoSpaceDN w:val="0"/>
      <w:adjustRightInd w:val="0"/>
      <w:spacing w:before="1340"/>
    </w:pPr>
    <w:rPr>
      <w:rFonts w:cs="TimesLTStd-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2089EA-3612-48C4-AFCF-F3570F2C6AD3}">
  <ds:schemaRefs/>
</ds:datastoreItem>
</file>

<file path=docProps/app.xml><?xml version="1.0" encoding="utf-8"?>
<Properties xmlns="http://schemas.openxmlformats.org/officeDocument/2006/extended-properties" xmlns:vt="http://schemas.openxmlformats.org/officeDocument/2006/docPropsVTypes">
  <Template>Normal.dotm</Template>
  <Company>yjzjj</Company>
  <Pages>5</Pages>
  <Words>1311</Words>
  <Characters>7474</Characters>
  <Lines>62</Lines>
  <Paragraphs>17</Paragraphs>
  <TotalTime>32</TotalTime>
  <ScaleCrop>false</ScaleCrop>
  <LinksUpToDate>false</LinksUpToDate>
  <CharactersWithSpaces>8768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2017-04-21T09:52:00Z</dcterms:created>
  <dc:creator>Leo Chen;Erfu Yang</dc:creator>
  <cp:lastModifiedBy>Leo</cp:lastModifiedBy>
  <cp:lastPrinted>2017-12-20T16:42:00Z</cp:lastPrinted>
  <dcterms:modified xsi:type="dcterms:W3CDTF">2019-11-25T15:13:44Z</dcterms:modified>
  <dc:title>Proposals for Special Issues</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