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389" w:rsidRPr="00E36DC2" w:rsidRDefault="00915AC3" w:rsidP="00E36DC2">
      <w:pPr>
        <w:spacing w:before="100" w:beforeAutospacing="1" w:after="100" w:afterAutospacing="1" w:line="360" w:lineRule="auto"/>
        <w:rPr>
          <w:rStyle w:val="a7"/>
          <w:rFonts w:eastAsiaTheme="minorEastAsia"/>
          <w:sz w:val="48"/>
          <w:lang w:eastAsia="zh-CN"/>
        </w:rPr>
      </w:pPr>
      <w:r>
        <w:rPr>
          <w:rStyle w:val="a7"/>
          <w:sz w:val="48"/>
          <w:lang w:eastAsia="zh-CN"/>
        </w:rPr>
        <w:t>CB_CTRL</w:t>
      </w:r>
      <w:bookmarkStart w:id="0" w:name="_GoBack"/>
      <w:bookmarkEnd w:id="0"/>
    </w:p>
    <w:p w:rsidR="00F27389" w:rsidRPr="00F84835" w:rsidRDefault="00F27389" w:rsidP="00E36DC2">
      <w:pPr>
        <w:spacing w:line="360" w:lineRule="auto"/>
        <w:rPr>
          <w:rStyle w:val="a7"/>
          <w:sz w:val="28"/>
        </w:rPr>
      </w:pPr>
      <w:r w:rsidRPr="00F84835">
        <w:rPr>
          <w:rStyle w:val="a7"/>
          <w:sz w:val="28"/>
        </w:rPr>
        <w:t>Revision History</w:t>
      </w:r>
    </w:p>
    <w:tbl>
      <w:tblPr>
        <w:tblStyle w:val="a8"/>
        <w:tblW w:w="0" w:type="auto"/>
        <w:tblLook w:val="04A0"/>
      </w:tblPr>
      <w:tblGrid>
        <w:gridCol w:w="2458"/>
        <w:gridCol w:w="2353"/>
        <w:gridCol w:w="2550"/>
        <w:gridCol w:w="2215"/>
      </w:tblGrid>
      <w:tr w:rsidR="00F27389" w:rsidRPr="00F84835" w:rsidTr="007E077F">
        <w:tc>
          <w:tcPr>
            <w:tcW w:w="2458" w:type="dxa"/>
            <w:vAlign w:val="center"/>
          </w:tcPr>
          <w:p w:rsidR="00F27389" w:rsidRPr="00F84835" w:rsidRDefault="00F27389" w:rsidP="00E36DC2">
            <w:pPr>
              <w:spacing w:line="360" w:lineRule="auto"/>
            </w:pPr>
            <w:r w:rsidRPr="00F84835">
              <w:t>Revision</w:t>
            </w:r>
            <w:r w:rsidR="00D44737" w:rsidRPr="00F84835">
              <w:t xml:space="preserve"> Number</w:t>
            </w:r>
          </w:p>
        </w:tc>
        <w:tc>
          <w:tcPr>
            <w:tcW w:w="2353" w:type="dxa"/>
            <w:vAlign w:val="center"/>
          </w:tcPr>
          <w:p w:rsidR="00F27389" w:rsidRPr="00F84835" w:rsidRDefault="00F27389" w:rsidP="00E36DC2">
            <w:pPr>
              <w:spacing w:line="360" w:lineRule="auto"/>
            </w:pPr>
            <w:r w:rsidRPr="00F84835">
              <w:t>Date</w:t>
            </w:r>
          </w:p>
        </w:tc>
        <w:tc>
          <w:tcPr>
            <w:tcW w:w="2550" w:type="dxa"/>
            <w:vAlign w:val="center"/>
          </w:tcPr>
          <w:p w:rsidR="00F27389" w:rsidRPr="00F84835" w:rsidRDefault="00D44737" w:rsidP="00E36DC2">
            <w:pPr>
              <w:spacing w:line="360" w:lineRule="auto"/>
            </w:pPr>
            <w:r w:rsidRPr="00F84835">
              <w:t>Description of Change</w:t>
            </w:r>
          </w:p>
        </w:tc>
        <w:tc>
          <w:tcPr>
            <w:tcW w:w="2215" w:type="dxa"/>
            <w:vAlign w:val="center"/>
          </w:tcPr>
          <w:p w:rsidR="00F27389" w:rsidRPr="00F84835" w:rsidRDefault="00F27389" w:rsidP="00E36DC2">
            <w:pPr>
              <w:spacing w:line="360" w:lineRule="auto"/>
            </w:pPr>
            <w:r w:rsidRPr="00F84835">
              <w:t>Author</w:t>
            </w:r>
          </w:p>
        </w:tc>
      </w:tr>
      <w:tr w:rsidR="00F27389" w:rsidRPr="00F84835" w:rsidTr="007E077F">
        <w:tc>
          <w:tcPr>
            <w:tcW w:w="2458" w:type="dxa"/>
            <w:vAlign w:val="center"/>
          </w:tcPr>
          <w:p w:rsidR="00F27389" w:rsidRPr="00F84835" w:rsidRDefault="005807A3" w:rsidP="00E36DC2">
            <w:pPr>
              <w:spacing w:line="360" w:lineRule="auto"/>
            </w:pPr>
            <w:r w:rsidRPr="00F84835">
              <w:t>V0.0</w:t>
            </w:r>
          </w:p>
        </w:tc>
        <w:tc>
          <w:tcPr>
            <w:tcW w:w="2353" w:type="dxa"/>
            <w:vAlign w:val="center"/>
          </w:tcPr>
          <w:p w:rsidR="00F27389" w:rsidRPr="00F84835" w:rsidRDefault="00915AC3" w:rsidP="00E36DC2">
            <w:pPr>
              <w:spacing w:line="360" w:lineRule="auto"/>
              <w:rPr>
                <w:lang w:eastAsia="zh-CN"/>
              </w:rPr>
            </w:pPr>
            <w:r>
              <w:t>9</w:t>
            </w:r>
            <w:r w:rsidR="00F27389" w:rsidRPr="00F84835">
              <w:t>/</w:t>
            </w:r>
            <w:r>
              <w:rPr>
                <w:lang w:eastAsia="zh-CN"/>
              </w:rPr>
              <w:t>23</w:t>
            </w:r>
            <w:r w:rsidR="00191544" w:rsidRPr="00F84835">
              <w:t>/2022</w:t>
            </w:r>
          </w:p>
        </w:tc>
        <w:tc>
          <w:tcPr>
            <w:tcW w:w="2550" w:type="dxa"/>
            <w:vAlign w:val="center"/>
          </w:tcPr>
          <w:p w:rsidR="00F27389" w:rsidRPr="00F84835" w:rsidRDefault="00A7672D" w:rsidP="00E36DC2">
            <w:pPr>
              <w:spacing w:line="360" w:lineRule="auto"/>
            </w:pPr>
            <w:r w:rsidRPr="00F84835">
              <w:t>Draft version</w:t>
            </w:r>
          </w:p>
        </w:tc>
        <w:tc>
          <w:tcPr>
            <w:tcW w:w="2215" w:type="dxa"/>
            <w:vAlign w:val="center"/>
          </w:tcPr>
          <w:p w:rsidR="00F27389" w:rsidRPr="00F84835" w:rsidRDefault="00191544" w:rsidP="00E36DC2">
            <w:pPr>
              <w:spacing w:line="360" w:lineRule="auto"/>
              <w:rPr>
                <w:lang w:eastAsia="zh-CN"/>
              </w:rPr>
            </w:pPr>
            <w:r w:rsidRPr="00F84835">
              <w:rPr>
                <w:lang w:eastAsia="zh-CN"/>
              </w:rPr>
              <w:t>Shaoqiang</w:t>
            </w:r>
          </w:p>
        </w:tc>
      </w:tr>
      <w:tr w:rsidR="00CF701A" w:rsidRPr="00F84835" w:rsidTr="007E077F">
        <w:tc>
          <w:tcPr>
            <w:tcW w:w="2458" w:type="dxa"/>
            <w:vAlign w:val="center"/>
          </w:tcPr>
          <w:p w:rsidR="00CF701A" w:rsidRPr="00CF701A" w:rsidRDefault="00CF701A" w:rsidP="00E36DC2">
            <w:pPr>
              <w:spacing w:line="360" w:lineRule="auto"/>
              <w:rPr>
                <w:rFonts w:eastAsiaTheme="minorEastAsia"/>
                <w:lang w:eastAsia="zh-CN"/>
              </w:rPr>
            </w:pPr>
            <w:r>
              <w:rPr>
                <w:rFonts w:eastAsiaTheme="minorEastAsia" w:hint="eastAsia"/>
                <w:lang w:eastAsia="zh-CN"/>
              </w:rPr>
              <w:t>V</w:t>
            </w:r>
            <w:r>
              <w:rPr>
                <w:rFonts w:eastAsiaTheme="minorEastAsia"/>
                <w:lang w:eastAsia="zh-CN"/>
              </w:rPr>
              <w:t>0.1</w:t>
            </w:r>
          </w:p>
        </w:tc>
        <w:tc>
          <w:tcPr>
            <w:tcW w:w="2353" w:type="dxa"/>
            <w:vAlign w:val="center"/>
          </w:tcPr>
          <w:p w:rsidR="00CF701A" w:rsidRPr="00CF701A" w:rsidRDefault="00CF701A" w:rsidP="00E36DC2">
            <w:pPr>
              <w:spacing w:line="360" w:lineRule="auto"/>
              <w:rPr>
                <w:rFonts w:eastAsiaTheme="minorEastAsia"/>
                <w:lang w:eastAsia="zh-CN"/>
              </w:rPr>
            </w:pPr>
            <w:r>
              <w:rPr>
                <w:rFonts w:eastAsiaTheme="minorEastAsia" w:hint="eastAsia"/>
                <w:lang w:eastAsia="zh-CN"/>
              </w:rPr>
              <w:t>1</w:t>
            </w:r>
            <w:r>
              <w:rPr>
                <w:rFonts w:eastAsiaTheme="minorEastAsia"/>
                <w:lang w:eastAsia="zh-CN"/>
              </w:rPr>
              <w:t>0/11/2022</w:t>
            </w:r>
          </w:p>
        </w:tc>
        <w:tc>
          <w:tcPr>
            <w:tcW w:w="2550" w:type="dxa"/>
            <w:vAlign w:val="center"/>
          </w:tcPr>
          <w:p w:rsidR="00CF701A" w:rsidRPr="00CF701A" w:rsidRDefault="00CF701A" w:rsidP="00E36DC2">
            <w:pPr>
              <w:spacing w:line="360" w:lineRule="auto"/>
              <w:rPr>
                <w:rFonts w:eastAsiaTheme="minorEastAsia"/>
                <w:lang w:eastAsia="zh-CN"/>
              </w:rPr>
            </w:pPr>
            <w:r>
              <w:rPr>
                <w:rFonts w:eastAsiaTheme="minorEastAsia"/>
                <w:lang w:eastAsia="zh-CN"/>
              </w:rPr>
              <w:t>Change to Design Spec</w:t>
            </w:r>
          </w:p>
        </w:tc>
        <w:tc>
          <w:tcPr>
            <w:tcW w:w="2215" w:type="dxa"/>
            <w:vAlign w:val="center"/>
          </w:tcPr>
          <w:p w:rsidR="00CF701A" w:rsidRPr="00F84835" w:rsidRDefault="00CF701A" w:rsidP="00E36DC2">
            <w:pPr>
              <w:spacing w:line="360" w:lineRule="auto"/>
              <w:rPr>
                <w:lang w:eastAsia="zh-CN"/>
              </w:rPr>
            </w:pPr>
            <w:r w:rsidRPr="00F84835">
              <w:rPr>
                <w:lang w:eastAsia="zh-CN"/>
              </w:rPr>
              <w:t>Shaoqiang</w:t>
            </w:r>
          </w:p>
        </w:tc>
      </w:tr>
    </w:tbl>
    <w:p w:rsidR="00D44737" w:rsidRPr="00F84835" w:rsidRDefault="00D44737" w:rsidP="00E36DC2">
      <w:pPr>
        <w:spacing w:before="100" w:beforeAutospacing="1" w:after="100" w:afterAutospacing="1" w:line="360" w:lineRule="auto"/>
      </w:pPr>
    </w:p>
    <w:sdt>
      <w:sdtPr>
        <w:rPr>
          <w:rFonts w:ascii="Times New Roman" w:eastAsia="Times New Roman" w:hAnsi="Times New Roman" w:cs="Times New Roman"/>
          <w:b w:val="0"/>
          <w:bCs w:val="0"/>
          <w:color w:val="auto"/>
          <w:sz w:val="22"/>
          <w:szCs w:val="22"/>
          <w:lang w:val="zh-CN" w:eastAsia="zh-CN"/>
        </w:rPr>
        <w:id w:val="-1522696651"/>
        <w:docPartObj>
          <w:docPartGallery w:val="Table of Contents"/>
          <w:docPartUnique/>
        </w:docPartObj>
      </w:sdtPr>
      <w:sdtEndPr>
        <w:rPr>
          <w:lang w:eastAsia="en-US"/>
        </w:rPr>
      </w:sdtEndPr>
      <w:sdtContent>
        <w:p w:rsidR="00E55FC5" w:rsidRPr="00BA74DD" w:rsidRDefault="00BA74DD" w:rsidP="00E36DC2">
          <w:pPr>
            <w:pStyle w:val="TOC"/>
            <w:spacing w:line="360" w:lineRule="auto"/>
            <w:rPr>
              <w:lang w:val="zh-CN" w:eastAsia="zh-CN"/>
            </w:rPr>
          </w:pPr>
          <w:r w:rsidRPr="00BA74DD">
            <w:rPr>
              <w:lang w:val="zh-CN" w:eastAsia="zh-CN"/>
            </w:rPr>
            <w:t xml:space="preserve">Table of </w:t>
          </w:r>
          <w:r w:rsidR="00E55FC5">
            <w:rPr>
              <w:rFonts w:hint="eastAsia"/>
              <w:lang w:val="zh-CN" w:eastAsia="zh-CN"/>
            </w:rPr>
            <w:t>C</w:t>
          </w:r>
          <w:r w:rsidR="00E55FC5">
            <w:rPr>
              <w:lang w:val="zh-CN" w:eastAsia="zh-CN"/>
            </w:rPr>
            <w:t>ontent</w:t>
          </w:r>
        </w:p>
        <w:p w:rsidR="00E36DC2" w:rsidRDefault="005A4734">
          <w:pPr>
            <w:pStyle w:val="10"/>
            <w:tabs>
              <w:tab w:val="right" w:leader="dot" w:pos="9350"/>
            </w:tabs>
            <w:rPr>
              <w:rFonts w:asciiTheme="minorHAnsi" w:eastAsiaTheme="minorEastAsia" w:hAnsiTheme="minorHAnsi" w:cstheme="minorBidi"/>
              <w:noProof/>
              <w:kern w:val="2"/>
              <w:sz w:val="21"/>
              <w:lang w:eastAsia="zh-CN"/>
            </w:rPr>
          </w:pPr>
          <w:r w:rsidRPr="005A4734">
            <w:fldChar w:fldCharType="begin"/>
          </w:r>
          <w:r w:rsidR="00E55FC5">
            <w:instrText xml:space="preserve"> TOC \o "1-3" \h \z \u </w:instrText>
          </w:r>
          <w:r w:rsidRPr="005A4734">
            <w:fldChar w:fldCharType="separate"/>
          </w:r>
          <w:hyperlink w:anchor="_Toc118292961" w:history="1">
            <w:r w:rsidR="00E36DC2" w:rsidRPr="00D47BE5">
              <w:rPr>
                <w:rStyle w:val="a3"/>
                <w:noProof/>
                <w:lang w:eastAsia="zh-CN"/>
              </w:rPr>
              <w:t>CB_CTRL</w:t>
            </w:r>
            <w:r w:rsidR="00E36DC2">
              <w:rPr>
                <w:noProof/>
                <w:webHidden/>
              </w:rPr>
              <w:tab/>
            </w:r>
            <w:r>
              <w:rPr>
                <w:noProof/>
                <w:webHidden/>
              </w:rPr>
              <w:fldChar w:fldCharType="begin"/>
            </w:r>
            <w:r w:rsidR="00E36DC2">
              <w:rPr>
                <w:noProof/>
                <w:webHidden/>
              </w:rPr>
              <w:instrText xml:space="preserve"> PAGEREF _Toc118292961 \h </w:instrText>
            </w:r>
            <w:r>
              <w:rPr>
                <w:noProof/>
                <w:webHidden/>
              </w:rPr>
            </w:r>
            <w:r>
              <w:rPr>
                <w:noProof/>
                <w:webHidden/>
              </w:rPr>
              <w:fldChar w:fldCharType="separate"/>
            </w:r>
            <w:r w:rsidR="00E36DC2">
              <w:rPr>
                <w:noProof/>
                <w:webHidden/>
              </w:rPr>
              <w:t>2</w:t>
            </w:r>
            <w:r>
              <w:rPr>
                <w:noProof/>
                <w:webHidden/>
              </w:rPr>
              <w:fldChar w:fldCharType="end"/>
            </w:r>
          </w:hyperlink>
        </w:p>
        <w:p w:rsidR="00E36DC2" w:rsidRDefault="005A4734">
          <w:pPr>
            <w:pStyle w:val="20"/>
            <w:tabs>
              <w:tab w:val="right" w:leader="dot" w:pos="9350"/>
            </w:tabs>
            <w:rPr>
              <w:rFonts w:asciiTheme="minorHAnsi" w:eastAsiaTheme="minorEastAsia" w:hAnsiTheme="minorHAnsi" w:cstheme="minorBidi"/>
              <w:noProof/>
              <w:kern w:val="2"/>
              <w:sz w:val="21"/>
              <w:lang w:eastAsia="zh-CN"/>
            </w:rPr>
          </w:pPr>
          <w:hyperlink w:anchor="_Toc118292962" w:history="1">
            <w:r w:rsidR="00E36DC2" w:rsidRPr="00D47BE5">
              <w:rPr>
                <w:rStyle w:val="a3"/>
                <w:noProof/>
              </w:rPr>
              <w:t>Introduction</w:t>
            </w:r>
            <w:r w:rsidR="00E36DC2">
              <w:rPr>
                <w:noProof/>
                <w:webHidden/>
              </w:rPr>
              <w:tab/>
            </w:r>
            <w:r>
              <w:rPr>
                <w:noProof/>
                <w:webHidden/>
              </w:rPr>
              <w:fldChar w:fldCharType="begin"/>
            </w:r>
            <w:r w:rsidR="00E36DC2">
              <w:rPr>
                <w:noProof/>
                <w:webHidden/>
              </w:rPr>
              <w:instrText xml:space="preserve"> PAGEREF _Toc118292962 \h </w:instrText>
            </w:r>
            <w:r>
              <w:rPr>
                <w:noProof/>
                <w:webHidden/>
              </w:rPr>
            </w:r>
            <w:r>
              <w:rPr>
                <w:noProof/>
                <w:webHidden/>
              </w:rPr>
              <w:fldChar w:fldCharType="separate"/>
            </w:r>
            <w:r w:rsidR="00E36DC2">
              <w:rPr>
                <w:noProof/>
                <w:webHidden/>
              </w:rPr>
              <w:t>2</w:t>
            </w:r>
            <w:r>
              <w:rPr>
                <w:noProof/>
                <w:webHidden/>
              </w:rPr>
              <w:fldChar w:fldCharType="end"/>
            </w:r>
          </w:hyperlink>
        </w:p>
        <w:p w:rsidR="00E36DC2" w:rsidRDefault="005A4734">
          <w:pPr>
            <w:pStyle w:val="30"/>
            <w:tabs>
              <w:tab w:val="right" w:leader="dot" w:pos="9350"/>
            </w:tabs>
            <w:rPr>
              <w:rFonts w:asciiTheme="minorHAnsi" w:eastAsiaTheme="minorEastAsia" w:hAnsiTheme="minorHAnsi" w:cstheme="minorBidi"/>
              <w:noProof/>
              <w:kern w:val="2"/>
              <w:sz w:val="21"/>
              <w:lang w:eastAsia="zh-CN"/>
            </w:rPr>
          </w:pPr>
          <w:hyperlink w:anchor="_Toc118292963" w:history="1">
            <w:r w:rsidR="00E36DC2" w:rsidRPr="00D47BE5">
              <w:rPr>
                <w:rStyle w:val="a3"/>
                <w:noProof/>
                <w:lang w:eastAsia="zh-CN"/>
              </w:rPr>
              <w:t>Main features</w:t>
            </w:r>
            <w:r w:rsidR="00E36DC2">
              <w:rPr>
                <w:noProof/>
                <w:webHidden/>
              </w:rPr>
              <w:tab/>
            </w:r>
            <w:r>
              <w:rPr>
                <w:noProof/>
                <w:webHidden/>
              </w:rPr>
              <w:fldChar w:fldCharType="begin"/>
            </w:r>
            <w:r w:rsidR="00E36DC2">
              <w:rPr>
                <w:noProof/>
                <w:webHidden/>
              </w:rPr>
              <w:instrText xml:space="preserve"> PAGEREF _Toc118292963 \h </w:instrText>
            </w:r>
            <w:r>
              <w:rPr>
                <w:noProof/>
                <w:webHidden/>
              </w:rPr>
            </w:r>
            <w:r>
              <w:rPr>
                <w:noProof/>
                <w:webHidden/>
              </w:rPr>
              <w:fldChar w:fldCharType="separate"/>
            </w:r>
            <w:r w:rsidR="00E36DC2">
              <w:rPr>
                <w:noProof/>
                <w:webHidden/>
              </w:rPr>
              <w:t>2</w:t>
            </w:r>
            <w:r>
              <w:rPr>
                <w:noProof/>
                <w:webHidden/>
              </w:rPr>
              <w:fldChar w:fldCharType="end"/>
            </w:r>
          </w:hyperlink>
        </w:p>
        <w:p w:rsidR="00E36DC2" w:rsidRDefault="005A4734">
          <w:pPr>
            <w:pStyle w:val="20"/>
            <w:tabs>
              <w:tab w:val="right" w:leader="dot" w:pos="9350"/>
            </w:tabs>
            <w:rPr>
              <w:rFonts w:asciiTheme="minorHAnsi" w:eastAsiaTheme="minorEastAsia" w:hAnsiTheme="minorHAnsi" w:cstheme="minorBidi"/>
              <w:noProof/>
              <w:kern w:val="2"/>
              <w:sz w:val="21"/>
              <w:lang w:eastAsia="zh-CN"/>
            </w:rPr>
          </w:pPr>
          <w:hyperlink w:anchor="_Toc118292964" w:history="1">
            <w:r w:rsidR="00E36DC2" w:rsidRPr="00D47BE5">
              <w:rPr>
                <w:rStyle w:val="a3"/>
                <w:noProof/>
              </w:rPr>
              <w:t>Functional Details</w:t>
            </w:r>
            <w:r w:rsidR="00E36DC2">
              <w:rPr>
                <w:noProof/>
                <w:webHidden/>
              </w:rPr>
              <w:tab/>
            </w:r>
            <w:r>
              <w:rPr>
                <w:noProof/>
                <w:webHidden/>
              </w:rPr>
              <w:fldChar w:fldCharType="begin"/>
            </w:r>
            <w:r w:rsidR="00E36DC2">
              <w:rPr>
                <w:noProof/>
                <w:webHidden/>
              </w:rPr>
              <w:instrText xml:space="preserve"> PAGEREF _Toc118292964 \h </w:instrText>
            </w:r>
            <w:r>
              <w:rPr>
                <w:noProof/>
                <w:webHidden/>
              </w:rPr>
            </w:r>
            <w:r>
              <w:rPr>
                <w:noProof/>
                <w:webHidden/>
              </w:rPr>
              <w:fldChar w:fldCharType="separate"/>
            </w:r>
            <w:r w:rsidR="00E36DC2">
              <w:rPr>
                <w:noProof/>
                <w:webHidden/>
              </w:rPr>
              <w:t>2</w:t>
            </w:r>
            <w:r>
              <w:rPr>
                <w:noProof/>
                <w:webHidden/>
              </w:rPr>
              <w:fldChar w:fldCharType="end"/>
            </w:r>
          </w:hyperlink>
        </w:p>
        <w:p w:rsidR="00E36DC2" w:rsidRDefault="005A4734">
          <w:pPr>
            <w:pStyle w:val="30"/>
            <w:tabs>
              <w:tab w:val="right" w:leader="dot" w:pos="9350"/>
            </w:tabs>
            <w:rPr>
              <w:rFonts w:asciiTheme="minorHAnsi" w:eastAsiaTheme="minorEastAsia" w:hAnsiTheme="minorHAnsi" w:cstheme="minorBidi"/>
              <w:noProof/>
              <w:kern w:val="2"/>
              <w:sz w:val="21"/>
              <w:lang w:eastAsia="zh-CN"/>
            </w:rPr>
          </w:pPr>
          <w:hyperlink w:anchor="_Toc118292965" w:history="1">
            <w:r w:rsidR="00E36DC2" w:rsidRPr="00D47BE5">
              <w:rPr>
                <w:rStyle w:val="a3"/>
                <w:noProof/>
                <w:lang w:eastAsia="zh-CN"/>
              </w:rPr>
              <w:t>Block Diagram</w:t>
            </w:r>
            <w:r w:rsidR="00E36DC2">
              <w:rPr>
                <w:noProof/>
                <w:webHidden/>
              </w:rPr>
              <w:tab/>
            </w:r>
            <w:r>
              <w:rPr>
                <w:noProof/>
                <w:webHidden/>
              </w:rPr>
              <w:fldChar w:fldCharType="begin"/>
            </w:r>
            <w:r w:rsidR="00E36DC2">
              <w:rPr>
                <w:noProof/>
                <w:webHidden/>
              </w:rPr>
              <w:instrText xml:space="preserve"> PAGEREF _Toc118292965 \h </w:instrText>
            </w:r>
            <w:r>
              <w:rPr>
                <w:noProof/>
                <w:webHidden/>
              </w:rPr>
            </w:r>
            <w:r>
              <w:rPr>
                <w:noProof/>
                <w:webHidden/>
              </w:rPr>
              <w:fldChar w:fldCharType="separate"/>
            </w:r>
            <w:r w:rsidR="00E36DC2">
              <w:rPr>
                <w:noProof/>
                <w:webHidden/>
              </w:rPr>
              <w:t>2</w:t>
            </w:r>
            <w:r>
              <w:rPr>
                <w:noProof/>
                <w:webHidden/>
              </w:rPr>
              <w:fldChar w:fldCharType="end"/>
            </w:r>
          </w:hyperlink>
        </w:p>
        <w:p w:rsidR="00E36DC2" w:rsidRDefault="005A4734">
          <w:pPr>
            <w:pStyle w:val="30"/>
            <w:tabs>
              <w:tab w:val="right" w:leader="dot" w:pos="9350"/>
            </w:tabs>
            <w:rPr>
              <w:rFonts w:asciiTheme="minorHAnsi" w:eastAsiaTheme="minorEastAsia" w:hAnsiTheme="minorHAnsi" w:cstheme="minorBidi"/>
              <w:noProof/>
              <w:kern w:val="2"/>
              <w:sz w:val="21"/>
              <w:lang w:eastAsia="zh-CN"/>
            </w:rPr>
          </w:pPr>
          <w:hyperlink w:anchor="_Toc118292966" w:history="1">
            <w:r w:rsidR="00E36DC2" w:rsidRPr="00D47BE5">
              <w:rPr>
                <w:rStyle w:val="a3"/>
                <w:noProof/>
                <w:lang w:eastAsia="zh-CN"/>
              </w:rPr>
              <w:t>I/O description</w:t>
            </w:r>
            <w:r w:rsidR="00E36DC2">
              <w:rPr>
                <w:noProof/>
                <w:webHidden/>
              </w:rPr>
              <w:tab/>
            </w:r>
            <w:r>
              <w:rPr>
                <w:noProof/>
                <w:webHidden/>
              </w:rPr>
              <w:fldChar w:fldCharType="begin"/>
            </w:r>
            <w:r w:rsidR="00E36DC2">
              <w:rPr>
                <w:noProof/>
                <w:webHidden/>
              </w:rPr>
              <w:instrText xml:space="preserve"> PAGEREF _Toc118292966 \h </w:instrText>
            </w:r>
            <w:r>
              <w:rPr>
                <w:noProof/>
                <w:webHidden/>
              </w:rPr>
            </w:r>
            <w:r>
              <w:rPr>
                <w:noProof/>
                <w:webHidden/>
              </w:rPr>
              <w:fldChar w:fldCharType="separate"/>
            </w:r>
            <w:r w:rsidR="00E36DC2">
              <w:rPr>
                <w:noProof/>
                <w:webHidden/>
              </w:rPr>
              <w:t>3</w:t>
            </w:r>
            <w:r>
              <w:rPr>
                <w:noProof/>
                <w:webHidden/>
              </w:rPr>
              <w:fldChar w:fldCharType="end"/>
            </w:r>
          </w:hyperlink>
        </w:p>
        <w:p w:rsidR="00E36DC2" w:rsidRDefault="005A4734">
          <w:pPr>
            <w:pStyle w:val="30"/>
            <w:tabs>
              <w:tab w:val="right" w:leader="dot" w:pos="9350"/>
            </w:tabs>
            <w:rPr>
              <w:rFonts w:asciiTheme="minorHAnsi" w:eastAsiaTheme="minorEastAsia" w:hAnsiTheme="minorHAnsi" w:cstheme="minorBidi"/>
              <w:noProof/>
              <w:kern w:val="2"/>
              <w:sz w:val="21"/>
              <w:lang w:eastAsia="zh-CN"/>
            </w:rPr>
          </w:pPr>
          <w:hyperlink w:anchor="_Toc118292967" w:history="1">
            <w:r w:rsidR="00E36DC2" w:rsidRPr="00D47BE5">
              <w:rPr>
                <w:rStyle w:val="a3"/>
                <w:noProof/>
              </w:rPr>
              <w:t>State Machine</w:t>
            </w:r>
            <w:r w:rsidR="00E36DC2">
              <w:rPr>
                <w:noProof/>
                <w:webHidden/>
              </w:rPr>
              <w:tab/>
            </w:r>
            <w:r>
              <w:rPr>
                <w:noProof/>
                <w:webHidden/>
              </w:rPr>
              <w:fldChar w:fldCharType="begin"/>
            </w:r>
            <w:r w:rsidR="00E36DC2">
              <w:rPr>
                <w:noProof/>
                <w:webHidden/>
              </w:rPr>
              <w:instrText xml:space="preserve"> PAGEREF _Toc118292967 \h </w:instrText>
            </w:r>
            <w:r>
              <w:rPr>
                <w:noProof/>
                <w:webHidden/>
              </w:rPr>
            </w:r>
            <w:r>
              <w:rPr>
                <w:noProof/>
                <w:webHidden/>
              </w:rPr>
              <w:fldChar w:fldCharType="separate"/>
            </w:r>
            <w:r w:rsidR="00E36DC2">
              <w:rPr>
                <w:noProof/>
                <w:webHidden/>
              </w:rPr>
              <w:t>6</w:t>
            </w:r>
            <w:r>
              <w:rPr>
                <w:noProof/>
                <w:webHidden/>
              </w:rPr>
              <w:fldChar w:fldCharType="end"/>
            </w:r>
          </w:hyperlink>
        </w:p>
        <w:p w:rsidR="00E36DC2" w:rsidRDefault="005A4734">
          <w:pPr>
            <w:pStyle w:val="30"/>
            <w:tabs>
              <w:tab w:val="right" w:leader="dot" w:pos="9350"/>
            </w:tabs>
            <w:rPr>
              <w:rFonts w:asciiTheme="minorHAnsi" w:eastAsiaTheme="minorEastAsia" w:hAnsiTheme="minorHAnsi" w:cstheme="minorBidi"/>
              <w:noProof/>
              <w:kern w:val="2"/>
              <w:sz w:val="21"/>
              <w:lang w:eastAsia="zh-CN"/>
            </w:rPr>
          </w:pPr>
          <w:hyperlink w:anchor="_Toc118292968" w:history="1">
            <w:r w:rsidR="00E36DC2" w:rsidRPr="00D47BE5">
              <w:rPr>
                <w:rStyle w:val="a3"/>
                <w:noProof/>
                <w:lang w:eastAsia="zh-CN"/>
              </w:rPr>
              <w:t>Mode Selection</w:t>
            </w:r>
            <w:r w:rsidR="00E36DC2">
              <w:rPr>
                <w:noProof/>
                <w:webHidden/>
              </w:rPr>
              <w:tab/>
            </w:r>
            <w:r>
              <w:rPr>
                <w:noProof/>
                <w:webHidden/>
              </w:rPr>
              <w:fldChar w:fldCharType="begin"/>
            </w:r>
            <w:r w:rsidR="00E36DC2">
              <w:rPr>
                <w:noProof/>
                <w:webHidden/>
              </w:rPr>
              <w:instrText xml:space="preserve"> PAGEREF _Toc118292968 \h </w:instrText>
            </w:r>
            <w:r>
              <w:rPr>
                <w:noProof/>
                <w:webHidden/>
              </w:rPr>
            </w:r>
            <w:r>
              <w:rPr>
                <w:noProof/>
                <w:webHidden/>
              </w:rPr>
              <w:fldChar w:fldCharType="separate"/>
            </w:r>
            <w:r w:rsidR="00E36DC2">
              <w:rPr>
                <w:noProof/>
                <w:webHidden/>
              </w:rPr>
              <w:t>6</w:t>
            </w:r>
            <w:r>
              <w:rPr>
                <w:noProof/>
                <w:webHidden/>
              </w:rPr>
              <w:fldChar w:fldCharType="end"/>
            </w:r>
          </w:hyperlink>
        </w:p>
        <w:p w:rsidR="00E36DC2" w:rsidRDefault="005A4734">
          <w:pPr>
            <w:pStyle w:val="30"/>
            <w:tabs>
              <w:tab w:val="right" w:leader="dot" w:pos="9350"/>
            </w:tabs>
            <w:rPr>
              <w:rFonts w:asciiTheme="minorHAnsi" w:eastAsiaTheme="minorEastAsia" w:hAnsiTheme="minorHAnsi" w:cstheme="minorBidi"/>
              <w:noProof/>
              <w:kern w:val="2"/>
              <w:sz w:val="21"/>
              <w:lang w:eastAsia="zh-CN"/>
            </w:rPr>
          </w:pPr>
          <w:hyperlink w:anchor="_Toc118292969" w:history="1">
            <w:r w:rsidR="00E36DC2" w:rsidRPr="00D47BE5">
              <w:rPr>
                <w:rStyle w:val="a3"/>
                <w:noProof/>
                <w:lang w:eastAsia="zh-CN"/>
              </w:rPr>
              <w:t>Pause and Stop Control</w:t>
            </w:r>
            <w:r w:rsidR="00E36DC2">
              <w:rPr>
                <w:noProof/>
                <w:webHidden/>
              </w:rPr>
              <w:tab/>
            </w:r>
            <w:r>
              <w:rPr>
                <w:noProof/>
                <w:webHidden/>
              </w:rPr>
              <w:fldChar w:fldCharType="begin"/>
            </w:r>
            <w:r w:rsidR="00E36DC2">
              <w:rPr>
                <w:noProof/>
                <w:webHidden/>
              </w:rPr>
              <w:instrText xml:space="preserve"> PAGEREF _Toc118292969 \h </w:instrText>
            </w:r>
            <w:r>
              <w:rPr>
                <w:noProof/>
                <w:webHidden/>
              </w:rPr>
            </w:r>
            <w:r>
              <w:rPr>
                <w:noProof/>
                <w:webHidden/>
              </w:rPr>
              <w:fldChar w:fldCharType="separate"/>
            </w:r>
            <w:r w:rsidR="00E36DC2">
              <w:rPr>
                <w:noProof/>
                <w:webHidden/>
              </w:rPr>
              <w:t>7</w:t>
            </w:r>
            <w:r>
              <w:rPr>
                <w:noProof/>
                <w:webHidden/>
              </w:rPr>
              <w:fldChar w:fldCharType="end"/>
            </w:r>
          </w:hyperlink>
        </w:p>
        <w:p w:rsidR="00E36DC2" w:rsidRDefault="005A4734">
          <w:pPr>
            <w:pStyle w:val="30"/>
            <w:tabs>
              <w:tab w:val="right" w:leader="dot" w:pos="9350"/>
            </w:tabs>
            <w:rPr>
              <w:rFonts w:asciiTheme="minorHAnsi" w:eastAsiaTheme="minorEastAsia" w:hAnsiTheme="minorHAnsi" w:cstheme="minorBidi"/>
              <w:noProof/>
              <w:kern w:val="2"/>
              <w:sz w:val="21"/>
              <w:lang w:eastAsia="zh-CN"/>
            </w:rPr>
          </w:pPr>
          <w:hyperlink w:anchor="_Toc118292970" w:history="1">
            <w:r w:rsidR="00E36DC2" w:rsidRPr="00D47BE5">
              <w:rPr>
                <w:rStyle w:val="a3"/>
                <w:noProof/>
                <w:lang w:eastAsia="zh-CN"/>
              </w:rPr>
              <w:t>Internal Pulse Width Modulation</w:t>
            </w:r>
            <w:r w:rsidR="00E36DC2">
              <w:rPr>
                <w:noProof/>
                <w:webHidden/>
              </w:rPr>
              <w:tab/>
            </w:r>
            <w:r>
              <w:rPr>
                <w:noProof/>
                <w:webHidden/>
              </w:rPr>
              <w:fldChar w:fldCharType="begin"/>
            </w:r>
            <w:r w:rsidR="00E36DC2">
              <w:rPr>
                <w:noProof/>
                <w:webHidden/>
              </w:rPr>
              <w:instrText xml:space="preserve"> PAGEREF _Toc118292970 \h </w:instrText>
            </w:r>
            <w:r>
              <w:rPr>
                <w:noProof/>
                <w:webHidden/>
              </w:rPr>
            </w:r>
            <w:r>
              <w:rPr>
                <w:noProof/>
                <w:webHidden/>
              </w:rPr>
              <w:fldChar w:fldCharType="separate"/>
            </w:r>
            <w:r w:rsidR="00E36DC2">
              <w:rPr>
                <w:noProof/>
                <w:webHidden/>
              </w:rPr>
              <w:t>8</w:t>
            </w:r>
            <w:r>
              <w:rPr>
                <w:noProof/>
                <w:webHidden/>
              </w:rPr>
              <w:fldChar w:fldCharType="end"/>
            </w:r>
          </w:hyperlink>
        </w:p>
        <w:p w:rsidR="00E36DC2" w:rsidRDefault="005A4734">
          <w:pPr>
            <w:pStyle w:val="30"/>
            <w:tabs>
              <w:tab w:val="right" w:leader="dot" w:pos="9350"/>
            </w:tabs>
            <w:rPr>
              <w:rFonts w:asciiTheme="minorHAnsi" w:eastAsiaTheme="minorEastAsia" w:hAnsiTheme="minorHAnsi" w:cstheme="minorBidi"/>
              <w:noProof/>
              <w:kern w:val="2"/>
              <w:sz w:val="21"/>
              <w:lang w:eastAsia="zh-CN"/>
            </w:rPr>
          </w:pPr>
          <w:hyperlink w:anchor="_Toc118292971" w:history="1">
            <w:r w:rsidR="00E36DC2" w:rsidRPr="00D47BE5">
              <w:rPr>
                <w:rStyle w:val="a3"/>
                <w:noProof/>
                <w:lang w:eastAsia="zh-CN"/>
              </w:rPr>
              <w:t>Fault Detection</w:t>
            </w:r>
            <w:r w:rsidR="00E36DC2">
              <w:rPr>
                <w:noProof/>
                <w:webHidden/>
              </w:rPr>
              <w:tab/>
            </w:r>
            <w:r>
              <w:rPr>
                <w:noProof/>
                <w:webHidden/>
              </w:rPr>
              <w:fldChar w:fldCharType="begin"/>
            </w:r>
            <w:r w:rsidR="00E36DC2">
              <w:rPr>
                <w:noProof/>
                <w:webHidden/>
              </w:rPr>
              <w:instrText xml:space="preserve"> PAGEREF _Toc118292971 \h </w:instrText>
            </w:r>
            <w:r>
              <w:rPr>
                <w:noProof/>
                <w:webHidden/>
              </w:rPr>
            </w:r>
            <w:r>
              <w:rPr>
                <w:noProof/>
                <w:webHidden/>
              </w:rPr>
              <w:fldChar w:fldCharType="separate"/>
            </w:r>
            <w:r w:rsidR="00E36DC2">
              <w:rPr>
                <w:noProof/>
                <w:webHidden/>
              </w:rPr>
              <w:t>8</w:t>
            </w:r>
            <w:r>
              <w:rPr>
                <w:noProof/>
                <w:webHidden/>
              </w:rPr>
              <w:fldChar w:fldCharType="end"/>
            </w:r>
          </w:hyperlink>
        </w:p>
        <w:p w:rsidR="00E55FC5" w:rsidRDefault="005A4734" w:rsidP="00E36DC2">
          <w:pPr>
            <w:spacing w:line="360" w:lineRule="auto"/>
          </w:pPr>
          <w:r>
            <w:rPr>
              <w:b/>
              <w:bCs/>
              <w:lang w:val="zh-CN"/>
            </w:rPr>
            <w:fldChar w:fldCharType="end"/>
          </w:r>
        </w:p>
      </w:sdtContent>
    </w:sdt>
    <w:p w:rsidR="00AF0A4C" w:rsidRPr="00E36DC2" w:rsidRDefault="00915AC3" w:rsidP="00E36DC2">
      <w:pPr>
        <w:pStyle w:val="1"/>
        <w:pageBreakBefore/>
        <w:spacing w:line="360" w:lineRule="auto"/>
        <w:rPr>
          <w:rFonts w:ascii="Times New Roman" w:hAnsi="Times New Roman" w:cs="Times New Roman"/>
        </w:rPr>
      </w:pPr>
      <w:bookmarkStart w:id="1" w:name="_Toc118292961"/>
      <w:r>
        <w:rPr>
          <w:rFonts w:ascii="Times New Roman" w:hAnsi="Times New Roman" w:cs="Times New Roman"/>
          <w:lang w:eastAsia="zh-CN"/>
        </w:rPr>
        <w:lastRenderedPageBreak/>
        <w:t>CB_CTRL</w:t>
      </w:r>
      <w:bookmarkEnd w:id="1"/>
    </w:p>
    <w:p w:rsidR="00C17F5E" w:rsidRDefault="00AF0A4C" w:rsidP="00E36DC2">
      <w:pPr>
        <w:pStyle w:val="2"/>
        <w:spacing w:line="360" w:lineRule="auto"/>
        <w:rPr>
          <w:rFonts w:ascii="Times New Roman" w:hAnsi="Times New Roman" w:cs="Times New Roman"/>
        </w:rPr>
      </w:pPr>
      <w:bookmarkStart w:id="2" w:name="_Toc113526531"/>
      <w:bookmarkStart w:id="3" w:name="_Toc118292962"/>
      <w:r w:rsidRPr="00F84835">
        <w:rPr>
          <w:rFonts w:ascii="Times New Roman" w:hAnsi="Times New Roman" w:cs="Times New Roman"/>
        </w:rPr>
        <w:t>Introduction</w:t>
      </w:r>
      <w:bookmarkEnd w:id="2"/>
      <w:bookmarkEnd w:id="3"/>
    </w:p>
    <w:p w:rsidR="00915AC3" w:rsidRPr="003E18E2" w:rsidRDefault="00F67CDB" w:rsidP="00E36DC2">
      <w:pPr>
        <w:spacing w:line="360" w:lineRule="auto"/>
        <w:jc w:val="both"/>
      </w:pPr>
      <w:r>
        <w:t>B</w:t>
      </w:r>
      <w:r w:rsidR="00092AAB" w:rsidRPr="003E18E2">
        <w:t>alancing the cells maximizes the capacity of the battery pack and ensures that all energy is available, increasing the life of the battery. CB_CTRL</w:t>
      </w:r>
      <w:r w:rsidR="00B356DB" w:rsidRPr="003E18E2">
        <w:t xml:space="preserve"> (Cell Balance Control)</w:t>
      </w:r>
      <w:r w:rsidR="00092AAB" w:rsidRPr="003E18E2">
        <w:t xml:space="preserve"> module provides programmable cell balancing time thresholds for each cell channel, when the timer hits any programmed time threshold, balancing for that channel is stopped (the timer continues to count and the balancing current is turned off)</w:t>
      </w:r>
      <w:r w:rsidR="00092AAB" w:rsidRPr="003E18E2">
        <w:rPr>
          <w:lang w:eastAsia="zh-CN"/>
        </w:rPr>
        <w:t>.</w:t>
      </w:r>
    </w:p>
    <w:p w:rsidR="00DB2073" w:rsidRDefault="00DB2073" w:rsidP="00E36DC2">
      <w:pPr>
        <w:pStyle w:val="3"/>
        <w:spacing w:line="360" w:lineRule="auto"/>
        <w:rPr>
          <w:rFonts w:ascii="Times New Roman" w:hAnsi="Times New Roman" w:cs="Times New Roman"/>
          <w:lang w:eastAsia="zh-CN"/>
        </w:rPr>
      </w:pPr>
      <w:bookmarkStart w:id="4" w:name="_Toc113526532"/>
      <w:bookmarkStart w:id="5" w:name="_Toc118292963"/>
      <w:r w:rsidRPr="00F84835">
        <w:rPr>
          <w:rFonts w:ascii="Times New Roman" w:hAnsi="Times New Roman" w:cs="Times New Roman"/>
          <w:lang w:eastAsia="zh-CN"/>
        </w:rPr>
        <w:t>Main features</w:t>
      </w:r>
      <w:bookmarkEnd w:id="4"/>
      <w:bookmarkEnd w:id="5"/>
    </w:p>
    <w:p w:rsidR="00D91797" w:rsidRPr="000F0A6D" w:rsidRDefault="00345E64" w:rsidP="00E36DC2">
      <w:pPr>
        <w:spacing w:line="360" w:lineRule="auto"/>
        <w:rPr>
          <w:rFonts w:eastAsiaTheme="minorEastAsia"/>
          <w:lang w:eastAsia="zh-CN"/>
        </w:rPr>
      </w:pPr>
      <w:r>
        <w:rPr>
          <w:lang w:eastAsia="zh-CN"/>
        </w:rPr>
        <w:t>The CB_CTRL</w:t>
      </w:r>
      <w:r w:rsidRPr="00F84835">
        <w:rPr>
          <w:lang w:eastAsia="zh-CN"/>
        </w:rPr>
        <w:t xml:space="preserve"> module has the following features:</w:t>
      </w:r>
    </w:p>
    <w:p w:rsidR="00E553E3" w:rsidRPr="000F0A6D" w:rsidRDefault="00345E64" w:rsidP="00E36DC2">
      <w:pPr>
        <w:spacing w:line="360" w:lineRule="auto"/>
        <w:ind w:leftChars="327" w:left="719"/>
        <w:jc w:val="both"/>
        <w:rPr>
          <w:rFonts w:eastAsiaTheme="minorEastAsia"/>
          <w:lang w:eastAsia="zh-CN"/>
        </w:rPr>
      </w:pPr>
      <w:r w:rsidRPr="00F84835">
        <w:rPr>
          <w:lang w:eastAsia="zh-CN"/>
        </w:rPr>
        <w:tab/>
        <w:t xml:space="preserve">• </w:t>
      </w:r>
      <w:r w:rsidR="00E63309" w:rsidRPr="00E63309">
        <w:rPr>
          <w:lang w:eastAsia="zh-CN"/>
        </w:rPr>
        <w:t>Supports up to 18 cell channels at the same time</w:t>
      </w:r>
      <w:r w:rsidR="00D267E0">
        <w:rPr>
          <w:rFonts w:eastAsiaTheme="minorEastAsia" w:hint="eastAsia"/>
          <w:lang w:eastAsia="zh-CN"/>
        </w:rPr>
        <w:t xml:space="preserve"> </w:t>
      </w:r>
      <w:r w:rsidR="00E553E3" w:rsidRPr="000F0A6D">
        <w:rPr>
          <w:color w:val="FF0000"/>
          <w:lang w:eastAsia="zh-CN"/>
        </w:rPr>
        <w:t>(</w:t>
      </w:r>
      <w:r w:rsidR="007C16B1" w:rsidRPr="00D267E0">
        <w:rPr>
          <w:color w:val="FF0000"/>
          <w:lang w:eastAsia="zh-CN"/>
        </w:rPr>
        <w:t>HWR001_CB_CTRL</w:t>
      </w:r>
      <w:r w:rsidR="00E553E3" w:rsidRPr="000F0A6D">
        <w:rPr>
          <w:color w:val="FF0000"/>
          <w:lang w:eastAsia="zh-CN"/>
        </w:rPr>
        <w:t>)</w:t>
      </w:r>
    </w:p>
    <w:p w:rsidR="00345E64" w:rsidRDefault="00345E64" w:rsidP="00E36DC2">
      <w:pPr>
        <w:spacing w:line="360" w:lineRule="auto"/>
        <w:ind w:leftChars="327" w:left="719"/>
        <w:jc w:val="both"/>
        <w:rPr>
          <w:lang w:eastAsia="zh-CN"/>
        </w:rPr>
      </w:pPr>
      <w:r w:rsidRPr="00F84835">
        <w:rPr>
          <w:lang w:eastAsia="zh-CN"/>
        </w:rPr>
        <w:t xml:space="preserve">• </w:t>
      </w:r>
      <w:r w:rsidR="002800C6">
        <w:rPr>
          <w:lang w:eastAsia="zh-CN"/>
        </w:rPr>
        <w:t>S</w:t>
      </w:r>
      <w:r w:rsidR="002800C6" w:rsidRPr="002800C6">
        <w:rPr>
          <w:lang w:eastAsia="zh-CN"/>
        </w:rPr>
        <w:t>upport</w:t>
      </w:r>
      <w:r w:rsidR="002E723A">
        <w:rPr>
          <w:lang w:eastAsia="zh-CN"/>
        </w:rPr>
        <w:t>s</w:t>
      </w:r>
      <w:r w:rsidR="002800C6" w:rsidRPr="002800C6">
        <w:rPr>
          <w:lang w:eastAsia="zh-CN"/>
        </w:rPr>
        <w:t xml:space="preserve"> both automatic channel selection and manual channel selection</w:t>
      </w:r>
      <w:r w:rsidR="00D267E0">
        <w:rPr>
          <w:rFonts w:eastAsiaTheme="minorEastAsia" w:hint="eastAsia"/>
          <w:lang w:eastAsia="zh-CN"/>
        </w:rPr>
        <w:t xml:space="preserve"> </w:t>
      </w:r>
      <w:r w:rsidR="00E553E3" w:rsidRPr="000F0A6D">
        <w:rPr>
          <w:color w:val="FF0000"/>
          <w:lang w:eastAsia="zh-CN"/>
        </w:rPr>
        <w:t>(</w:t>
      </w:r>
      <w:r w:rsidR="007C16B1" w:rsidRPr="00D267E0">
        <w:rPr>
          <w:color w:val="FF0000"/>
          <w:lang w:eastAsia="zh-CN"/>
        </w:rPr>
        <w:t>HWR001_CB_CTRL</w:t>
      </w:r>
      <w:r w:rsidR="00E553E3" w:rsidRPr="000F0A6D">
        <w:rPr>
          <w:color w:val="FF0000"/>
          <w:lang w:eastAsia="zh-CN"/>
        </w:rPr>
        <w:t>)</w:t>
      </w:r>
    </w:p>
    <w:p w:rsidR="00E553E3" w:rsidRDefault="00E553E3" w:rsidP="00E36DC2">
      <w:pPr>
        <w:spacing w:line="360" w:lineRule="auto"/>
        <w:ind w:leftChars="327" w:left="719"/>
        <w:jc w:val="both"/>
        <w:rPr>
          <w:rFonts w:eastAsiaTheme="minorEastAsia"/>
          <w:color w:val="FF0000"/>
          <w:lang w:eastAsia="zh-CN"/>
        </w:rPr>
      </w:pPr>
      <w:r w:rsidRPr="00F84835">
        <w:rPr>
          <w:lang w:eastAsia="zh-CN"/>
        </w:rPr>
        <w:t xml:space="preserve">• </w:t>
      </w:r>
      <w:r>
        <w:rPr>
          <w:lang w:eastAsia="zh-CN"/>
        </w:rPr>
        <w:t>S</w:t>
      </w:r>
      <w:r w:rsidRPr="002800C6">
        <w:rPr>
          <w:lang w:eastAsia="zh-CN"/>
        </w:rPr>
        <w:t>upport</w:t>
      </w:r>
      <w:r>
        <w:rPr>
          <w:lang w:eastAsia="zh-CN"/>
        </w:rPr>
        <w:t>s</w:t>
      </w:r>
      <w:r w:rsidRPr="00E553E3">
        <w:rPr>
          <w:lang w:eastAsia="zh-CN"/>
        </w:rPr>
        <w:t xml:space="preserve"> start (timer shall start to count and the balance current shall be on) </w:t>
      </w:r>
      <w:r w:rsidR="000F0A6D">
        <w:rPr>
          <w:lang w:eastAsia="zh-CN"/>
        </w:rPr>
        <w:t>working by register bit</w:t>
      </w:r>
      <w:r w:rsidR="000F0A6D" w:rsidRPr="000F0A6D">
        <w:rPr>
          <w:color w:val="FF0000"/>
          <w:lang w:eastAsia="zh-CN"/>
        </w:rPr>
        <w:t xml:space="preserve"> (</w:t>
      </w:r>
      <w:r w:rsidR="007C16B1" w:rsidRPr="00D267E0">
        <w:rPr>
          <w:color w:val="FF0000"/>
          <w:lang w:eastAsia="zh-CN"/>
        </w:rPr>
        <w:t>HWR001_CB_CTRL</w:t>
      </w:r>
      <w:r w:rsidR="000F0A6D" w:rsidRPr="000F0A6D">
        <w:rPr>
          <w:color w:val="FF0000"/>
          <w:lang w:eastAsia="zh-CN"/>
        </w:rPr>
        <w:t>)</w:t>
      </w:r>
    </w:p>
    <w:p w:rsidR="007C16B1" w:rsidRPr="007C16B1" w:rsidRDefault="007C16B1" w:rsidP="00E36DC2">
      <w:pPr>
        <w:spacing w:line="360" w:lineRule="auto"/>
        <w:ind w:leftChars="327" w:left="719"/>
        <w:jc w:val="both"/>
        <w:rPr>
          <w:rFonts w:eastAsiaTheme="minorEastAsia"/>
          <w:lang w:eastAsia="zh-CN"/>
        </w:rPr>
      </w:pPr>
      <w:r w:rsidRPr="00F84835">
        <w:rPr>
          <w:lang w:eastAsia="zh-CN"/>
        </w:rPr>
        <w:t xml:space="preserve">• </w:t>
      </w:r>
      <w:r>
        <w:rPr>
          <w:lang w:eastAsia="zh-CN"/>
        </w:rPr>
        <w:t>S</w:t>
      </w:r>
      <w:r w:rsidRPr="002800C6">
        <w:rPr>
          <w:lang w:eastAsia="zh-CN"/>
        </w:rPr>
        <w:t>upport</w:t>
      </w:r>
      <w:r>
        <w:rPr>
          <w:lang w:eastAsia="zh-CN"/>
        </w:rPr>
        <w:t>s</w:t>
      </w:r>
      <w:r w:rsidRPr="007C16B1">
        <w:rPr>
          <w:lang w:eastAsia="zh-CN"/>
        </w:rPr>
        <w:t xml:space="preserve"> outputs CB_CH_EN only when CB_GO is detected</w:t>
      </w:r>
      <w:r w:rsidR="00D267E0">
        <w:rPr>
          <w:rFonts w:eastAsiaTheme="minorEastAsia" w:hint="eastAsia"/>
          <w:lang w:eastAsia="zh-CN"/>
        </w:rPr>
        <w:t xml:space="preserve"> </w:t>
      </w:r>
      <w:r w:rsidRPr="00D267E0">
        <w:rPr>
          <w:rFonts w:hint="eastAsia"/>
          <w:color w:val="FF0000"/>
          <w:lang w:eastAsia="zh-CN"/>
        </w:rPr>
        <w:t>(</w:t>
      </w:r>
      <w:r w:rsidRPr="00D267E0">
        <w:rPr>
          <w:color w:val="FF0000"/>
          <w:lang w:eastAsia="zh-CN"/>
        </w:rPr>
        <w:t>HWR003_CB_CTRL</w:t>
      </w:r>
      <w:r w:rsidRPr="00D267E0">
        <w:rPr>
          <w:rFonts w:hint="eastAsia"/>
          <w:color w:val="FF0000"/>
          <w:lang w:eastAsia="zh-CN"/>
        </w:rPr>
        <w:t>)</w:t>
      </w:r>
    </w:p>
    <w:p w:rsidR="00345E64" w:rsidRPr="000F0A6D" w:rsidRDefault="00345E64" w:rsidP="00E36DC2">
      <w:pPr>
        <w:spacing w:line="360" w:lineRule="auto"/>
        <w:ind w:leftChars="327" w:left="719"/>
        <w:jc w:val="both"/>
        <w:rPr>
          <w:color w:val="FF0000"/>
          <w:lang w:eastAsia="zh-CN"/>
        </w:rPr>
      </w:pPr>
      <w:r w:rsidRPr="00F84835">
        <w:rPr>
          <w:lang w:eastAsia="zh-CN"/>
        </w:rPr>
        <w:t xml:space="preserve">• </w:t>
      </w:r>
      <w:r w:rsidR="002E723A">
        <w:rPr>
          <w:lang w:eastAsia="zh-CN"/>
        </w:rPr>
        <w:t>S</w:t>
      </w:r>
      <w:r w:rsidR="002E723A" w:rsidRPr="002E723A">
        <w:rPr>
          <w:lang w:eastAsia="zh-CN"/>
        </w:rPr>
        <w:t>upports separate threshold setting</w:t>
      </w:r>
      <w:r w:rsidR="002E723A">
        <w:rPr>
          <w:lang w:eastAsia="zh-CN"/>
        </w:rPr>
        <w:t xml:space="preserve"> for e</w:t>
      </w:r>
      <w:r w:rsidR="002E723A" w:rsidRPr="002E723A">
        <w:rPr>
          <w:lang w:eastAsia="zh-CN"/>
        </w:rPr>
        <w:t>ach cell channel</w:t>
      </w:r>
      <w:r w:rsidR="00D267E0">
        <w:rPr>
          <w:rFonts w:eastAsiaTheme="minorEastAsia" w:hint="eastAsia"/>
          <w:lang w:eastAsia="zh-CN"/>
        </w:rPr>
        <w:t xml:space="preserve"> </w:t>
      </w:r>
      <w:r w:rsidR="00E553E3" w:rsidRPr="000F0A6D">
        <w:rPr>
          <w:color w:val="FF0000"/>
          <w:lang w:eastAsia="zh-CN"/>
        </w:rPr>
        <w:t>(</w:t>
      </w:r>
      <w:r w:rsidR="007C16B1" w:rsidRPr="00D267E0">
        <w:rPr>
          <w:color w:val="FF0000"/>
          <w:lang w:eastAsia="zh-CN"/>
        </w:rPr>
        <w:t>HWR005_CB_CTRL</w:t>
      </w:r>
      <w:r w:rsidR="00E553E3" w:rsidRPr="000F0A6D">
        <w:rPr>
          <w:color w:val="FF0000"/>
          <w:lang w:eastAsia="zh-CN"/>
        </w:rPr>
        <w:t>)</w:t>
      </w:r>
    </w:p>
    <w:p w:rsidR="00E553E3" w:rsidRDefault="00E553E3" w:rsidP="00E36DC2">
      <w:pPr>
        <w:spacing w:line="360" w:lineRule="auto"/>
        <w:ind w:leftChars="327" w:left="719"/>
        <w:jc w:val="both"/>
        <w:rPr>
          <w:lang w:eastAsia="zh-CN"/>
        </w:rPr>
      </w:pPr>
      <w:r w:rsidRPr="00F84835">
        <w:rPr>
          <w:lang w:eastAsia="zh-CN"/>
        </w:rPr>
        <w:t>•</w:t>
      </w:r>
      <w:r w:rsidRPr="00E553E3">
        <w:rPr>
          <w:lang w:eastAsia="zh-CN"/>
        </w:rPr>
        <w:t xml:space="preserve"> </w:t>
      </w:r>
      <w:r w:rsidR="007C16B1" w:rsidRPr="007C16B1">
        <w:rPr>
          <w:lang w:eastAsia="zh-CN"/>
        </w:rPr>
        <w:t xml:space="preserve">Timer of balance </w:t>
      </w:r>
      <w:r w:rsidR="007C16B1" w:rsidRPr="007C16B1">
        <w:rPr>
          <w:rFonts w:hint="eastAsia"/>
          <w:lang w:eastAsia="zh-CN"/>
        </w:rPr>
        <w:t>s</w:t>
      </w:r>
      <w:r w:rsidR="007C16B1">
        <w:rPr>
          <w:lang w:eastAsia="zh-CN"/>
        </w:rPr>
        <w:t>upports</w:t>
      </w:r>
      <w:r w:rsidR="007C16B1" w:rsidRPr="007C16B1">
        <w:rPr>
          <w:rFonts w:hint="eastAsia"/>
          <w:lang w:eastAsia="zh-CN"/>
        </w:rPr>
        <w:t xml:space="preserve"> </w:t>
      </w:r>
      <w:r w:rsidR="007C16B1" w:rsidRPr="007C16B1">
        <w:rPr>
          <w:lang w:eastAsia="zh-CN"/>
        </w:rPr>
        <w:t>be held if the JOT is H when JOT_EN is high</w:t>
      </w:r>
      <w:r w:rsidR="009F74A4">
        <w:rPr>
          <w:lang w:eastAsia="zh-CN"/>
        </w:rPr>
        <w:t xml:space="preserve"> </w:t>
      </w:r>
      <w:r w:rsidR="009F74A4" w:rsidRPr="000F0A6D">
        <w:rPr>
          <w:color w:val="FF0000"/>
          <w:lang w:eastAsia="zh-CN"/>
        </w:rPr>
        <w:t>(</w:t>
      </w:r>
      <w:r w:rsidR="007C16B1" w:rsidRPr="00D267E0">
        <w:rPr>
          <w:color w:val="FF0000"/>
          <w:lang w:eastAsia="zh-CN"/>
        </w:rPr>
        <w:t>HWR006_CB_CTRL</w:t>
      </w:r>
      <w:r w:rsidR="009F74A4" w:rsidRPr="000F0A6D">
        <w:rPr>
          <w:color w:val="FF0000"/>
          <w:lang w:eastAsia="zh-CN"/>
        </w:rPr>
        <w:t>)</w:t>
      </w:r>
    </w:p>
    <w:p w:rsidR="009F74A4" w:rsidRDefault="009F74A4" w:rsidP="00E36DC2">
      <w:pPr>
        <w:spacing w:line="360" w:lineRule="auto"/>
        <w:ind w:leftChars="327" w:left="719"/>
        <w:jc w:val="both"/>
        <w:rPr>
          <w:lang w:eastAsia="zh-CN"/>
        </w:rPr>
      </w:pPr>
      <w:r w:rsidRPr="00F84835">
        <w:rPr>
          <w:lang w:eastAsia="zh-CN"/>
        </w:rPr>
        <w:t>•</w:t>
      </w:r>
      <w:r w:rsidR="00F715A3">
        <w:rPr>
          <w:lang w:eastAsia="zh-CN"/>
        </w:rPr>
        <w:t>Supports</w:t>
      </w:r>
      <w:r w:rsidRPr="000F0A6D">
        <w:rPr>
          <w:lang w:eastAsia="zh-CN"/>
        </w:rPr>
        <w:t xml:space="preserve"> being paused when any thermal sensor channel is over programmable CB_OT threshold by register bit</w:t>
      </w:r>
      <w:r w:rsidRPr="00D267E0">
        <w:rPr>
          <w:color w:val="FF0000"/>
          <w:lang w:eastAsia="zh-CN"/>
        </w:rPr>
        <w:t xml:space="preserve"> </w:t>
      </w:r>
      <w:r w:rsidRPr="000F0A6D">
        <w:rPr>
          <w:color w:val="FF0000"/>
          <w:lang w:eastAsia="zh-CN"/>
        </w:rPr>
        <w:t>(</w:t>
      </w:r>
      <w:r w:rsidR="007C16B1" w:rsidRPr="00D267E0">
        <w:rPr>
          <w:color w:val="FF0000"/>
          <w:lang w:eastAsia="zh-CN"/>
        </w:rPr>
        <w:t>HWR007_CB_CTRL</w:t>
      </w:r>
      <w:r w:rsidRPr="000F0A6D">
        <w:rPr>
          <w:color w:val="FF0000"/>
          <w:lang w:eastAsia="zh-CN"/>
        </w:rPr>
        <w:t>)</w:t>
      </w:r>
    </w:p>
    <w:p w:rsidR="009F74A4" w:rsidRPr="000F0A6D" w:rsidRDefault="00E64045" w:rsidP="00E36DC2">
      <w:pPr>
        <w:spacing w:line="360" w:lineRule="auto"/>
        <w:ind w:leftChars="327" w:left="719"/>
        <w:jc w:val="both"/>
        <w:rPr>
          <w:lang w:eastAsia="zh-CN"/>
        </w:rPr>
      </w:pPr>
      <w:r w:rsidRPr="00F84835">
        <w:rPr>
          <w:lang w:eastAsia="zh-CN"/>
        </w:rPr>
        <w:t>•</w:t>
      </w:r>
      <w:r w:rsidR="00F715A3">
        <w:rPr>
          <w:lang w:eastAsia="zh-CN"/>
        </w:rPr>
        <w:t>Supports</w:t>
      </w:r>
      <w:r w:rsidRPr="000F0A6D">
        <w:rPr>
          <w:lang w:eastAsia="zh-CN"/>
        </w:rPr>
        <w:t xml:space="preserve"> being paused manually by register </w:t>
      </w:r>
      <w:r w:rsidRPr="000F0A6D">
        <w:rPr>
          <w:rFonts w:hint="eastAsia"/>
          <w:color w:val="FF0000"/>
          <w:lang w:eastAsia="zh-CN"/>
        </w:rPr>
        <w:t>(</w:t>
      </w:r>
      <w:r w:rsidR="007C16B1" w:rsidRPr="00D267E0">
        <w:rPr>
          <w:color w:val="FF0000"/>
          <w:lang w:eastAsia="zh-CN"/>
        </w:rPr>
        <w:t>HWR008_CB_CTRL</w:t>
      </w:r>
      <w:r w:rsidRPr="000F0A6D">
        <w:rPr>
          <w:color w:val="FF0000"/>
          <w:lang w:eastAsia="zh-CN"/>
        </w:rPr>
        <w:t>)</w:t>
      </w:r>
    </w:p>
    <w:p w:rsidR="00E64045" w:rsidRPr="000F0A6D" w:rsidRDefault="00E64045" w:rsidP="00E36DC2">
      <w:pPr>
        <w:spacing w:line="360" w:lineRule="auto"/>
        <w:ind w:leftChars="327" w:left="719"/>
        <w:jc w:val="both"/>
        <w:rPr>
          <w:lang w:eastAsia="zh-CN"/>
        </w:rPr>
      </w:pPr>
      <w:r w:rsidRPr="00F84835">
        <w:rPr>
          <w:lang w:eastAsia="zh-CN"/>
        </w:rPr>
        <w:t>•</w:t>
      </w:r>
      <w:r w:rsidR="00F715A3">
        <w:rPr>
          <w:lang w:eastAsia="zh-CN"/>
        </w:rPr>
        <w:t>Supports</w:t>
      </w:r>
      <w:r w:rsidRPr="000F0A6D">
        <w:rPr>
          <w:lang w:eastAsia="zh-CN"/>
        </w:rPr>
        <w:t xml:space="preserve"> being paused when channel voltage ADC measurement is ongoing </w:t>
      </w:r>
      <w:r w:rsidRPr="000F0A6D">
        <w:rPr>
          <w:color w:val="FF0000"/>
          <w:lang w:eastAsia="zh-CN"/>
        </w:rPr>
        <w:t>(</w:t>
      </w:r>
      <w:r w:rsidR="007C16B1">
        <w:rPr>
          <w:color w:val="FF0000"/>
          <w:lang w:eastAsia="zh-CN"/>
        </w:rPr>
        <w:t>HWR009_CB_CTRL</w:t>
      </w:r>
      <w:r w:rsidR="005B39FB" w:rsidRPr="000F0A6D">
        <w:rPr>
          <w:color w:val="FF0000"/>
          <w:lang w:eastAsia="zh-CN"/>
        </w:rPr>
        <w:t>)</w:t>
      </w:r>
    </w:p>
    <w:p w:rsidR="00E64045" w:rsidRPr="000F0A6D" w:rsidRDefault="00E64045" w:rsidP="00E36DC2">
      <w:pPr>
        <w:spacing w:line="360" w:lineRule="auto"/>
        <w:ind w:leftChars="327" w:left="719"/>
        <w:jc w:val="both"/>
        <w:rPr>
          <w:lang w:eastAsia="zh-CN"/>
        </w:rPr>
      </w:pPr>
      <w:r w:rsidRPr="00F84835">
        <w:rPr>
          <w:lang w:eastAsia="zh-CN"/>
        </w:rPr>
        <w:t>•</w:t>
      </w:r>
      <w:r w:rsidR="00F715A3">
        <w:rPr>
          <w:lang w:eastAsia="zh-CN"/>
        </w:rPr>
        <w:t>Supports</w:t>
      </w:r>
      <w:r w:rsidR="005B39FB" w:rsidRPr="000F0A6D">
        <w:rPr>
          <w:lang w:eastAsia="zh-CN"/>
        </w:rPr>
        <w:t xml:space="preserve"> being stopped</w:t>
      </w:r>
      <w:r w:rsidRPr="000F0A6D">
        <w:rPr>
          <w:lang w:eastAsia="zh-CN"/>
        </w:rPr>
        <w:t xml:space="preserve"> when any unmasked fault flag is set in register</w:t>
      </w:r>
      <w:r w:rsidR="005B39FB" w:rsidRPr="000F0A6D">
        <w:rPr>
          <w:color w:val="FF0000"/>
          <w:lang w:eastAsia="zh-CN"/>
        </w:rPr>
        <w:t xml:space="preserve"> (</w:t>
      </w:r>
      <w:r w:rsidR="007C16B1">
        <w:rPr>
          <w:color w:val="FF0000"/>
          <w:lang w:eastAsia="zh-CN"/>
        </w:rPr>
        <w:t>HWR010_CB_CTRL</w:t>
      </w:r>
      <w:r w:rsidR="005B39FB" w:rsidRPr="000F0A6D">
        <w:rPr>
          <w:color w:val="FF0000"/>
          <w:lang w:eastAsia="zh-CN"/>
        </w:rPr>
        <w:t>)</w:t>
      </w:r>
    </w:p>
    <w:p w:rsidR="000F0A6D" w:rsidRPr="000F0A6D" w:rsidRDefault="000F0A6D" w:rsidP="00E36DC2">
      <w:pPr>
        <w:spacing w:line="360" w:lineRule="auto"/>
        <w:ind w:leftChars="327" w:left="719"/>
        <w:jc w:val="both"/>
        <w:rPr>
          <w:lang w:eastAsia="zh-CN"/>
        </w:rPr>
      </w:pPr>
      <w:r w:rsidRPr="000F0A6D">
        <w:rPr>
          <w:lang w:eastAsia="zh-CN"/>
        </w:rPr>
        <w:t>The odd group and even group of battery cell channels support being switched alternately during automatic mode</w:t>
      </w:r>
      <w:r w:rsidRPr="000F0A6D">
        <w:rPr>
          <w:color w:val="FF0000"/>
          <w:lang w:eastAsia="zh-CN"/>
        </w:rPr>
        <w:t xml:space="preserve"> (</w:t>
      </w:r>
      <w:r w:rsidR="007C16B1">
        <w:rPr>
          <w:color w:val="FF0000"/>
          <w:lang w:eastAsia="zh-CN"/>
        </w:rPr>
        <w:t>HWR0</w:t>
      </w:r>
      <w:r w:rsidR="007C16B1">
        <w:rPr>
          <w:rFonts w:eastAsiaTheme="minorEastAsia" w:hint="eastAsia"/>
          <w:color w:val="FF0000"/>
          <w:lang w:eastAsia="zh-CN"/>
        </w:rPr>
        <w:t>11</w:t>
      </w:r>
      <w:r w:rsidR="007C16B1">
        <w:rPr>
          <w:color w:val="FF0000"/>
          <w:lang w:eastAsia="zh-CN"/>
        </w:rPr>
        <w:t>_CB_CTRL</w:t>
      </w:r>
      <w:r w:rsidRPr="000F0A6D">
        <w:rPr>
          <w:color w:val="FF0000"/>
          <w:lang w:eastAsia="zh-CN"/>
        </w:rPr>
        <w:t>)</w:t>
      </w:r>
    </w:p>
    <w:p w:rsidR="000F0A6D" w:rsidRPr="000F0A6D" w:rsidRDefault="000F0A6D" w:rsidP="00E36DC2">
      <w:pPr>
        <w:spacing w:line="360" w:lineRule="auto"/>
        <w:ind w:leftChars="327" w:left="719"/>
        <w:jc w:val="both"/>
        <w:rPr>
          <w:lang w:eastAsia="zh-CN"/>
        </w:rPr>
      </w:pPr>
      <w:r w:rsidRPr="00F84835">
        <w:rPr>
          <w:lang w:eastAsia="zh-CN"/>
        </w:rPr>
        <w:t>•</w:t>
      </w:r>
      <w:r w:rsidR="00F715A3">
        <w:rPr>
          <w:lang w:eastAsia="zh-CN"/>
        </w:rPr>
        <w:t>Supports</w:t>
      </w:r>
      <w:r w:rsidRPr="000F0A6D">
        <w:rPr>
          <w:lang w:eastAsia="zh-CN"/>
        </w:rPr>
        <w:t xml:space="preserve"> programmable average cell balance current by register bit </w:t>
      </w:r>
      <w:r w:rsidRPr="000F0A6D">
        <w:rPr>
          <w:color w:val="FF0000"/>
          <w:lang w:eastAsia="zh-CN"/>
        </w:rPr>
        <w:t>(</w:t>
      </w:r>
      <w:r w:rsidR="007C16B1">
        <w:rPr>
          <w:color w:val="FF0000"/>
          <w:lang w:eastAsia="zh-CN"/>
        </w:rPr>
        <w:t>HWR012_CB_CTRL</w:t>
      </w:r>
      <w:r w:rsidRPr="000F0A6D">
        <w:rPr>
          <w:color w:val="FF0000"/>
          <w:lang w:eastAsia="zh-CN"/>
        </w:rPr>
        <w:t>)</w:t>
      </w:r>
    </w:p>
    <w:p w:rsidR="002E723A" w:rsidRPr="000F0A6D" w:rsidRDefault="000F0A6D" w:rsidP="00E36DC2">
      <w:pPr>
        <w:spacing w:line="360" w:lineRule="auto"/>
        <w:ind w:leftChars="327" w:left="719"/>
        <w:jc w:val="both"/>
        <w:rPr>
          <w:lang w:eastAsia="zh-CN"/>
        </w:rPr>
      </w:pPr>
      <w:r w:rsidRPr="00F84835">
        <w:rPr>
          <w:lang w:eastAsia="zh-CN"/>
        </w:rPr>
        <w:t>•</w:t>
      </w:r>
      <w:r w:rsidR="00F715A3">
        <w:rPr>
          <w:lang w:eastAsia="zh-CN"/>
        </w:rPr>
        <w:t>P</w:t>
      </w:r>
      <w:r w:rsidRPr="000F0A6D">
        <w:rPr>
          <w:lang w:eastAsia="zh-CN"/>
        </w:rPr>
        <w:t>rovide</w:t>
      </w:r>
      <w:r w:rsidR="00F715A3">
        <w:rPr>
          <w:lang w:eastAsia="zh-CN"/>
        </w:rPr>
        <w:t>s</w:t>
      </w:r>
      <w:r w:rsidRPr="000F0A6D">
        <w:rPr>
          <w:lang w:eastAsia="zh-CN"/>
        </w:rPr>
        <w:t xml:space="preserve"> balance current on/off indication (excluding on/off due to averaging) for each channel by register bit</w:t>
      </w:r>
      <w:r w:rsidRPr="000F0A6D">
        <w:rPr>
          <w:color w:val="FF0000"/>
          <w:lang w:eastAsia="zh-CN"/>
        </w:rPr>
        <w:t>(</w:t>
      </w:r>
      <w:r w:rsidR="007C16B1">
        <w:rPr>
          <w:color w:val="FF0000"/>
          <w:lang w:eastAsia="zh-CN"/>
        </w:rPr>
        <w:t>HWR013_CB_CTRL</w:t>
      </w:r>
      <w:r w:rsidRPr="000F0A6D">
        <w:rPr>
          <w:color w:val="FF0000"/>
          <w:lang w:eastAsia="zh-CN"/>
        </w:rPr>
        <w:t>)</w:t>
      </w:r>
    </w:p>
    <w:p w:rsidR="00345E64" w:rsidRDefault="005C4AEF" w:rsidP="00E36DC2">
      <w:pPr>
        <w:spacing w:line="360" w:lineRule="auto"/>
        <w:ind w:leftChars="327" w:left="719"/>
        <w:jc w:val="both"/>
        <w:rPr>
          <w:lang w:eastAsia="zh-CN"/>
        </w:rPr>
      </w:pPr>
      <w:r w:rsidRPr="00F84835">
        <w:rPr>
          <w:lang w:eastAsia="zh-CN"/>
        </w:rPr>
        <w:t>•</w:t>
      </w:r>
      <w:r w:rsidRPr="005C4AEF">
        <w:rPr>
          <w:lang w:eastAsia="zh-CN"/>
        </w:rPr>
        <w:t>Supports configuration error detection</w:t>
      </w:r>
    </w:p>
    <w:p w:rsidR="00AD406D" w:rsidRDefault="00DB2073" w:rsidP="00E36DC2">
      <w:pPr>
        <w:pStyle w:val="2"/>
        <w:spacing w:line="360" w:lineRule="auto"/>
        <w:rPr>
          <w:rFonts w:ascii="Times New Roman" w:hAnsi="Times New Roman" w:cs="Times New Roman"/>
        </w:rPr>
      </w:pPr>
      <w:bookmarkStart w:id="6" w:name="_Toc113526533"/>
      <w:bookmarkStart w:id="7" w:name="_Toc118292964"/>
      <w:r w:rsidRPr="00F84835">
        <w:rPr>
          <w:rFonts w:ascii="Times New Roman" w:hAnsi="Times New Roman" w:cs="Times New Roman"/>
        </w:rPr>
        <w:lastRenderedPageBreak/>
        <w:t>Functional Details</w:t>
      </w:r>
      <w:bookmarkEnd w:id="6"/>
      <w:bookmarkEnd w:id="7"/>
    </w:p>
    <w:p w:rsidR="002A712C" w:rsidRDefault="002A712C" w:rsidP="00E36DC2">
      <w:pPr>
        <w:pStyle w:val="3"/>
        <w:spacing w:line="360" w:lineRule="auto"/>
        <w:rPr>
          <w:lang w:eastAsia="zh-CN"/>
        </w:rPr>
      </w:pPr>
      <w:bookmarkStart w:id="8" w:name="_Toc113526534"/>
      <w:bookmarkStart w:id="9" w:name="_Toc118292965"/>
      <w:r w:rsidRPr="00C24A1E">
        <w:rPr>
          <w:lang w:eastAsia="zh-CN"/>
        </w:rPr>
        <w:t>Block Diagram</w:t>
      </w:r>
      <w:bookmarkEnd w:id="8"/>
      <w:bookmarkEnd w:id="9"/>
    </w:p>
    <w:p w:rsidR="000F0A6D" w:rsidRPr="000F0A6D" w:rsidRDefault="000F0A6D" w:rsidP="00E36DC2">
      <w:pPr>
        <w:spacing w:line="360" w:lineRule="auto"/>
        <w:rPr>
          <w:rFonts w:eastAsiaTheme="minorEastAsia"/>
          <w:lang w:eastAsia="zh-CN"/>
        </w:rPr>
      </w:pPr>
      <w:r w:rsidRPr="000F0A6D">
        <w:rPr>
          <w:color w:val="FF0000"/>
          <w:lang w:eastAsia="zh-CN"/>
        </w:rPr>
        <w:t>(</w:t>
      </w:r>
      <w:r w:rsidR="007C16B1">
        <w:rPr>
          <w:color w:val="FF0000"/>
          <w:lang w:eastAsia="zh-CN"/>
        </w:rPr>
        <w:t>HWR001_CB_CTRL</w:t>
      </w:r>
      <w:r w:rsidRPr="000F0A6D">
        <w:rPr>
          <w:color w:val="FF0000"/>
          <w:lang w:eastAsia="zh-CN"/>
        </w:rPr>
        <w:t>)</w:t>
      </w:r>
    </w:p>
    <w:p w:rsidR="003E18E2" w:rsidRPr="00E4143A" w:rsidRDefault="00926578" w:rsidP="00E36DC2">
      <w:pPr>
        <w:spacing w:line="360" w:lineRule="auto"/>
        <w:rPr>
          <w:rFonts w:eastAsiaTheme="minorEastAsia"/>
          <w:lang w:eastAsia="zh-CN"/>
        </w:rPr>
      </w:pPr>
      <w:r>
        <w:object w:dxaOrig="19905" w:dyaOrig="15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in" o:ole="">
            <v:imagedata r:id="rId8" o:title=""/>
          </v:shape>
          <o:OLEObject Type="Embed" ProgID="Visio.Drawing.15" ShapeID="_x0000_i1025" DrawAspect="Content" ObjectID="_1729946642" r:id="rId9"/>
        </w:object>
      </w:r>
    </w:p>
    <w:p w:rsidR="00FF0CAC" w:rsidRPr="00527453" w:rsidRDefault="0048744F" w:rsidP="00E36DC2">
      <w:pPr>
        <w:pStyle w:val="af"/>
        <w:spacing w:line="360" w:lineRule="auto"/>
        <w:rPr>
          <w:b w:val="0"/>
          <w:sz w:val="21"/>
          <w:lang w:eastAsia="zh-CN"/>
        </w:rPr>
      </w:pPr>
      <w:bookmarkStart w:id="10" w:name="_Ref102662268"/>
      <w:r w:rsidRPr="00527453">
        <w:rPr>
          <w:b w:val="0"/>
          <w:sz w:val="21"/>
        </w:rPr>
        <w:t xml:space="preserve">Fig </w:t>
      </w:r>
      <w:r w:rsidR="005A4734" w:rsidRPr="00527453">
        <w:rPr>
          <w:b w:val="0"/>
          <w:sz w:val="21"/>
        </w:rPr>
        <w:fldChar w:fldCharType="begin"/>
      </w:r>
      <w:r w:rsidR="0002098A" w:rsidRPr="00527453">
        <w:rPr>
          <w:b w:val="0"/>
          <w:sz w:val="21"/>
        </w:rPr>
        <w:instrText xml:space="preserve"> SEQ Fig \* ARABIC </w:instrText>
      </w:r>
      <w:r w:rsidR="005A4734" w:rsidRPr="00527453">
        <w:rPr>
          <w:b w:val="0"/>
          <w:sz w:val="21"/>
        </w:rPr>
        <w:fldChar w:fldCharType="separate"/>
      </w:r>
      <w:r w:rsidR="009420C1" w:rsidRPr="00527453">
        <w:rPr>
          <w:b w:val="0"/>
          <w:noProof/>
          <w:sz w:val="21"/>
        </w:rPr>
        <w:t>1</w:t>
      </w:r>
      <w:r w:rsidR="005A4734" w:rsidRPr="00527453">
        <w:rPr>
          <w:b w:val="0"/>
          <w:noProof/>
          <w:sz w:val="21"/>
        </w:rPr>
        <w:fldChar w:fldCharType="end"/>
      </w:r>
      <w:bookmarkEnd w:id="10"/>
      <w:r w:rsidR="00D3461E">
        <w:rPr>
          <w:rFonts w:hint="eastAsia"/>
          <w:b w:val="0"/>
          <w:sz w:val="21"/>
          <w:lang w:eastAsia="zh-CN"/>
        </w:rPr>
        <w:t>CB_CTRL</w:t>
      </w:r>
      <w:r w:rsidR="00FF0CAC" w:rsidRPr="00527453">
        <w:rPr>
          <w:b w:val="0"/>
          <w:sz w:val="21"/>
          <w:lang w:eastAsia="zh-CN"/>
        </w:rPr>
        <w:t xml:space="preserve"> Block Di</w:t>
      </w:r>
      <w:r w:rsidR="005372B7" w:rsidRPr="00527453">
        <w:rPr>
          <w:b w:val="0"/>
          <w:sz w:val="21"/>
          <w:lang w:eastAsia="zh-CN"/>
        </w:rPr>
        <w:t>a</w:t>
      </w:r>
      <w:r w:rsidR="00FF0CAC" w:rsidRPr="00527453">
        <w:rPr>
          <w:b w:val="0"/>
          <w:sz w:val="21"/>
          <w:lang w:eastAsia="zh-CN"/>
        </w:rPr>
        <w:t>gram</w:t>
      </w:r>
    </w:p>
    <w:p w:rsidR="00CA3E2E" w:rsidRPr="0028177E" w:rsidRDefault="00CA3E2E" w:rsidP="00E36DC2">
      <w:pPr>
        <w:spacing w:line="360" w:lineRule="auto"/>
        <w:jc w:val="both"/>
        <w:rPr>
          <w:rFonts w:eastAsiaTheme="minorEastAsia"/>
          <w:lang w:eastAsia="zh-CN"/>
        </w:rPr>
      </w:pPr>
      <w:r w:rsidRPr="00C24A1E">
        <w:rPr>
          <w:rFonts w:eastAsiaTheme="minorEastAsia"/>
        </w:rPr>
        <w:t>CB_CTRL supports cell balancing of up to 18 channels. Only e</w:t>
      </w:r>
      <w:r>
        <w:rPr>
          <w:rFonts w:eastAsiaTheme="minorEastAsia"/>
        </w:rPr>
        <w:t>nabled channels can be balanced.</w:t>
      </w:r>
      <w:r w:rsidR="00D267E0">
        <w:rPr>
          <w:rFonts w:eastAsiaTheme="minorEastAsia" w:hint="eastAsia"/>
          <w:lang w:eastAsia="zh-CN"/>
        </w:rPr>
        <w:t xml:space="preserve"> </w:t>
      </w:r>
      <w:r w:rsidR="00D16E3D">
        <w:rPr>
          <w:lang w:eastAsia="zh-CN"/>
        </w:rPr>
        <w:t xml:space="preserve">The </w:t>
      </w:r>
      <w:r w:rsidR="00D16E3D" w:rsidRPr="006D11E6">
        <w:rPr>
          <w:lang w:eastAsia="zh-CN"/>
        </w:rPr>
        <w:t>schematic diagram of CB_CTRL is shown in Fig 1</w:t>
      </w:r>
      <w:r w:rsidR="00D16E3D">
        <w:rPr>
          <w:lang w:eastAsia="zh-CN"/>
        </w:rPr>
        <w:t>.CB_CTRL</w:t>
      </w:r>
      <w:r w:rsidR="00D16E3D" w:rsidRPr="004E01FF">
        <w:rPr>
          <w:lang w:eastAsia="zh-CN"/>
        </w:rPr>
        <w:t xml:space="preserve"> uses shadow register</w:t>
      </w:r>
      <w:r w:rsidR="00D16E3D">
        <w:rPr>
          <w:lang w:eastAsia="zh-CN"/>
        </w:rPr>
        <w:t xml:space="preserve"> internally.</w:t>
      </w:r>
      <w:r w:rsidR="00D267E0">
        <w:rPr>
          <w:rFonts w:eastAsiaTheme="minorEastAsia" w:hint="eastAsia"/>
          <w:lang w:eastAsia="zh-CN"/>
        </w:rPr>
        <w:t xml:space="preserve"> </w:t>
      </w:r>
      <w:r w:rsidR="0028177E" w:rsidRPr="0028177E">
        <w:rPr>
          <w:lang w:eastAsia="zh-CN"/>
        </w:rPr>
        <w:t xml:space="preserve">Except for CBFET_ENn(n=1-18) and CB_MANU_PAUSE, </w:t>
      </w:r>
      <w:r w:rsidR="0028177E">
        <w:rPr>
          <w:lang w:eastAsia="zh-CN"/>
        </w:rPr>
        <w:t xml:space="preserve">CB </w:t>
      </w:r>
      <w:r w:rsidR="00D16E3D" w:rsidRPr="004E01FF">
        <w:rPr>
          <w:lang w:eastAsia="zh-CN"/>
        </w:rPr>
        <w:t>will update the configuration of the r</w:t>
      </w:r>
      <w:r w:rsidR="0028177E">
        <w:rPr>
          <w:lang w:eastAsia="zh-CN"/>
        </w:rPr>
        <w:t xml:space="preserve">egister to the shadow register when CB_GO </w:t>
      </w:r>
      <w:r w:rsidR="0028177E" w:rsidRPr="0028177E">
        <w:rPr>
          <w:rFonts w:hint="eastAsia"/>
          <w:lang w:eastAsia="zh-CN"/>
        </w:rPr>
        <w:t>arrives</w:t>
      </w:r>
      <w:r w:rsidR="000B5593">
        <w:rPr>
          <w:lang w:eastAsia="zh-CN"/>
        </w:rPr>
        <w:t>. For example, CB_MUNAL is updated by CB_MUNAL_REG</w:t>
      </w:r>
      <w:r w:rsidR="00D16E3D" w:rsidRPr="004E01FF">
        <w:rPr>
          <w:lang w:eastAsia="zh-CN"/>
        </w:rPr>
        <w:t>.</w:t>
      </w:r>
      <w:r w:rsidR="00D267E0">
        <w:rPr>
          <w:rFonts w:eastAsiaTheme="minorEastAsia" w:hint="eastAsia"/>
          <w:lang w:eastAsia="zh-CN"/>
        </w:rPr>
        <w:t xml:space="preserve"> </w:t>
      </w:r>
      <w:r w:rsidR="0028177E" w:rsidRPr="0028177E">
        <w:rPr>
          <w:lang w:eastAsia="zh-CN"/>
        </w:rPr>
        <w:t>Specially, CBFET_ENn shall update with CBFET_EN_REGn when CB_GO only if settings are correct.</w:t>
      </w:r>
      <w:r w:rsidR="00D267E0">
        <w:rPr>
          <w:rFonts w:eastAsiaTheme="minorEastAsia" w:hint="eastAsia"/>
          <w:lang w:eastAsia="zh-CN"/>
        </w:rPr>
        <w:t xml:space="preserve"> </w:t>
      </w:r>
      <w:r w:rsidR="00D16E3D" w:rsidRPr="0028177E">
        <w:rPr>
          <w:lang w:eastAsia="zh-CN"/>
        </w:rPr>
        <w:t>C</w:t>
      </w:r>
      <w:r w:rsidR="00D16E3D" w:rsidRPr="00C24A1E">
        <w:rPr>
          <w:rFonts w:eastAsiaTheme="minorEastAsia"/>
        </w:rPr>
        <w:t>B_CTRL</w:t>
      </w:r>
      <w:r w:rsidR="00D267E0">
        <w:rPr>
          <w:rFonts w:eastAsiaTheme="minorEastAsia" w:hint="eastAsia"/>
          <w:lang w:eastAsia="zh-CN"/>
        </w:rPr>
        <w:t xml:space="preserve"> </w:t>
      </w:r>
      <w:r w:rsidRPr="00C24A1E">
        <w:rPr>
          <w:rFonts w:eastAsiaTheme="minorEastAsia"/>
        </w:rPr>
        <w:t xml:space="preserve">supports automatic channel selection and manual channel selection. </w:t>
      </w:r>
      <w:r>
        <w:rPr>
          <w:rFonts w:eastAsiaTheme="minorEastAsia"/>
          <w:lang w:eastAsia="zh-CN"/>
        </w:rPr>
        <w:t>C</w:t>
      </w:r>
      <w:r w:rsidRPr="00623049">
        <w:rPr>
          <w:rFonts w:eastAsiaTheme="minorEastAsia"/>
          <w:lang w:eastAsia="zh-CN"/>
        </w:rPr>
        <w:t xml:space="preserve">hannel </w:t>
      </w:r>
      <w:r>
        <w:rPr>
          <w:rFonts w:eastAsiaTheme="minorEastAsia"/>
          <w:lang w:eastAsia="zh-CN"/>
        </w:rPr>
        <w:t>will stop balancing when</w:t>
      </w:r>
      <w:r w:rsidRPr="00623049">
        <w:rPr>
          <w:rFonts w:eastAsiaTheme="minorEastAsia"/>
          <w:lang w:eastAsia="zh-CN"/>
        </w:rPr>
        <w:t xml:space="preserve"> reaches the threshold. When all the set channels reach the corresponding threshold, the CB will stop working.</w:t>
      </w:r>
    </w:p>
    <w:p w:rsidR="009D3793" w:rsidRPr="00272315" w:rsidRDefault="009D3793" w:rsidP="00E36DC2">
      <w:pPr>
        <w:pStyle w:val="3"/>
        <w:spacing w:line="360" w:lineRule="auto"/>
        <w:jc w:val="both"/>
        <w:rPr>
          <w:rFonts w:ascii="Times New Roman" w:hAnsi="Times New Roman" w:cs="Times New Roman"/>
          <w:lang w:eastAsia="zh-CN"/>
        </w:rPr>
      </w:pPr>
      <w:bookmarkStart w:id="11" w:name="_Toc116220412"/>
      <w:bookmarkStart w:id="12" w:name="_Toc118292966"/>
      <w:r w:rsidRPr="00272315">
        <w:rPr>
          <w:rFonts w:ascii="Times New Roman" w:hAnsi="Times New Roman" w:cs="Times New Roman"/>
          <w:lang w:eastAsia="zh-CN"/>
        </w:rPr>
        <w:lastRenderedPageBreak/>
        <w:t>I/O description</w:t>
      </w:r>
      <w:bookmarkEnd w:id="11"/>
      <w:bookmarkEnd w:id="12"/>
    </w:p>
    <w:p w:rsidR="009D3793" w:rsidRPr="00E36DC2" w:rsidRDefault="009D3793" w:rsidP="00E36DC2">
      <w:pPr>
        <w:pStyle w:val="af"/>
        <w:spacing w:line="360" w:lineRule="auto"/>
        <w:rPr>
          <w:b w:val="0"/>
          <w:sz w:val="22"/>
          <w:szCs w:val="22"/>
          <w:lang w:eastAsia="zh-CN"/>
        </w:rPr>
      </w:pPr>
      <w:r w:rsidRPr="00E36DC2">
        <w:rPr>
          <w:rFonts w:hint="eastAsia"/>
          <w:b w:val="0"/>
          <w:sz w:val="22"/>
          <w:szCs w:val="22"/>
          <w:lang w:eastAsia="zh-CN"/>
        </w:rPr>
        <w:t>T</w:t>
      </w:r>
      <w:r w:rsidRPr="00E36DC2">
        <w:rPr>
          <w:b w:val="0"/>
          <w:sz w:val="22"/>
          <w:szCs w:val="22"/>
          <w:lang w:eastAsia="zh-CN"/>
        </w:rPr>
        <w:t>able 1 CB_CTRL I/O description</w:t>
      </w:r>
    </w:p>
    <w:tbl>
      <w:tblPr>
        <w:tblStyle w:val="a8"/>
        <w:tblW w:w="9747" w:type="dxa"/>
        <w:tblLayout w:type="fixed"/>
        <w:tblLook w:val="04A0"/>
      </w:tblPr>
      <w:tblGrid>
        <w:gridCol w:w="2093"/>
        <w:gridCol w:w="1134"/>
        <w:gridCol w:w="850"/>
        <w:gridCol w:w="1843"/>
        <w:gridCol w:w="3827"/>
      </w:tblGrid>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Pin Name</w:t>
            </w:r>
          </w:p>
        </w:tc>
        <w:tc>
          <w:tcPr>
            <w:tcW w:w="1134" w:type="dxa"/>
            <w:vAlign w:val="center"/>
          </w:tcPr>
          <w:p w:rsidR="00B07797" w:rsidRPr="00B07797" w:rsidRDefault="00B07797" w:rsidP="003865A3">
            <w:pPr>
              <w:spacing w:line="360" w:lineRule="auto"/>
              <w:jc w:val="both"/>
              <w:rPr>
                <w:b/>
                <w:bCs/>
                <w:sz w:val="21"/>
              </w:rPr>
            </w:pPr>
            <w:r w:rsidRPr="00B07797">
              <w:rPr>
                <w:b/>
                <w:bCs/>
                <w:sz w:val="21"/>
              </w:rPr>
              <w:t>Direction</w:t>
            </w:r>
          </w:p>
        </w:tc>
        <w:tc>
          <w:tcPr>
            <w:tcW w:w="850" w:type="dxa"/>
            <w:vAlign w:val="center"/>
          </w:tcPr>
          <w:p w:rsidR="00B07797" w:rsidRPr="00B07797" w:rsidRDefault="00B07797" w:rsidP="003865A3">
            <w:pPr>
              <w:spacing w:line="360" w:lineRule="auto"/>
              <w:jc w:val="both"/>
              <w:rPr>
                <w:rFonts w:eastAsiaTheme="minorEastAsia" w:hint="eastAsia"/>
                <w:b/>
                <w:bCs/>
                <w:sz w:val="21"/>
                <w:lang w:eastAsia="zh-CN"/>
              </w:rPr>
            </w:pPr>
            <w:r w:rsidRPr="00B07797">
              <w:rPr>
                <w:b/>
                <w:bCs/>
                <w:sz w:val="21"/>
              </w:rPr>
              <w:t>Width</w:t>
            </w:r>
          </w:p>
        </w:tc>
        <w:tc>
          <w:tcPr>
            <w:tcW w:w="1843" w:type="dxa"/>
            <w:vAlign w:val="center"/>
          </w:tcPr>
          <w:p w:rsidR="00B07797" w:rsidRPr="00B07797" w:rsidRDefault="00B07797" w:rsidP="003865A3">
            <w:pPr>
              <w:spacing w:line="360" w:lineRule="auto"/>
              <w:jc w:val="both"/>
              <w:rPr>
                <w:rFonts w:eastAsiaTheme="minorEastAsia" w:hint="eastAsia"/>
                <w:b/>
                <w:bCs/>
                <w:sz w:val="21"/>
                <w:lang w:eastAsia="zh-CN"/>
              </w:rPr>
            </w:pPr>
            <w:r>
              <w:rPr>
                <w:rFonts w:eastAsiaTheme="minorEastAsia" w:hint="eastAsia"/>
                <w:b/>
                <w:bCs/>
                <w:sz w:val="21"/>
                <w:lang w:eastAsia="zh-CN"/>
              </w:rPr>
              <w:t>Duration</w:t>
            </w:r>
          </w:p>
        </w:tc>
        <w:tc>
          <w:tcPr>
            <w:tcW w:w="3827" w:type="dxa"/>
            <w:vAlign w:val="center"/>
          </w:tcPr>
          <w:p w:rsidR="00B07797" w:rsidRPr="00B07797" w:rsidRDefault="00B07797" w:rsidP="003865A3">
            <w:pPr>
              <w:spacing w:line="360" w:lineRule="auto"/>
              <w:jc w:val="both"/>
              <w:rPr>
                <w:b/>
                <w:bCs/>
                <w:sz w:val="21"/>
              </w:rPr>
            </w:pPr>
            <w:r w:rsidRPr="00B07797">
              <w:rPr>
                <w:b/>
                <w:bCs/>
                <w:sz w:val="21"/>
              </w:rPr>
              <w:t>Description</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FLT_WAKE</w:t>
            </w:r>
          </w:p>
        </w:tc>
        <w:tc>
          <w:tcPr>
            <w:tcW w:w="1134" w:type="dxa"/>
            <w:vAlign w:val="center"/>
          </w:tcPr>
          <w:p w:rsidR="00B07797" w:rsidRPr="00B07797" w:rsidRDefault="00B07797" w:rsidP="003865A3">
            <w:pPr>
              <w:spacing w:line="360" w:lineRule="auto"/>
              <w:jc w:val="both"/>
              <w:rPr>
                <w:sz w:val="21"/>
              </w:rPr>
            </w:pPr>
            <w:r w:rsidRPr="00B07797">
              <w:rPr>
                <w:sz w:val="21"/>
                <w:lang w:eastAsia="zh-CN"/>
              </w:rPr>
              <w:t>I</w:t>
            </w:r>
          </w:p>
        </w:tc>
        <w:tc>
          <w:tcPr>
            <w:tcW w:w="850" w:type="dxa"/>
            <w:vAlign w:val="center"/>
          </w:tcPr>
          <w:p w:rsidR="00B07797" w:rsidRPr="00B07797" w:rsidRDefault="00B07797" w:rsidP="003865A3">
            <w:pPr>
              <w:spacing w:line="360" w:lineRule="auto"/>
              <w:jc w:val="both"/>
              <w:rPr>
                <w:rFonts w:eastAsiaTheme="minorEastAsia" w:hint="eastAsia"/>
                <w:sz w:val="21"/>
                <w:lang w:eastAsia="zh-CN"/>
              </w:rPr>
            </w:pPr>
            <w:r>
              <w:rPr>
                <w:rFonts w:eastAsiaTheme="minorEastAsia" w:hint="eastAsia"/>
                <w:sz w:val="21"/>
                <w:lang w:eastAsia="zh-CN"/>
              </w:rPr>
              <w:t>1</w:t>
            </w:r>
            <w:r w:rsidR="003865A3">
              <w:rPr>
                <w:rFonts w:eastAsiaTheme="minorEastAsia" w:hint="eastAsia"/>
                <w:sz w:val="21"/>
                <w:lang w:eastAsia="zh-CN"/>
              </w:rPr>
              <w:t>b</w:t>
            </w:r>
            <w:r w:rsidR="003865A3">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lang w:eastAsia="zh-CN"/>
              </w:rPr>
            </w:pPr>
            <w:r w:rsidRPr="00B07797">
              <w:rPr>
                <w:sz w:val="21"/>
                <w:lang w:eastAsia="zh-CN"/>
              </w:rPr>
              <w:t>N/A</w:t>
            </w:r>
          </w:p>
        </w:tc>
        <w:tc>
          <w:tcPr>
            <w:tcW w:w="3827" w:type="dxa"/>
            <w:vAlign w:val="center"/>
          </w:tcPr>
          <w:p w:rsidR="00B07797" w:rsidRPr="00B07797" w:rsidRDefault="00B07797" w:rsidP="003865A3">
            <w:pPr>
              <w:spacing w:line="360" w:lineRule="auto"/>
              <w:jc w:val="both"/>
              <w:rPr>
                <w:sz w:val="21"/>
              </w:rPr>
            </w:pPr>
            <w:r w:rsidRPr="00B07797">
              <w:rPr>
                <w:sz w:val="21"/>
              </w:rPr>
              <w:t>1: to stop CB_CTRL when FLT_STOP_EN =1'b1</w:t>
            </w:r>
          </w:p>
        </w:tc>
      </w:tr>
      <w:tr w:rsidR="003865A3" w:rsidRPr="00B07797" w:rsidTr="00ED070A">
        <w:tc>
          <w:tcPr>
            <w:tcW w:w="2093" w:type="dxa"/>
            <w:vAlign w:val="center"/>
          </w:tcPr>
          <w:p w:rsidR="003865A3" w:rsidRPr="00B07797" w:rsidRDefault="003865A3" w:rsidP="003865A3">
            <w:pPr>
              <w:spacing w:line="360" w:lineRule="auto"/>
              <w:jc w:val="both"/>
              <w:rPr>
                <w:b/>
                <w:bCs/>
                <w:sz w:val="21"/>
              </w:rPr>
            </w:pPr>
            <w:r w:rsidRPr="00B07797">
              <w:rPr>
                <w:b/>
                <w:bCs/>
                <w:sz w:val="21"/>
              </w:rPr>
              <w:t>D2A_CELL_ADC_EN</w:t>
            </w:r>
          </w:p>
        </w:tc>
        <w:tc>
          <w:tcPr>
            <w:tcW w:w="1134" w:type="dxa"/>
            <w:vAlign w:val="center"/>
          </w:tcPr>
          <w:p w:rsidR="003865A3" w:rsidRPr="00B07797" w:rsidRDefault="003865A3" w:rsidP="003865A3">
            <w:pPr>
              <w:spacing w:line="360" w:lineRule="auto"/>
              <w:jc w:val="both"/>
              <w:rPr>
                <w:sz w:val="21"/>
              </w:rPr>
            </w:pPr>
            <w:r w:rsidRPr="00B07797">
              <w:rPr>
                <w:sz w:val="21"/>
                <w:lang w:eastAsia="zh-CN"/>
              </w:rPr>
              <w:t>I</w:t>
            </w:r>
          </w:p>
        </w:tc>
        <w:tc>
          <w:tcPr>
            <w:tcW w:w="850" w:type="dxa"/>
            <w:vAlign w:val="center"/>
          </w:tcPr>
          <w:p w:rsidR="003865A3" w:rsidRDefault="003865A3" w:rsidP="003865A3">
            <w:pPr>
              <w:jc w:val="both"/>
            </w:pPr>
            <w:r w:rsidRPr="00BA6C83">
              <w:rPr>
                <w:rFonts w:eastAsiaTheme="minorEastAsia" w:hint="eastAsia"/>
                <w:sz w:val="21"/>
                <w:lang w:eastAsia="zh-CN"/>
              </w:rPr>
              <w:t>1b</w:t>
            </w:r>
            <w:r w:rsidRPr="00BA6C83">
              <w:rPr>
                <w:rFonts w:eastAsiaTheme="minorEastAsia"/>
                <w:sz w:val="21"/>
                <w:lang w:eastAsia="zh-CN"/>
              </w:rPr>
              <w:t>’</w:t>
            </w:r>
          </w:p>
        </w:tc>
        <w:tc>
          <w:tcPr>
            <w:tcW w:w="1843" w:type="dxa"/>
            <w:vAlign w:val="center"/>
          </w:tcPr>
          <w:p w:rsidR="003865A3" w:rsidRPr="00B07797" w:rsidRDefault="003865A3" w:rsidP="003865A3">
            <w:pPr>
              <w:spacing w:line="360" w:lineRule="auto"/>
              <w:jc w:val="both"/>
              <w:rPr>
                <w:sz w:val="21"/>
              </w:rPr>
            </w:pPr>
            <w:r w:rsidRPr="00B07797">
              <w:rPr>
                <w:sz w:val="21"/>
                <w:lang w:eastAsia="zh-CN"/>
              </w:rPr>
              <w:t>N/A</w:t>
            </w:r>
          </w:p>
        </w:tc>
        <w:tc>
          <w:tcPr>
            <w:tcW w:w="3827" w:type="dxa"/>
            <w:vAlign w:val="center"/>
          </w:tcPr>
          <w:p w:rsidR="003865A3" w:rsidRPr="00B07797" w:rsidRDefault="003865A3" w:rsidP="003865A3">
            <w:pPr>
              <w:spacing w:line="360" w:lineRule="auto"/>
              <w:jc w:val="both"/>
              <w:rPr>
                <w:sz w:val="21"/>
              </w:rPr>
            </w:pPr>
            <w:r w:rsidRPr="00B07797">
              <w:rPr>
                <w:sz w:val="21"/>
              </w:rPr>
              <w:t>1: to hold CB_CTRL when ADC_PAUSE_EN =1'b1</w:t>
            </w:r>
          </w:p>
        </w:tc>
      </w:tr>
      <w:tr w:rsidR="003865A3" w:rsidRPr="00B07797" w:rsidTr="00ED070A">
        <w:tc>
          <w:tcPr>
            <w:tcW w:w="2093" w:type="dxa"/>
            <w:vAlign w:val="center"/>
          </w:tcPr>
          <w:p w:rsidR="003865A3" w:rsidRPr="00B07797" w:rsidRDefault="003865A3" w:rsidP="003865A3">
            <w:pPr>
              <w:spacing w:line="360" w:lineRule="auto"/>
              <w:jc w:val="both"/>
              <w:rPr>
                <w:b/>
                <w:bCs/>
                <w:sz w:val="21"/>
              </w:rPr>
            </w:pPr>
            <w:r w:rsidRPr="00B07797">
              <w:rPr>
                <w:b/>
                <w:bCs/>
                <w:sz w:val="21"/>
              </w:rPr>
              <w:t>JOT</w:t>
            </w:r>
          </w:p>
        </w:tc>
        <w:tc>
          <w:tcPr>
            <w:tcW w:w="1134" w:type="dxa"/>
            <w:vAlign w:val="center"/>
          </w:tcPr>
          <w:p w:rsidR="003865A3" w:rsidRPr="00B07797" w:rsidRDefault="003865A3" w:rsidP="003865A3">
            <w:pPr>
              <w:spacing w:line="360" w:lineRule="auto"/>
              <w:jc w:val="both"/>
              <w:rPr>
                <w:sz w:val="21"/>
              </w:rPr>
            </w:pPr>
            <w:r w:rsidRPr="00B07797">
              <w:rPr>
                <w:sz w:val="21"/>
                <w:lang w:eastAsia="zh-CN"/>
              </w:rPr>
              <w:t>I</w:t>
            </w:r>
          </w:p>
        </w:tc>
        <w:tc>
          <w:tcPr>
            <w:tcW w:w="850" w:type="dxa"/>
            <w:vAlign w:val="center"/>
          </w:tcPr>
          <w:p w:rsidR="003865A3" w:rsidRDefault="003865A3" w:rsidP="003865A3">
            <w:pPr>
              <w:jc w:val="both"/>
            </w:pPr>
            <w:r w:rsidRPr="00BA6C83">
              <w:rPr>
                <w:rFonts w:eastAsiaTheme="minorEastAsia" w:hint="eastAsia"/>
                <w:sz w:val="21"/>
                <w:lang w:eastAsia="zh-CN"/>
              </w:rPr>
              <w:t>1b</w:t>
            </w:r>
            <w:r w:rsidRPr="00BA6C83">
              <w:rPr>
                <w:rFonts w:eastAsiaTheme="minorEastAsia"/>
                <w:sz w:val="21"/>
                <w:lang w:eastAsia="zh-CN"/>
              </w:rPr>
              <w:t>’</w:t>
            </w:r>
          </w:p>
        </w:tc>
        <w:tc>
          <w:tcPr>
            <w:tcW w:w="1843" w:type="dxa"/>
            <w:vAlign w:val="center"/>
          </w:tcPr>
          <w:p w:rsidR="003865A3" w:rsidRPr="00B07797" w:rsidRDefault="003865A3" w:rsidP="003865A3">
            <w:pPr>
              <w:spacing w:line="360" w:lineRule="auto"/>
              <w:jc w:val="both"/>
              <w:rPr>
                <w:sz w:val="21"/>
              </w:rPr>
            </w:pPr>
            <w:r w:rsidRPr="00B07797">
              <w:rPr>
                <w:sz w:val="21"/>
                <w:lang w:eastAsia="zh-CN"/>
              </w:rPr>
              <w:t>N/A</w:t>
            </w:r>
          </w:p>
        </w:tc>
        <w:tc>
          <w:tcPr>
            <w:tcW w:w="3827" w:type="dxa"/>
            <w:vAlign w:val="center"/>
          </w:tcPr>
          <w:p w:rsidR="003865A3" w:rsidRPr="00B07797" w:rsidRDefault="003865A3" w:rsidP="003865A3">
            <w:pPr>
              <w:spacing w:line="360" w:lineRule="auto"/>
              <w:jc w:val="both"/>
              <w:rPr>
                <w:sz w:val="21"/>
              </w:rPr>
            </w:pPr>
            <w:r w:rsidRPr="00B07797">
              <w:rPr>
                <w:sz w:val="21"/>
              </w:rPr>
              <w:t>1: to hold CB_CTRL when JOT_EN =1'b1</w:t>
            </w:r>
          </w:p>
        </w:tc>
      </w:tr>
      <w:tr w:rsidR="003865A3" w:rsidRPr="00B07797" w:rsidTr="00ED070A">
        <w:tc>
          <w:tcPr>
            <w:tcW w:w="2093" w:type="dxa"/>
            <w:vAlign w:val="center"/>
          </w:tcPr>
          <w:p w:rsidR="003865A3" w:rsidRPr="00B07797" w:rsidRDefault="003865A3" w:rsidP="003865A3">
            <w:pPr>
              <w:spacing w:line="360" w:lineRule="auto"/>
              <w:jc w:val="both"/>
              <w:rPr>
                <w:b/>
                <w:bCs/>
                <w:sz w:val="21"/>
              </w:rPr>
            </w:pPr>
            <w:r w:rsidRPr="00B07797">
              <w:rPr>
                <w:b/>
                <w:bCs/>
                <w:sz w:val="21"/>
              </w:rPr>
              <w:t>GPIO_CBOT</w:t>
            </w:r>
          </w:p>
        </w:tc>
        <w:tc>
          <w:tcPr>
            <w:tcW w:w="1134" w:type="dxa"/>
            <w:vAlign w:val="center"/>
          </w:tcPr>
          <w:p w:rsidR="003865A3" w:rsidRPr="00B07797" w:rsidRDefault="003865A3" w:rsidP="003865A3">
            <w:pPr>
              <w:spacing w:line="360" w:lineRule="auto"/>
              <w:jc w:val="both"/>
              <w:rPr>
                <w:sz w:val="21"/>
              </w:rPr>
            </w:pPr>
            <w:r w:rsidRPr="00B07797">
              <w:rPr>
                <w:sz w:val="21"/>
                <w:lang w:eastAsia="zh-CN"/>
              </w:rPr>
              <w:t>I</w:t>
            </w:r>
          </w:p>
        </w:tc>
        <w:tc>
          <w:tcPr>
            <w:tcW w:w="850" w:type="dxa"/>
            <w:vAlign w:val="center"/>
          </w:tcPr>
          <w:p w:rsidR="003865A3" w:rsidRDefault="003865A3" w:rsidP="003865A3">
            <w:pPr>
              <w:jc w:val="both"/>
            </w:pPr>
            <w:r w:rsidRPr="00BA6C83">
              <w:rPr>
                <w:rFonts w:eastAsiaTheme="minorEastAsia" w:hint="eastAsia"/>
                <w:sz w:val="21"/>
                <w:lang w:eastAsia="zh-CN"/>
              </w:rPr>
              <w:t>1b</w:t>
            </w:r>
            <w:r w:rsidRPr="00BA6C83">
              <w:rPr>
                <w:rFonts w:eastAsiaTheme="minorEastAsia"/>
                <w:sz w:val="21"/>
                <w:lang w:eastAsia="zh-CN"/>
              </w:rPr>
              <w:t>’</w:t>
            </w:r>
          </w:p>
        </w:tc>
        <w:tc>
          <w:tcPr>
            <w:tcW w:w="1843" w:type="dxa"/>
            <w:vAlign w:val="center"/>
          </w:tcPr>
          <w:p w:rsidR="003865A3" w:rsidRPr="00B07797" w:rsidRDefault="003865A3" w:rsidP="003865A3">
            <w:pPr>
              <w:spacing w:line="360" w:lineRule="auto"/>
              <w:jc w:val="both"/>
              <w:rPr>
                <w:sz w:val="21"/>
              </w:rPr>
            </w:pPr>
            <w:r w:rsidRPr="00B07797">
              <w:rPr>
                <w:sz w:val="21"/>
                <w:lang w:eastAsia="zh-CN"/>
              </w:rPr>
              <w:t>N/A</w:t>
            </w:r>
          </w:p>
        </w:tc>
        <w:tc>
          <w:tcPr>
            <w:tcW w:w="3827" w:type="dxa"/>
            <w:vAlign w:val="center"/>
          </w:tcPr>
          <w:p w:rsidR="003865A3" w:rsidRPr="00B07797" w:rsidRDefault="003865A3" w:rsidP="003865A3">
            <w:pPr>
              <w:spacing w:line="360" w:lineRule="auto"/>
              <w:jc w:val="both"/>
              <w:rPr>
                <w:sz w:val="21"/>
              </w:rPr>
            </w:pPr>
            <w:r w:rsidRPr="00B07797">
              <w:rPr>
                <w:sz w:val="21"/>
              </w:rPr>
              <w:t>1: to hold CB_CTRL when GPIO_CBOT_EN =1'b1</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CBFET_EN_REG</w:t>
            </w:r>
          </w:p>
        </w:tc>
        <w:tc>
          <w:tcPr>
            <w:tcW w:w="1134" w:type="dxa"/>
            <w:vAlign w:val="center"/>
          </w:tcPr>
          <w:p w:rsidR="00B07797" w:rsidRPr="00B07797" w:rsidRDefault="00B07797" w:rsidP="003865A3">
            <w:pPr>
              <w:spacing w:line="360" w:lineRule="auto"/>
              <w:jc w:val="both"/>
              <w:rPr>
                <w:sz w:val="21"/>
              </w:rPr>
            </w:pPr>
            <w:r w:rsidRPr="00B07797">
              <w:rPr>
                <w:sz w:val="21"/>
                <w:lang w:eastAsia="zh-CN"/>
              </w:rPr>
              <w:t>I</w:t>
            </w:r>
          </w:p>
        </w:tc>
        <w:tc>
          <w:tcPr>
            <w:tcW w:w="850" w:type="dxa"/>
            <w:vAlign w:val="center"/>
          </w:tcPr>
          <w:p w:rsidR="00B07797" w:rsidRPr="00B07797" w:rsidRDefault="00B07797" w:rsidP="003865A3">
            <w:pPr>
              <w:spacing w:line="360" w:lineRule="auto"/>
              <w:jc w:val="both"/>
              <w:rPr>
                <w:rFonts w:eastAsiaTheme="minorEastAsia" w:hint="eastAsia"/>
                <w:sz w:val="21"/>
                <w:lang w:eastAsia="zh-CN"/>
              </w:rPr>
            </w:pPr>
            <w:r>
              <w:rPr>
                <w:rFonts w:eastAsiaTheme="minorEastAsia" w:hint="eastAsia"/>
                <w:sz w:val="21"/>
                <w:lang w:eastAsia="zh-CN"/>
              </w:rPr>
              <w:t>18</w:t>
            </w:r>
            <w:r w:rsidR="003865A3">
              <w:rPr>
                <w:rFonts w:eastAsiaTheme="minorEastAsia" w:hint="eastAsia"/>
                <w:sz w:val="21"/>
                <w:lang w:eastAsia="zh-CN"/>
              </w:rPr>
              <w:t>b</w:t>
            </w:r>
            <w:r w:rsidR="003865A3">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rPr>
            </w:pPr>
            <w:r w:rsidRPr="00B07797">
              <w:rPr>
                <w:sz w:val="21"/>
                <w:lang w:eastAsia="zh-CN"/>
              </w:rPr>
              <w:t>N/A</w:t>
            </w:r>
          </w:p>
        </w:tc>
        <w:tc>
          <w:tcPr>
            <w:tcW w:w="3827" w:type="dxa"/>
            <w:vAlign w:val="center"/>
          </w:tcPr>
          <w:p w:rsidR="00B07797" w:rsidRPr="00B07797" w:rsidRDefault="00B07797" w:rsidP="003865A3">
            <w:pPr>
              <w:spacing w:line="360" w:lineRule="auto"/>
              <w:jc w:val="both"/>
              <w:rPr>
                <w:sz w:val="21"/>
              </w:rPr>
            </w:pPr>
            <w:r w:rsidRPr="00B07797">
              <w:rPr>
                <w:sz w:val="21"/>
              </w:rPr>
              <w:t>CB_EN Input of 18 channels</w:t>
            </w:r>
          </w:p>
        </w:tc>
      </w:tr>
      <w:tr w:rsidR="003865A3" w:rsidRPr="00B07797" w:rsidTr="00ED070A">
        <w:tc>
          <w:tcPr>
            <w:tcW w:w="2093" w:type="dxa"/>
            <w:vAlign w:val="center"/>
          </w:tcPr>
          <w:p w:rsidR="003865A3" w:rsidRPr="00B07797" w:rsidRDefault="003865A3" w:rsidP="003865A3">
            <w:pPr>
              <w:spacing w:line="360" w:lineRule="auto"/>
              <w:jc w:val="both"/>
              <w:rPr>
                <w:b/>
                <w:bCs/>
                <w:sz w:val="21"/>
              </w:rPr>
            </w:pPr>
            <w:r w:rsidRPr="00B07797">
              <w:rPr>
                <w:b/>
                <w:bCs/>
                <w:sz w:val="21"/>
              </w:rPr>
              <w:t>CB_GO</w:t>
            </w:r>
          </w:p>
        </w:tc>
        <w:tc>
          <w:tcPr>
            <w:tcW w:w="1134" w:type="dxa"/>
            <w:vAlign w:val="center"/>
          </w:tcPr>
          <w:p w:rsidR="003865A3" w:rsidRPr="00B07797" w:rsidRDefault="003865A3" w:rsidP="003865A3">
            <w:pPr>
              <w:spacing w:line="360" w:lineRule="auto"/>
              <w:jc w:val="both"/>
              <w:rPr>
                <w:sz w:val="21"/>
              </w:rPr>
            </w:pPr>
            <w:r w:rsidRPr="00B07797">
              <w:rPr>
                <w:sz w:val="21"/>
                <w:lang w:eastAsia="zh-CN"/>
              </w:rPr>
              <w:t>I</w:t>
            </w:r>
          </w:p>
        </w:tc>
        <w:tc>
          <w:tcPr>
            <w:tcW w:w="850" w:type="dxa"/>
            <w:vAlign w:val="center"/>
          </w:tcPr>
          <w:p w:rsidR="003865A3" w:rsidRDefault="003865A3" w:rsidP="003865A3">
            <w:pPr>
              <w:jc w:val="both"/>
            </w:pPr>
            <w:r w:rsidRPr="00977906">
              <w:rPr>
                <w:rFonts w:eastAsiaTheme="minorEastAsia" w:hint="eastAsia"/>
                <w:sz w:val="21"/>
                <w:lang w:eastAsia="zh-CN"/>
              </w:rPr>
              <w:t>1b</w:t>
            </w:r>
            <w:r w:rsidRPr="00977906">
              <w:rPr>
                <w:rFonts w:eastAsiaTheme="minorEastAsia"/>
                <w:sz w:val="21"/>
                <w:lang w:eastAsia="zh-CN"/>
              </w:rPr>
              <w:t>’</w:t>
            </w:r>
          </w:p>
        </w:tc>
        <w:tc>
          <w:tcPr>
            <w:tcW w:w="1843" w:type="dxa"/>
            <w:vAlign w:val="center"/>
          </w:tcPr>
          <w:p w:rsidR="003865A3" w:rsidRPr="00B07797" w:rsidRDefault="003865A3" w:rsidP="003865A3">
            <w:pPr>
              <w:spacing w:line="360" w:lineRule="auto"/>
              <w:jc w:val="both"/>
              <w:rPr>
                <w:sz w:val="21"/>
              </w:rPr>
            </w:pPr>
            <w:r w:rsidRPr="00B07797">
              <w:rPr>
                <w:sz w:val="21"/>
                <w:lang w:eastAsia="zh-CN"/>
              </w:rPr>
              <w:t>N/A</w:t>
            </w:r>
          </w:p>
        </w:tc>
        <w:tc>
          <w:tcPr>
            <w:tcW w:w="3827" w:type="dxa"/>
            <w:vAlign w:val="center"/>
          </w:tcPr>
          <w:p w:rsidR="003865A3" w:rsidRPr="00B07797" w:rsidRDefault="003865A3" w:rsidP="003865A3">
            <w:pPr>
              <w:spacing w:line="360" w:lineRule="auto"/>
              <w:jc w:val="both"/>
              <w:rPr>
                <w:sz w:val="21"/>
              </w:rPr>
            </w:pPr>
            <w:r w:rsidRPr="00B07797">
              <w:rPr>
                <w:sz w:val="21"/>
              </w:rPr>
              <w:t>To start CB_CTRL and load CB_Setting_REG</w:t>
            </w:r>
          </w:p>
        </w:tc>
      </w:tr>
      <w:tr w:rsidR="003865A3" w:rsidRPr="00B07797" w:rsidTr="00ED070A">
        <w:tc>
          <w:tcPr>
            <w:tcW w:w="2093" w:type="dxa"/>
            <w:vAlign w:val="center"/>
          </w:tcPr>
          <w:p w:rsidR="003865A3" w:rsidRPr="00B07797" w:rsidRDefault="003865A3" w:rsidP="003865A3">
            <w:pPr>
              <w:spacing w:line="360" w:lineRule="auto"/>
              <w:jc w:val="both"/>
              <w:rPr>
                <w:b/>
                <w:bCs/>
                <w:sz w:val="21"/>
              </w:rPr>
            </w:pPr>
            <w:r w:rsidRPr="00B07797">
              <w:rPr>
                <w:b/>
                <w:bCs/>
                <w:sz w:val="21"/>
              </w:rPr>
              <w:t>CB_MANUAL_REG</w:t>
            </w:r>
          </w:p>
        </w:tc>
        <w:tc>
          <w:tcPr>
            <w:tcW w:w="1134" w:type="dxa"/>
            <w:vAlign w:val="center"/>
          </w:tcPr>
          <w:p w:rsidR="003865A3" w:rsidRPr="00B07797" w:rsidRDefault="003865A3" w:rsidP="003865A3">
            <w:pPr>
              <w:spacing w:line="360" w:lineRule="auto"/>
              <w:jc w:val="both"/>
              <w:rPr>
                <w:sz w:val="21"/>
              </w:rPr>
            </w:pPr>
            <w:r w:rsidRPr="00B07797">
              <w:rPr>
                <w:sz w:val="21"/>
                <w:lang w:eastAsia="zh-CN"/>
              </w:rPr>
              <w:t>I</w:t>
            </w:r>
          </w:p>
        </w:tc>
        <w:tc>
          <w:tcPr>
            <w:tcW w:w="850" w:type="dxa"/>
            <w:vAlign w:val="center"/>
          </w:tcPr>
          <w:p w:rsidR="003865A3" w:rsidRDefault="003865A3" w:rsidP="003865A3">
            <w:pPr>
              <w:jc w:val="both"/>
            </w:pPr>
            <w:r w:rsidRPr="00977906">
              <w:rPr>
                <w:rFonts w:eastAsiaTheme="minorEastAsia" w:hint="eastAsia"/>
                <w:sz w:val="21"/>
                <w:lang w:eastAsia="zh-CN"/>
              </w:rPr>
              <w:t>1b</w:t>
            </w:r>
            <w:r w:rsidRPr="00977906">
              <w:rPr>
                <w:rFonts w:eastAsiaTheme="minorEastAsia"/>
                <w:sz w:val="21"/>
                <w:lang w:eastAsia="zh-CN"/>
              </w:rPr>
              <w:t>’</w:t>
            </w:r>
          </w:p>
        </w:tc>
        <w:tc>
          <w:tcPr>
            <w:tcW w:w="1843" w:type="dxa"/>
            <w:vAlign w:val="center"/>
          </w:tcPr>
          <w:p w:rsidR="003865A3" w:rsidRPr="00B07797" w:rsidRDefault="003865A3" w:rsidP="003865A3">
            <w:pPr>
              <w:spacing w:line="360" w:lineRule="auto"/>
              <w:jc w:val="both"/>
              <w:rPr>
                <w:sz w:val="21"/>
              </w:rPr>
            </w:pPr>
            <w:r w:rsidRPr="00B07797">
              <w:rPr>
                <w:sz w:val="21"/>
                <w:lang w:eastAsia="zh-CN"/>
              </w:rPr>
              <w:t>N/A</w:t>
            </w:r>
          </w:p>
        </w:tc>
        <w:tc>
          <w:tcPr>
            <w:tcW w:w="3827" w:type="dxa"/>
            <w:vAlign w:val="center"/>
          </w:tcPr>
          <w:p w:rsidR="003865A3" w:rsidRPr="00B07797" w:rsidRDefault="003865A3" w:rsidP="003865A3">
            <w:pPr>
              <w:spacing w:line="360" w:lineRule="auto"/>
              <w:jc w:val="both"/>
              <w:rPr>
                <w:sz w:val="21"/>
              </w:rPr>
            </w:pPr>
            <w:r w:rsidRPr="00B07797">
              <w:rPr>
                <w:sz w:val="21"/>
              </w:rPr>
              <w:t>CB  mode select, 1: manual , 0:automatic</w:t>
            </w:r>
          </w:p>
        </w:tc>
      </w:tr>
      <w:tr w:rsidR="003865A3" w:rsidRPr="00B07797" w:rsidTr="00ED070A">
        <w:tc>
          <w:tcPr>
            <w:tcW w:w="2093" w:type="dxa"/>
            <w:vAlign w:val="center"/>
          </w:tcPr>
          <w:p w:rsidR="003865A3" w:rsidRPr="00B07797" w:rsidRDefault="003865A3" w:rsidP="003865A3">
            <w:pPr>
              <w:spacing w:line="360" w:lineRule="auto"/>
              <w:jc w:val="both"/>
              <w:rPr>
                <w:b/>
                <w:bCs/>
                <w:sz w:val="21"/>
              </w:rPr>
            </w:pPr>
            <w:r w:rsidRPr="00B07797">
              <w:rPr>
                <w:b/>
                <w:bCs/>
                <w:sz w:val="21"/>
              </w:rPr>
              <w:t>JOT_EN_REG</w:t>
            </w:r>
          </w:p>
        </w:tc>
        <w:tc>
          <w:tcPr>
            <w:tcW w:w="1134" w:type="dxa"/>
            <w:vAlign w:val="center"/>
          </w:tcPr>
          <w:p w:rsidR="003865A3" w:rsidRPr="00B07797" w:rsidRDefault="003865A3" w:rsidP="003865A3">
            <w:pPr>
              <w:spacing w:line="360" w:lineRule="auto"/>
              <w:jc w:val="both"/>
              <w:rPr>
                <w:sz w:val="21"/>
              </w:rPr>
            </w:pPr>
            <w:r w:rsidRPr="00B07797">
              <w:rPr>
                <w:sz w:val="21"/>
                <w:lang w:eastAsia="zh-CN"/>
              </w:rPr>
              <w:t>I</w:t>
            </w:r>
          </w:p>
        </w:tc>
        <w:tc>
          <w:tcPr>
            <w:tcW w:w="850" w:type="dxa"/>
            <w:vAlign w:val="center"/>
          </w:tcPr>
          <w:p w:rsidR="003865A3" w:rsidRDefault="003865A3" w:rsidP="003865A3">
            <w:pPr>
              <w:jc w:val="both"/>
            </w:pPr>
            <w:r w:rsidRPr="00977906">
              <w:rPr>
                <w:rFonts w:eastAsiaTheme="minorEastAsia" w:hint="eastAsia"/>
                <w:sz w:val="21"/>
                <w:lang w:eastAsia="zh-CN"/>
              </w:rPr>
              <w:t>1b</w:t>
            </w:r>
            <w:r w:rsidRPr="00977906">
              <w:rPr>
                <w:rFonts w:eastAsiaTheme="minorEastAsia"/>
                <w:sz w:val="21"/>
                <w:lang w:eastAsia="zh-CN"/>
              </w:rPr>
              <w:t>’</w:t>
            </w:r>
          </w:p>
        </w:tc>
        <w:tc>
          <w:tcPr>
            <w:tcW w:w="1843" w:type="dxa"/>
            <w:vAlign w:val="center"/>
          </w:tcPr>
          <w:p w:rsidR="003865A3" w:rsidRPr="00B07797" w:rsidRDefault="003865A3" w:rsidP="003865A3">
            <w:pPr>
              <w:spacing w:line="360" w:lineRule="auto"/>
              <w:jc w:val="both"/>
              <w:rPr>
                <w:sz w:val="21"/>
              </w:rPr>
            </w:pPr>
            <w:r w:rsidRPr="00B07797">
              <w:rPr>
                <w:sz w:val="21"/>
                <w:lang w:eastAsia="zh-CN"/>
              </w:rPr>
              <w:t>N/A</w:t>
            </w:r>
          </w:p>
        </w:tc>
        <w:tc>
          <w:tcPr>
            <w:tcW w:w="3827" w:type="dxa"/>
            <w:vAlign w:val="center"/>
          </w:tcPr>
          <w:p w:rsidR="003865A3" w:rsidRPr="00B07797" w:rsidRDefault="003865A3" w:rsidP="003865A3">
            <w:pPr>
              <w:spacing w:line="360" w:lineRule="auto"/>
              <w:jc w:val="both"/>
              <w:rPr>
                <w:sz w:val="21"/>
              </w:rPr>
            </w:pPr>
            <w:r w:rsidRPr="00B07797">
              <w:rPr>
                <w:sz w:val="21"/>
              </w:rPr>
              <w:t>enable JOT to pause CB_CTRL</w:t>
            </w:r>
          </w:p>
        </w:tc>
      </w:tr>
      <w:tr w:rsidR="003865A3" w:rsidRPr="00B07797" w:rsidTr="00ED070A">
        <w:tc>
          <w:tcPr>
            <w:tcW w:w="2093" w:type="dxa"/>
            <w:vAlign w:val="center"/>
          </w:tcPr>
          <w:p w:rsidR="003865A3" w:rsidRPr="00B07797" w:rsidRDefault="003865A3" w:rsidP="003865A3">
            <w:pPr>
              <w:spacing w:line="360" w:lineRule="auto"/>
              <w:jc w:val="both"/>
              <w:rPr>
                <w:b/>
                <w:bCs/>
                <w:sz w:val="21"/>
              </w:rPr>
            </w:pPr>
            <w:r w:rsidRPr="00B07797">
              <w:rPr>
                <w:b/>
                <w:bCs/>
                <w:sz w:val="21"/>
              </w:rPr>
              <w:t>GPIO_CBOT_EN_REG</w:t>
            </w:r>
          </w:p>
        </w:tc>
        <w:tc>
          <w:tcPr>
            <w:tcW w:w="1134" w:type="dxa"/>
            <w:vAlign w:val="center"/>
          </w:tcPr>
          <w:p w:rsidR="003865A3" w:rsidRPr="00B07797" w:rsidRDefault="003865A3" w:rsidP="003865A3">
            <w:pPr>
              <w:spacing w:line="360" w:lineRule="auto"/>
              <w:jc w:val="both"/>
              <w:rPr>
                <w:sz w:val="21"/>
              </w:rPr>
            </w:pPr>
            <w:r w:rsidRPr="00B07797">
              <w:rPr>
                <w:sz w:val="21"/>
                <w:lang w:eastAsia="zh-CN"/>
              </w:rPr>
              <w:t>I</w:t>
            </w:r>
          </w:p>
        </w:tc>
        <w:tc>
          <w:tcPr>
            <w:tcW w:w="850" w:type="dxa"/>
            <w:vAlign w:val="center"/>
          </w:tcPr>
          <w:p w:rsidR="003865A3" w:rsidRDefault="003865A3" w:rsidP="003865A3">
            <w:pPr>
              <w:jc w:val="both"/>
            </w:pPr>
            <w:r w:rsidRPr="00977906">
              <w:rPr>
                <w:rFonts w:eastAsiaTheme="minorEastAsia" w:hint="eastAsia"/>
                <w:sz w:val="21"/>
                <w:lang w:eastAsia="zh-CN"/>
              </w:rPr>
              <w:t>1b</w:t>
            </w:r>
            <w:r w:rsidRPr="00977906">
              <w:rPr>
                <w:rFonts w:eastAsiaTheme="minorEastAsia"/>
                <w:sz w:val="21"/>
                <w:lang w:eastAsia="zh-CN"/>
              </w:rPr>
              <w:t>’</w:t>
            </w:r>
          </w:p>
        </w:tc>
        <w:tc>
          <w:tcPr>
            <w:tcW w:w="1843" w:type="dxa"/>
            <w:vAlign w:val="center"/>
          </w:tcPr>
          <w:p w:rsidR="003865A3" w:rsidRPr="00B07797" w:rsidRDefault="003865A3" w:rsidP="003865A3">
            <w:pPr>
              <w:spacing w:line="360" w:lineRule="auto"/>
              <w:jc w:val="both"/>
              <w:rPr>
                <w:sz w:val="21"/>
              </w:rPr>
            </w:pPr>
            <w:r w:rsidRPr="00B07797">
              <w:rPr>
                <w:sz w:val="21"/>
                <w:lang w:eastAsia="zh-CN"/>
              </w:rPr>
              <w:t>N/A</w:t>
            </w:r>
          </w:p>
        </w:tc>
        <w:tc>
          <w:tcPr>
            <w:tcW w:w="3827" w:type="dxa"/>
            <w:vAlign w:val="center"/>
          </w:tcPr>
          <w:p w:rsidR="003865A3" w:rsidRPr="00B07797" w:rsidRDefault="003865A3" w:rsidP="003865A3">
            <w:pPr>
              <w:spacing w:line="360" w:lineRule="auto"/>
              <w:jc w:val="both"/>
              <w:rPr>
                <w:sz w:val="21"/>
              </w:rPr>
            </w:pPr>
            <w:r w:rsidRPr="00B07797">
              <w:rPr>
                <w:sz w:val="21"/>
              </w:rPr>
              <w:t>enable GPIO_CBOT to pause CB_CTRL</w:t>
            </w:r>
          </w:p>
        </w:tc>
      </w:tr>
      <w:tr w:rsidR="003865A3" w:rsidRPr="00B07797" w:rsidTr="00ED070A">
        <w:tc>
          <w:tcPr>
            <w:tcW w:w="2093" w:type="dxa"/>
            <w:vAlign w:val="center"/>
          </w:tcPr>
          <w:p w:rsidR="003865A3" w:rsidRPr="00B07797" w:rsidRDefault="003865A3" w:rsidP="003865A3">
            <w:pPr>
              <w:spacing w:line="360" w:lineRule="auto"/>
              <w:jc w:val="both"/>
              <w:rPr>
                <w:b/>
                <w:bCs/>
                <w:sz w:val="21"/>
              </w:rPr>
            </w:pPr>
            <w:r w:rsidRPr="00B07797">
              <w:rPr>
                <w:b/>
                <w:bCs/>
                <w:sz w:val="21"/>
              </w:rPr>
              <w:t>ADC_PAUSE_EN_REG</w:t>
            </w:r>
          </w:p>
        </w:tc>
        <w:tc>
          <w:tcPr>
            <w:tcW w:w="1134" w:type="dxa"/>
            <w:vAlign w:val="center"/>
          </w:tcPr>
          <w:p w:rsidR="003865A3" w:rsidRPr="00B07797" w:rsidRDefault="003865A3" w:rsidP="003865A3">
            <w:pPr>
              <w:spacing w:line="360" w:lineRule="auto"/>
              <w:jc w:val="both"/>
              <w:rPr>
                <w:sz w:val="21"/>
              </w:rPr>
            </w:pPr>
            <w:r w:rsidRPr="00B07797">
              <w:rPr>
                <w:sz w:val="21"/>
                <w:lang w:eastAsia="zh-CN"/>
              </w:rPr>
              <w:t>I</w:t>
            </w:r>
          </w:p>
        </w:tc>
        <w:tc>
          <w:tcPr>
            <w:tcW w:w="850" w:type="dxa"/>
            <w:vAlign w:val="center"/>
          </w:tcPr>
          <w:p w:rsidR="003865A3" w:rsidRDefault="003865A3" w:rsidP="003865A3">
            <w:pPr>
              <w:jc w:val="both"/>
            </w:pPr>
            <w:r w:rsidRPr="00977906">
              <w:rPr>
                <w:rFonts w:eastAsiaTheme="minorEastAsia" w:hint="eastAsia"/>
                <w:sz w:val="21"/>
                <w:lang w:eastAsia="zh-CN"/>
              </w:rPr>
              <w:t>1b</w:t>
            </w:r>
            <w:r w:rsidRPr="00977906">
              <w:rPr>
                <w:rFonts w:eastAsiaTheme="minorEastAsia"/>
                <w:sz w:val="21"/>
                <w:lang w:eastAsia="zh-CN"/>
              </w:rPr>
              <w:t>’</w:t>
            </w:r>
          </w:p>
        </w:tc>
        <w:tc>
          <w:tcPr>
            <w:tcW w:w="1843" w:type="dxa"/>
            <w:vAlign w:val="center"/>
          </w:tcPr>
          <w:p w:rsidR="003865A3" w:rsidRPr="00B07797" w:rsidRDefault="003865A3" w:rsidP="003865A3">
            <w:pPr>
              <w:spacing w:line="360" w:lineRule="auto"/>
              <w:jc w:val="both"/>
              <w:rPr>
                <w:sz w:val="21"/>
              </w:rPr>
            </w:pPr>
            <w:r w:rsidRPr="00B07797">
              <w:rPr>
                <w:sz w:val="21"/>
                <w:lang w:eastAsia="zh-CN"/>
              </w:rPr>
              <w:t>N/A</w:t>
            </w:r>
          </w:p>
        </w:tc>
        <w:tc>
          <w:tcPr>
            <w:tcW w:w="3827" w:type="dxa"/>
            <w:vAlign w:val="center"/>
          </w:tcPr>
          <w:p w:rsidR="003865A3" w:rsidRPr="00B07797" w:rsidRDefault="003865A3" w:rsidP="003865A3">
            <w:pPr>
              <w:spacing w:line="360" w:lineRule="auto"/>
              <w:jc w:val="both"/>
              <w:rPr>
                <w:sz w:val="21"/>
              </w:rPr>
            </w:pPr>
            <w:r w:rsidRPr="00B07797">
              <w:rPr>
                <w:sz w:val="21"/>
              </w:rPr>
              <w:t>enable ADC_EN to pause CB_CTRL</w:t>
            </w:r>
          </w:p>
        </w:tc>
      </w:tr>
      <w:tr w:rsidR="003865A3" w:rsidRPr="00B07797" w:rsidTr="00ED070A">
        <w:tc>
          <w:tcPr>
            <w:tcW w:w="2093" w:type="dxa"/>
            <w:vAlign w:val="center"/>
          </w:tcPr>
          <w:p w:rsidR="003865A3" w:rsidRPr="00B07797" w:rsidRDefault="003865A3" w:rsidP="003865A3">
            <w:pPr>
              <w:spacing w:line="360" w:lineRule="auto"/>
              <w:jc w:val="both"/>
              <w:rPr>
                <w:b/>
                <w:bCs/>
                <w:sz w:val="21"/>
              </w:rPr>
            </w:pPr>
            <w:r w:rsidRPr="00B07797">
              <w:rPr>
                <w:b/>
                <w:bCs/>
                <w:sz w:val="21"/>
              </w:rPr>
              <w:t>CB_MANU_PAUSE</w:t>
            </w:r>
          </w:p>
        </w:tc>
        <w:tc>
          <w:tcPr>
            <w:tcW w:w="1134" w:type="dxa"/>
            <w:vAlign w:val="center"/>
          </w:tcPr>
          <w:p w:rsidR="003865A3" w:rsidRPr="00B07797" w:rsidRDefault="003865A3" w:rsidP="003865A3">
            <w:pPr>
              <w:spacing w:line="360" w:lineRule="auto"/>
              <w:jc w:val="both"/>
              <w:rPr>
                <w:sz w:val="21"/>
              </w:rPr>
            </w:pPr>
            <w:r w:rsidRPr="00B07797">
              <w:rPr>
                <w:sz w:val="21"/>
                <w:lang w:eastAsia="zh-CN"/>
              </w:rPr>
              <w:t>I</w:t>
            </w:r>
          </w:p>
        </w:tc>
        <w:tc>
          <w:tcPr>
            <w:tcW w:w="850" w:type="dxa"/>
            <w:vAlign w:val="center"/>
          </w:tcPr>
          <w:p w:rsidR="003865A3" w:rsidRDefault="003865A3" w:rsidP="003865A3">
            <w:pPr>
              <w:jc w:val="both"/>
            </w:pPr>
            <w:r w:rsidRPr="00977906">
              <w:rPr>
                <w:rFonts w:eastAsiaTheme="minorEastAsia" w:hint="eastAsia"/>
                <w:sz w:val="21"/>
                <w:lang w:eastAsia="zh-CN"/>
              </w:rPr>
              <w:t>1b</w:t>
            </w:r>
            <w:r w:rsidRPr="00977906">
              <w:rPr>
                <w:rFonts w:eastAsiaTheme="minorEastAsia"/>
                <w:sz w:val="21"/>
                <w:lang w:eastAsia="zh-CN"/>
              </w:rPr>
              <w:t>’</w:t>
            </w:r>
          </w:p>
        </w:tc>
        <w:tc>
          <w:tcPr>
            <w:tcW w:w="1843" w:type="dxa"/>
            <w:vAlign w:val="center"/>
          </w:tcPr>
          <w:p w:rsidR="003865A3" w:rsidRPr="00B07797" w:rsidRDefault="003865A3" w:rsidP="003865A3">
            <w:pPr>
              <w:spacing w:line="360" w:lineRule="auto"/>
              <w:jc w:val="both"/>
              <w:rPr>
                <w:sz w:val="21"/>
              </w:rPr>
            </w:pPr>
            <w:r w:rsidRPr="00B07797">
              <w:rPr>
                <w:sz w:val="21"/>
                <w:lang w:eastAsia="zh-CN"/>
              </w:rPr>
              <w:t>N/A</w:t>
            </w:r>
          </w:p>
        </w:tc>
        <w:tc>
          <w:tcPr>
            <w:tcW w:w="3827" w:type="dxa"/>
            <w:vAlign w:val="center"/>
          </w:tcPr>
          <w:p w:rsidR="003865A3" w:rsidRPr="00B07797" w:rsidRDefault="003865A3" w:rsidP="003865A3">
            <w:pPr>
              <w:spacing w:line="360" w:lineRule="auto"/>
              <w:jc w:val="both"/>
              <w:rPr>
                <w:sz w:val="21"/>
              </w:rPr>
            </w:pPr>
            <w:r w:rsidRPr="00B07797">
              <w:rPr>
                <w:sz w:val="21"/>
              </w:rPr>
              <w:t>pause CB_CTRL</w:t>
            </w:r>
          </w:p>
        </w:tc>
      </w:tr>
      <w:tr w:rsidR="003865A3" w:rsidRPr="00B07797" w:rsidTr="00ED070A">
        <w:tc>
          <w:tcPr>
            <w:tcW w:w="2093" w:type="dxa"/>
            <w:vAlign w:val="center"/>
          </w:tcPr>
          <w:p w:rsidR="003865A3" w:rsidRPr="00B07797" w:rsidRDefault="003865A3" w:rsidP="003865A3">
            <w:pPr>
              <w:spacing w:line="360" w:lineRule="auto"/>
              <w:jc w:val="both"/>
              <w:rPr>
                <w:b/>
                <w:bCs/>
                <w:sz w:val="21"/>
              </w:rPr>
            </w:pPr>
            <w:r w:rsidRPr="00B07797">
              <w:rPr>
                <w:b/>
                <w:bCs/>
                <w:sz w:val="21"/>
              </w:rPr>
              <w:t>FLT_STOP_EN_REG</w:t>
            </w:r>
          </w:p>
        </w:tc>
        <w:tc>
          <w:tcPr>
            <w:tcW w:w="1134" w:type="dxa"/>
            <w:vAlign w:val="center"/>
          </w:tcPr>
          <w:p w:rsidR="003865A3" w:rsidRPr="00B07797" w:rsidRDefault="003865A3" w:rsidP="003865A3">
            <w:pPr>
              <w:spacing w:line="360" w:lineRule="auto"/>
              <w:jc w:val="both"/>
              <w:rPr>
                <w:sz w:val="21"/>
              </w:rPr>
            </w:pPr>
            <w:r w:rsidRPr="00B07797">
              <w:rPr>
                <w:sz w:val="21"/>
                <w:lang w:eastAsia="zh-CN"/>
              </w:rPr>
              <w:t>I</w:t>
            </w:r>
          </w:p>
        </w:tc>
        <w:tc>
          <w:tcPr>
            <w:tcW w:w="850" w:type="dxa"/>
            <w:vAlign w:val="center"/>
          </w:tcPr>
          <w:p w:rsidR="003865A3" w:rsidRDefault="003865A3" w:rsidP="003865A3">
            <w:pPr>
              <w:jc w:val="both"/>
            </w:pPr>
            <w:r w:rsidRPr="00977906">
              <w:rPr>
                <w:rFonts w:eastAsiaTheme="minorEastAsia" w:hint="eastAsia"/>
                <w:sz w:val="21"/>
                <w:lang w:eastAsia="zh-CN"/>
              </w:rPr>
              <w:t>1b</w:t>
            </w:r>
            <w:r w:rsidRPr="00977906">
              <w:rPr>
                <w:rFonts w:eastAsiaTheme="minorEastAsia"/>
                <w:sz w:val="21"/>
                <w:lang w:eastAsia="zh-CN"/>
              </w:rPr>
              <w:t>’</w:t>
            </w:r>
          </w:p>
        </w:tc>
        <w:tc>
          <w:tcPr>
            <w:tcW w:w="1843" w:type="dxa"/>
            <w:vAlign w:val="center"/>
          </w:tcPr>
          <w:p w:rsidR="003865A3" w:rsidRPr="00B07797" w:rsidRDefault="003865A3" w:rsidP="003865A3">
            <w:pPr>
              <w:spacing w:line="360" w:lineRule="auto"/>
              <w:jc w:val="both"/>
              <w:rPr>
                <w:sz w:val="21"/>
              </w:rPr>
            </w:pPr>
            <w:r w:rsidRPr="00B07797">
              <w:rPr>
                <w:sz w:val="21"/>
                <w:lang w:eastAsia="zh-CN"/>
              </w:rPr>
              <w:t>N/A</w:t>
            </w:r>
          </w:p>
        </w:tc>
        <w:tc>
          <w:tcPr>
            <w:tcW w:w="3827" w:type="dxa"/>
            <w:vAlign w:val="center"/>
          </w:tcPr>
          <w:p w:rsidR="003865A3" w:rsidRPr="00B07797" w:rsidRDefault="003865A3" w:rsidP="003865A3">
            <w:pPr>
              <w:spacing w:line="360" w:lineRule="auto"/>
              <w:jc w:val="both"/>
              <w:rPr>
                <w:sz w:val="21"/>
              </w:rPr>
            </w:pPr>
            <w:r w:rsidRPr="00B07797">
              <w:rPr>
                <w:sz w:val="21"/>
              </w:rPr>
              <w:t>enable FLT_WAKE to stop CB_CTRL, stop CB_EN, and wait for another CB_GO when FLT_WAKE is "L"</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CB_TO_THRESH_REG1-18</w:t>
            </w:r>
          </w:p>
        </w:tc>
        <w:tc>
          <w:tcPr>
            <w:tcW w:w="1134" w:type="dxa"/>
            <w:vAlign w:val="center"/>
          </w:tcPr>
          <w:p w:rsidR="00B07797" w:rsidRPr="00B07797" w:rsidRDefault="00B07797" w:rsidP="003865A3">
            <w:pPr>
              <w:spacing w:line="360" w:lineRule="auto"/>
              <w:jc w:val="both"/>
              <w:rPr>
                <w:sz w:val="21"/>
              </w:rPr>
            </w:pPr>
            <w:r w:rsidRPr="00B07797">
              <w:rPr>
                <w:sz w:val="21"/>
                <w:lang w:eastAsia="zh-CN"/>
              </w:rPr>
              <w:t>I</w:t>
            </w:r>
          </w:p>
        </w:tc>
        <w:tc>
          <w:tcPr>
            <w:tcW w:w="850" w:type="dxa"/>
            <w:vAlign w:val="center"/>
          </w:tcPr>
          <w:p w:rsidR="00B07797" w:rsidRPr="00847A7E" w:rsidRDefault="00847A7E" w:rsidP="003865A3">
            <w:pPr>
              <w:spacing w:line="360" w:lineRule="auto"/>
              <w:jc w:val="both"/>
              <w:rPr>
                <w:rFonts w:eastAsiaTheme="minorEastAsia" w:hint="eastAsia"/>
                <w:sz w:val="21"/>
                <w:lang w:eastAsia="zh-CN"/>
              </w:rPr>
            </w:pPr>
            <w:r>
              <w:rPr>
                <w:rFonts w:eastAsiaTheme="minorEastAsia" w:hint="eastAsia"/>
                <w:sz w:val="21"/>
                <w:lang w:eastAsia="zh-CN"/>
              </w:rPr>
              <w:t>10</w:t>
            </w:r>
            <w:r w:rsidR="003865A3">
              <w:rPr>
                <w:rFonts w:eastAsiaTheme="minorEastAsia" w:hint="eastAsia"/>
                <w:sz w:val="21"/>
                <w:lang w:eastAsia="zh-CN"/>
              </w:rPr>
              <w:t>b</w:t>
            </w:r>
            <w:r w:rsidR="003865A3">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rPr>
            </w:pPr>
            <w:r w:rsidRPr="00B07797">
              <w:rPr>
                <w:sz w:val="21"/>
                <w:lang w:eastAsia="zh-CN"/>
              </w:rPr>
              <w:t>N/A</w:t>
            </w:r>
          </w:p>
        </w:tc>
        <w:tc>
          <w:tcPr>
            <w:tcW w:w="3827" w:type="dxa"/>
            <w:vAlign w:val="center"/>
          </w:tcPr>
          <w:p w:rsidR="00B07797" w:rsidRPr="00B07797" w:rsidRDefault="00B07797" w:rsidP="003865A3">
            <w:pPr>
              <w:spacing w:line="360" w:lineRule="auto"/>
              <w:jc w:val="both"/>
              <w:rPr>
                <w:sz w:val="21"/>
              </w:rPr>
            </w:pPr>
            <w:r w:rsidRPr="00B07797">
              <w:rPr>
                <w:rFonts w:eastAsiaTheme="minorEastAsia"/>
                <w:sz w:val="21"/>
                <w:lang w:eastAsia="zh-CN"/>
              </w:rPr>
              <w:t>CB</w:t>
            </w:r>
            <w:r w:rsidRPr="00B07797">
              <w:rPr>
                <w:sz w:val="21"/>
              </w:rPr>
              <w:t xml:space="preserve"> threshold time about each channel</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CB_UNIT_REG1-18</w:t>
            </w:r>
          </w:p>
        </w:tc>
        <w:tc>
          <w:tcPr>
            <w:tcW w:w="1134" w:type="dxa"/>
            <w:vAlign w:val="center"/>
          </w:tcPr>
          <w:p w:rsidR="00B07797" w:rsidRPr="00B07797" w:rsidRDefault="00B07797" w:rsidP="003865A3">
            <w:pPr>
              <w:spacing w:line="360" w:lineRule="auto"/>
              <w:jc w:val="both"/>
              <w:rPr>
                <w:sz w:val="21"/>
              </w:rPr>
            </w:pPr>
            <w:r w:rsidRPr="00B07797">
              <w:rPr>
                <w:sz w:val="21"/>
                <w:lang w:eastAsia="zh-CN"/>
              </w:rPr>
              <w:t>I</w:t>
            </w:r>
          </w:p>
        </w:tc>
        <w:tc>
          <w:tcPr>
            <w:tcW w:w="850" w:type="dxa"/>
            <w:vAlign w:val="center"/>
          </w:tcPr>
          <w:p w:rsidR="00B07797" w:rsidRPr="00847A7E" w:rsidRDefault="00847A7E" w:rsidP="003865A3">
            <w:pPr>
              <w:spacing w:line="360" w:lineRule="auto"/>
              <w:jc w:val="both"/>
              <w:rPr>
                <w:rFonts w:eastAsiaTheme="minorEastAsia" w:hint="eastAsia"/>
                <w:sz w:val="21"/>
                <w:lang w:eastAsia="zh-CN"/>
              </w:rPr>
            </w:pPr>
            <w:r>
              <w:rPr>
                <w:rFonts w:eastAsiaTheme="minorEastAsia" w:hint="eastAsia"/>
                <w:sz w:val="21"/>
                <w:lang w:eastAsia="zh-CN"/>
              </w:rPr>
              <w:t>1b</w:t>
            </w:r>
            <w:r>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rPr>
            </w:pPr>
            <w:r w:rsidRPr="00B07797">
              <w:rPr>
                <w:sz w:val="21"/>
                <w:lang w:eastAsia="zh-CN"/>
              </w:rPr>
              <w:t>N/A</w:t>
            </w:r>
          </w:p>
        </w:tc>
        <w:tc>
          <w:tcPr>
            <w:tcW w:w="3827" w:type="dxa"/>
            <w:vAlign w:val="center"/>
          </w:tcPr>
          <w:p w:rsidR="00B07797" w:rsidRPr="00B07797" w:rsidRDefault="00B07797" w:rsidP="003865A3">
            <w:pPr>
              <w:spacing w:line="360" w:lineRule="auto"/>
              <w:jc w:val="both"/>
              <w:rPr>
                <w:sz w:val="21"/>
              </w:rPr>
            </w:pPr>
            <w:r w:rsidRPr="00B07797">
              <w:rPr>
                <w:sz w:val="21"/>
              </w:rPr>
              <w:t>unit of CB_TO_THRESH_REG</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CB_PERIOD_REG</w:t>
            </w:r>
          </w:p>
        </w:tc>
        <w:tc>
          <w:tcPr>
            <w:tcW w:w="1134" w:type="dxa"/>
            <w:vAlign w:val="center"/>
          </w:tcPr>
          <w:p w:rsidR="00B07797" w:rsidRPr="00B07797" w:rsidRDefault="00B07797" w:rsidP="003865A3">
            <w:pPr>
              <w:spacing w:line="360" w:lineRule="auto"/>
              <w:jc w:val="both"/>
              <w:rPr>
                <w:sz w:val="21"/>
              </w:rPr>
            </w:pPr>
            <w:r w:rsidRPr="00B07797">
              <w:rPr>
                <w:sz w:val="21"/>
                <w:lang w:eastAsia="zh-CN"/>
              </w:rPr>
              <w:t>I</w:t>
            </w:r>
          </w:p>
        </w:tc>
        <w:tc>
          <w:tcPr>
            <w:tcW w:w="850" w:type="dxa"/>
            <w:vAlign w:val="center"/>
          </w:tcPr>
          <w:p w:rsidR="00B07797" w:rsidRPr="00847A7E" w:rsidRDefault="00847A7E" w:rsidP="003865A3">
            <w:pPr>
              <w:spacing w:line="360" w:lineRule="auto"/>
              <w:jc w:val="both"/>
              <w:rPr>
                <w:rFonts w:eastAsiaTheme="minorEastAsia" w:hint="eastAsia"/>
                <w:sz w:val="21"/>
                <w:lang w:eastAsia="zh-CN"/>
              </w:rPr>
            </w:pPr>
            <w:r>
              <w:rPr>
                <w:rFonts w:eastAsiaTheme="minorEastAsia" w:hint="eastAsia"/>
                <w:sz w:val="21"/>
                <w:lang w:eastAsia="zh-CN"/>
              </w:rPr>
              <w:t>3b</w:t>
            </w:r>
            <w:r>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rPr>
            </w:pPr>
            <w:r w:rsidRPr="00B07797">
              <w:rPr>
                <w:sz w:val="21"/>
                <w:lang w:eastAsia="zh-CN"/>
              </w:rPr>
              <w:t>N/A</w:t>
            </w:r>
          </w:p>
        </w:tc>
        <w:tc>
          <w:tcPr>
            <w:tcW w:w="3827" w:type="dxa"/>
            <w:vAlign w:val="center"/>
          </w:tcPr>
          <w:p w:rsidR="00B07797" w:rsidRPr="00B07797" w:rsidRDefault="00B07797" w:rsidP="003865A3">
            <w:pPr>
              <w:spacing w:line="360" w:lineRule="auto"/>
              <w:jc w:val="both"/>
              <w:rPr>
                <w:sz w:val="21"/>
              </w:rPr>
            </w:pPr>
            <w:r w:rsidRPr="00B07797">
              <w:rPr>
                <w:sz w:val="21"/>
              </w:rPr>
              <w:t>in automatic mode, indicate odd/even covert time, 5s-30min, 8steps</w:t>
            </w:r>
            <w:r w:rsidRPr="00B07797">
              <w:rPr>
                <w:sz w:val="21"/>
              </w:rPr>
              <w:br/>
              <w:t>refer to competitor spec</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CB_TWARN_THRESH_REG</w:t>
            </w:r>
          </w:p>
        </w:tc>
        <w:tc>
          <w:tcPr>
            <w:tcW w:w="1134" w:type="dxa"/>
            <w:vAlign w:val="center"/>
          </w:tcPr>
          <w:p w:rsidR="00B07797" w:rsidRPr="00B07797" w:rsidRDefault="00B07797" w:rsidP="003865A3">
            <w:pPr>
              <w:spacing w:line="360" w:lineRule="auto"/>
              <w:jc w:val="both"/>
              <w:rPr>
                <w:sz w:val="21"/>
              </w:rPr>
            </w:pPr>
            <w:r w:rsidRPr="00B07797">
              <w:rPr>
                <w:sz w:val="21"/>
                <w:lang w:eastAsia="zh-CN"/>
              </w:rPr>
              <w:t>I</w:t>
            </w:r>
          </w:p>
        </w:tc>
        <w:tc>
          <w:tcPr>
            <w:tcW w:w="850" w:type="dxa"/>
            <w:vAlign w:val="center"/>
          </w:tcPr>
          <w:p w:rsidR="00B07797" w:rsidRPr="00847A7E" w:rsidRDefault="00847A7E" w:rsidP="003865A3">
            <w:pPr>
              <w:spacing w:line="360" w:lineRule="auto"/>
              <w:jc w:val="both"/>
              <w:rPr>
                <w:rFonts w:eastAsiaTheme="minorEastAsia" w:hint="eastAsia"/>
                <w:sz w:val="21"/>
                <w:lang w:eastAsia="zh-CN"/>
              </w:rPr>
            </w:pPr>
            <w:r>
              <w:rPr>
                <w:rFonts w:eastAsiaTheme="minorEastAsia" w:hint="eastAsia"/>
                <w:sz w:val="21"/>
                <w:lang w:eastAsia="zh-CN"/>
              </w:rPr>
              <w:t>4b</w:t>
            </w:r>
            <w:r>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rPr>
            </w:pPr>
            <w:r w:rsidRPr="00B07797">
              <w:rPr>
                <w:sz w:val="21"/>
                <w:lang w:eastAsia="zh-CN"/>
              </w:rPr>
              <w:t>N/A</w:t>
            </w:r>
          </w:p>
        </w:tc>
        <w:tc>
          <w:tcPr>
            <w:tcW w:w="3827" w:type="dxa"/>
            <w:vAlign w:val="center"/>
          </w:tcPr>
          <w:p w:rsidR="00B07797" w:rsidRPr="00B07797" w:rsidRDefault="00B07797" w:rsidP="003865A3">
            <w:pPr>
              <w:spacing w:line="360" w:lineRule="auto"/>
              <w:jc w:val="both"/>
              <w:rPr>
                <w:sz w:val="21"/>
              </w:rPr>
            </w:pPr>
            <w:r w:rsidRPr="00B07797">
              <w:rPr>
                <w:sz w:val="21"/>
              </w:rPr>
              <w:t>after CB_GO,CB_CTRL output CB_TWARN_THRESH to analog, don’t need other operation</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CB_DUTY_REG</w:t>
            </w:r>
          </w:p>
        </w:tc>
        <w:tc>
          <w:tcPr>
            <w:tcW w:w="1134" w:type="dxa"/>
            <w:vAlign w:val="center"/>
          </w:tcPr>
          <w:p w:rsidR="00B07797" w:rsidRPr="00B07797" w:rsidRDefault="00B07797" w:rsidP="003865A3">
            <w:pPr>
              <w:spacing w:line="360" w:lineRule="auto"/>
              <w:jc w:val="both"/>
              <w:rPr>
                <w:sz w:val="21"/>
                <w:lang w:eastAsia="zh-CN"/>
              </w:rPr>
            </w:pPr>
            <w:r w:rsidRPr="00B07797">
              <w:rPr>
                <w:sz w:val="21"/>
                <w:lang w:eastAsia="zh-CN"/>
              </w:rPr>
              <w:t>I</w:t>
            </w:r>
          </w:p>
        </w:tc>
        <w:tc>
          <w:tcPr>
            <w:tcW w:w="850" w:type="dxa"/>
            <w:vAlign w:val="center"/>
          </w:tcPr>
          <w:p w:rsidR="00B07797" w:rsidRPr="00847A7E" w:rsidRDefault="00847A7E" w:rsidP="003865A3">
            <w:pPr>
              <w:spacing w:line="360" w:lineRule="auto"/>
              <w:jc w:val="both"/>
              <w:rPr>
                <w:rFonts w:eastAsiaTheme="minorEastAsia" w:hint="eastAsia"/>
                <w:sz w:val="21"/>
                <w:lang w:eastAsia="zh-CN"/>
              </w:rPr>
            </w:pPr>
            <w:r>
              <w:rPr>
                <w:rFonts w:eastAsiaTheme="minorEastAsia" w:hint="eastAsia"/>
                <w:sz w:val="21"/>
                <w:lang w:eastAsia="zh-CN"/>
              </w:rPr>
              <w:t>3b</w:t>
            </w:r>
            <w:r>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rPr>
            </w:pPr>
            <w:r w:rsidRPr="00B07797">
              <w:rPr>
                <w:sz w:val="21"/>
                <w:lang w:eastAsia="zh-CN"/>
              </w:rPr>
              <w:t>N/A</w:t>
            </w:r>
          </w:p>
        </w:tc>
        <w:tc>
          <w:tcPr>
            <w:tcW w:w="3827" w:type="dxa"/>
            <w:vAlign w:val="center"/>
          </w:tcPr>
          <w:p w:rsidR="00B07797" w:rsidRPr="00B07797" w:rsidRDefault="00B07797" w:rsidP="003865A3">
            <w:pPr>
              <w:spacing w:line="360" w:lineRule="auto"/>
              <w:jc w:val="both"/>
              <w:rPr>
                <w:sz w:val="21"/>
              </w:rPr>
            </w:pPr>
            <w:r w:rsidRPr="00B07797">
              <w:rPr>
                <w:sz w:val="21"/>
              </w:rPr>
              <w:t>duty of internal PWM, shall cover 12.5%-100%, 8steps</w:t>
            </w:r>
            <w:r w:rsidRPr="00B07797">
              <w:rPr>
                <w:sz w:val="21"/>
              </w:rPr>
              <w:br/>
            </w:r>
            <w:r w:rsidRPr="00B07797">
              <w:rPr>
                <w:sz w:val="21"/>
              </w:rPr>
              <w:lastRenderedPageBreak/>
              <w:t xml:space="preserve"> period is 200ms</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lastRenderedPageBreak/>
              <w:t>CLK_OUT_SC</w:t>
            </w:r>
          </w:p>
        </w:tc>
        <w:tc>
          <w:tcPr>
            <w:tcW w:w="1134" w:type="dxa"/>
            <w:vAlign w:val="center"/>
          </w:tcPr>
          <w:p w:rsidR="00B07797" w:rsidRPr="00B07797" w:rsidRDefault="00B07797" w:rsidP="003865A3">
            <w:pPr>
              <w:spacing w:line="360" w:lineRule="auto"/>
              <w:jc w:val="both"/>
              <w:rPr>
                <w:sz w:val="21"/>
              </w:rPr>
            </w:pPr>
            <w:r w:rsidRPr="00B07797">
              <w:rPr>
                <w:sz w:val="21"/>
              </w:rPr>
              <w:t>I</w:t>
            </w:r>
          </w:p>
        </w:tc>
        <w:tc>
          <w:tcPr>
            <w:tcW w:w="850" w:type="dxa"/>
            <w:vAlign w:val="center"/>
          </w:tcPr>
          <w:p w:rsidR="00B07797" w:rsidRPr="00847A7E" w:rsidRDefault="00847A7E" w:rsidP="003865A3">
            <w:pPr>
              <w:spacing w:line="360" w:lineRule="auto"/>
              <w:jc w:val="both"/>
              <w:rPr>
                <w:rFonts w:eastAsiaTheme="minorEastAsia" w:hint="eastAsia"/>
                <w:sz w:val="21"/>
                <w:lang w:eastAsia="zh-CN"/>
              </w:rPr>
            </w:pPr>
            <w:r>
              <w:rPr>
                <w:rFonts w:eastAsiaTheme="minorEastAsia" w:hint="eastAsia"/>
                <w:sz w:val="21"/>
                <w:lang w:eastAsia="zh-CN"/>
              </w:rPr>
              <w:t>1b</w:t>
            </w:r>
            <w:r>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rPr>
            </w:pPr>
            <w:r w:rsidRPr="00B07797">
              <w:rPr>
                <w:sz w:val="21"/>
                <w:lang w:eastAsia="zh-CN"/>
              </w:rPr>
              <w:t>N/A</w:t>
            </w:r>
          </w:p>
        </w:tc>
        <w:tc>
          <w:tcPr>
            <w:tcW w:w="3827" w:type="dxa"/>
            <w:vAlign w:val="center"/>
          </w:tcPr>
          <w:p w:rsidR="00B07797" w:rsidRPr="00B07797" w:rsidRDefault="00B07797" w:rsidP="003865A3">
            <w:pPr>
              <w:spacing w:line="360" w:lineRule="auto"/>
              <w:jc w:val="both"/>
              <w:rPr>
                <w:sz w:val="21"/>
              </w:rPr>
            </w:pPr>
            <w:r w:rsidRPr="00B07797">
              <w:rPr>
                <w:sz w:val="21"/>
              </w:rPr>
              <w:t>system clock</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CLK_CB_SC</w:t>
            </w:r>
          </w:p>
        </w:tc>
        <w:tc>
          <w:tcPr>
            <w:tcW w:w="1134" w:type="dxa"/>
            <w:vAlign w:val="center"/>
          </w:tcPr>
          <w:p w:rsidR="00B07797" w:rsidRPr="00B07797" w:rsidRDefault="00B07797" w:rsidP="003865A3">
            <w:pPr>
              <w:spacing w:line="360" w:lineRule="auto"/>
              <w:jc w:val="both"/>
              <w:rPr>
                <w:sz w:val="21"/>
              </w:rPr>
            </w:pPr>
            <w:r w:rsidRPr="00B07797">
              <w:rPr>
                <w:sz w:val="21"/>
              </w:rPr>
              <w:t>I</w:t>
            </w:r>
          </w:p>
        </w:tc>
        <w:tc>
          <w:tcPr>
            <w:tcW w:w="850" w:type="dxa"/>
            <w:vAlign w:val="center"/>
          </w:tcPr>
          <w:p w:rsidR="00B07797" w:rsidRPr="00847A7E" w:rsidRDefault="00847A7E" w:rsidP="003865A3">
            <w:pPr>
              <w:spacing w:line="360" w:lineRule="auto"/>
              <w:jc w:val="both"/>
              <w:rPr>
                <w:rFonts w:eastAsiaTheme="minorEastAsia" w:hint="eastAsia"/>
                <w:sz w:val="21"/>
                <w:lang w:eastAsia="zh-CN"/>
              </w:rPr>
            </w:pPr>
            <w:r>
              <w:rPr>
                <w:rFonts w:eastAsiaTheme="minorEastAsia" w:hint="eastAsia"/>
                <w:sz w:val="21"/>
                <w:lang w:eastAsia="zh-CN"/>
              </w:rPr>
              <w:t>1b</w:t>
            </w:r>
            <w:r>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rPr>
            </w:pPr>
            <w:r w:rsidRPr="00B07797">
              <w:rPr>
                <w:sz w:val="21"/>
                <w:lang w:eastAsia="zh-CN"/>
              </w:rPr>
              <w:t>N/A</w:t>
            </w:r>
          </w:p>
        </w:tc>
        <w:tc>
          <w:tcPr>
            <w:tcW w:w="3827" w:type="dxa"/>
            <w:vAlign w:val="center"/>
          </w:tcPr>
          <w:p w:rsidR="00B07797" w:rsidRPr="00B07797" w:rsidRDefault="00B07797" w:rsidP="003865A3">
            <w:pPr>
              <w:spacing w:line="360" w:lineRule="auto"/>
              <w:jc w:val="both"/>
              <w:rPr>
                <w:sz w:val="21"/>
              </w:rPr>
            </w:pPr>
            <w:r w:rsidRPr="00B07797">
              <w:rPr>
                <w:sz w:val="21"/>
              </w:rPr>
              <w:t>function clock, 256K</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resetb_SR_CLK_OUT</w:t>
            </w:r>
          </w:p>
        </w:tc>
        <w:tc>
          <w:tcPr>
            <w:tcW w:w="1134" w:type="dxa"/>
            <w:vAlign w:val="center"/>
          </w:tcPr>
          <w:p w:rsidR="00B07797" w:rsidRPr="00B07797" w:rsidRDefault="00B07797" w:rsidP="003865A3">
            <w:pPr>
              <w:spacing w:line="360" w:lineRule="auto"/>
              <w:jc w:val="both"/>
              <w:rPr>
                <w:sz w:val="21"/>
              </w:rPr>
            </w:pPr>
            <w:r w:rsidRPr="00B07797">
              <w:rPr>
                <w:sz w:val="21"/>
              </w:rPr>
              <w:t>I</w:t>
            </w:r>
          </w:p>
        </w:tc>
        <w:tc>
          <w:tcPr>
            <w:tcW w:w="850" w:type="dxa"/>
            <w:vAlign w:val="center"/>
          </w:tcPr>
          <w:p w:rsidR="00B07797" w:rsidRPr="00847A7E" w:rsidRDefault="00847A7E" w:rsidP="003865A3">
            <w:pPr>
              <w:spacing w:line="360" w:lineRule="auto"/>
              <w:jc w:val="both"/>
              <w:rPr>
                <w:rFonts w:eastAsiaTheme="minorEastAsia" w:hint="eastAsia"/>
                <w:sz w:val="21"/>
                <w:lang w:eastAsia="zh-CN"/>
              </w:rPr>
            </w:pPr>
            <w:r>
              <w:rPr>
                <w:rFonts w:eastAsiaTheme="minorEastAsia" w:hint="eastAsia"/>
                <w:sz w:val="21"/>
                <w:lang w:eastAsia="zh-CN"/>
              </w:rPr>
              <w:t>1b</w:t>
            </w:r>
            <w:r>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rPr>
            </w:pPr>
            <w:r w:rsidRPr="00B07797">
              <w:rPr>
                <w:sz w:val="21"/>
                <w:lang w:eastAsia="zh-CN"/>
              </w:rPr>
              <w:t>N/A</w:t>
            </w:r>
          </w:p>
        </w:tc>
        <w:tc>
          <w:tcPr>
            <w:tcW w:w="3827" w:type="dxa"/>
            <w:vAlign w:val="center"/>
          </w:tcPr>
          <w:p w:rsidR="00B07797" w:rsidRPr="00B07797" w:rsidRDefault="00B07797" w:rsidP="003865A3">
            <w:pPr>
              <w:spacing w:line="360" w:lineRule="auto"/>
              <w:jc w:val="both"/>
              <w:rPr>
                <w:sz w:val="21"/>
              </w:rPr>
            </w:pPr>
            <w:r w:rsidRPr="00B07797">
              <w:rPr>
                <w:sz w:val="21"/>
              </w:rPr>
              <w:t>reset use for CB_EN</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resetb_SR_CLK_SLOW</w:t>
            </w:r>
          </w:p>
        </w:tc>
        <w:tc>
          <w:tcPr>
            <w:tcW w:w="1134" w:type="dxa"/>
            <w:vAlign w:val="center"/>
          </w:tcPr>
          <w:p w:rsidR="00B07797" w:rsidRPr="00B07797" w:rsidRDefault="00B07797" w:rsidP="003865A3">
            <w:pPr>
              <w:spacing w:line="360" w:lineRule="auto"/>
              <w:jc w:val="both"/>
              <w:rPr>
                <w:sz w:val="21"/>
              </w:rPr>
            </w:pPr>
            <w:r w:rsidRPr="00B07797">
              <w:rPr>
                <w:sz w:val="21"/>
              </w:rPr>
              <w:t>I</w:t>
            </w:r>
          </w:p>
        </w:tc>
        <w:tc>
          <w:tcPr>
            <w:tcW w:w="850" w:type="dxa"/>
            <w:vAlign w:val="center"/>
          </w:tcPr>
          <w:p w:rsidR="00B07797" w:rsidRPr="00847A7E" w:rsidRDefault="00847A7E" w:rsidP="003865A3">
            <w:pPr>
              <w:spacing w:line="360" w:lineRule="auto"/>
              <w:jc w:val="both"/>
              <w:rPr>
                <w:rFonts w:eastAsiaTheme="minorEastAsia" w:hint="eastAsia"/>
                <w:sz w:val="21"/>
                <w:lang w:eastAsia="zh-CN"/>
              </w:rPr>
            </w:pPr>
            <w:r>
              <w:rPr>
                <w:rFonts w:eastAsiaTheme="minorEastAsia" w:hint="eastAsia"/>
                <w:sz w:val="21"/>
                <w:lang w:eastAsia="zh-CN"/>
              </w:rPr>
              <w:t>1b</w:t>
            </w:r>
            <w:r>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lang w:eastAsia="zh-CN"/>
              </w:rPr>
            </w:pPr>
            <w:r w:rsidRPr="00B07797">
              <w:rPr>
                <w:sz w:val="21"/>
                <w:lang w:eastAsia="zh-CN"/>
              </w:rPr>
              <w:t>N/A</w:t>
            </w:r>
          </w:p>
        </w:tc>
        <w:tc>
          <w:tcPr>
            <w:tcW w:w="3827" w:type="dxa"/>
            <w:vAlign w:val="center"/>
          </w:tcPr>
          <w:p w:rsidR="00B07797" w:rsidRPr="00B07797" w:rsidRDefault="00B07797" w:rsidP="003865A3">
            <w:pPr>
              <w:spacing w:line="360" w:lineRule="auto"/>
              <w:jc w:val="both"/>
              <w:rPr>
                <w:sz w:val="21"/>
              </w:rPr>
            </w:pPr>
            <w:r w:rsidRPr="00B07797">
              <w:rPr>
                <w:sz w:val="21"/>
              </w:rPr>
              <w:t>reset use for CLK_CB_SC</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CB_EN</w:t>
            </w:r>
          </w:p>
        </w:tc>
        <w:tc>
          <w:tcPr>
            <w:tcW w:w="1134" w:type="dxa"/>
            <w:vAlign w:val="center"/>
          </w:tcPr>
          <w:p w:rsidR="00B07797" w:rsidRPr="00B07797" w:rsidRDefault="00B07797" w:rsidP="003865A3">
            <w:pPr>
              <w:spacing w:line="360" w:lineRule="auto"/>
              <w:jc w:val="both"/>
              <w:rPr>
                <w:sz w:val="21"/>
              </w:rPr>
            </w:pPr>
            <w:r w:rsidRPr="00B07797">
              <w:rPr>
                <w:sz w:val="21"/>
                <w:lang w:eastAsia="zh-CN"/>
              </w:rPr>
              <w:t>O</w:t>
            </w:r>
          </w:p>
        </w:tc>
        <w:tc>
          <w:tcPr>
            <w:tcW w:w="850" w:type="dxa"/>
            <w:vAlign w:val="center"/>
          </w:tcPr>
          <w:p w:rsidR="00B07797" w:rsidRPr="00847A7E" w:rsidRDefault="00847A7E" w:rsidP="003865A3">
            <w:pPr>
              <w:spacing w:line="360" w:lineRule="auto"/>
              <w:jc w:val="both"/>
              <w:rPr>
                <w:rFonts w:eastAsiaTheme="minorEastAsia" w:hint="eastAsia"/>
                <w:sz w:val="21"/>
                <w:lang w:eastAsia="zh-CN"/>
              </w:rPr>
            </w:pPr>
            <w:r>
              <w:rPr>
                <w:rFonts w:eastAsiaTheme="minorEastAsia" w:hint="eastAsia"/>
                <w:sz w:val="21"/>
                <w:lang w:eastAsia="zh-CN"/>
              </w:rPr>
              <w:t>1b</w:t>
            </w:r>
            <w:r>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rPr>
            </w:pPr>
            <w:r w:rsidRPr="00B07797">
              <w:rPr>
                <w:sz w:val="21"/>
                <w:lang w:eastAsia="zh-CN"/>
              </w:rPr>
              <w:t xml:space="preserve">&gt;1 </w:t>
            </w:r>
            <w:r w:rsidRPr="00B07797">
              <w:rPr>
                <w:sz w:val="21"/>
              </w:rPr>
              <w:t>CLK_CB_SC</w:t>
            </w:r>
          </w:p>
        </w:tc>
        <w:tc>
          <w:tcPr>
            <w:tcW w:w="3827" w:type="dxa"/>
            <w:vAlign w:val="center"/>
          </w:tcPr>
          <w:p w:rsidR="00B07797" w:rsidRPr="00B07797" w:rsidRDefault="00B07797" w:rsidP="003865A3">
            <w:pPr>
              <w:spacing w:line="360" w:lineRule="auto"/>
              <w:jc w:val="both"/>
              <w:rPr>
                <w:sz w:val="21"/>
              </w:rPr>
            </w:pPr>
            <w:r w:rsidRPr="00B07797">
              <w:rPr>
                <w:sz w:val="21"/>
              </w:rPr>
              <w:t>"H" when detect CB_GO and "L" when all CH_DONE</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CB_CONF_FLT</w:t>
            </w:r>
          </w:p>
        </w:tc>
        <w:tc>
          <w:tcPr>
            <w:tcW w:w="1134" w:type="dxa"/>
            <w:vAlign w:val="center"/>
          </w:tcPr>
          <w:p w:rsidR="00B07797" w:rsidRPr="00B07797" w:rsidRDefault="00B07797" w:rsidP="003865A3">
            <w:pPr>
              <w:spacing w:line="360" w:lineRule="auto"/>
              <w:jc w:val="both"/>
              <w:rPr>
                <w:sz w:val="21"/>
              </w:rPr>
            </w:pPr>
            <w:r w:rsidRPr="00B07797">
              <w:rPr>
                <w:sz w:val="21"/>
                <w:lang w:eastAsia="zh-CN"/>
              </w:rPr>
              <w:t>O</w:t>
            </w:r>
          </w:p>
        </w:tc>
        <w:tc>
          <w:tcPr>
            <w:tcW w:w="850" w:type="dxa"/>
            <w:vAlign w:val="center"/>
          </w:tcPr>
          <w:p w:rsidR="00B07797" w:rsidRPr="00847A7E" w:rsidRDefault="00847A7E" w:rsidP="003865A3">
            <w:pPr>
              <w:spacing w:line="360" w:lineRule="auto"/>
              <w:jc w:val="both"/>
              <w:rPr>
                <w:rFonts w:eastAsiaTheme="minorEastAsia" w:hint="eastAsia"/>
                <w:sz w:val="21"/>
                <w:lang w:eastAsia="zh-CN"/>
              </w:rPr>
            </w:pPr>
            <w:r>
              <w:rPr>
                <w:rFonts w:eastAsiaTheme="minorEastAsia" w:hint="eastAsia"/>
                <w:sz w:val="21"/>
                <w:lang w:eastAsia="zh-CN"/>
              </w:rPr>
              <w:t>1b</w:t>
            </w:r>
            <w:r>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rPr>
            </w:pPr>
            <w:r w:rsidRPr="00B07797">
              <w:rPr>
                <w:sz w:val="21"/>
                <w:lang w:eastAsia="zh-CN"/>
              </w:rPr>
              <w:t xml:space="preserve">1 </w:t>
            </w:r>
            <w:r w:rsidRPr="00B07797">
              <w:rPr>
                <w:sz w:val="21"/>
              </w:rPr>
              <w:t>CLK_CB_SC</w:t>
            </w:r>
          </w:p>
        </w:tc>
        <w:tc>
          <w:tcPr>
            <w:tcW w:w="3827" w:type="dxa"/>
            <w:vAlign w:val="center"/>
          </w:tcPr>
          <w:p w:rsidR="00B07797" w:rsidRPr="00B07797" w:rsidRDefault="00B07797" w:rsidP="003865A3">
            <w:pPr>
              <w:spacing w:line="360" w:lineRule="auto"/>
              <w:jc w:val="both"/>
              <w:rPr>
                <w:sz w:val="21"/>
              </w:rPr>
            </w:pPr>
            <w:r w:rsidRPr="00B07797">
              <w:rPr>
                <w:sz w:val="21"/>
              </w:rPr>
              <w:t>&gt;2 consecutive channels turn on in CBFET_EN</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clr_CB_GO</w:t>
            </w:r>
          </w:p>
        </w:tc>
        <w:tc>
          <w:tcPr>
            <w:tcW w:w="1134" w:type="dxa"/>
            <w:vAlign w:val="center"/>
          </w:tcPr>
          <w:p w:rsidR="00B07797" w:rsidRPr="00B07797" w:rsidRDefault="00B07797" w:rsidP="003865A3">
            <w:pPr>
              <w:spacing w:line="360" w:lineRule="auto"/>
              <w:jc w:val="both"/>
              <w:rPr>
                <w:sz w:val="21"/>
              </w:rPr>
            </w:pPr>
            <w:r w:rsidRPr="00B07797">
              <w:rPr>
                <w:sz w:val="21"/>
                <w:lang w:eastAsia="zh-CN"/>
              </w:rPr>
              <w:t>O</w:t>
            </w:r>
          </w:p>
        </w:tc>
        <w:tc>
          <w:tcPr>
            <w:tcW w:w="850" w:type="dxa"/>
            <w:vAlign w:val="center"/>
          </w:tcPr>
          <w:p w:rsidR="00B07797" w:rsidRPr="00847A7E" w:rsidRDefault="00847A7E" w:rsidP="003865A3">
            <w:pPr>
              <w:spacing w:line="360" w:lineRule="auto"/>
              <w:jc w:val="both"/>
              <w:rPr>
                <w:rFonts w:eastAsiaTheme="minorEastAsia" w:hint="eastAsia"/>
                <w:sz w:val="21"/>
                <w:lang w:eastAsia="zh-CN"/>
              </w:rPr>
            </w:pPr>
            <w:r>
              <w:rPr>
                <w:rFonts w:eastAsiaTheme="minorEastAsia" w:hint="eastAsia"/>
                <w:sz w:val="21"/>
                <w:lang w:eastAsia="zh-CN"/>
              </w:rPr>
              <w:t>1b</w:t>
            </w:r>
            <w:r>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rPr>
            </w:pPr>
            <w:r w:rsidRPr="00B07797">
              <w:rPr>
                <w:sz w:val="21"/>
                <w:lang w:eastAsia="zh-CN"/>
              </w:rPr>
              <w:t xml:space="preserve">&gt;1 </w:t>
            </w:r>
            <w:r w:rsidRPr="00B07797">
              <w:rPr>
                <w:sz w:val="21"/>
              </w:rPr>
              <w:t>CLK_CB_SC</w:t>
            </w:r>
          </w:p>
        </w:tc>
        <w:tc>
          <w:tcPr>
            <w:tcW w:w="3827" w:type="dxa"/>
            <w:vAlign w:val="center"/>
          </w:tcPr>
          <w:p w:rsidR="00B07797" w:rsidRPr="00B07797" w:rsidRDefault="00B07797" w:rsidP="003865A3">
            <w:pPr>
              <w:spacing w:line="360" w:lineRule="auto"/>
              <w:jc w:val="both"/>
              <w:rPr>
                <w:sz w:val="21"/>
              </w:rPr>
            </w:pPr>
            <w:r w:rsidRPr="00B07797">
              <w:rPr>
                <w:sz w:val="21"/>
              </w:rPr>
              <w:t>output to clear CB_GO</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CB_ODD_CNT</w:t>
            </w:r>
          </w:p>
        </w:tc>
        <w:tc>
          <w:tcPr>
            <w:tcW w:w="1134" w:type="dxa"/>
            <w:vAlign w:val="center"/>
          </w:tcPr>
          <w:p w:rsidR="00B07797" w:rsidRPr="00B07797" w:rsidRDefault="00B07797" w:rsidP="003865A3">
            <w:pPr>
              <w:spacing w:line="360" w:lineRule="auto"/>
              <w:jc w:val="both"/>
              <w:rPr>
                <w:sz w:val="21"/>
              </w:rPr>
            </w:pPr>
            <w:r w:rsidRPr="00B07797">
              <w:rPr>
                <w:sz w:val="21"/>
                <w:lang w:eastAsia="zh-CN"/>
              </w:rPr>
              <w:t>O</w:t>
            </w:r>
          </w:p>
        </w:tc>
        <w:tc>
          <w:tcPr>
            <w:tcW w:w="850" w:type="dxa"/>
            <w:vAlign w:val="center"/>
          </w:tcPr>
          <w:p w:rsidR="00B07797" w:rsidRPr="003865A3" w:rsidRDefault="003865A3" w:rsidP="003865A3">
            <w:pPr>
              <w:spacing w:line="360" w:lineRule="auto"/>
              <w:jc w:val="both"/>
              <w:rPr>
                <w:rFonts w:eastAsiaTheme="minorEastAsia" w:hint="eastAsia"/>
                <w:sz w:val="21"/>
                <w:lang w:eastAsia="zh-CN"/>
              </w:rPr>
            </w:pPr>
            <w:r>
              <w:rPr>
                <w:rFonts w:eastAsiaTheme="minorEastAsia" w:hint="eastAsia"/>
                <w:sz w:val="21"/>
                <w:lang w:eastAsia="zh-CN"/>
              </w:rPr>
              <w:t>10b</w:t>
            </w:r>
            <w:r>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rPr>
            </w:pPr>
            <w:r w:rsidRPr="00B07797">
              <w:rPr>
                <w:sz w:val="21"/>
                <w:lang w:eastAsia="zh-CN"/>
              </w:rPr>
              <w:t xml:space="preserve">&gt;=1 </w:t>
            </w:r>
            <w:r w:rsidRPr="00B07797">
              <w:rPr>
                <w:sz w:val="21"/>
              </w:rPr>
              <w:t>CLK_CB_SC</w:t>
            </w:r>
          </w:p>
        </w:tc>
        <w:tc>
          <w:tcPr>
            <w:tcW w:w="3827" w:type="dxa"/>
            <w:vAlign w:val="center"/>
          </w:tcPr>
          <w:p w:rsidR="00B07797" w:rsidRPr="00B07797" w:rsidRDefault="00B07797" w:rsidP="003865A3">
            <w:pPr>
              <w:spacing w:line="360" w:lineRule="auto"/>
              <w:jc w:val="both"/>
              <w:rPr>
                <w:sz w:val="21"/>
              </w:rPr>
            </w:pPr>
            <w:r w:rsidRPr="00B07797">
              <w:rPr>
                <w:sz w:val="21"/>
              </w:rPr>
              <w:t>odd/even is same in manual mode, is different in automatic mode, counter of odd group</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CB_EVEN_CNT</w:t>
            </w:r>
          </w:p>
        </w:tc>
        <w:tc>
          <w:tcPr>
            <w:tcW w:w="1134" w:type="dxa"/>
            <w:vAlign w:val="center"/>
          </w:tcPr>
          <w:p w:rsidR="00B07797" w:rsidRPr="00B07797" w:rsidRDefault="00B07797" w:rsidP="003865A3">
            <w:pPr>
              <w:spacing w:line="360" w:lineRule="auto"/>
              <w:jc w:val="both"/>
              <w:rPr>
                <w:sz w:val="21"/>
              </w:rPr>
            </w:pPr>
            <w:r w:rsidRPr="00B07797">
              <w:rPr>
                <w:sz w:val="21"/>
                <w:lang w:eastAsia="zh-CN"/>
              </w:rPr>
              <w:t>O</w:t>
            </w:r>
          </w:p>
        </w:tc>
        <w:tc>
          <w:tcPr>
            <w:tcW w:w="850" w:type="dxa"/>
            <w:vAlign w:val="center"/>
          </w:tcPr>
          <w:p w:rsidR="00B07797" w:rsidRPr="003865A3" w:rsidRDefault="003865A3" w:rsidP="003865A3">
            <w:pPr>
              <w:spacing w:line="360" w:lineRule="auto"/>
              <w:jc w:val="both"/>
              <w:rPr>
                <w:rFonts w:eastAsiaTheme="minorEastAsia" w:hint="eastAsia"/>
                <w:sz w:val="21"/>
                <w:lang w:eastAsia="zh-CN"/>
              </w:rPr>
            </w:pPr>
            <w:r>
              <w:rPr>
                <w:rFonts w:eastAsiaTheme="minorEastAsia" w:hint="eastAsia"/>
                <w:sz w:val="21"/>
                <w:lang w:eastAsia="zh-CN"/>
              </w:rPr>
              <w:t>10b</w:t>
            </w:r>
            <w:r>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rPr>
            </w:pPr>
            <w:r w:rsidRPr="00B07797">
              <w:rPr>
                <w:sz w:val="21"/>
                <w:lang w:eastAsia="zh-CN"/>
              </w:rPr>
              <w:t xml:space="preserve">&gt;=1 </w:t>
            </w:r>
            <w:r w:rsidRPr="00B07797">
              <w:rPr>
                <w:sz w:val="21"/>
              </w:rPr>
              <w:t>CLK_CB_SC</w:t>
            </w:r>
          </w:p>
        </w:tc>
        <w:tc>
          <w:tcPr>
            <w:tcW w:w="3827" w:type="dxa"/>
            <w:vAlign w:val="center"/>
          </w:tcPr>
          <w:p w:rsidR="00B07797" w:rsidRPr="00B07797" w:rsidRDefault="00B07797" w:rsidP="003865A3">
            <w:pPr>
              <w:spacing w:line="360" w:lineRule="auto"/>
              <w:jc w:val="both"/>
              <w:rPr>
                <w:rFonts w:eastAsia="宋体"/>
                <w:sz w:val="21"/>
              </w:rPr>
            </w:pPr>
            <w:r w:rsidRPr="00B07797">
              <w:rPr>
                <w:sz w:val="21"/>
              </w:rPr>
              <w:t>counter of even group</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CB_EN_FULL_DUTY</w:t>
            </w:r>
          </w:p>
        </w:tc>
        <w:tc>
          <w:tcPr>
            <w:tcW w:w="1134" w:type="dxa"/>
            <w:vAlign w:val="center"/>
          </w:tcPr>
          <w:p w:rsidR="00B07797" w:rsidRPr="00B07797" w:rsidRDefault="00B07797" w:rsidP="003865A3">
            <w:pPr>
              <w:spacing w:line="360" w:lineRule="auto"/>
              <w:jc w:val="both"/>
              <w:rPr>
                <w:sz w:val="21"/>
              </w:rPr>
            </w:pPr>
            <w:r w:rsidRPr="00B07797">
              <w:rPr>
                <w:sz w:val="21"/>
                <w:lang w:eastAsia="zh-CN"/>
              </w:rPr>
              <w:t>O</w:t>
            </w:r>
          </w:p>
        </w:tc>
        <w:tc>
          <w:tcPr>
            <w:tcW w:w="850" w:type="dxa"/>
            <w:vAlign w:val="center"/>
          </w:tcPr>
          <w:p w:rsidR="00B07797" w:rsidRPr="003865A3" w:rsidRDefault="003865A3" w:rsidP="003865A3">
            <w:pPr>
              <w:spacing w:line="360" w:lineRule="auto"/>
              <w:jc w:val="both"/>
              <w:rPr>
                <w:rFonts w:eastAsiaTheme="minorEastAsia" w:hint="eastAsia"/>
                <w:sz w:val="21"/>
                <w:lang w:eastAsia="zh-CN"/>
              </w:rPr>
            </w:pPr>
            <w:r>
              <w:rPr>
                <w:rFonts w:eastAsiaTheme="minorEastAsia" w:hint="eastAsia"/>
                <w:sz w:val="21"/>
                <w:lang w:eastAsia="zh-CN"/>
              </w:rPr>
              <w:t>18b</w:t>
            </w:r>
            <w:r>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rPr>
            </w:pPr>
            <w:r w:rsidRPr="00B07797">
              <w:rPr>
                <w:sz w:val="21"/>
                <w:lang w:eastAsia="zh-CN"/>
              </w:rPr>
              <w:t xml:space="preserve">&gt;=1 </w:t>
            </w:r>
            <w:r w:rsidRPr="00B07797">
              <w:rPr>
                <w:sz w:val="21"/>
              </w:rPr>
              <w:t>CLK_CB_SC</w:t>
            </w:r>
          </w:p>
        </w:tc>
        <w:tc>
          <w:tcPr>
            <w:tcW w:w="3827" w:type="dxa"/>
            <w:vAlign w:val="center"/>
          </w:tcPr>
          <w:p w:rsidR="00B07797" w:rsidRPr="00B07797" w:rsidRDefault="00B07797" w:rsidP="003865A3">
            <w:pPr>
              <w:spacing w:line="360" w:lineRule="auto"/>
              <w:jc w:val="both"/>
              <w:rPr>
                <w:sz w:val="21"/>
              </w:rPr>
            </w:pPr>
            <w:r w:rsidRPr="00B07797">
              <w:rPr>
                <w:sz w:val="21"/>
              </w:rPr>
              <w:t>output CB_CH_EN with full duty</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CB_TWARN_THRESH[3:0]</w:t>
            </w:r>
          </w:p>
        </w:tc>
        <w:tc>
          <w:tcPr>
            <w:tcW w:w="1134" w:type="dxa"/>
            <w:vAlign w:val="center"/>
          </w:tcPr>
          <w:p w:rsidR="00B07797" w:rsidRPr="00B07797" w:rsidRDefault="00B07797" w:rsidP="003865A3">
            <w:pPr>
              <w:spacing w:line="360" w:lineRule="auto"/>
              <w:jc w:val="both"/>
              <w:rPr>
                <w:sz w:val="21"/>
                <w:lang w:eastAsia="zh-CN"/>
              </w:rPr>
            </w:pPr>
            <w:r w:rsidRPr="00B07797">
              <w:rPr>
                <w:sz w:val="21"/>
                <w:lang w:eastAsia="zh-CN"/>
              </w:rPr>
              <w:t>O</w:t>
            </w:r>
          </w:p>
        </w:tc>
        <w:tc>
          <w:tcPr>
            <w:tcW w:w="850" w:type="dxa"/>
            <w:vAlign w:val="center"/>
          </w:tcPr>
          <w:p w:rsidR="00B07797" w:rsidRPr="003865A3" w:rsidRDefault="003865A3" w:rsidP="003865A3">
            <w:pPr>
              <w:spacing w:line="360" w:lineRule="auto"/>
              <w:jc w:val="both"/>
              <w:rPr>
                <w:rFonts w:eastAsiaTheme="minorEastAsia" w:hint="eastAsia"/>
                <w:sz w:val="21"/>
                <w:lang w:eastAsia="zh-CN"/>
              </w:rPr>
            </w:pPr>
            <w:r>
              <w:rPr>
                <w:rFonts w:eastAsiaTheme="minorEastAsia" w:hint="eastAsia"/>
                <w:sz w:val="21"/>
                <w:lang w:eastAsia="zh-CN"/>
              </w:rPr>
              <w:t>4b</w:t>
            </w:r>
            <w:r>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lang w:eastAsia="zh-CN"/>
              </w:rPr>
            </w:pPr>
            <w:r w:rsidRPr="00B07797">
              <w:rPr>
                <w:sz w:val="21"/>
                <w:lang w:eastAsia="zh-CN"/>
              </w:rPr>
              <w:t xml:space="preserve">&gt;1 </w:t>
            </w:r>
            <w:r w:rsidRPr="00B07797">
              <w:rPr>
                <w:sz w:val="21"/>
              </w:rPr>
              <w:t>CLK_CB_SC</w:t>
            </w:r>
          </w:p>
        </w:tc>
        <w:tc>
          <w:tcPr>
            <w:tcW w:w="3827" w:type="dxa"/>
            <w:vAlign w:val="center"/>
          </w:tcPr>
          <w:p w:rsidR="00B07797" w:rsidRPr="00B07797" w:rsidRDefault="00B07797" w:rsidP="003865A3">
            <w:pPr>
              <w:spacing w:line="360" w:lineRule="auto"/>
              <w:jc w:val="both"/>
              <w:rPr>
                <w:sz w:val="21"/>
              </w:rPr>
            </w:pPr>
            <w:r w:rsidRPr="00B07797">
              <w:rPr>
                <w:sz w:val="21"/>
              </w:rPr>
              <w:t>after CB_GO,CB_CTRL output CB_TWARN_THRESH to analog, don’t need other operation</w:t>
            </w:r>
          </w:p>
        </w:tc>
      </w:tr>
      <w:tr w:rsidR="00B07797" w:rsidRPr="00B07797" w:rsidTr="00ED070A">
        <w:tc>
          <w:tcPr>
            <w:tcW w:w="2093" w:type="dxa"/>
            <w:vAlign w:val="center"/>
          </w:tcPr>
          <w:p w:rsidR="00B07797" w:rsidRPr="00B07797" w:rsidRDefault="00B07797" w:rsidP="003865A3">
            <w:pPr>
              <w:spacing w:line="360" w:lineRule="auto"/>
              <w:jc w:val="both"/>
              <w:rPr>
                <w:b/>
                <w:bCs/>
                <w:sz w:val="21"/>
              </w:rPr>
            </w:pPr>
            <w:r w:rsidRPr="00B07797">
              <w:rPr>
                <w:b/>
                <w:bCs/>
                <w:sz w:val="21"/>
              </w:rPr>
              <w:t>CB_CH_EN</w:t>
            </w:r>
          </w:p>
        </w:tc>
        <w:tc>
          <w:tcPr>
            <w:tcW w:w="1134" w:type="dxa"/>
            <w:vAlign w:val="center"/>
          </w:tcPr>
          <w:p w:rsidR="00B07797" w:rsidRPr="00B07797" w:rsidRDefault="00B07797" w:rsidP="003865A3">
            <w:pPr>
              <w:spacing w:line="360" w:lineRule="auto"/>
              <w:jc w:val="both"/>
              <w:rPr>
                <w:sz w:val="21"/>
                <w:lang w:eastAsia="zh-CN"/>
              </w:rPr>
            </w:pPr>
            <w:r w:rsidRPr="00B07797">
              <w:rPr>
                <w:sz w:val="21"/>
                <w:lang w:eastAsia="zh-CN"/>
              </w:rPr>
              <w:t>O</w:t>
            </w:r>
          </w:p>
        </w:tc>
        <w:tc>
          <w:tcPr>
            <w:tcW w:w="850" w:type="dxa"/>
            <w:vAlign w:val="center"/>
          </w:tcPr>
          <w:p w:rsidR="00B07797" w:rsidRPr="003865A3" w:rsidRDefault="003865A3" w:rsidP="003865A3">
            <w:pPr>
              <w:spacing w:line="360" w:lineRule="auto"/>
              <w:jc w:val="both"/>
              <w:rPr>
                <w:rFonts w:eastAsiaTheme="minorEastAsia" w:hint="eastAsia"/>
                <w:sz w:val="21"/>
                <w:lang w:eastAsia="zh-CN"/>
              </w:rPr>
            </w:pPr>
            <w:r>
              <w:rPr>
                <w:rFonts w:eastAsiaTheme="minorEastAsia" w:hint="eastAsia"/>
                <w:sz w:val="21"/>
                <w:lang w:eastAsia="zh-CN"/>
              </w:rPr>
              <w:t>18b</w:t>
            </w:r>
            <w:r>
              <w:rPr>
                <w:rFonts w:eastAsiaTheme="minorEastAsia"/>
                <w:sz w:val="21"/>
                <w:lang w:eastAsia="zh-CN"/>
              </w:rPr>
              <w:t>’</w:t>
            </w:r>
          </w:p>
        </w:tc>
        <w:tc>
          <w:tcPr>
            <w:tcW w:w="1843" w:type="dxa"/>
            <w:vAlign w:val="center"/>
          </w:tcPr>
          <w:p w:rsidR="00B07797" w:rsidRPr="00B07797" w:rsidRDefault="00B07797" w:rsidP="003865A3">
            <w:pPr>
              <w:spacing w:line="360" w:lineRule="auto"/>
              <w:jc w:val="both"/>
              <w:rPr>
                <w:sz w:val="21"/>
                <w:lang w:eastAsia="zh-CN"/>
              </w:rPr>
            </w:pPr>
            <w:r w:rsidRPr="00B07797">
              <w:rPr>
                <w:sz w:val="21"/>
                <w:lang w:eastAsia="zh-CN"/>
              </w:rPr>
              <w:t xml:space="preserve">&gt;=1 </w:t>
            </w:r>
            <w:r w:rsidRPr="00B07797">
              <w:rPr>
                <w:sz w:val="21"/>
              </w:rPr>
              <w:t>CLK_CB_SC</w:t>
            </w:r>
          </w:p>
        </w:tc>
        <w:tc>
          <w:tcPr>
            <w:tcW w:w="3827" w:type="dxa"/>
            <w:vAlign w:val="center"/>
          </w:tcPr>
          <w:p w:rsidR="00B07797" w:rsidRPr="00B07797" w:rsidRDefault="00B07797" w:rsidP="003865A3">
            <w:pPr>
              <w:spacing w:line="360" w:lineRule="auto"/>
              <w:jc w:val="both"/>
              <w:rPr>
                <w:sz w:val="21"/>
              </w:rPr>
            </w:pPr>
            <w:r w:rsidRPr="00B07797">
              <w:rPr>
                <w:sz w:val="21"/>
              </w:rPr>
              <w:t>output CB_CH_EN after &amp;PWM</w:t>
            </w:r>
          </w:p>
        </w:tc>
      </w:tr>
    </w:tbl>
    <w:p w:rsidR="009D3793" w:rsidRPr="009D3793" w:rsidRDefault="009D3793" w:rsidP="00E36DC2">
      <w:pPr>
        <w:spacing w:line="360" w:lineRule="auto"/>
        <w:rPr>
          <w:rFonts w:eastAsiaTheme="minorEastAsia"/>
          <w:lang w:eastAsia="zh-CN"/>
        </w:rPr>
      </w:pPr>
    </w:p>
    <w:p w:rsidR="00A535EA" w:rsidRDefault="00A535EA" w:rsidP="00E36DC2">
      <w:pPr>
        <w:pStyle w:val="3"/>
        <w:spacing w:line="360" w:lineRule="auto"/>
        <w:jc w:val="both"/>
      </w:pPr>
      <w:bookmarkStart w:id="13" w:name="_Toc116220413"/>
      <w:bookmarkStart w:id="14" w:name="_Toc118292967"/>
      <w:r w:rsidRPr="00A37966">
        <w:rPr>
          <w:rFonts w:ascii="Times New Roman" w:hAnsi="Times New Roman" w:cs="Times New Roman" w:hint="eastAsia"/>
          <w:szCs w:val="21"/>
        </w:rPr>
        <w:lastRenderedPageBreak/>
        <w:t>S</w:t>
      </w:r>
      <w:r w:rsidRPr="00A37966">
        <w:rPr>
          <w:rFonts w:ascii="Times New Roman" w:hAnsi="Times New Roman" w:cs="Times New Roman"/>
          <w:szCs w:val="21"/>
        </w:rPr>
        <w:t>tate Machine</w:t>
      </w:r>
      <w:bookmarkEnd w:id="13"/>
      <w:bookmarkEnd w:id="14"/>
    </w:p>
    <w:p w:rsidR="00730871" w:rsidRDefault="00730871" w:rsidP="00E36DC2">
      <w:pPr>
        <w:spacing w:line="360" w:lineRule="auto"/>
      </w:pPr>
      <w:r>
        <w:object w:dxaOrig="27676" w:dyaOrig="22830">
          <v:shape id="_x0000_i1026" type="#_x0000_t75" style="width:468pt;height:385.5pt" o:ole="">
            <v:imagedata r:id="rId10" o:title=""/>
          </v:shape>
          <o:OLEObject Type="Embed" ProgID="Visio.Drawing.15" ShapeID="_x0000_i1026" DrawAspect="Content" ObjectID="_1729946643" r:id="rId11"/>
        </w:object>
      </w:r>
    </w:p>
    <w:p w:rsidR="00730871" w:rsidRDefault="00730871" w:rsidP="00E36DC2">
      <w:pPr>
        <w:spacing w:line="360" w:lineRule="auto"/>
        <w:jc w:val="center"/>
      </w:pPr>
      <w:r>
        <w:t xml:space="preserve">Fig </w:t>
      </w:r>
      <w:r w:rsidR="00646E4D">
        <w:t>2</w:t>
      </w:r>
      <w:r>
        <w:t xml:space="preserve"> State machine of </w:t>
      </w:r>
      <w:r w:rsidR="009D3793">
        <w:t>detect configuration error</w:t>
      </w:r>
    </w:p>
    <w:p w:rsidR="00EB1F7C" w:rsidRPr="00EB1F7C" w:rsidRDefault="00EB1F7C" w:rsidP="00E36DC2">
      <w:pPr>
        <w:spacing w:line="360" w:lineRule="auto"/>
      </w:pPr>
      <w:r w:rsidRPr="00EB1F7C">
        <w:t xml:space="preserve">This state machine is mainly </w:t>
      </w:r>
      <w:r w:rsidR="009D3793">
        <w:t>used to detect whether there is configuration error</w:t>
      </w:r>
      <w:r w:rsidRPr="00EB1F7C">
        <w:t>. That is, in manual mode, three consecutive adjacent channels are enabled. If this error occurs, CB</w:t>
      </w:r>
      <w:r w:rsidR="00BE0809" w:rsidRPr="00BE0809">
        <w:rPr>
          <w:rFonts w:hint="eastAsia"/>
        </w:rPr>
        <w:t>_CTRL</w:t>
      </w:r>
      <w:r w:rsidR="00BE0809">
        <w:t xml:space="preserve"> will be generated CB_</w:t>
      </w:r>
      <w:r w:rsidRPr="00EB1F7C">
        <w:t>CONF_ FLT</w:t>
      </w:r>
      <w:r w:rsidR="00BE0809">
        <w:t xml:space="preserve">. </w:t>
      </w:r>
      <w:r w:rsidR="00E46097" w:rsidRPr="00E46097">
        <w:t>After CB_GO is synchronized, CB_CTRL does not immediately enter the battery balance time, but r</w:t>
      </w:r>
      <w:r w:rsidR="00D267E0">
        <w:t xml:space="preserve">equires fault detection first. </w:t>
      </w:r>
      <w:r w:rsidR="00D267E0">
        <w:rPr>
          <w:rFonts w:eastAsiaTheme="minorEastAsia" w:hint="eastAsia"/>
          <w:lang w:eastAsia="zh-CN"/>
        </w:rPr>
        <w:t>F</w:t>
      </w:r>
      <w:r w:rsidR="00E46097" w:rsidRPr="00E46097">
        <w:t>ault detection needs to detect a maximum of 18 channels, that is, 18 CLK_CB_SC</w:t>
      </w:r>
      <w:r w:rsidR="00E46097">
        <w:rPr>
          <w:rFonts w:asciiTheme="minorEastAsia" w:eastAsiaTheme="minorEastAsia" w:hAnsiTheme="minorEastAsia" w:hint="eastAsia"/>
          <w:lang w:eastAsia="zh-CN"/>
        </w:rPr>
        <w:t>.</w:t>
      </w:r>
    </w:p>
    <w:p w:rsidR="00F620E4" w:rsidRDefault="00A54BF2" w:rsidP="00E36DC2">
      <w:pPr>
        <w:pStyle w:val="3"/>
        <w:spacing w:line="360" w:lineRule="auto"/>
        <w:rPr>
          <w:rFonts w:ascii="Times New Roman" w:hAnsi="Times New Roman" w:cs="Times New Roman"/>
          <w:lang w:eastAsia="zh-CN"/>
        </w:rPr>
      </w:pPr>
      <w:bookmarkStart w:id="15" w:name="_Toc118292968"/>
      <w:r>
        <w:rPr>
          <w:rFonts w:ascii="Times New Roman" w:hAnsi="Times New Roman" w:cs="Times New Roman"/>
          <w:lang w:eastAsia="zh-CN"/>
        </w:rPr>
        <w:t>Mode Selection</w:t>
      </w:r>
      <w:bookmarkEnd w:id="15"/>
    </w:p>
    <w:p w:rsidR="004A1539" w:rsidRPr="004A1539" w:rsidRDefault="004A1539" w:rsidP="00E36DC2">
      <w:pPr>
        <w:spacing w:line="360" w:lineRule="auto"/>
        <w:rPr>
          <w:rFonts w:eastAsiaTheme="minorEastAsia"/>
          <w:lang w:eastAsia="zh-CN"/>
        </w:rPr>
      </w:pPr>
      <w:r>
        <w:rPr>
          <w:color w:val="FF0000"/>
          <w:lang w:eastAsia="zh-CN"/>
        </w:rPr>
        <w:t>(</w:t>
      </w:r>
      <w:r w:rsidR="00631E0F">
        <w:rPr>
          <w:color w:val="FF0000"/>
          <w:lang w:eastAsia="zh-CN"/>
        </w:rPr>
        <w:t>HWR005_CB_CTRL</w:t>
      </w:r>
      <w:r>
        <w:rPr>
          <w:color w:val="FF0000"/>
          <w:lang w:eastAsia="zh-CN"/>
        </w:rPr>
        <w:t xml:space="preserve">, </w:t>
      </w:r>
      <w:r w:rsidR="007C16B1">
        <w:rPr>
          <w:color w:val="FF0000"/>
          <w:lang w:eastAsia="zh-CN"/>
        </w:rPr>
        <w:t>HWR009_CB_CTRL</w:t>
      </w:r>
      <w:r w:rsidRPr="000F0A6D">
        <w:rPr>
          <w:color w:val="FF0000"/>
          <w:lang w:eastAsia="zh-CN"/>
        </w:rPr>
        <w:t>)</w:t>
      </w:r>
    </w:p>
    <w:p w:rsidR="00646E4D" w:rsidRDefault="00646E4D" w:rsidP="00E36DC2">
      <w:pPr>
        <w:autoSpaceDE w:val="0"/>
        <w:autoSpaceDN w:val="0"/>
        <w:adjustRightInd w:val="0"/>
        <w:spacing w:line="360" w:lineRule="auto"/>
      </w:pPr>
      <w:r>
        <w:object w:dxaOrig="17040" w:dyaOrig="6510">
          <v:shape id="_x0000_i1027" type="#_x0000_t75" style="width:468pt;height:179.25pt" o:ole="">
            <v:imagedata r:id="rId12" o:title=""/>
          </v:shape>
          <o:OLEObject Type="Embed" ProgID="Visio.Drawing.15" ShapeID="_x0000_i1027" DrawAspect="Content" ObjectID="_1729946644" r:id="rId13"/>
        </w:object>
      </w:r>
    </w:p>
    <w:p w:rsidR="00646E4D" w:rsidRPr="00646E4D" w:rsidRDefault="00646E4D" w:rsidP="00E36DC2">
      <w:pPr>
        <w:pStyle w:val="af"/>
        <w:spacing w:line="360" w:lineRule="auto"/>
        <w:rPr>
          <w:b w:val="0"/>
          <w:sz w:val="21"/>
          <w:lang w:eastAsia="zh-CN"/>
        </w:rPr>
      </w:pPr>
      <w:r w:rsidRPr="00527453">
        <w:rPr>
          <w:b w:val="0"/>
          <w:sz w:val="21"/>
        </w:rPr>
        <w:t xml:space="preserve">Fig </w:t>
      </w:r>
      <w:r>
        <w:rPr>
          <w:b w:val="0"/>
          <w:sz w:val="21"/>
        </w:rPr>
        <w:t>3</w:t>
      </w:r>
      <w:r w:rsidRPr="00015157">
        <w:rPr>
          <w:b w:val="0"/>
          <w:sz w:val="21"/>
          <w:lang w:eastAsia="zh-CN"/>
        </w:rPr>
        <w:t xml:space="preserve">Waveform diagram of CB_CTRL </w:t>
      </w:r>
      <w:r>
        <w:rPr>
          <w:b w:val="0"/>
          <w:sz w:val="21"/>
          <w:lang w:eastAsia="zh-CN"/>
        </w:rPr>
        <w:t xml:space="preserve">in </w:t>
      </w:r>
      <w:r w:rsidRPr="00015157">
        <w:rPr>
          <w:b w:val="0"/>
          <w:sz w:val="21"/>
          <w:lang w:eastAsia="zh-CN"/>
        </w:rPr>
        <w:t>automatic mode</w:t>
      </w:r>
    </w:p>
    <w:p w:rsidR="00781754" w:rsidRDefault="00A54BF2" w:rsidP="00E36DC2">
      <w:pPr>
        <w:autoSpaceDE w:val="0"/>
        <w:autoSpaceDN w:val="0"/>
        <w:adjustRightInd w:val="0"/>
        <w:spacing w:line="360" w:lineRule="auto"/>
        <w:rPr>
          <w:szCs w:val="21"/>
        </w:rPr>
      </w:pPr>
      <w:r w:rsidRPr="00A54BF2">
        <w:rPr>
          <w:rFonts w:eastAsiaTheme="minorEastAsia"/>
        </w:rPr>
        <w:t>CB_CTRL can select the working mode by configuring CB_MANUL</w:t>
      </w:r>
      <w:r w:rsidR="000B5593">
        <w:rPr>
          <w:rFonts w:eastAsiaTheme="minorEastAsia"/>
        </w:rPr>
        <w:t>_REG</w:t>
      </w:r>
      <w:r w:rsidRPr="00A54BF2">
        <w:rPr>
          <w:rFonts w:eastAsiaTheme="minorEastAsia"/>
        </w:rPr>
        <w:t>, which is divided into automatic mode (CB_MANUL=0) and manual mode (CB_MANUL=1)</w:t>
      </w:r>
      <w:r>
        <w:rPr>
          <w:rFonts w:eastAsiaTheme="minorEastAsia"/>
        </w:rPr>
        <w:t>.</w:t>
      </w:r>
      <w:r w:rsidRPr="00C24A1E">
        <w:rPr>
          <w:rFonts w:eastAsiaTheme="minorEastAsia"/>
        </w:rPr>
        <w:t xml:space="preserve">For automatic mode, the enabled channels are divided into odd or even channel groups according to the channel number, and each group is cell-balanced in turn </w:t>
      </w:r>
      <w:r>
        <w:rPr>
          <w:rFonts w:eastAsiaTheme="minorEastAsia" w:hint="eastAsia"/>
          <w:lang w:eastAsia="zh-CN"/>
        </w:rPr>
        <w:t>a</w:t>
      </w:r>
      <w:r>
        <w:rPr>
          <w:rFonts w:eastAsiaTheme="minorEastAsia"/>
          <w:lang w:eastAsia="zh-CN"/>
        </w:rPr>
        <w:t>ccording to CB_PERIOD</w:t>
      </w:r>
      <w:r w:rsidR="003A5523">
        <w:rPr>
          <w:rFonts w:eastAsiaTheme="minorEastAsia"/>
        </w:rPr>
        <w:t xml:space="preserve">, </w:t>
      </w:r>
      <w:r w:rsidR="003A5523">
        <w:rPr>
          <w:rFonts w:eastAsiaTheme="minorEastAsia"/>
          <w:lang w:eastAsia="zh-CN"/>
        </w:rPr>
        <w:t>as show in Fig2.</w:t>
      </w:r>
      <w:r w:rsidR="003A5523" w:rsidRPr="003A5523">
        <w:rPr>
          <w:rFonts w:eastAsiaTheme="minorEastAsia"/>
        </w:rPr>
        <w:t>In manual mode, CB will no longer distinguish between odd and even groups, the CB_ODD</w:t>
      </w:r>
      <w:r w:rsidR="001F6C9C">
        <w:rPr>
          <w:rFonts w:eastAsiaTheme="minorEastAsia"/>
        </w:rPr>
        <w:t>_CNT and CB_</w:t>
      </w:r>
      <w:r w:rsidR="003A5523" w:rsidRPr="003A5523">
        <w:rPr>
          <w:rFonts w:eastAsiaTheme="minorEastAsia"/>
        </w:rPr>
        <w:t>EVEN</w:t>
      </w:r>
      <w:r w:rsidR="001F6C9C">
        <w:rPr>
          <w:rFonts w:eastAsiaTheme="minorEastAsia"/>
        </w:rPr>
        <w:t>_CNT</w:t>
      </w:r>
      <w:r w:rsidR="003A5523" w:rsidRPr="003A5523">
        <w:rPr>
          <w:rFonts w:eastAsiaTheme="minorEastAsia"/>
        </w:rPr>
        <w:t xml:space="preserve"> counter will count together, and CB_PERIOD will no longer work. When the counter reaches the threshold of the enabled channel, the channel will be closed, and when the counter reaches the threshold time of all channels, the CB stops working.</w:t>
      </w:r>
    </w:p>
    <w:p w:rsidR="00781754" w:rsidRDefault="00781754" w:rsidP="00E36DC2">
      <w:pPr>
        <w:autoSpaceDE w:val="0"/>
        <w:autoSpaceDN w:val="0"/>
        <w:adjustRightInd w:val="0"/>
        <w:spacing w:line="360" w:lineRule="auto"/>
        <w:jc w:val="center"/>
        <w:rPr>
          <w:szCs w:val="21"/>
        </w:rPr>
      </w:pPr>
      <w:r w:rsidRPr="00D876DF">
        <w:rPr>
          <w:szCs w:val="21"/>
        </w:rPr>
        <w:t xml:space="preserve">Table1. </w:t>
      </w:r>
      <w:r w:rsidRPr="00781754">
        <w:rPr>
          <w:szCs w:val="21"/>
        </w:rPr>
        <w:t>Grouping Details</w:t>
      </w:r>
    </w:p>
    <w:tbl>
      <w:tblPr>
        <w:tblW w:w="0" w:type="auto"/>
        <w:tblInd w:w="1103" w:type="dxa"/>
        <w:tblLayout w:type="fixed"/>
        <w:tblLook w:val="04A0"/>
      </w:tblPr>
      <w:tblGrid>
        <w:gridCol w:w="1700"/>
        <w:gridCol w:w="2540"/>
        <w:gridCol w:w="2920"/>
      </w:tblGrid>
      <w:tr w:rsidR="00781754" w:rsidRPr="00D876DF" w:rsidTr="008F27AE">
        <w:trPr>
          <w:trHeight w:val="420"/>
        </w:trPr>
        <w:tc>
          <w:tcPr>
            <w:tcW w:w="1700" w:type="dxa"/>
            <w:tcBorders>
              <w:top w:val="single" w:sz="4" w:space="0" w:color="auto"/>
              <w:left w:val="single" w:sz="4" w:space="0" w:color="auto"/>
              <w:bottom w:val="single" w:sz="4" w:space="0" w:color="auto"/>
              <w:right w:val="single" w:sz="4" w:space="0" w:color="auto"/>
            </w:tcBorders>
            <w:shd w:val="clear" w:color="000000" w:fill="DDD9C4"/>
            <w:vAlign w:val="center"/>
            <w:hideMark/>
          </w:tcPr>
          <w:p w:rsidR="00781754" w:rsidRPr="00D876DF" w:rsidRDefault="00781754" w:rsidP="00E36DC2">
            <w:pPr>
              <w:spacing w:line="360" w:lineRule="auto"/>
              <w:rPr>
                <w:rFonts w:eastAsia="宋体"/>
                <w:color w:val="000000"/>
                <w:lang w:eastAsia="zh-CN"/>
              </w:rPr>
            </w:pPr>
            <w:r w:rsidRPr="00D876DF">
              <w:rPr>
                <w:rFonts w:eastAsia="宋体"/>
                <w:color w:val="000000"/>
                <w:lang w:eastAsia="zh-CN"/>
              </w:rPr>
              <w:t xml:space="preserve">　</w:t>
            </w:r>
          </w:p>
        </w:tc>
        <w:tc>
          <w:tcPr>
            <w:tcW w:w="2540" w:type="dxa"/>
            <w:tcBorders>
              <w:top w:val="single" w:sz="4" w:space="0" w:color="auto"/>
              <w:left w:val="single" w:sz="4" w:space="0" w:color="auto"/>
              <w:bottom w:val="single" w:sz="4" w:space="0" w:color="auto"/>
              <w:right w:val="single" w:sz="4" w:space="0" w:color="auto"/>
            </w:tcBorders>
            <w:shd w:val="clear" w:color="000000" w:fill="DDD9C4"/>
            <w:vAlign w:val="center"/>
            <w:hideMark/>
          </w:tcPr>
          <w:p w:rsidR="00781754" w:rsidRPr="00781754" w:rsidRDefault="00781754" w:rsidP="00E36DC2">
            <w:pPr>
              <w:spacing w:line="360" w:lineRule="auto"/>
              <w:rPr>
                <w:rFonts w:eastAsia="宋体"/>
                <w:color w:val="000000"/>
                <w:lang w:eastAsia="zh-CN"/>
              </w:rPr>
            </w:pPr>
            <w:r>
              <w:rPr>
                <w:rFonts w:eastAsia="宋体"/>
                <w:color w:val="000000"/>
                <w:lang w:eastAsia="zh-CN"/>
              </w:rPr>
              <w:t>Even Group</w:t>
            </w:r>
          </w:p>
        </w:tc>
        <w:tc>
          <w:tcPr>
            <w:tcW w:w="2920" w:type="dxa"/>
            <w:tcBorders>
              <w:top w:val="single" w:sz="4" w:space="0" w:color="auto"/>
              <w:left w:val="nil"/>
              <w:bottom w:val="single" w:sz="4" w:space="0" w:color="auto"/>
              <w:right w:val="single" w:sz="4" w:space="0" w:color="auto"/>
            </w:tcBorders>
            <w:shd w:val="clear" w:color="000000" w:fill="DDD9C4"/>
            <w:vAlign w:val="center"/>
            <w:hideMark/>
          </w:tcPr>
          <w:p w:rsidR="00781754" w:rsidRPr="00D876DF" w:rsidRDefault="00781754" w:rsidP="00E36DC2">
            <w:pPr>
              <w:spacing w:line="360" w:lineRule="auto"/>
              <w:rPr>
                <w:rFonts w:eastAsia="宋体"/>
                <w:color w:val="000000"/>
                <w:lang w:eastAsia="zh-CN"/>
              </w:rPr>
            </w:pPr>
            <w:r>
              <w:rPr>
                <w:rFonts w:eastAsia="宋体"/>
                <w:color w:val="000000"/>
                <w:lang w:eastAsia="zh-CN"/>
              </w:rPr>
              <w:t>Odd Group</w:t>
            </w:r>
          </w:p>
        </w:tc>
      </w:tr>
      <w:tr w:rsidR="00781754" w:rsidRPr="00D876DF" w:rsidTr="008F27AE">
        <w:trPr>
          <w:trHeight w:val="525"/>
        </w:trPr>
        <w:tc>
          <w:tcPr>
            <w:tcW w:w="1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1754" w:rsidRPr="00D876DF" w:rsidRDefault="00781754" w:rsidP="00E36DC2">
            <w:pPr>
              <w:spacing w:line="360" w:lineRule="auto"/>
              <w:rPr>
                <w:rFonts w:eastAsia="宋体"/>
                <w:color w:val="000000"/>
                <w:lang w:eastAsia="zh-CN"/>
              </w:rPr>
            </w:pPr>
            <w:r>
              <w:rPr>
                <w:rFonts w:eastAsia="宋体"/>
                <w:color w:val="000000"/>
                <w:lang w:eastAsia="zh-CN"/>
              </w:rPr>
              <w:t>Channel Number</w:t>
            </w:r>
          </w:p>
        </w:tc>
        <w:tc>
          <w:tcPr>
            <w:tcW w:w="2540" w:type="dxa"/>
            <w:tcBorders>
              <w:top w:val="single" w:sz="4" w:space="0" w:color="auto"/>
              <w:left w:val="nil"/>
              <w:bottom w:val="single" w:sz="4" w:space="0" w:color="auto"/>
              <w:right w:val="single" w:sz="4" w:space="0" w:color="auto"/>
            </w:tcBorders>
            <w:shd w:val="clear" w:color="auto" w:fill="auto"/>
            <w:vAlign w:val="center"/>
            <w:hideMark/>
          </w:tcPr>
          <w:p w:rsidR="00781754" w:rsidRPr="00D876DF" w:rsidRDefault="00781754" w:rsidP="00E36DC2">
            <w:pPr>
              <w:spacing w:line="360" w:lineRule="auto"/>
              <w:rPr>
                <w:rFonts w:eastAsia="宋体"/>
                <w:color w:val="000000"/>
                <w:lang w:eastAsia="zh-CN"/>
              </w:rPr>
            </w:pPr>
            <w:r>
              <w:rPr>
                <w:rFonts w:eastAsia="宋体"/>
                <w:color w:val="000000"/>
                <w:lang w:eastAsia="zh-CN"/>
              </w:rPr>
              <w:t>1,3,5,7,9,11,13,15,17</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rsidR="00781754" w:rsidRPr="00D876DF" w:rsidRDefault="00781754" w:rsidP="00E36DC2">
            <w:pPr>
              <w:spacing w:line="360" w:lineRule="auto"/>
              <w:rPr>
                <w:rFonts w:eastAsia="宋体"/>
                <w:color w:val="000000"/>
                <w:lang w:eastAsia="zh-CN"/>
              </w:rPr>
            </w:pPr>
            <w:r>
              <w:rPr>
                <w:rFonts w:eastAsia="宋体"/>
                <w:color w:val="000000"/>
                <w:lang w:eastAsia="zh-CN"/>
              </w:rPr>
              <w:t>2,4,6,8,10,12,14,16,18</w:t>
            </w:r>
          </w:p>
        </w:tc>
      </w:tr>
      <w:tr w:rsidR="00781754" w:rsidRPr="00D876DF" w:rsidTr="008F27AE">
        <w:trPr>
          <w:trHeight w:val="600"/>
        </w:trPr>
        <w:tc>
          <w:tcPr>
            <w:tcW w:w="1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1754" w:rsidRDefault="00781754" w:rsidP="00E36DC2">
            <w:pPr>
              <w:spacing w:line="360" w:lineRule="auto"/>
              <w:rPr>
                <w:rFonts w:eastAsia="宋体"/>
                <w:color w:val="000000"/>
                <w:lang w:eastAsia="zh-CN"/>
              </w:rPr>
            </w:pPr>
            <w:r>
              <w:rPr>
                <w:rFonts w:eastAsia="宋体"/>
                <w:color w:val="000000"/>
                <w:lang w:eastAsia="zh-CN"/>
              </w:rPr>
              <w:t>Automatic</w:t>
            </w:r>
          </w:p>
          <w:p w:rsidR="00781754" w:rsidRPr="00D876DF" w:rsidRDefault="00781754" w:rsidP="00E36DC2">
            <w:pPr>
              <w:spacing w:line="360" w:lineRule="auto"/>
              <w:rPr>
                <w:rFonts w:eastAsia="宋体"/>
                <w:color w:val="000000"/>
                <w:lang w:eastAsia="zh-CN"/>
              </w:rPr>
            </w:pPr>
            <w:r>
              <w:rPr>
                <w:rFonts w:eastAsia="宋体"/>
                <w:color w:val="000000"/>
                <w:lang w:eastAsia="zh-CN"/>
              </w:rPr>
              <w:t>Mode</w:t>
            </w:r>
          </w:p>
        </w:tc>
        <w:tc>
          <w:tcPr>
            <w:tcW w:w="2540" w:type="dxa"/>
            <w:tcBorders>
              <w:top w:val="single" w:sz="4" w:space="0" w:color="auto"/>
              <w:left w:val="nil"/>
              <w:bottom w:val="single" w:sz="4" w:space="0" w:color="auto"/>
              <w:right w:val="single" w:sz="4" w:space="0" w:color="auto"/>
            </w:tcBorders>
            <w:shd w:val="clear" w:color="auto" w:fill="auto"/>
            <w:vAlign w:val="center"/>
            <w:hideMark/>
          </w:tcPr>
          <w:p w:rsidR="00781754" w:rsidRPr="00D876DF" w:rsidRDefault="00781754" w:rsidP="00E36DC2">
            <w:pPr>
              <w:spacing w:line="360" w:lineRule="auto"/>
              <w:rPr>
                <w:rFonts w:eastAsia="宋体"/>
                <w:color w:val="000000"/>
                <w:lang w:eastAsia="zh-CN"/>
              </w:rPr>
            </w:pPr>
            <w:r>
              <w:rPr>
                <w:rFonts w:eastAsia="宋体"/>
                <w:color w:val="000000"/>
                <w:lang w:eastAsia="zh-CN"/>
              </w:rPr>
              <w:t>Always Start First</w:t>
            </w:r>
            <w:r w:rsidR="00976F87">
              <w:rPr>
                <w:rFonts w:eastAsia="宋体" w:hint="eastAsia"/>
                <w:color w:val="000000"/>
                <w:lang w:eastAsia="zh-CN"/>
              </w:rPr>
              <w:t>ly</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rsidR="00781754" w:rsidRPr="00D876DF" w:rsidRDefault="008F27AE" w:rsidP="00E36DC2">
            <w:pPr>
              <w:spacing w:line="360" w:lineRule="auto"/>
              <w:rPr>
                <w:rFonts w:eastAsia="宋体"/>
                <w:color w:val="000000"/>
                <w:lang w:eastAsia="zh-CN"/>
              </w:rPr>
            </w:pPr>
            <w:r>
              <w:rPr>
                <w:rFonts w:eastAsia="宋体"/>
                <w:color w:val="000000"/>
                <w:lang w:eastAsia="zh-CN"/>
              </w:rPr>
              <w:t>Always Start Second</w:t>
            </w:r>
            <w:r w:rsidR="00976F87">
              <w:rPr>
                <w:rFonts w:eastAsia="宋体" w:hint="eastAsia"/>
                <w:color w:val="000000"/>
                <w:lang w:eastAsia="zh-CN"/>
              </w:rPr>
              <w:t>ly</w:t>
            </w:r>
          </w:p>
        </w:tc>
      </w:tr>
      <w:tr w:rsidR="008F27AE" w:rsidRPr="00D876DF" w:rsidTr="008F27AE">
        <w:trPr>
          <w:trHeight w:val="555"/>
        </w:trPr>
        <w:tc>
          <w:tcPr>
            <w:tcW w:w="1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27AE" w:rsidRPr="00D876DF" w:rsidRDefault="008F27AE" w:rsidP="00E36DC2">
            <w:pPr>
              <w:spacing w:line="360" w:lineRule="auto"/>
              <w:rPr>
                <w:rFonts w:eastAsia="宋体"/>
                <w:color w:val="000000"/>
                <w:lang w:eastAsia="zh-CN"/>
              </w:rPr>
            </w:pPr>
            <w:r>
              <w:rPr>
                <w:rFonts w:eastAsia="宋体" w:hint="eastAsia"/>
                <w:color w:val="000000"/>
                <w:lang w:eastAsia="zh-CN"/>
              </w:rPr>
              <w:t>M</w:t>
            </w:r>
            <w:r>
              <w:rPr>
                <w:rFonts w:eastAsia="宋体"/>
                <w:color w:val="000000"/>
                <w:lang w:eastAsia="zh-CN"/>
              </w:rPr>
              <w:t>anual Mode</w:t>
            </w:r>
          </w:p>
        </w:tc>
        <w:tc>
          <w:tcPr>
            <w:tcW w:w="54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F27AE" w:rsidRPr="00D876DF" w:rsidRDefault="008F27AE" w:rsidP="00E36DC2">
            <w:pPr>
              <w:spacing w:line="360" w:lineRule="auto"/>
              <w:rPr>
                <w:rFonts w:eastAsia="宋体"/>
                <w:color w:val="000000"/>
                <w:lang w:eastAsia="zh-CN"/>
              </w:rPr>
            </w:pPr>
            <w:r w:rsidRPr="008F27AE">
              <w:rPr>
                <w:rFonts w:eastAsia="宋体"/>
                <w:color w:val="000000"/>
                <w:lang w:eastAsia="zh-CN"/>
              </w:rPr>
              <w:t>Treat</w:t>
            </w:r>
            <w:r w:rsidR="00D86592">
              <w:rPr>
                <w:rFonts w:eastAsia="宋体"/>
                <w:color w:val="000000"/>
                <w:lang w:eastAsia="zh-CN"/>
              </w:rPr>
              <w:t>ed</w:t>
            </w:r>
            <w:r w:rsidRPr="008F27AE">
              <w:rPr>
                <w:rFonts w:eastAsia="宋体"/>
                <w:color w:val="000000"/>
                <w:lang w:eastAsia="zh-CN"/>
              </w:rPr>
              <w:t xml:space="preserve"> as same group</w:t>
            </w:r>
          </w:p>
        </w:tc>
      </w:tr>
    </w:tbl>
    <w:p w:rsidR="00AA508C" w:rsidRPr="00781754" w:rsidRDefault="001F6C9C" w:rsidP="00E36DC2">
      <w:pPr>
        <w:autoSpaceDE w:val="0"/>
        <w:autoSpaceDN w:val="0"/>
        <w:adjustRightInd w:val="0"/>
        <w:spacing w:line="360" w:lineRule="auto"/>
        <w:rPr>
          <w:rFonts w:eastAsiaTheme="minorEastAsia"/>
          <w:lang w:eastAsia="zh-CN"/>
        </w:rPr>
      </w:pPr>
      <w:r>
        <w:rPr>
          <w:rFonts w:eastAsiaTheme="minorEastAsia" w:hint="eastAsia"/>
          <w:lang w:eastAsia="zh-CN"/>
        </w:rPr>
        <w:t>N</w:t>
      </w:r>
      <w:r>
        <w:rPr>
          <w:rFonts w:eastAsiaTheme="minorEastAsia"/>
          <w:lang w:eastAsia="zh-CN"/>
        </w:rPr>
        <w:t>ote: In automatic mode, even group always start counting first</w:t>
      </w:r>
      <w:r w:rsidR="001B15EC">
        <w:rPr>
          <w:rFonts w:eastAsiaTheme="minorEastAsia" w:hint="eastAsia"/>
          <w:lang w:eastAsia="zh-CN"/>
        </w:rPr>
        <w:t>ly</w:t>
      </w:r>
      <w:r>
        <w:rPr>
          <w:rFonts w:eastAsiaTheme="minorEastAsia"/>
          <w:lang w:eastAsia="zh-CN"/>
        </w:rPr>
        <w:t>.</w:t>
      </w:r>
    </w:p>
    <w:p w:rsidR="001F6C9C" w:rsidRDefault="0028177E" w:rsidP="00E36DC2">
      <w:pPr>
        <w:pStyle w:val="3"/>
        <w:spacing w:line="360" w:lineRule="auto"/>
        <w:rPr>
          <w:rFonts w:ascii="Times New Roman" w:hAnsi="Times New Roman" w:cs="Times New Roman"/>
          <w:lang w:eastAsia="zh-CN"/>
        </w:rPr>
      </w:pPr>
      <w:bookmarkStart w:id="16" w:name="_Toc118292969"/>
      <w:r>
        <w:rPr>
          <w:rFonts w:ascii="Times New Roman" w:hAnsi="Times New Roman" w:cs="Times New Roman" w:hint="eastAsia"/>
          <w:lang w:eastAsia="zh-CN"/>
        </w:rPr>
        <w:t>P</w:t>
      </w:r>
      <w:r>
        <w:rPr>
          <w:rFonts w:ascii="Times New Roman" w:hAnsi="Times New Roman" w:cs="Times New Roman"/>
          <w:lang w:eastAsia="zh-CN"/>
        </w:rPr>
        <w:t>ause and Stop Control</w:t>
      </w:r>
      <w:bookmarkEnd w:id="16"/>
    </w:p>
    <w:p w:rsidR="00AB6B66" w:rsidRPr="00AB6B66" w:rsidRDefault="00AB6B66" w:rsidP="00E36DC2">
      <w:pPr>
        <w:spacing w:line="360" w:lineRule="auto"/>
        <w:rPr>
          <w:rFonts w:eastAsiaTheme="minorEastAsia"/>
          <w:lang w:eastAsia="zh-CN"/>
        </w:rPr>
      </w:pPr>
      <w:r>
        <w:rPr>
          <w:color w:val="FF0000"/>
          <w:lang w:eastAsia="zh-CN"/>
        </w:rPr>
        <w:t>(</w:t>
      </w:r>
      <w:r w:rsidR="00631E0F">
        <w:rPr>
          <w:color w:val="FF0000"/>
          <w:lang w:eastAsia="zh-CN"/>
        </w:rPr>
        <w:t>HWR006_CB_CTRL</w:t>
      </w:r>
      <w:r>
        <w:rPr>
          <w:color w:val="FF0000"/>
          <w:lang w:eastAsia="zh-CN"/>
        </w:rPr>
        <w:t xml:space="preserve">, </w:t>
      </w:r>
      <w:r w:rsidR="00631E0F" w:rsidRPr="00631E0F">
        <w:rPr>
          <w:color w:val="FF0000"/>
          <w:lang w:eastAsia="zh-CN"/>
        </w:rPr>
        <w:t>HWR007_CB_CTRL</w:t>
      </w:r>
      <w:r>
        <w:rPr>
          <w:color w:val="FF0000"/>
          <w:lang w:eastAsia="zh-CN"/>
        </w:rPr>
        <w:t xml:space="preserve">, </w:t>
      </w:r>
      <w:r w:rsidR="00631E0F" w:rsidRPr="00631E0F">
        <w:rPr>
          <w:color w:val="FF0000"/>
          <w:lang w:eastAsia="zh-CN"/>
        </w:rPr>
        <w:t>HWR00</w:t>
      </w:r>
      <w:r w:rsidR="00631E0F" w:rsidRPr="00631E0F">
        <w:rPr>
          <w:rFonts w:hint="eastAsia"/>
          <w:color w:val="FF0000"/>
          <w:lang w:eastAsia="zh-CN"/>
        </w:rPr>
        <w:t>8</w:t>
      </w:r>
      <w:r w:rsidR="00631E0F" w:rsidRPr="00631E0F">
        <w:rPr>
          <w:color w:val="FF0000"/>
          <w:lang w:eastAsia="zh-CN"/>
        </w:rPr>
        <w:t>_CB_CTRL</w:t>
      </w:r>
      <w:r>
        <w:rPr>
          <w:color w:val="FF0000"/>
          <w:lang w:eastAsia="zh-CN"/>
        </w:rPr>
        <w:t xml:space="preserve">, </w:t>
      </w:r>
      <w:r w:rsidR="007C16B1">
        <w:rPr>
          <w:color w:val="FF0000"/>
          <w:lang w:eastAsia="zh-CN"/>
        </w:rPr>
        <w:t>HWR009_CB_CTRL</w:t>
      </w:r>
      <w:r>
        <w:rPr>
          <w:color w:val="FF0000"/>
          <w:lang w:eastAsia="zh-CN"/>
        </w:rPr>
        <w:t xml:space="preserve">, </w:t>
      </w:r>
      <w:r w:rsidR="007C16B1">
        <w:rPr>
          <w:color w:val="FF0000"/>
          <w:lang w:eastAsia="zh-CN"/>
        </w:rPr>
        <w:t>HWR010_CB_CTRL</w:t>
      </w:r>
      <w:r>
        <w:rPr>
          <w:color w:val="FF0000"/>
          <w:lang w:eastAsia="zh-CN"/>
        </w:rPr>
        <w:t>)</w:t>
      </w:r>
    </w:p>
    <w:p w:rsidR="0028177E" w:rsidRDefault="003C3CB0" w:rsidP="00E36DC2">
      <w:pPr>
        <w:spacing w:line="360" w:lineRule="auto"/>
        <w:rPr>
          <w:rFonts w:eastAsiaTheme="minorEastAsia"/>
          <w:lang w:eastAsia="zh-CN"/>
        </w:rPr>
      </w:pPr>
      <w:r w:rsidRPr="003C3CB0">
        <w:rPr>
          <w:rFonts w:eastAsiaTheme="minorEastAsia"/>
          <w:lang w:eastAsia="zh-CN"/>
        </w:rPr>
        <w:t>CB_CTRL supports pausing or stopping during cell balancing. When suspending, turn off the corresponding suspend signal, CB_CTRL can resume work, but can only be restarted by CB_GO after stopping.</w:t>
      </w:r>
    </w:p>
    <w:p w:rsidR="002F7A20" w:rsidRDefault="00301031" w:rsidP="00E36DC2">
      <w:pPr>
        <w:autoSpaceDE w:val="0"/>
        <w:autoSpaceDN w:val="0"/>
        <w:adjustRightInd w:val="0"/>
        <w:spacing w:line="360" w:lineRule="auto"/>
        <w:jc w:val="center"/>
        <w:rPr>
          <w:szCs w:val="21"/>
        </w:rPr>
      </w:pPr>
      <w:r>
        <w:rPr>
          <w:szCs w:val="21"/>
        </w:rPr>
        <w:lastRenderedPageBreak/>
        <w:t>Table2</w:t>
      </w:r>
      <w:r w:rsidR="002F7A20" w:rsidRPr="00D876DF">
        <w:rPr>
          <w:szCs w:val="21"/>
        </w:rPr>
        <w:t xml:space="preserve">. </w:t>
      </w:r>
      <w:r w:rsidRPr="00301031">
        <w:rPr>
          <w:szCs w:val="21"/>
        </w:rPr>
        <w:t xml:space="preserve">Conditions for </w:t>
      </w:r>
      <w:r>
        <w:rPr>
          <w:szCs w:val="21"/>
        </w:rPr>
        <w:t>p</w:t>
      </w:r>
      <w:r w:rsidRPr="00301031">
        <w:rPr>
          <w:rFonts w:hint="eastAsia"/>
          <w:szCs w:val="21"/>
        </w:rPr>
        <w:t>ause</w:t>
      </w:r>
      <w:r w:rsidR="00D267E0">
        <w:rPr>
          <w:rFonts w:eastAsiaTheme="minorEastAsia" w:hint="eastAsia"/>
          <w:szCs w:val="21"/>
          <w:lang w:eastAsia="zh-CN"/>
        </w:rPr>
        <w:t xml:space="preserve"> </w:t>
      </w:r>
      <w:r>
        <w:rPr>
          <w:szCs w:val="21"/>
        </w:rPr>
        <w:t xml:space="preserve">and stop </w:t>
      </w:r>
      <w:r w:rsidRPr="00301031">
        <w:rPr>
          <w:szCs w:val="21"/>
        </w:rPr>
        <w:t>of CB</w:t>
      </w:r>
    </w:p>
    <w:tbl>
      <w:tblPr>
        <w:tblW w:w="0" w:type="auto"/>
        <w:tblInd w:w="1103" w:type="dxa"/>
        <w:tblLayout w:type="fixed"/>
        <w:tblLook w:val="04A0"/>
      </w:tblPr>
      <w:tblGrid>
        <w:gridCol w:w="1700"/>
        <w:gridCol w:w="2692"/>
        <w:gridCol w:w="2768"/>
      </w:tblGrid>
      <w:tr w:rsidR="002F7A20" w:rsidRPr="00D876DF" w:rsidTr="00301031">
        <w:trPr>
          <w:trHeight w:val="420"/>
        </w:trPr>
        <w:tc>
          <w:tcPr>
            <w:tcW w:w="1700" w:type="dxa"/>
            <w:tcBorders>
              <w:top w:val="single" w:sz="4" w:space="0" w:color="auto"/>
              <w:left w:val="single" w:sz="4" w:space="0" w:color="auto"/>
              <w:bottom w:val="single" w:sz="4" w:space="0" w:color="auto"/>
              <w:right w:val="single" w:sz="4" w:space="0" w:color="auto"/>
            </w:tcBorders>
            <w:shd w:val="clear" w:color="000000" w:fill="DDD9C4"/>
            <w:vAlign w:val="center"/>
            <w:hideMark/>
          </w:tcPr>
          <w:p w:rsidR="002F7A20" w:rsidRPr="00D876DF" w:rsidRDefault="002F7A20" w:rsidP="00E36DC2">
            <w:pPr>
              <w:spacing w:line="360" w:lineRule="auto"/>
              <w:rPr>
                <w:rFonts w:eastAsia="宋体"/>
                <w:color w:val="000000"/>
                <w:lang w:eastAsia="zh-CN"/>
              </w:rPr>
            </w:pPr>
            <w:r w:rsidRPr="00D876DF">
              <w:rPr>
                <w:rFonts w:eastAsia="宋体"/>
                <w:color w:val="000000"/>
                <w:lang w:eastAsia="zh-CN"/>
              </w:rPr>
              <w:t xml:space="preserve">　</w:t>
            </w:r>
          </w:p>
        </w:tc>
        <w:tc>
          <w:tcPr>
            <w:tcW w:w="2692" w:type="dxa"/>
            <w:tcBorders>
              <w:top w:val="single" w:sz="4" w:space="0" w:color="auto"/>
              <w:left w:val="single" w:sz="4" w:space="0" w:color="auto"/>
              <w:bottom w:val="single" w:sz="4" w:space="0" w:color="auto"/>
              <w:right w:val="single" w:sz="4" w:space="0" w:color="auto"/>
            </w:tcBorders>
            <w:shd w:val="clear" w:color="000000" w:fill="DDD9C4"/>
            <w:vAlign w:val="center"/>
            <w:hideMark/>
          </w:tcPr>
          <w:p w:rsidR="002F7A20" w:rsidRPr="00781754" w:rsidRDefault="00301031" w:rsidP="00E36DC2">
            <w:pPr>
              <w:spacing w:line="360" w:lineRule="auto"/>
              <w:rPr>
                <w:rFonts w:eastAsia="宋体"/>
                <w:color w:val="000000"/>
                <w:lang w:eastAsia="zh-CN"/>
              </w:rPr>
            </w:pPr>
            <w:r>
              <w:rPr>
                <w:rFonts w:eastAsia="宋体" w:hint="eastAsia"/>
                <w:color w:val="000000"/>
                <w:lang w:eastAsia="zh-CN"/>
              </w:rPr>
              <w:t>P</w:t>
            </w:r>
            <w:r>
              <w:rPr>
                <w:rFonts w:eastAsia="宋体"/>
                <w:color w:val="000000"/>
                <w:lang w:eastAsia="zh-CN"/>
              </w:rPr>
              <w:t>ause</w:t>
            </w:r>
          </w:p>
        </w:tc>
        <w:tc>
          <w:tcPr>
            <w:tcW w:w="2768" w:type="dxa"/>
            <w:tcBorders>
              <w:top w:val="single" w:sz="4" w:space="0" w:color="auto"/>
              <w:left w:val="nil"/>
              <w:bottom w:val="single" w:sz="4" w:space="0" w:color="auto"/>
              <w:right w:val="single" w:sz="4" w:space="0" w:color="auto"/>
            </w:tcBorders>
            <w:shd w:val="clear" w:color="000000" w:fill="DDD9C4"/>
            <w:vAlign w:val="center"/>
            <w:hideMark/>
          </w:tcPr>
          <w:p w:rsidR="002F7A20" w:rsidRPr="00D876DF" w:rsidRDefault="00301031" w:rsidP="00E36DC2">
            <w:pPr>
              <w:spacing w:line="360" w:lineRule="auto"/>
              <w:rPr>
                <w:rFonts w:eastAsia="宋体"/>
                <w:color w:val="000000"/>
                <w:lang w:eastAsia="zh-CN"/>
              </w:rPr>
            </w:pPr>
            <w:r>
              <w:rPr>
                <w:rFonts w:eastAsia="宋体"/>
                <w:color w:val="000000"/>
                <w:lang w:eastAsia="zh-CN"/>
              </w:rPr>
              <w:t>Stop</w:t>
            </w:r>
          </w:p>
        </w:tc>
      </w:tr>
      <w:tr w:rsidR="00301031" w:rsidRPr="00D876DF" w:rsidTr="00A535EA">
        <w:trPr>
          <w:trHeight w:val="525"/>
        </w:trPr>
        <w:tc>
          <w:tcPr>
            <w:tcW w:w="1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1031" w:rsidRPr="00D876DF" w:rsidRDefault="00301031" w:rsidP="00E36DC2">
            <w:pPr>
              <w:spacing w:line="360" w:lineRule="auto"/>
              <w:rPr>
                <w:rFonts w:eastAsia="宋体"/>
                <w:color w:val="000000"/>
                <w:lang w:eastAsia="zh-CN"/>
              </w:rPr>
            </w:pPr>
            <w:r>
              <w:rPr>
                <w:rFonts w:eastAsia="宋体"/>
                <w:color w:val="000000"/>
                <w:lang w:eastAsia="zh-CN"/>
              </w:rPr>
              <w:t>1</w:t>
            </w:r>
          </w:p>
        </w:tc>
        <w:tc>
          <w:tcPr>
            <w:tcW w:w="2692" w:type="dxa"/>
            <w:tcBorders>
              <w:top w:val="single" w:sz="4" w:space="0" w:color="auto"/>
              <w:left w:val="nil"/>
              <w:bottom w:val="single" w:sz="4" w:space="0" w:color="auto"/>
              <w:right w:val="single" w:sz="4" w:space="0" w:color="auto"/>
            </w:tcBorders>
            <w:shd w:val="clear" w:color="auto" w:fill="auto"/>
            <w:vAlign w:val="center"/>
            <w:hideMark/>
          </w:tcPr>
          <w:p w:rsidR="00301031" w:rsidRPr="00D876DF" w:rsidRDefault="00301031" w:rsidP="00E36DC2">
            <w:pPr>
              <w:spacing w:line="360" w:lineRule="auto"/>
              <w:rPr>
                <w:rFonts w:eastAsia="宋体"/>
                <w:color w:val="000000"/>
                <w:lang w:eastAsia="zh-CN"/>
              </w:rPr>
            </w:pPr>
            <w:r>
              <w:rPr>
                <w:rFonts w:eastAsia="宋体" w:hint="eastAsia"/>
                <w:color w:val="000000"/>
                <w:lang w:eastAsia="zh-CN"/>
              </w:rPr>
              <w:t>C</w:t>
            </w:r>
            <w:r>
              <w:rPr>
                <w:rFonts w:eastAsia="宋体"/>
                <w:color w:val="000000"/>
                <w:lang w:eastAsia="zh-CN"/>
              </w:rPr>
              <w:t>B_MUNU_PAUSE_REG</w:t>
            </w:r>
          </w:p>
        </w:tc>
        <w:tc>
          <w:tcPr>
            <w:tcW w:w="2768" w:type="dxa"/>
            <w:vMerge w:val="restart"/>
            <w:tcBorders>
              <w:top w:val="single" w:sz="4" w:space="0" w:color="auto"/>
              <w:left w:val="nil"/>
              <w:right w:val="single" w:sz="4" w:space="0" w:color="auto"/>
            </w:tcBorders>
            <w:shd w:val="clear" w:color="auto" w:fill="auto"/>
            <w:vAlign w:val="center"/>
            <w:hideMark/>
          </w:tcPr>
          <w:p w:rsidR="00301031" w:rsidRPr="00D876DF" w:rsidRDefault="00301031" w:rsidP="00E36DC2">
            <w:pPr>
              <w:spacing w:line="360" w:lineRule="auto"/>
              <w:rPr>
                <w:rFonts w:eastAsia="宋体"/>
                <w:color w:val="000000"/>
                <w:lang w:eastAsia="zh-CN"/>
              </w:rPr>
            </w:pPr>
            <w:r>
              <w:rPr>
                <w:rFonts w:eastAsia="宋体" w:hint="eastAsia"/>
                <w:color w:val="000000"/>
                <w:lang w:eastAsia="zh-CN"/>
              </w:rPr>
              <w:t>FLT</w:t>
            </w:r>
            <w:r>
              <w:rPr>
                <w:rFonts w:eastAsia="宋体"/>
                <w:color w:val="000000"/>
                <w:lang w:eastAsia="zh-CN"/>
              </w:rPr>
              <w:t>_WAKE &amp;</w:t>
            </w:r>
            <w:r w:rsidR="00630781" w:rsidRPr="00630781">
              <w:rPr>
                <w:rFonts w:eastAsia="宋体" w:hint="eastAsia"/>
                <w:color w:val="000000"/>
                <w:lang w:eastAsia="zh-CN"/>
              </w:rPr>
              <w:t>FLT_STOP_EN</w:t>
            </w:r>
            <w:r w:rsidR="00630781" w:rsidRPr="00630781">
              <w:rPr>
                <w:rFonts w:eastAsia="宋体"/>
                <w:color w:val="000000"/>
                <w:lang w:eastAsia="zh-CN"/>
              </w:rPr>
              <w:t>_REG</w:t>
            </w:r>
          </w:p>
        </w:tc>
      </w:tr>
      <w:tr w:rsidR="00301031" w:rsidRPr="00D876DF" w:rsidTr="00A535EA">
        <w:trPr>
          <w:trHeight w:val="600"/>
        </w:trPr>
        <w:tc>
          <w:tcPr>
            <w:tcW w:w="1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1031" w:rsidRPr="00D876DF" w:rsidRDefault="00301031" w:rsidP="00E36DC2">
            <w:pPr>
              <w:spacing w:line="360" w:lineRule="auto"/>
              <w:rPr>
                <w:rFonts w:eastAsia="宋体"/>
                <w:color w:val="000000"/>
                <w:lang w:eastAsia="zh-CN"/>
              </w:rPr>
            </w:pPr>
            <w:r>
              <w:rPr>
                <w:rFonts w:eastAsia="宋体"/>
                <w:color w:val="000000"/>
                <w:lang w:eastAsia="zh-CN"/>
              </w:rPr>
              <w:t>2</w:t>
            </w:r>
          </w:p>
        </w:tc>
        <w:tc>
          <w:tcPr>
            <w:tcW w:w="2692" w:type="dxa"/>
            <w:tcBorders>
              <w:top w:val="single" w:sz="4" w:space="0" w:color="auto"/>
              <w:left w:val="nil"/>
              <w:bottom w:val="single" w:sz="4" w:space="0" w:color="auto"/>
              <w:right w:val="single" w:sz="4" w:space="0" w:color="auto"/>
            </w:tcBorders>
            <w:shd w:val="clear" w:color="auto" w:fill="auto"/>
            <w:vAlign w:val="center"/>
            <w:hideMark/>
          </w:tcPr>
          <w:p w:rsidR="00301031" w:rsidRPr="00D876DF" w:rsidRDefault="00301031" w:rsidP="00E36DC2">
            <w:pPr>
              <w:spacing w:line="360" w:lineRule="auto"/>
              <w:rPr>
                <w:rFonts w:eastAsia="宋体"/>
                <w:color w:val="000000"/>
                <w:lang w:eastAsia="zh-CN"/>
              </w:rPr>
            </w:pPr>
            <w:r>
              <w:rPr>
                <w:rFonts w:eastAsia="宋体"/>
                <w:color w:val="000000"/>
                <w:lang w:eastAsia="zh-CN"/>
              </w:rPr>
              <w:t>D2A_CELL_ADC_EN &amp; ADC_PAUSE_EN_REG</w:t>
            </w:r>
          </w:p>
        </w:tc>
        <w:tc>
          <w:tcPr>
            <w:tcW w:w="2768" w:type="dxa"/>
            <w:vMerge/>
            <w:tcBorders>
              <w:left w:val="nil"/>
              <w:right w:val="single" w:sz="4" w:space="0" w:color="auto"/>
            </w:tcBorders>
            <w:shd w:val="clear" w:color="auto" w:fill="auto"/>
            <w:vAlign w:val="center"/>
            <w:hideMark/>
          </w:tcPr>
          <w:p w:rsidR="00301031" w:rsidRPr="00D876DF" w:rsidRDefault="00301031" w:rsidP="00E36DC2">
            <w:pPr>
              <w:spacing w:line="360" w:lineRule="auto"/>
              <w:rPr>
                <w:rFonts w:eastAsia="宋体"/>
                <w:color w:val="000000"/>
                <w:lang w:eastAsia="zh-CN"/>
              </w:rPr>
            </w:pPr>
          </w:p>
        </w:tc>
      </w:tr>
      <w:tr w:rsidR="00301031" w:rsidRPr="00D876DF" w:rsidTr="00A535EA">
        <w:trPr>
          <w:trHeight w:val="600"/>
        </w:trPr>
        <w:tc>
          <w:tcPr>
            <w:tcW w:w="1700" w:type="dxa"/>
            <w:tcBorders>
              <w:top w:val="single" w:sz="4" w:space="0" w:color="auto"/>
              <w:left w:val="single" w:sz="4" w:space="0" w:color="auto"/>
              <w:bottom w:val="single" w:sz="4" w:space="0" w:color="auto"/>
              <w:right w:val="single" w:sz="4" w:space="0" w:color="auto"/>
            </w:tcBorders>
            <w:shd w:val="clear" w:color="auto" w:fill="auto"/>
            <w:vAlign w:val="center"/>
          </w:tcPr>
          <w:p w:rsidR="00301031" w:rsidRDefault="00301031" w:rsidP="00E36DC2">
            <w:pPr>
              <w:spacing w:line="360" w:lineRule="auto"/>
              <w:rPr>
                <w:rFonts w:eastAsia="宋体"/>
                <w:color w:val="000000"/>
                <w:lang w:eastAsia="zh-CN"/>
              </w:rPr>
            </w:pPr>
            <w:r>
              <w:rPr>
                <w:rFonts w:eastAsia="宋体" w:hint="eastAsia"/>
                <w:color w:val="000000"/>
                <w:lang w:eastAsia="zh-CN"/>
              </w:rPr>
              <w:t>3</w:t>
            </w:r>
          </w:p>
        </w:tc>
        <w:tc>
          <w:tcPr>
            <w:tcW w:w="2692" w:type="dxa"/>
            <w:tcBorders>
              <w:top w:val="single" w:sz="4" w:space="0" w:color="auto"/>
              <w:left w:val="nil"/>
              <w:bottom w:val="single" w:sz="4" w:space="0" w:color="auto"/>
              <w:right w:val="single" w:sz="4" w:space="0" w:color="auto"/>
            </w:tcBorders>
            <w:shd w:val="clear" w:color="auto" w:fill="auto"/>
            <w:vAlign w:val="center"/>
          </w:tcPr>
          <w:p w:rsidR="00301031" w:rsidRDefault="00301031" w:rsidP="00E36DC2">
            <w:pPr>
              <w:spacing w:line="360" w:lineRule="auto"/>
              <w:rPr>
                <w:rFonts w:eastAsia="宋体"/>
                <w:color w:val="000000"/>
                <w:lang w:eastAsia="zh-CN"/>
              </w:rPr>
            </w:pPr>
            <w:r>
              <w:rPr>
                <w:rFonts w:eastAsia="宋体" w:hint="eastAsia"/>
                <w:color w:val="000000"/>
                <w:lang w:eastAsia="zh-CN"/>
              </w:rPr>
              <w:t>J</w:t>
            </w:r>
            <w:r>
              <w:rPr>
                <w:rFonts w:eastAsia="宋体"/>
                <w:color w:val="000000"/>
                <w:lang w:eastAsia="zh-CN"/>
              </w:rPr>
              <w:t>OT &amp; JOT_EN_REG</w:t>
            </w:r>
          </w:p>
        </w:tc>
        <w:tc>
          <w:tcPr>
            <w:tcW w:w="2768" w:type="dxa"/>
            <w:vMerge/>
            <w:tcBorders>
              <w:left w:val="nil"/>
              <w:right w:val="single" w:sz="4" w:space="0" w:color="auto"/>
            </w:tcBorders>
            <w:shd w:val="clear" w:color="auto" w:fill="auto"/>
            <w:vAlign w:val="center"/>
          </w:tcPr>
          <w:p w:rsidR="00301031" w:rsidRDefault="00301031" w:rsidP="00E36DC2">
            <w:pPr>
              <w:spacing w:line="360" w:lineRule="auto"/>
              <w:rPr>
                <w:rFonts w:eastAsia="宋体"/>
                <w:color w:val="000000"/>
                <w:lang w:eastAsia="zh-CN"/>
              </w:rPr>
            </w:pPr>
          </w:p>
        </w:tc>
      </w:tr>
      <w:tr w:rsidR="00301031" w:rsidRPr="00D876DF" w:rsidTr="00A535EA">
        <w:trPr>
          <w:trHeight w:val="600"/>
        </w:trPr>
        <w:tc>
          <w:tcPr>
            <w:tcW w:w="1700" w:type="dxa"/>
            <w:tcBorders>
              <w:top w:val="single" w:sz="4" w:space="0" w:color="auto"/>
              <w:left w:val="single" w:sz="4" w:space="0" w:color="auto"/>
              <w:bottom w:val="single" w:sz="4" w:space="0" w:color="auto"/>
              <w:right w:val="single" w:sz="4" w:space="0" w:color="auto"/>
            </w:tcBorders>
            <w:shd w:val="clear" w:color="auto" w:fill="auto"/>
            <w:vAlign w:val="center"/>
          </w:tcPr>
          <w:p w:rsidR="00301031" w:rsidRDefault="00301031" w:rsidP="00E36DC2">
            <w:pPr>
              <w:spacing w:line="360" w:lineRule="auto"/>
              <w:rPr>
                <w:rFonts w:eastAsia="宋体"/>
                <w:color w:val="000000"/>
                <w:lang w:eastAsia="zh-CN"/>
              </w:rPr>
            </w:pPr>
            <w:r>
              <w:rPr>
                <w:rFonts w:eastAsia="宋体" w:hint="eastAsia"/>
                <w:color w:val="000000"/>
                <w:lang w:eastAsia="zh-CN"/>
              </w:rPr>
              <w:t>4</w:t>
            </w:r>
          </w:p>
        </w:tc>
        <w:tc>
          <w:tcPr>
            <w:tcW w:w="2692" w:type="dxa"/>
            <w:tcBorders>
              <w:top w:val="single" w:sz="4" w:space="0" w:color="auto"/>
              <w:left w:val="nil"/>
              <w:bottom w:val="single" w:sz="4" w:space="0" w:color="auto"/>
              <w:right w:val="single" w:sz="4" w:space="0" w:color="auto"/>
            </w:tcBorders>
            <w:shd w:val="clear" w:color="auto" w:fill="auto"/>
            <w:vAlign w:val="center"/>
          </w:tcPr>
          <w:p w:rsidR="00301031" w:rsidRDefault="00301031" w:rsidP="00E36DC2">
            <w:pPr>
              <w:spacing w:line="360" w:lineRule="auto"/>
              <w:rPr>
                <w:rFonts w:eastAsia="宋体"/>
                <w:color w:val="000000"/>
                <w:lang w:eastAsia="zh-CN"/>
              </w:rPr>
            </w:pPr>
            <w:r>
              <w:rPr>
                <w:rFonts w:eastAsia="宋体" w:hint="eastAsia"/>
                <w:color w:val="000000"/>
                <w:lang w:eastAsia="zh-CN"/>
              </w:rPr>
              <w:t>G</w:t>
            </w:r>
            <w:r>
              <w:rPr>
                <w:rFonts w:eastAsia="宋体"/>
                <w:color w:val="000000"/>
                <w:lang w:eastAsia="zh-CN"/>
              </w:rPr>
              <w:t>PIO_CBOT &amp;</w:t>
            </w:r>
            <w:r>
              <w:rPr>
                <w:rFonts w:eastAsia="宋体" w:hint="eastAsia"/>
                <w:color w:val="000000"/>
                <w:lang w:eastAsia="zh-CN"/>
              </w:rPr>
              <w:t>G</w:t>
            </w:r>
            <w:r>
              <w:rPr>
                <w:rFonts w:eastAsia="宋体"/>
                <w:color w:val="000000"/>
                <w:lang w:eastAsia="zh-CN"/>
              </w:rPr>
              <w:t>PIO_CBOT</w:t>
            </w:r>
            <w:r>
              <w:rPr>
                <w:rFonts w:eastAsia="宋体" w:hint="eastAsia"/>
                <w:color w:val="000000"/>
                <w:lang w:eastAsia="zh-CN"/>
              </w:rPr>
              <w:t>_</w:t>
            </w:r>
            <w:r>
              <w:rPr>
                <w:rFonts w:eastAsia="宋体"/>
                <w:color w:val="000000"/>
                <w:lang w:eastAsia="zh-CN"/>
              </w:rPr>
              <w:t>EN_REG</w:t>
            </w:r>
          </w:p>
        </w:tc>
        <w:tc>
          <w:tcPr>
            <w:tcW w:w="2768" w:type="dxa"/>
            <w:vMerge/>
            <w:tcBorders>
              <w:left w:val="nil"/>
              <w:bottom w:val="single" w:sz="4" w:space="0" w:color="auto"/>
              <w:right w:val="single" w:sz="4" w:space="0" w:color="auto"/>
            </w:tcBorders>
            <w:shd w:val="clear" w:color="auto" w:fill="auto"/>
            <w:vAlign w:val="center"/>
          </w:tcPr>
          <w:p w:rsidR="00301031" w:rsidRDefault="00301031" w:rsidP="00E36DC2">
            <w:pPr>
              <w:spacing w:line="360" w:lineRule="auto"/>
              <w:rPr>
                <w:rFonts w:eastAsia="宋体"/>
                <w:color w:val="000000"/>
                <w:lang w:eastAsia="zh-CN"/>
              </w:rPr>
            </w:pPr>
          </w:p>
        </w:tc>
      </w:tr>
    </w:tbl>
    <w:p w:rsidR="002F7A20" w:rsidRDefault="00A8474F" w:rsidP="00E36DC2">
      <w:pPr>
        <w:pStyle w:val="3"/>
        <w:spacing w:line="360" w:lineRule="auto"/>
        <w:rPr>
          <w:rFonts w:ascii="Times New Roman" w:hAnsi="Times New Roman" w:cs="Times New Roman"/>
          <w:lang w:eastAsia="zh-CN"/>
        </w:rPr>
      </w:pPr>
      <w:bookmarkStart w:id="17" w:name="_Toc118292970"/>
      <w:r w:rsidRPr="00A8474F">
        <w:rPr>
          <w:rFonts w:ascii="Times New Roman" w:hAnsi="Times New Roman" w:cs="Times New Roman" w:hint="eastAsia"/>
          <w:lang w:eastAsia="zh-CN"/>
        </w:rPr>
        <w:t>I</w:t>
      </w:r>
      <w:r w:rsidRPr="00A8474F">
        <w:rPr>
          <w:rFonts w:ascii="Times New Roman" w:hAnsi="Times New Roman" w:cs="Times New Roman"/>
          <w:lang w:eastAsia="zh-CN"/>
        </w:rPr>
        <w:t xml:space="preserve">nternal </w:t>
      </w:r>
      <w:r w:rsidR="00A9418D">
        <w:rPr>
          <w:rFonts w:ascii="Times New Roman" w:hAnsi="Times New Roman" w:cs="Times New Roman"/>
          <w:lang w:eastAsia="zh-CN"/>
        </w:rPr>
        <w:t xml:space="preserve">Pulse </w:t>
      </w:r>
      <w:r w:rsidR="00A9418D" w:rsidRPr="00A9418D">
        <w:rPr>
          <w:rFonts w:ascii="Times New Roman" w:hAnsi="Times New Roman" w:cs="Times New Roman"/>
          <w:lang w:eastAsia="zh-CN"/>
        </w:rPr>
        <w:t>Width Modulation</w:t>
      </w:r>
      <w:bookmarkEnd w:id="17"/>
    </w:p>
    <w:p w:rsidR="00F715A3" w:rsidRPr="00F715A3" w:rsidRDefault="00F715A3" w:rsidP="00E36DC2">
      <w:pPr>
        <w:spacing w:line="360" w:lineRule="auto"/>
        <w:rPr>
          <w:rFonts w:eastAsiaTheme="minorEastAsia"/>
          <w:lang w:eastAsia="zh-CN"/>
        </w:rPr>
      </w:pPr>
      <w:r w:rsidRPr="000F0A6D">
        <w:rPr>
          <w:color w:val="FF0000"/>
          <w:lang w:eastAsia="zh-CN"/>
        </w:rPr>
        <w:t>(</w:t>
      </w:r>
      <w:r w:rsidR="007C16B1">
        <w:rPr>
          <w:color w:val="FF0000"/>
          <w:lang w:eastAsia="zh-CN"/>
        </w:rPr>
        <w:t>HWR012_CB_CTRL</w:t>
      </w:r>
      <w:r w:rsidR="00AB6B66">
        <w:rPr>
          <w:color w:val="FF0000"/>
          <w:lang w:eastAsia="zh-CN"/>
        </w:rPr>
        <w:t xml:space="preserve">, </w:t>
      </w:r>
      <w:r w:rsidR="007C16B1">
        <w:rPr>
          <w:color w:val="FF0000"/>
          <w:lang w:eastAsia="zh-CN"/>
        </w:rPr>
        <w:t>HWR013_CB_CTRL</w:t>
      </w:r>
      <w:r w:rsidRPr="000F0A6D">
        <w:rPr>
          <w:color w:val="FF0000"/>
          <w:lang w:eastAsia="zh-CN"/>
        </w:rPr>
        <w:t>)</w:t>
      </w:r>
    </w:p>
    <w:p w:rsidR="00A9418D" w:rsidRPr="00A9418D" w:rsidRDefault="00A9418D" w:rsidP="00E36DC2">
      <w:pPr>
        <w:spacing w:line="360" w:lineRule="auto"/>
        <w:rPr>
          <w:rFonts w:eastAsiaTheme="minorEastAsia"/>
          <w:lang w:eastAsia="zh-CN"/>
        </w:rPr>
      </w:pPr>
      <w:r w:rsidRPr="00A9418D">
        <w:rPr>
          <w:rFonts w:eastAsiaTheme="minorEastAsia"/>
          <w:lang w:eastAsia="zh-CN"/>
        </w:rPr>
        <w:t>CB supports pulse width modulation</w:t>
      </w:r>
      <w:r>
        <w:rPr>
          <w:rFonts w:eastAsiaTheme="minorEastAsia"/>
          <w:lang w:eastAsia="zh-CN"/>
        </w:rPr>
        <w:t xml:space="preserve"> (PWM)</w:t>
      </w:r>
      <w:r w:rsidRPr="00A9418D">
        <w:rPr>
          <w:rFonts w:eastAsiaTheme="minorEastAsia"/>
          <w:lang w:eastAsia="zh-CN"/>
        </w:rPr>
        <w:t xml:space="preserve"> of CB_</w:t>
      </w:r>
      <w:r>
        <w:rPr>
          <w:rFonts w:eastAsiaTheme="minorEastAsia"/>
          <w:lang w:eastAsia="zh-CN"/>
        </w:rPr>
        <w:t>EN_</w:t>
      </w:r>
      <w:r w:rsidRPr="00A9418D">
        <w:rPr>
          <w:rFonts w:eastAsiaTheme="minorEastAsia"/>
          <w:lang w:eastAsia="zh-CN"/>
        </w:rPr>
        <w:t>FULL_DUTY</w:t>
      </w:r>
      <w:r>
        <w:rPr>
          <w:rFonts w:eastAsiaTheme="minorEastAsia"/>
          <w:lang w:eastAsia="zh-CN"/>
        </w:rPr>
        <w:t>. T</w:t>
      </w:r>
      <w:r w:rsidRPr="00A9418D">
        <w:rPr>
          <w:rFonts w:eastAsiaTheme="minorEastAsia"/>
          <w:lang w:eastAsia="zh-CN"/>
        </w:rPr>
        <w:t xml:space="preserve">he period after </w:t>
      </w:r>
      <w:r>
        <w:rPr>
          <w:rFonts w:eastAsiaTheme="minorEastAsia"/>
          <w:lang w:eastAsia="zh-CN"/>
        </w:rPr>
        <w:t>PWM</w:t>
      </w:r>
      <w:r w:rsidRPr="00A9418D">
        <w:rPr>
          <w:rFonts w:eastAsiaTheme="minorEastAsia"/>
          <w:lang w:eastAsia="zh-CN"/>
        </w:rPr>
        <w:t xml:space="preserve"> is fixed at 200ms, and there are 8 kinds of adjustable duty cycles, which are controlled by CB_DUTY_REG</w:t>
      </w:r>
      <w:r>
        <w:rPr>
          <w:rFonts w:eastAsiaTheme="minorEastAsia"/>
          <w:lang w:eastAsia="zh-CN"/>
        </w:rPr>
        <w:t>.</w:t>
      </w:r>
    </w:p>
    <w:p w:rsidR="00A8474F" w:rsidRDefault="002D7B36" w:rsidP="00E36DC2">
      <w:pPr>
        <w:spacing w:line="360" w:lineRule="auto"/>
      </w:pPr>
      <w:r>
        <w:object w:dxaOrig="24255" w:dyaOrig="5850">
          <v:shape id="_x0000_i1028" type="#_x0000_t75" style="width:467.25pt;height:113.25pt" o:ole="">
            <v:imagedata r:id="rId14" o:title=""/>
          </v:shape>
          <o:OLEObject Type="Embed" ProgID="Visio.Drawing.15" ShapeID="_x0000_i1028" DrawAspect="Content" ObjectID="_1729946645" r:id="rId15"/>
        </w:object>
      </w:r>
    </w:p>
    <w:p w:rsidR="00A8474F" w:rsidRPr="002F7A20" w:rsidRDefault="00A8474F" w:rsidP="00E36DC2">
      <w:pPr>
        <w:spacing w:line="360" w:lineRule="auto"/>
        <w:jc w:val="center"/>
        <w:rPr>
          <w:rFonts w:eastAsiaTheme="minorEastAsia"/>
          <w:lang w:eastAsia="zh-CN"/>
        </w:rPr>
      </w:pPr>
      <w:r>
        <w:t xml:space="preserve">Fig 3 </w:t>
      </w:r>
      <w:r w:rsidR="00A9418D" w:rsidRPr="00A9418D">
        <w:t>Schematic diagram of a PWM with a duty cycle of 1/2</w:t>
      </w:r>
    </w:p>
    <w:p w:rsidR="00DD6481" w:rsidRPr="00D16E3D" w:rsidRDefault="00D16E3D" w:rsidP="00E36DC2">
      <w:pPr>
        <w:pStyle w:val="3"/>
        <w:spacing w:line="360" w:lineRule="auto"/>
        <w:rPr>
          <w:rFonts w:ascii="Times New Roman" w:hAnsi="Times New Roman" w:cs="Times New Roman"/>
          <w:lang w:eastAsia="zh-CN"/>
        </w:rPr>
      </w:pPr>
      <w:bookmarkStart w:id="18" w:name="_Toc118292971"/>
      <w:r w:rsidRPr="00D16E3D">
        <w:rPr>
          <w:rFonts w:ascii="Times New Roman" w:hAnsi="Times New Roman" w:cs="Times New Roman" w:hint="eastAsia"/>
          <w:lang w:eastAsia="zh-CN"/>
        </w:rPr>
        <w:t>F</w:t>
      </w:r>
      <w:r w:rsidRPr="00D16E3D">
        <w:rPr>
          <w:rFonts w:ascii="Times New Roman" w:hAnsi="Times New Roman" w:cs="Times New Roman"/>
          <w:lang w:eastAsia="zh-CN"/>
        </w:rPr>
        <w:t>ault Detection</w:t>
      </w:r>
      <w:bookmarkEnd w:id="18"/>
    </w:p>
    <w:p w:rsidR="00D16E3D" w:rsidRDefault="00D16E3D" w:rsidP="00E36DC2">
      <w:pPr>
        <w:spacing w:line="360" w:lineRule="auto"/>
        <w:jc w:val="both"/>
        <w:rPr>
          <w:lang w:eastAsia="zh-CN"/>
        </w:rPr>
      </w:pPr>
      <w:r w:rsidRPr="00674A9F">
        <w:rPr>
          <w:lang w:eastAsia="zh-CN"/>
        </w:rPr>
        <w:t>When CB_MUAL is configured to 1</w:t>
      </w:r>
      <w:r>
        <w:rPr>
          <w:rFonts w:eastAsiaTheme="minorEastAsia"/>
          <w:lang w:eastAsia="zh-CN"/>
        </w:rPr>
        <w:t>(manual</w:t>
      </w:r>
      <w:r w:rsidRPr="00674A9F">
        <w:rPr>
          <w:lang w:eastAsia="zh-CN"/>
        </w:rPr>
        <w:t xml:space="preserve"> mode</w:t>
      </w:r>
      <w:r>
        <w:rPr>
          <w:rFonts w:eastAsiaTheme="minorEastAsia" w:hint="eastAsia"/>
          <w:lang w:eastAsia="zh-CN"/>
        </w:rPr>
        <w:t>)</w:t>
      </w:r>
      <w:r w:rsidRPr="00674A9F">
        <w:rPr>
          <w:lang w:eastAsia="zh-CN"/>
        </w:rPr>
        <w:t xml:space="preserve">, a configuration error judgment will be carried out. If there is a configuration error, </w:t>
      </w:r>
      <w:r>
        <w:rPr>
          <w:lang w:eastAsia="zh-CN"/>
        </w:rPr>
        <w:t>CB_CTRL will immediately end and generate</w:t>
      </w:r>
      <w:r w:rsidRPr="00674A9F">
        <w:rPr>
          <w:lang w:eastAsia="zh-CN"/>
        </w:rPr>
        <w:t xml:space="preserve"> CB_CONF_FLT. When CB_CONF_FLT_MSK is 0, CB_CONF_FLT will be written to the FAULT register.</w:t>
      </w:r>
    </w:p>
    <w:p w:rsidR="00D16E3D" w:rsidRPr="00D16E3D" w:rsidRDefault="00D16E3D" w:rsidP="00E36DC2">
      <w:pPr>
        <w:autoSpaceDE w:val="0"/>
        <w:autoSpaceDN w:val="0"/>
        <w:adjustRightInd w:val="0"/>
        <w:spacing w:line="360" w:lineRule="auto"/>
        <w:rPr>
          <w:rFonts w:eastAsiaTheme="minorEastAsia"/>
          <w:szCs w:val="21"/>
          <w:lang w:eastAsia="zh-CN"/>
        </w:rPr>
      </w:pPr>
    </w:p>
    <w:sectPr w:rsidR="00D16E3D" w:rsidRPr="00D16E3D" w:rsidSect="006E6092">
      <w:headerReference w:type="default" r:id="rId16"/>
      <w:footerReference w:type="default" r:id="rId17"/>
      <w:pgSz w:w="12240" w:h="15840"/>
      <w:pgMar w:top="1149" w:right="1440" w:bottom="1440" w:left="1440" w:header="42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94F" w:rsidRDefault="0003294F" w:rsidP="005807A3">
      <w:r>
        <w:separator/>
      </w:r>
    </w:p>
  </w:endnote>
  <w:endnote w:type="continuationSeparator" w:id="1">
    <w:p w:rsidR="0003294F" w:rsidRDefault="0003294F" w:rsidP="005807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MT">
    <w:altName w:val="Arial"/>
    <w:charset w:val="00"/>
    <w:family w:val="swiss"/>
    <w:pitch w:val="default"/>
    <w:sig w:usb0="00000000" w:usb1="00000000" w:usb2="00000010" w:usb3="00000000" w:csb0="000C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861384"/>
      <w:docPartObj>
        <w:docPartGallery w:val="Page Numbers (Bottom of Page)"/>
        <w:docPartUnique/>
      </w:docPartObj>
    </w:sdtPr>
    <w:sdtContent>
      <w:p w:rsidR="00E553E3" w:rsidRDefault="005A4734">
        <w:pPr>
          <w:pStyle w:val="ae"/>
          <w:jc w:val="right"/>
        </w:pPr>
        <w:r>
          <w:fldChar w:fldCharType="begin"/>
        </w:r>
        <w:r w:rsidR="00E553E3">
          <w:instrText>PAGE   \* MERGEFORMAT</w:instrText>
        </w:r>
        <w:r>
          <w:fldChar w:fldCharType="separate"/>
        </w:r>
        <w:r w:rsidR="00ED070A">
          <w:rPr>
            <w:noProof/>
            <w:lang w:eastAsia="zh-CN"/>
          </w:rPr>
          <w:t>4</w:t>
        </w:r>
        <w:r>
          <w:rPr>
            <w:noProof/>
            <w:lang w:eastAsia="zh-CN"/>
          </w:rPr>
          <w:fldChar w:fldCharType="end"/>
        </w:r>
      </w:p>
    </w:sdtContent>
  </w:sdt>
  <w:p w:rsidR="00E553E3" w:rsidRDefault="00E553E3" w:rsidP="000317CD">
    <w:pPr>
      <w:pStyle w:val="ae"/>
      <w:jc w:val="center"/>
      <w:rPr>
        <w:lang w:eastAsia="zh-CN"/>
      </w:rPr>
    </w:pPr>
    <w:r>
      <w:rPr>
        <w:rFonts w:hint="eastAsia"/>
      </w:rPr>
      <w:t xml:space="preserve">Silergy </w:t>
    </w:r>
    <w:r>
      <w:rPr>
        <w:rFonts w:hint="eastAsia"/>
        <w:lang w:eastAsia="zh-CN"/>
      </w:rPr>
      <w:t>Confidential</w:t>
    </w:r>
    <w:r>
      <w:rPr>
        <w:lang w:eastAsia="zh-CN"/>
      </w:rPr>
      <w:t>–</w:t>
    </w:r>
    <w:r>
      <w:rPr>
        <w:rFonts w:hint="eastAsia"/>
        <w:lang w:eastAsia="zh-CN"/>
      </w:rPr>
      <w:t>Do Not Distribute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94F" w:rsidRDefault="0003294F" w:rsidP="005807A3">
      <w:r>
        <w:separator/>
      </w:r>
    </w:p>
  </w:footnote>
  <w:footnote w:type="continuationSeparator" w:id="1">
    <w:p w:rsidR="0003294F" w:rsidRDefault="0003294F" w:rsidP="005807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3E3" w:rsidRDefault="00E553E3" w:rsidP="005807A3">
    <w:pPr>
      <w:pStyle w:val="ad"/>
    </w:pPr>
    <w:r>
      <w:rPr>
        <w:rFonts w:hint="eastAsia"/>
        <w:lang w:eastAsia="zh-CN"/>
      </w:rPr>
      <w:t>Silergy IP Specification V</w:t>
    </w:r>
    <w:r>
      <w:rPr>
        <w:lang w:eastAsia="zh-CN"/>
      </w:rPr>
      <w:t>0.0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1756"/>
    <w:multiLevelType w:val="hybridMultilevel"/>
    <w:tmpl w:val="AE9E9260"/>
    <w:lvl w:ilvl="0" w:tplc="42CA9F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F94B7B"/>
    <w:multiLevelType w:val="multilevel"/>
    <w:tmpl w:val="02F94B7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3EE7C36"/>
    <w:multiLevelType w:val="multilevel"/>
    <w:tmpl w:val="C7FC81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7C84243"/>
    <w:multiLevelType w:val="hybridMultilevel"/>
    <w:tmpl w:val="9E8A7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8107CAA"/>
    <w:multiLevelType w:val="multilevel"/>
    <w:tmpl w:val="AC84F6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94843A4"/>
    <w:multiLevelType w:val="hybridMultilevel"/>
    <w:tmpl w:val="21D6873C"/>
    <w:lvl w:ilvl="0" w:tplc="80942A24">
      <w:numFmt w:val="bullet"/>
      <w:lvlText w:val="•"/>
      <w:lvlJc w:val="left"/>
      <w:pPr>
        <w:ind w:left="1079" w:hanging="360"/>
      </w:pPr>
      <w:rPr>
        <w:rFonts w:ascii="宋体" w:eastAsia="宋体" w:hAnsi="宋体" w:cs="Calibri" w:hint="eastAsia"/>
        <w:b w:val="0"/>
      </w:rPr>
    </w:lvl>
    <w:lvl w:ilvl="1" w:tplc="04090003" w:tentative="1">
      <w:start w:val="1"/>
      <w:numFmt w:val="bullet"/>
      <w:lvlText w:val=""/>
      <w:lvlJc w:val="left"/>
      <w:pPr>
        <w:ind w:left="1559" w:hanging="420"/>
      </w:pPr>
      <w:rPr>
        <w:rFonts w:ascii="Wingdings" w:hAnsi="Wingdings" w:hint="default"/>
      </w:rPr>
    </w:lvl>
    <w:lvl w:ilvl="2" w:tplc="04090005" w:tentative="1">
      <w:start w:val="1"/>
      <w:numFmt w:val="bullet"/>
      <w:lvlText w:val=""/>
      <w:lvlJc w:val="left"/>
      <w:pPr>
        <w:ind w:left="1979" w:hanging="420"/>
      </w:pPr>
      <w:rPr>
        <w:rFonts w:ascii="Wingdings" w:hAnsi="Wingdings" w:hint="default"/>
      </w:rPr>
    </w:lvl>
    <w:lvl w:ilvl="3" w:tplc="04090001" w:tentative="1">
      <w:start w:val="1"/>
      <w:numFmt w:val="bullet"/>
      <w:lvlText w:val=""/>
      <w:lvlJc w:val="left"/>
      <w:pPr>
        <w:ind w:left="2399" w:hanging="420"/>
      </w:pPr>
      <w:rPr>
        <w:rFonts w:ascii="Wingdings" w:hAnsi="Wingdings" w:hint="default"/>
      </w:rPr>
    </w:lvl>
    <w:lvl w:ilvl="4" w:tplc="04090003" w:tentative="1">
      <w:start w:val="1"/>
      <w:numFmt w:val="bullet"/>
      <w:lvlText w:val=""/>
      <w:lvlJc w:val="left"/>
      <w:pPr>
        <w:ind w:left="2819" w:hanging="420"/>
      </w:pPr>
      <w:rPr>
        <w:rFonts w:ascii="Wingdings" w:hAnsi="Wingdings" w:hint="default"/>
      </w:rPr>
    </w:lvl>
    <w:lvl w:ilvl="5" w:tplc="04090005" w:tentative="1">
      <w:start w:val="1"/>
      <w:numFmt w:val="bullet"/>
      <w:lvlText w:val=""/>
      <w:lvlJc w:val="left"/>
      <w:pPr>
        <w:ind w:left="3239" w:hanging="420"/>
      </w:pPr>
      <w:rPr>
        <w:rFonts w:ascii="Wingdings" w:hAnsi="Wingdings" w:hint="default"/>
      </w:rPr>
    </w:lvl>
    <w:lvl w:ilvl="6" w:tplc="04090001" w:tentative="1">
      <w:start w:val="1"/>
      <w:numFmt w:val="bullet"/>
      <w:lvlText w:val=""/>
      <w:lvlJc w:val="left"/>
      <w:pPr>
        <w:ind w:left="3659" w:hanging="420"/>
      </w:pPr>
      <w:rPr>
        <w:rFonts w:ascii="Wingdings" w:hAnsi="Wingdings" w:hint="default"/>
      </w:rPr>
    </w:lvl>
    <w:lvl w:ilvl="7" w:tplc="04090003" w:tentative="1">
      <w:start w:val="1"/>
      <w:numFmt w:val="bullet"/>
      <w:lvlText w:val=""/>
      <w:lvlJc w:val="left"/>
      <w:pPr>
        <w:ind w:left="4079" w:hanging="420"/>
      </w:pPr>
      <w:rPr>
        <w:rFonts w:ascii="Wingdings" w:hAnsi="Wingdings" w:hint="default"/>
      </w:rPr>
    </w:lvl>
    <w:lvl w:ilvl="8" w:tplc="04090005" w:tentative="1">
      <w:start w:val="1"/>
      <w:numFmt w:val="bullet"/>
      <w:lvlText w:val=""/>
      <w:lvlJc w:val="left"/>
      <w:pPr>
        <w:ind w:left="4499" w:hanging="420"/>
      </w:pPr>
      <w:rPr>
        <w:rFonts w:ascii="Wingdings" w:hAnsi="Wingdings" w:hint="default"/>
      </w:rPr>
    </w:lvl>
  </w:abstractNum>
  <w:abstractNum w:abstractNumId="6">
    <w:nsid w:val="09C02BE8"/>
    <w:multiLevelType w:val="hybridMultilevel"/>
    <w:tmpl w:val="A5F8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484F0F"/>
    <w:multiLevelType w:val="multilevel"/>
    <w:tmpl w:val="204A2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DF65210"/>
    <w:multiLevelType w:val="hybridMultilevel"/>
    <w:tmpl w:val="C48CE53C"/>
    <w:lvl w:ilvl="0" w:tplc="EDE028E8">
      <w:start w:val="1"/>
      <w:numFmt w:val="lowerLetter"/>
      <w:lvlText w:val="%1)"/>
      <w:lvlJc w:val="left"/>
      <w:pPr>
        <w:ind w:left="360" w:hanging="360"/>
      </w:pPr>
      <w:rPr>
        <w:rFonts w:eastAsia="ArialMT"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8C1E80"/>
    <w:multiLevelType w:val="hybridMultilevel"/>
    <w:tmpl w:val="A99C3FE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A224659"/>
    <w:multiLevelType w:val="multilevel"/>
    <w:tmpl w:val="F852F9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F3C087D"/>
    <w:multiLevelType w:val="multilevel"/>
    <w:tmpl w:val="AC84F6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102113C"/>
    <w:multiLevelType w:val="multilevel"/>
    <w:tmpl w:val="9F68E4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21562385"/>
    <w:multiLevelType w:val="hybridMultilevel"/>
    <w:tmpl w:val="DF7E94EA"/>
    <w:lvl w:ilvl="0" w:tplc="FE1C0158">
      <w:numFmt w:val="bullet"/>
      <w:lvlText w:val="•"/>
      <w:lvlJc w:val="left"/>
      <w:pPr>
        <w:ind w:left="1079" w:hanging="360"/>
      </w:pPr>
      <w:rPr>
        <w:rFonts w:ascii="宋体" w:eastAsia="宋体" w:hAnsi="宋体" w:cs="Calibri" w:hint="eastAsia"/>
      </w:rPr>
    </w:lvl>
    <w:lvl w:ilvl="1" w:tplc="04090003" w:tentative="1">
      <w:start w:val="1"/>
      <w:numFmt w:val="bullet"/>
      <w:lvlText w:val=""/>
      <w:lvlJc w:val="left"/>
      <w:pPr>
        <w:ind w:left="1559" w:hanging="420"/>
      </w:pPr>
      <w:rPr>
        <w:rFonts w:ascii="Wingdings" w:hAnsi="Wingdings" w:hint="default"/>
      </w:rPr>
    </w:lvl>
    <w:lvl w:ilvl="2" w:tplc="04090005" w:tentative="1">
      <w:start w:val="1"/>
      <w:numFmt w:val="bullet"/>
      <w:lvlText w:val=""/>
      <w:lvlJc w:val="left"/>
      <w:pPr>
        <w:ind w:left="1979" w:hanging="420"/>
      </w:pPr>
      <w:rPr>
        <w:rFonts w:ascii="Wingdings" w:hAnsi="Wingdings" w:hint="default"/>
      </w:rPr>
    </w:lvl>
    <w:lvl w:ilvl="3" w:tplc="04090001" w:tentative="1">
      <w:start w:val="1"/>
      <w:numFmt w:val="bullet"/>
      <w:lvlText w:val=""/>
      <w:lvlJc w:val="left"/>
      <w:pPr>
        <w:ind w:left="2399" w:hanging="420"/>
      </w:pPr>
      <w:rPr>
        <w:rFonts w:ascii="Wingdings" w:hAnsi="Wingdings" w:hint="default"/>
      </w:rPr>
    </w:lvl>
    <w:lvl w:ilvl="4" w:tplc="04090003" w:tentative="1">
      <w:start w:val="1"/>
      <w:numFmt w:val="bullet"/>
      <w:lvlText w:val=""/>
      <w:lvlJc w:val="left"/>
      <w:pPr>
        <w:ind w:left="2819" w:hanging="420"/>
      </w:pPr>
      <w:rPr>
        <w:rFonts w:ascii="Wingdings" w:hAnsi="Wingdings" w:hint="default"/>
      </w:rPr>
    </w:lvl>
    <w:lvl w:ilvl="5" w:tplc="04090005" w:tentative="1">
      <w:start w:val="1"/>
      <w:numFmt w:val="bullet"/>
      <w:lvlText w:val=""/>
      <w:lvlJc w:val="left"/>
      <w:pPr>
        <w:ind w:left="3239" w:hanging="420"/>
      </w:pPr>
      <w:rPr>
        <w:rFonts w:ascii="Wingdings" w:hAnsi="Wingdings" w:hint="default"/>
      </w:rPr>
    </w:lvl>
    <w:lvl w:ilvl="6" w:tplc="04090001" w:tentative="1">
      <w:start w:val="1"/>
      <w:numFmt w:val="bullet"/>
      <w:lvlText w:val=""/>
      <w:lvlJc w:val="left"/>
      <w:pPr>
        <w:ind w:left="3659" w:hanging="420"/>
      </w:pPr>
      <w:rPr>
        <w:rFonts w:ascii="Wingdings" w:hAnsi="Wingdings" w:hint="default"/>
      </w:rPr>
    </w:lvl>
    <w:lvl w:ilvl="7" w:tplc="04090003" w:tentative="1">
      <w:start w:val="1"/>
      <w:numFmt w:val="bullet"/>
      <w:lvlText w:val=""/>
      <w:lvlJc w:val="left"/>
      <w:pPr>
        <w:ind w:left="4079" w:hanging="420"/>
      </w:pPr>
      <w:rPr>
        <w:rFonts w:ascii="Wingdings" w:hAnsi="Wingdings" w:hint="default"/>
      </w:rPr>
    </w:lvl>
    <w:lvl w:ilvl="8" w:tplc="04090005" w:tentative="1">
      <w:start w:val="1"/>
      <w:numFmt w:val="bullet"/>
      <w:lvlText w:val=""/>
      <w:lvlJc w:val="left"/>
      <w:pPr>
        <w:ind w:left="4499" w:hanging="420"/>
      </w:pPr>
      <w:rPr>
        <w:rFonts w:ascii="Wingdings" w:hAnsi="Wingdings" w:hint="default"/>
      </w:rPr>
    </w:lvl>
  </w:abstractNum>
  <w:abstractNum w:abstractNumId="14">
    <w:nsid w:val="24BE444B"/>
    <w:multiLevelType w:val="hybridMultilevel"/>
    <w:tmpl w:val="47E0DC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59B6E2C"/>
    <w:multiLevelType w:val="multilevel"/>
    <w:tmpl w:val="E0583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D5B4A21"/>
    <w:multiLevelType w:val="hybridMultilevel"/>
    <w:tmpl w:val="9586D12E"/>
    <w:lvl w:ilvl="0" w:tplc="13A03B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6E392F"/>
    <w:multiLevelType w:val="hybridMultilevel"/>
    <w:tmpl w:val="6AB62ECE"/>
    <w:lvl w:ilvl="0" w:tplc="8D600628">
      <w:start w:val="1"/>
      <w:numFmt w:val="lowerLetter"/>
      <w:lvlText w:val="%1)"/>
      <w:lvlJc w:val="left"/>
      <w:pPr>
        <w:ind w:left="360" w:hanging="360"/>
      </w:pPr>
      <w:rPr>
        <w:rFonts w:eastAsia="ArialMT"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F92DC3"/>
    <w:multiLevelType w:val="multilevel"/>
    <w:tmpl w:val="BC082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C64135C"/>
    <w:multiLevelType w:val="hybridMultilevel"/>
    <w:tmpl w:val="A38EFC3C"/>
    <w:lvl w:ilvl="0" w:tplc="16E00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23401CD"/>
    <w:multiLevelType w:val="hybridMultilevel"/>
    <w:tmpl w:val="459A861E"/>
    <w:lvl w:ilvl="0" w:tplc="3858DB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3915149"/>
    <w:multiLevelType w:val="hybridMultilevel"/>
    <w:tmpl w:val="6D8CF60C"/>
    <w:lvl w:ilvl="0" w:tplc="61D47D5C">
      <w:start w:val="1"/>
      <w:numFmt w:val="decimal"/>
      <w:lvlText w:val="%1."/>
      <w:lvlJc w:val="left"/>
      <w:pPr>
        <w:ind w:left="360" w:hanging="360"/>
      </w:pPr>
      <w:rPr>
        <w:rFonts w:eastAsia="ArialMT"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9A0CF7"/>
    <w:multiLevelType w:val="hybridMultilevel"/>
    <w:tmpl w:val="1160D0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4E9732B"/>
    <w:multiLevelType w:val="multilevel"/>
    <w:tmpl w:val="2DC2EF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479C6E96"/>
    <w:multiLevelType w:val="multilevel"/>
    <w:tmpl w:val="8C2616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47BD6B28"/>
    <w:multiLevelType w:val="multilevel"/>
    <w:tmpl w:val="31E6A3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4C5F1BA8"/>
    <w:multiLevelType w:val="hybridMultilevel"/>
    <w:tmpl w:val="487E854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4D44791C"/>
    <w:multiLevelType w:val="hybridMultilevel"/>
    <w:tmpl w:val="50C631AA"/>
    <w:lvl w:ilvl="0" w:tplc="3CF037E8">
      <w:start w:val="1"/>
      <w:numFmt w:val="lowerLetter"/>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E195A77"/>
    <w:multiLevelType w:val="multilevel"/>
    <w:tmpl w:val="8E96A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4F5067B5"/>
    <w:multiLevelType w:val="hybridMultilevel"/>
    <w:tmpl w:val="0464F226"/>
    <w:lvl w:ilvl="0" w:tplc="4AAC0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08B220E"/>
    <w:multiLevelType w:val="hybridMultilevel"/>
    <w:tmpl w:val="AC3858FA"/>
    <w:lvl w:ilvl="0" w:tplc="4560C7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10919AE"/>
    <w:multiLevelType w:val="hybridMultilevel"/>
    <w:tmpl w:val="9AF89C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511F5865"/>
    <w:multiLevelType w:val="hybridMultilevel"/>
    <w:tmpl w:val="ACAE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426E6B"/>
    <w:multiLevelType w:val="hybridMultilevel"/>
    <w:tmpl w:val="C124FFEE"/>
    <w:lvl w:ilvl="0" w:tplc="BC5EF23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72D177C"/>
    <w:multiLevelType w:val="hybridMultilevel"/>
    <w:tmpl w:val="943EA814"/>
    <w:lvl w:ilvl="0" w:tplc="03540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AD27A83"/>
    <w:multiLevelType w:val="hybridMultilevel"/>
    <w:tmpl w:val="8F54FC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20F231E"/>
    <w:multiLevelType w:val="multilevel"/>
    <w:tmpl w:val="BCB4ED2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7">
    <w:nsid w:val="683B7C43"/>
    <w:multiLevelType w:val="multilevel"/>
    <w:tmpl w:val="B88671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687360FE"/>
    <w:multiLevelType w:val="hybridMultilevel"/>
    <w:tmpl w:val="962CAFD6"/>
    <w:lvl w:ilvl="0" w:tplc="5C3605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97F7B7A"/>
    <w:multiLevelType w:val="hybridMultilevel"/>
    <w:tmpl w:val="9FD2DCD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6B567E32"/>
    <w:multiLevelType w:val="hybridMultilevel"/>
    <w:tmpl w:val="0D48C518"/>
    <w:lvl w:ilvl="0" w:tplc="89D67C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0647E63"/>
    <w:multiLevelType w:val="hybridMultilevel"/>
    <w:tmpl w:val="1654063A"/>
    <w:lvl w:ilvl="0" w:tplc="A8928A10">
      <w:start w:val="1"/>
      <w:numFmt w:val="decimal"/>
      <w:lvlText w:val="%1)"/>
      <w:lvlJc w:val="left"/>
      <w:pPr>
        <w:ind w:left="360" w:hanging="360"/>
      </w:pPr>
      <w:rPr>
        <w:rFonts w:eastAsia="ArialMT"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29F7C81"/>
    <w:multiLevelType w:val="multilevel"/>
    <w:tmpl w:val="8E96A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798E1418"/>
    <w:multiLevelType w:val="multilevel"/>
    <w:tmpl w:val="204A2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7AFF57EB"/>
    <w:multiLevelType w:val="multilevel"/>
    <w:tmpl w:val="31E6A3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7C8A10D7"/>
    <w:multiLevelType w:val="multilevel"/>
    <w:tmpl w:val="8F121B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7FD14096"/>
    <w:multiLevelType w:val="multilevel"/>
    <w:tmpl w:val="7FD1409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nsid w:val="7FD30568"/>
    <w:multiLevelType w:val="multilevel"/>
    <w:tmpl w:val="1D42F2E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32"/>
  </w:num>
  <w:num w:numId="17">
    <w:abstractNumId w:val="42"/>
  </w:num>
  <w:num w:numId="18">
    <w:abstractNumId w:val="6"/>
  </w:num>
  <w:num w:numId="19">
    <w:abstractNumId w:val="47"/>
  </w:num>
  <w:num w:numId="20">
    <w:abstractNumId w:val="44"/>
  </w:num>
  <w:num w:numId="21">
    <w:abstractNumId w:val="7"/>
  </w:num>
  <w:num w:numId="22">
    <w:abstractNumId w:val="4"/>
  </w:num>
  <w:num w:numId="23">
    <w:abstractNumId w:val="36"/>
  </w:num>
  <w:num w:numId="24">
    <w:abstractNumId w:val="29"/>
  </w:num>
  <w:num w:numId="25">
    <w:abstractNumId w:val="1"/>
  </w:num>
  <w:num w:numId="26">
    <w:abstractNumId w:val="46"/>
  </w:num>
  <w:num w:numId="27">
    <w:abstractNumId w:val="34"/>
  </w:num>
  <w:num w:numId="28">
    <w:abstractNumId w:val="19"/>
  </w:num>
  <w:num w:numId="29">
    <w:abstractNumId w:val="22"/>
  </w:num>
  <w:num w:numId="30">
    <w:abstractNumId w:val="3"/>
  </w:num>
  <w:num w:numId="31">
    <w:abstractNumId w:val="31"/>
  </w:num>
  <w:num w:numId="32">
    <w:abstractNumId w:val="35"/>
  </w:num>
  <w:num w:numId="33">
    <w:abstractNumId w:val="21"/>
  </w:num>
  <w:num w:numId="34">
    <w:abstractNumId w:val="30"/>
  </w:num>
  <w:num w:numId="35">
    <w:abstractNumId w:val="20"/>
  </w:num>
  <w:num w:numId="36">
    <w:abstractNumId w:val="0"/>
  </w:num>
  <w:num w:numId="37">
    <w:abstractNumId w:val="17"/>
  </w:num>
  <w:num w:numId="38">
    <w:abstractNumId w:val="8"/>
  </w:num>
  <w:num w:numId="39">
    <w:abstractNumId w:val="27"/>
  </w:num>
  <w:num w:numId="40">
    <w:abstractNumId w:val="9"/>
  </w:num>
  <w:num w:numId="41">
    <w:abstractNumId w:val="41"/>
  </w:num>
  <w:num w:numId="42">
    <w:abstractNumId w:val="13"/>
  </w:num>
  <w:num w:numId="43">
    <w:abstractNumId w:val="5"/>
  </w:num>
  <w:num w:numId="44">
    <w:abstractNumId w:val="16"/>
  </w:num>
  <w:num w:numId="45">
    <w:abstractNumId w:val="40"/>
  </w:num>
  <w:num w:numId="46">
    <w:abstractNumId w:val="33"/>
  </w:num>
  <w:num w:numId="47">
    <w:abstractNumId w:val="38"/>
  </w:num>
  <w:num w:numId="48">
    <w:abstractNumId w:val="39"/>
  </w:num>
  <w:num w:numId="4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readOnly" w:enforcement="0"/>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764EAC"/>
    <w:rsid w:val="00001C82"/>
    <w:rsid w:val="00001D49"/>
    <w:rsid w:val="00002D20"/>
    <w:rsid w:val="000055F6"/>
    <w:rsid w:val="00005E4D"/>
    <w:rsid w:val="00007E99"/>
    <w:rsid w:val="00010404"/>
    <w:rsid w:val="00010451"/>
    <w:rsid w:val="00011956"/>
    <w:rsid w:val="00014307"/>
    <w:rsid w:val="00014AB2"/>
    <w:rsid w:val="00015157"/>
    <w:rsid w:val="00015292"/>
    <w:rsid w:val="000155E5"/>
    <w:rsid w:val="00015C5F"/>
    <w:rsid w:val="00015D5A"/>
    <w:rsid w:val="0001763A"/>
    <w:rsid w:val="00017AB6"/>
    <w:rsid w:val="0002098A"/>
    <w:rsid w:val="00020F7E"/>
    <w:rsid w:val="0002150F"/>
    <w:rsid w:val="0002269F"/>
    <w:rsid w:val="00023098"/>
    <w:rsid w:val="00023FC5"/>
    <w:rsid w:val="0002522B"/>
    <w:rsid w:val="000256A9"/>
    <w:rsid w:val="00025D41"/>
    <w:rsid w:val="00026B35"/>
    <w:rsid w:val="00027C93"/>
    <w:rsid w:val="00030697"/>
    <w:rsid w:val="00030DC1"/>
    <w:rsid w:val="000310E5"/>
    <w:rsid w:val="0003114B"/>
    <w:rsid w:val="000317CD"/>
    <w:rsid w:val="00031F68"/>
    <w:rsid w:val="0003294F"/>
    <w:rsid w:val="00032CD7"/>
    <w:rsid w:val="00036351"/>
    <w:rsid w:val="00036376"/>
    <w:rsid w:val="00036C4B"/>
    <w:rsid w:val="00037B3F"/>
    <w:rsid w:val="000409B2"/>
    <w:rsid w:val="00040B3E"/>
    <w:rsid w:val="00040C97"/>
    <w:rsid w:val="00040E88"/>
    <w:rsid w:val="0004177C"/>
    <w:rsid w:val="00043AB6"/>
    <w:rsid w:val="000447E9"/>
    <w:rsid w:val="0004583D"/>
    <w:rsid w:val="00045CCF"/>
    <w:rsid w:val="00045FC0"/>
    <w:rsid w:val="000465DF"/>
    <w:rsid w:val="00046F67"/>
    <w:rsid w:val="0004706E"/>
    <w:rsid w:val="00052077"/>
    <w:rsid w:val="0005212D"/>
    <w:rsid w:val="000527D2"/>
    <w:rsid w:val="00053171"/>
    <w:rsid w:val="00053842"/>
    <w:rsid w:val="000549CC"/>
    <w:rsid w:val="00054D1D"/>
    <w:rsid w:val="00054E57"/>
    <w:rsid w:val="00055F56"/>
    <w:rsid w:val="000560E6"/>
    <w:rsid w:val="0005627B"/>
    <w:rsid w:val="000562FC"/>
    <w:rsid w:val="00056785"/>
    <w:rsid w:val="00056AFA"/>
    <w:rsid w:val="000608F8"/>
    <w:rsid w:val="0006129A"/>
    <w:rsid w:val="00061969"/>
    <w:rsid w:val="00066FBA"/>
    <w:rsid w:val="000672CA"/>
    <w:rsid w:val="00067B6F"/>
    <w:rsid w:val="0007147F"/>
    <w:rsid w:val="000714AB"/>
    <w:rsid w:val="000752A0"/>
    <w:rsid w:val="00076A24"/>
    <w:rsid w:val="00080155"/>
    <w:rsid w:val="0008133C"/>
    <w:rsid w:val="00081524"/>
    <w:rsid w:val="00082089"/>
    <w:rsid w:val="00082902"/>
    <w:rsid w:val="00082B8F"/>
    <w:rsid w:val="00082ECA"/>
    <w:rsid w:val="000838CC"/>
    <w:rsid w:val="0008474B"/>
    <w:rsid w:val="00084B2E"/>
    <w:rsid w:val="00084D32"/>
    <w:rsid w:val="00084D4A"/>
    <w:rsid w:val="0008535E"/>
    <w:rsid w:val="000859D9"/>
    <w:rsid w:val="00091CAE"/>
    <w:rsid w:val="00092A5F"/>
    <w:rsid w:val="00092AAB"/>
    <w:rsid w:val="00093325"/>
    <w:rsid w:val="00093D0F"/>
    <w:rsid w:val="00094D8F"/>
    <w:rsid w:val="00095BD8"/>
    <w:rsid w:val="00097208"/>
    <w:rsid w:val="00097C4A"/>
    <w:rsid w:val="000A0029"/>
    <w:rsid w:val="000A028F"/>
    <w:rsid w:val="000A05B8"/>
    <w:rsid w:val="000A067E"/>
    <w:rsid w:val="000A16A8"/>
    <w:rsid w:val="000A2341"/>
    <w:rsid w:val="000A6F82"/>
    <w:rsid w:val="000B031E"/>
    <w:rsid w:val="000B1F84"/>
    <w:rsid w:val="000B4111"/>
    <w:rsid w:val="000B4D3E"/>
    <w:rsid w:val="000B5136"/>
    <w:rsid w:val="000B5593"/>
    <w:rsid w:val="000B68C3"/>
    <w:rsid w:val="000C02F4"/>
    <w:rsid w:val="000C1635"/>
    <w:rsid w:val="000C36AA"/>
    <w:rsid w:val="000C3AD3"/>
    <w:rsid w:val="000C4415"/>
    <w:rsid w:val="000C4974"/>
    <w:rsid w:val="000C4988"/>
    <w:rsid w:val="000C5074"/>
    <w:rsid w:val="000C53B2"/>
    <w:rsid w:val="000C5C19"/>
    <w:rsid w:val="000C5FCA"/>
    <w:rsid w:val="000C6D5C"/>
    <w:rsid w:val="000C7A06"/>
    <w:rsid w:val="000D079B"/>
    <w:rsid w:val="000D0FCE"/>
    <w:rsid w:val="000D11C7"/>
    <w:rsid w:val="000D1381"/>
    <w:rsid w:val="000D1DB4"/>
    <w:rsid w:val="000D234A"/>
    <w:rsid w:val="000D3851"/>
    <w:rsid w:val="000D48DB"/>
    <w:rsid w:val="000D5F65"/>
    <w:rsid w:val="000D6043"/>
    <w:rsid w:val="000D63D5"/>
    <w:rsid w:val="000D65CA"/>
    <w:rsid w:val="000E1B31"/>
    <w:rsid w:val="000E1EB2"/>
    <w:rsid w:val="000E2571"/>
    <w:rsid w:val="000E25CC"/>
    <w:rsid w:val="000E2A30"/>
    <w:rsid w:val="000E47C1"/>
    <w:rsid w:val="000E4903"/>
    <w:rsid w:val="000E4EF7"/>
    <w:rsid w:val="000E5345"/>
    <w:rsid w:val="000E5625"/>
    <w:rsid w:val="000E5DAB"/>
    <w:rsid w:val="000F0083"/>
    <w:rsid w:val="000F0A6D"/>
    <w:rsid w:val="000F25EC"/>
    <w:rsid w:val="000F2CF2"/>
    <w:rsid w:val="000F36FD"/>
    <w:rsid w:val="000F3815"/>
    <w:rsid w:val="000F4391"/>
    <w:rsid w:val="000F46BA"/>
    <w:rsid w:val="000F58EE"/>
    <w:rsid w:val="000F5E91"/>
    <w:rsid w:val="000F62D4"/>
    <w:rsid w:val="000F692C"/>
    <w:rsid w:val="000F69B7"/>
    <w:rsid w:val="000F750B"/>
    <w:rsid w:val="000F7B48"/>
    <w:rsid w:val="00100D1E"/>
    <w:rsid w:val="00101C80"/>
    <w:rsid w:val="00101E20"/>
    <w:rsid w:val="0010362A"/>
    <w:rsid w:val="001048F2"/>
    <w:rsid w:val="00104F60"/>
    <w:rsid w:val="00105529"/>
    <w:rsid w:val="00106259"/>
    <w:rsid w:val="00106EE7"/>
    <w:rsid w:val="001076FD"/>
    <w:rsid w:val="00107D8B"/>
    <w:rsid w:val="00110BA4"/>
    <w:rsid w:val="00111D44"/>
    <w:rsid w:val="0011206A"/>
    <w:rsid w:val="001122C2"/>
    <w:rsid w:val="0011358A"/>
    <w:rsid w:val="0011396A"/>
    <w:rsid w:val="00113BB3"/>
    <w:rsid w:val="00113C10"/>
    <w:rsid w:val="001142EC"/>
    <w:rsid w:val="00114D89"/>
    <w:rsid w:val="00114EF8"/>
    <w:rsid w:val="00114FAF"/>
    <w:rsid w:val="00115CC3"/>
    <w:rsid w:val="00117CB2"/>
    <w:rsid w:val="00120F5D"/>
    <w:rsid w:val="00121E7E"/>
    <w:rsid w:val="001223AE"/>
    <w:rsid w:val="00122444"/>
    <w:rsid w:val="0012267A"/>
    <w:rsid w:val="0012445B"/>
    <w:rsid w:val="001247D1"/>
    <w:rsid w:val="001263B3"/>
    <w:rsid w:val="00126663"/>
    <w:rsid w:val="001310B4"/>
    <w:rsid w:val="0013159E"/>
    <w:rsid w:val="0013191D"/>
    <w:rsid w:val="00132E69"/>
    <w:rsid w:val="00133916"/>
    <w:rsid w:val="0013412F"/>
    <w:rsid w:val="00134583"/>
    <w:rsid w:val="00135D92"/>
    <w:rsid w:val="00136A7D"/>
    <w:rsid w:val="00137D28"/>
    <w:rsid w:val="00140B2B"/>
    <w:rsid w:val="00141892"/>
    <w:rsid w:val="00142886"/>
    <w:rsid w:val="00144354"/>
    <w:rsid w:val="001447FC"/>
    <w:rsid w:val="00144849"/>
    <w:rsid w:val="00144AE6"/>
    <w:rsid w:val="00144B49"/>
    <w:rsid w:val="00146BE5"/>
    <w:rsid w:val="001471C9"/>
    <w:rsid w:val="00147388"/>
    <w:rsid w:val="00152249"/>
    <w:rsid w:val="0015367B"/>
    <w:rsid w:val="00153EBD"/>
    <w:rsid w:val="0015471D"/>
    <w:rsid w:val="00154DE9"/>
    <w:rsid w:val="001552F2"/>
    <w:rsid w:val="0015584C"/>
    <w:rsid w:val="00155991"/>
    <w:rsid w:val="00156BB7"/>
    <w:rsid w:val="00156F5C"/>
    <w:rsid w:val="00157720"/>
    <w:rsid w:val="001606D6"/>
    <w:rsid w:val="00161053"/>
    <w:rsid w:val="00162D83"/>
    <w:rsid w:val="00162E74"/>
    <w:rsid w:val="00163CA2"/>
    <w:rsid w:val="00164412"/>
    <w:rsid w:val="00164AC1"/>
    <w:rsid w:val="001650C5"/>
    <w:rsid w:val="001663BC"/>
    <w:rsid w:val="00167CE8"/>
    <w:rsid w:val="0017012C"/>
    <w:rsid w:val="00170211"/>
    <w:rsid w:val="00172C7E"/>
    <w:rsid w:val="00172D01"/>
    <w:rsid w:val="00172F0E"/>
    <w:rsid w:val="00173AF1"/>
    <w:rsid w:val="00173E64"/>
    <w:rsid w:val="00175651"/>
    <w:rsid w:val="00176014"/>
    <w:rsid w:val="00176ED2"/>
    <w:rsid w:val="00177924"/>
    <w:rsid w:val="00177FD4"/>
    <w:rsid w:val="001800AD"/>
    <w:rsid w:val="00180162"/>
    <w:rsid w:val="001804F8"/>
    <w:rsid w:val="001815B8"/>
    <w:rsid w:val="00182BE6"/>
    <w:rsid w:val="00183678"/>
    <w:rsid w:val="0018392B"/>
    <w:rsid w:val="001855FB"/>
    <w:rsid w:val="001856C2"/>
    <w:rsid w:val="00185883"/>
    <w:rsid w:val="00185CDC"/>
    <w:rsid w:val="00186A2D"/>
    <w:rsid w:val="00186D66"/>
    <w:rsid w:val="001873E9"/>
    <w:rsid w:val="00187C41"/>
    <w:rsid w:val="00191544"/>
    <w:rsid w:val="00191665"/>
    <w:rsid w:val="00193589"/>
    <w:rsid w:val="00195082"/>
    <w:rsid w:val="0019622E"/>
    <w:rsid w:val="0019699D"/>
    <w:rsid w:val="00197D62"/>
    <w:rsid w:val="001A0F26"/>
    <w:rsid w:val="001A15EC"/>
    <w:rsid w:val="001A1DC6"/>
    <w:rsid w:val="001A284E"/>
    <w:rsid w:val="001A34B8"/>
    <w:rsid w:val="001A3B2F"/>
    <w:rsid w:val="001A44CA"/>
    <w:rsid w:val="001A5697"/>
    <w:rsid w:val="001A60EA"/>
    <w:rsid w:val="001A6295"/>
    <w:rsid w:val="001A66DD"/>
    <w:rsid w:val="001A75A3"/>
    <w:rsid w:val="001B15EC"/>
    <w:rsid w:val="001B1D0D"/>
    <w:rsid w:val="001B31FF"/>
    <w:rsid w:val="001B366D"/>
    <w:rsid w:val="001B3D25"/>
    <w:rsid w:val="001B4209"/>
    <w:rsid w:val="001B5608"/>
    <w:rsid w:val="001B650C"/>
    <w:rsid w:val="001C0445"/>
    <w:rsid w:val="001C0933"/>
    <w:rsid w:val="001C0D10"/>
    <w:rsid w:val="001C0E97"/>
    <w:rsid w:val="001C2735"/>
    <w:rsid w:val="001C6B47"/>
    <w:rsid w:val="001C7A00"/>
    <w:rsid w:val="001C7A94"/>
    <w:rsid w:val="001D0B92"/>
    <w:rsid w:val="001D13BE"/>
    <w:rsid w:val="001D1CB9"/>
    <w:rsid w:val="001D1DEB"/>
    <w:rsid w:val="001D2824"/>
    <w:rsid w:val="001D32A3"/>
    <w:rsid w:val="001D3CB6"/>
    <w:rsid w:val="001D4162"/>
    <w:rsid w:val="001D49ED"/>
    <w:rsid w:val="001D54D2"/>
    <w:rsid w:val="001D5BE2"/>
    <w:rsid w:val="001D5F3A"/>
    <w:rsid w:val="001D5F6F"/>
    <w:rsid w:val="001D7C3B"/>
    <w:rsid w:val="001D7DE0"/>
    <w:rsid w:val="001E0585"/>
    <w:rsid w:val="001E0B3B"/>
    <w:rsid w:val="001E0B50"/>
    <w:rsid w:val="001E0E2A"/>
    <w:rsid w:val="001E3FB1"/>
    <w:rsid w:val="001E403D"/>
    <w:rsid w:val="001E4087"/>
    <w:rsid w:val="001E4D2A"/>
    <w:rsid w:val="001E6641"/>
    <w:rsid w:val="001E6FEF"/>
    <w:rsid w:val="001E7035"/>
    <w:rsid w:val="001E746F"/>
    <w:rsid w:val="001F07FA"/>
    <w:rsid w:val="001F0807"/>
    <w:rsid w:val="001F1D9B"/>
    <w:rsid w:val="001F34D6"/>
    <w:rsid w:val="001F3580"/>
    <w:rsid w:val="001F4189"/>
    <w:rsid w:val="001F4FE8"/>
    <w:rsid w:val="001F5861"/>
    <w:rsid w:val="001F6C9C"/>
    <w:rsid w:val="001F76FA"/>
    <w:rsid w:val="0020018E"/>
    <w:rsid w:val="00202044"/>
    <w:rsid w:val="002038F1"/>
    <w:rsid w:val="00203CE7"/>
    <w:rsid w:val="00203E05"/>
    <w:rsid w:val="00203E7F"/>
    <w:rsid w:val="002041BE"/>
    <w:rsid w:val="002049E1"/>
    <w:rsid w:val="00206691"/>
    <w:rsid w:val="00206A6C"/>
    <w:rsid w:val="002072C5"/>
    <w:rsid w:val="002075EA"/>
    <w:rsid w:val="002075FC"/>
    <w:rsid w:val="00207D26"/>
    <w:rsid w:val="00207EEE"/>
    <w:rsid w:val="0021130E"/>
    <w:rsid w:val="0021137B"/>
    <w:rsid w:val="00212222"/>
    <w:rsid w:val="00212EDB"/>
    <w:rsid w:val="00213D12"/>
    <w:rsid w:val="00213D16"/>
    <w:rsid w:val="00214FA3"/>
    <w:rsid w:val="002151BC"/>
    <w:rsid w:val="00216E6C"/>
    <w:rsid w:val="002173DA"/>
    <w:rsid w:val="00220017"/>
    <w:rsid w:val="00222A88"/>
    <w:rsid w:val="0022324D"/>
    <w:rsid w:val="00227D8A"/>
    <w:rsid w:val="0023077F"/>
    <w:rsid w:val="00231157"/>
    <w:rsid w:val="002311A9"/>
    <w:rsid w:val="00231AA8"/>
    <w:rsid w:val="00232C06"/>
    <w:rsid w:val="002347C8"/>
    <w:rsid w:val="00235627"/>
    <w:rsid w:val="002357A4"/>
    <w:rsid w:val="002360FC"/>
    <w:rsid w:val="00236DAE"/>
    <w:rsid w:val="00240F0F"/>
    <w:rsid w:val="002421AB"/>
    <w:rsid w:val="00242EA8"/>
    <w:rsid w:val="00243091"/>
    <w:rsid w:val="00243178"/>
    <w:rsid w:val="002455F0"/>
    <w:rsid w:val="00245845"/>
    <w:rsid w:val="00245BDA"/>
    <w:rsid w:val="00250080"/>
    <w:rsid w:val="0025217A"/>
    <w:rsid w:val="002523D0"/>
    <w:rsid w:val="002535BC"/>
    <w:rsid w:val="0025374E"/>
    <w:rsid w:val="00253866"/>
    <w:rsid w:val="00253E81"/>
    <w:rsid w:val="00254181"/>
    <w:rsid w:val="00256613"/>
    <w:rsid w:val="002568D6"/>
    <w:rsid w:val="00256CA2"/>
    <w:rsid w:val="00256CBC"/>
    <w:rsid w:val="0025705B"/>
    <w:rsid w:val="002571A1"/>
    <w:rsid w:val="00257545"/>
    <w:rsid w:val="002614C2"/>
    <w:rsid w:val="00261BB6"/>
    <w:rsid w:val="002630D3"/>
    <w:rsid w:val="002637AE"/>
    <w:rsid w:val="00263928"/>
    <w:rsid w:val="00264C1D"/>
    <w:rsid w:val="00264FED"/>
    <w:rsid w:val="0026529B"/>
    <w:rsid w:val="00265EA1"/>
    <w:rsid w:val="00267103"/>
    <w:rsid w:val="002678A5"/>
    <w:rsid w:val="00267F2E"/>
    <w:rsid w:val="002701FB"/>
    <w:rsid w:val="00271370"/>
    <w:rsid w:val="002713EB"/>
    <w:rsid w:val="002722C0"/>
    <w:rsid w:val="00272A73"/>
    <w:rsid w:val="002740DC"/>
    <w:rsid w:val="002751F7"/>
    <w:rsid w:val="0027535F"/>
    <w:rsid w:val="002757C0"/>
    <w:rsid w:val="002764AD"/>
    <w:rsid w:val="00276CD9"/>
    <w:rsid w:val="00276DFE"/>
    <w:rsid w:val="002800C6"/>
    <w:rsid w:val="0028027A"/>
    <w:rsid w:val="0028170A"/>
    <w:rsid w:val="0028177E"/>
    <w:rsid w:val="00281883"/>
    <w:rsid w:val="00281B79"/>
    <w:rsid w:val="00281D8E"/>
    <w:rsid w:val="00282A25"/>
    <w:rsid w:val="00282EBD"/>
    <w:rsid w:val="00283122"/>
    <w:rsid w:val="00283311"/>
    <w:rsid w:val="00285BF1"/>
    <w:rsid w:val="00286830"/>
    <w:rsid w:val="00290625"/>
    <w:rsid w:val="002919AA"/>
    <w:rsid w:val="00291FF8"/>
    <w:rsid w:val="00292282"/>
    <w:rsid w:val="00293514"/>
    <w:rsid w:val="002939F5"/>
    <w:rsid w:val="00295148"/>
    <w:rsid w:val="0029595D"/>
    <w:rsid w:val="002959A4"/>
    <w:rsid w:val="00296C32"/>
    <w:rsid w:val="002A14FC"/>
    <w:rsid w:val="002A1746"/>
    <w:rsid w:val="002A178B"/>
    <w:rsid w:val="002A1865"/>
    <w:rsid w:val="002A22F9"/>
    <w:rsid w:val="002A3829"/>
    <w:rsid w:val="002A3838"/>
    <w:rsid w:val="002A3F33"/>
    <w:rsid w:val="002A3FC4"/>
    <w:rsid w:val="002A56A4"/>
    <w:rsid w:val="002A583D"/>
    <w:rsid w:val="002A5A58"/>
    <w:rsid w:val="002A5C21"/>
    <w:rsid w:val="002A6246"/>
    <w:rsid w:val="002A635B"/>
    <w:rsid w:val="002A6474"/>
    <w:rsid w:val="002A712C"/>
    <w:rsid w:val="002A7F50"/>
    <w:rsid w:val="002A7F71"/>
    <w:rsid w:val="002B07B5"/>
    <w:rsid w:val="002B095E"/>
    <w:rsid w:val="002B22DA"/>
    <w:rsid w:val="002B24EB"/>
    <w:rsid w:val="002B2973"/>
    <w:rsid w:val="002B2DD1"/>
    <w:rsid w:val="002B3BEB"/>
    <w:rsid w:val="002B5217"/>
    <w:rsid w:val="002B59E1"/>
    <w:rsid w:val="002B6454"/>
    <w:rsid w:val="002B6C2A"/>
    <w:rsid w:val="002B7518"/>
    <w:rsid w:val="002B76C3"/>
    <w:rsid w:val="002C0439"/>
    <w:rsid w:val="002C0BE4"/>
    <w:rsid w:val="002C0E04"/>
    <w:rsid w:val="002C0EC1"/>
    <w:rsid w:val="002C1C78"/>
    <w:rsid w:val="002C413E"/>
    <w:rsid w:val="002C4418"/>
    <w:rsid w:val="002C46A7"/>
    <w:rsid w:val="002C5980"/>
    <w:rsid w:val="002C61E3"/>
    <w:rsid w:val="002C62AD"/>
    <w:rsid w:val="002C770B"/>
    <w:rsid w:val="002D004A"/>
    <w:rsid w:val="002D017D"/>
    <w:rsid w:val="002D16B9"/>
    <w:rsid w:val="002D1ADE"/>
    <w:rsid w:val="002D1D26"/>
    <w:rsid w:val="002D2805"/>
    <w:rsid w:val="002D4DFD"/>
    <w:rsid w:val="002D6612"/>
    <w:rsid w:val="002D712B"/>
    <w:rsid w:val="002D7B36"/>
    <w:rsid w:val="002E0110"/>
    <w:rsid w:val="002E0526"/>
    <w:rsid w:val="002E2A36"/>
    <w:rsid w:val="002E33FD"/>
    <w:rsid w:val="002E37C4"/>
    <w:rsid w:val="002E45BB"/>
    <w:rsid w:val="002E4957"/>
    <w:rsid w:val="002E4C17"/>
    <w:rsid w:val="002E4F90"/>
    <w:rsid w:val="002E53BB"/>
    <w:rsid w:val="002E6121"/>
    <w:rsid w:val="002E691E"/>
    <w:rsid w:val="002E7105"/>
    <w:rsid w:val="002E723A"/>
    <w:rsid w:val="002E7716"/>
    <w:rsid w:val="002E7E5E"/>
    <w:rsid w:val="002F1ECD"/>
    <w:rsid w:val="002F2ABC"/>
    <w:rsid w:val="002F2CAF"/>
    <w:rsid w:val="002F3D7D"/>
    <w:rsid w:val="002F46F2"/>
    <w:rsid w:val="002F4907"/>
    <w:rsid w:val="002F53A4"/>
    <w:rsid w:val="002F54E9"/>
    <w:rsid w:val="002F56CD"/>
    <w:rsid w:val="002F5A41"/>
    <w:rsid w:val="002F5EFD"/>
    <w:rsid w:val="002F6DE3"/>
    <w:rsid w:val="002F6F54"/>
    <w:rsid w:val="002F7A20"/>
    <w:rsid w:val="002F7BD6"/>
    <w:rsid w:val="00300218"/>
    <w:rsid w:val="00301031"/>
    <w:rsid w:val="00301B7C"/>
    <w:rsid w:val="00304534"/>
    <w:rsid w:val="0030586C"/>
    <w:rsid w:val="00305AA8"/>
    <w:rsid w:val="00305FE7"/>
    <w:rsid w:val="0030651B"/>
    <w:rsid w:val="0030690B"/>
    <w:rsid w:val="00306EF8"/>
    <w:rsid w:val="00307DCD"/>
    <w:rsid w:val="00310703"/>
    <w:rsid w:val="003111E7"/>
    <w:rsid w:val="0031223C"/>
    <w:rsid w:val="00312B32"/>
    <w:rsid w:val="00312B3C"/>
    <w:rsid w:val="00312E02"/>
    <w:rsid w:val="00313C73"/>
    <w:rsid w:val="003144D6"/>
    <w:rsid w:val="003146F2"/>
    <w:rsid w:val="00315F85"/>
    <w:rsid w:val="0031609A"/>
    <w:rsid w:val="00316234"/>
    <w:rsid w:val="0031765A"/>
    <w:rsid w:val="003178E2"/>
    <w:rsid w:val="00317E2B"/>
    <w:rsid w:val="00321087"/>
    <w:rsid w:val="0032161D"/>
    <w:rsid w:val="00321831"/>
    <w:rsid w:val="00321C96"/>
    <w:rsid w:val="00323B08"/>
    <w:rsid w:val="003252F4"/>
    <w:rsid w:val="00326255"/>
    <w:rsid w:val="003276A5"/>
    <w:rsid w:val="00327DA5"/>
    <w:rsid w:val="0033035D"/>
    <w:rsid w:val="003303D7"/>
    <w:rsid w:val="00331139"/>
    <w:rsid w:val="00332593"/>
    <w:rsid w:val="003328F4"/>
    <w:rsid w:val="00335F12"/>
    <w:rsid w:val="003409FB"/>
    <w:rsid w:val="00340F9C"/>
    <w:rsid w:val="0034194E"/>
    <w:rsid w:val="00341C34"/>
    <w:rsid w:val="00342612"/>
    <w:rsid w:val="00342719"/>
    <w:rsid w:val="00342B7B"/>
    <w:rsid w:val="003430D1"/>
    <w:rsid w:val="003439D4"/>
    <w:rsid w:val="00343B3D"/>
    <w:rsid w:val="00343BD2"/>
    <w:rsid w:val="003444A0"/>
    <w:rsid w:val="00345166"/>
    <w:rsid w:val="00345E64"/>
    <w:rsid w:val="00346148"/>
    <w:rsid w:val="0034628E"/>
    <w:rsid w:val="003462FE"/>
    <w:rsid w:val="00346E01"/>
    <w:rsid w:val="00347BD5"/>
    <w:rsid w:val="00350F45"/>
    <w:rsid w:val="00351846"/>
    <w:rsid w:val="003522B5"/>
    <w:rsid w:val="00353B31"/>
    <w:rsid w:val="00353FF1"/>
    <w:rsid w:val="0035410A"/>
    <w:rsid w:val="0035416B"/>
    <w:rsid w:val="003566A5"/>
    <w:rsid w:val="003579D6"/>
    <w:rsid w:val="00357F1E"/>
    <w:rsid w:val="00360676"/>
    <w:rsid w:val="00360B99"/>
    <w:rsid w:val="00361033"/>
    <w:rsid w:val="00361757"/>
    <w:rsid w:val="00362AAB"/>
    <w:rsid w:val="0036337F"/>
    <w:rsid w:val="003633F4"/>
    <w:rsid w:val="00363DD2"/>
    <w:rsid w:val="00364212"/>
    <w:rsid w:val="003643F5"/>
    <w:rsid w:val="00364B4A"/>
    <w:rsid w:val="003654A2"/>
    <w:rsid w:val="00367605"/>
    <w:rsid w:val="00373493"/>
    <w:rsid w:val="00373A87"/>
    <w:rsid w:val="003745E9"/>
    <w:rsid w:val="0037648A"/>
    <w:rsid w:val="00376B3A"/>
    <w:rsid w:val="00380133"/>
    <w:rsid w:val="003804A5"/>
    <w:rsid w:val="003812B9"/>
    <w:rsid w:val="00381E0A"/>
    <w:rsid w:val="00382356"/>
    <w:rsid w:val="00383F37"/>
    <w:rsid w:val="00385EB3"/>
    <w:rsid w:val="003865A3"/>
    <w:rsid w:val="0038778A"/>
    <w:rsid w:val="00387A7D"/>
    <w:rsid w:val="00390CFE"/>
    <w:rsid w:val="0039156D"/>
    <w:rsid w:val="00391D4F"/>
    <w:rsid w:val="003921B2"/>
    <w:rsid w:val="00392406"/>
    <w:rsid w:val="00393308"/>
    <w:rsid w:val="00393A21"/>
    <w:rsid w:val="003942AA"/>
    <w:rsid w:val="003946B0"/>
    <w:rsid w:val="00394EA3"/>
    <w:rsid w:val="003951F5"/>
    <w:rsid w:val="00396CCB"/>
    <w:rsid w:val="00397CEB"/>
    <w:rsid w:val="003A1308"/>
    <w:rsid w:val="003A17DD"/>
    <w:rsid w:val="003A1855"/>
    <w:rsid w:val="003A3573"/>
    <w:rsid w:val="003A3649"/>
    <w:rsid w:val="003A411E"/>
    <w:rsid w:val="003A41B4"/>
    <w:rsid w:val="003A42FF"/>
    <w:rsid w:val="003A452B"/>
    <w:rsid w:val="003A4AF9"/>
    <w:rsid w:val="003A5523"/>
    <w:rsid w:val="003A56B2"/>
    <w:rsid w:val="003A7D98"/>
    <w:rsid w:val="003B0836"/>
    <w:rsid w:val="003B163D"/>
    <w:rsid w:val="003B475E"/>
    <w:rsid w:val="003B5553"/>
    <w:rsid w:val="003B6735"/>
    <w:rsid w:val="003B7340"/>
    <w:rsid w:val="003B74E9"/>
    <w:rsid w:val="003B7569"/>
    <w:rsid w:val="003B7CA1"/>
    <w:rsid w:val="003C14D2"/>
    <w:rsid w:val="003C183C"/>
    <w:rsid w:val="003C23ED"/>
    <w:rsid w:val="003C31C2"/>
    <w:rsid w:val="003C3CB0"/>
    <w:rsid w:val="003C4F3D"/>
    <w:rsid w:val="003C5298"/>
    <w:rsid w:val="003C6B19"/>
    <w:rsid w:val="003C71D2"/>
    <w:rsid w:val="003C7B7D"/>
    <w:rsid w:val="003C7D9F"/>
    <w:rsid w:val="003D059F"/>
    <w:rsid w:val="003D0876"/>
    <w:rsid w:val="003D0983"/>
    <w:rsid w:val="003D16D7"/>
    <w:rsid w:val="003D45ED"/>
    <w:rsid w:val="003D4716"/>
    <w:rsid w:val="003D476C"/>
    <w:rsid w:val="003D4C01"/>
    <w:rsid w:val="003D5465"/>
    <w:rsid w:val="003D6C79"/>
    <w:rsid w:val="003D6DDF"/>
    <w:rsid w:val="003D707A"/>
    <w:rsid w:val="003E13CE"/>
    <w:rsid w:val="003E18E2"/>
    <w:rsid w:val="003E2421"/>
    <w:rsid w:val="003E34E6"/>
    <w:rsid w:val="003E638D"/>
    <w:rsid w:val="003E6860"/>
    <w:rsid w:val="003E7487"/>
    <w:rsid w:val="003E79CE"/>
    <w:rsid w:val="003F2AEE"/>
    <w:rsid w:val="003F2C2F"/>
    <w:rsid w:val="003F4042"/>
    <w:rsid w:val="003F5DAE"/>
    <w:rsid w:val="003F6E95"/>
    <w:rsid w:val="00401D72"/>
    <w:rsid w:val="004021BA"/>
    <w:rsid w:val="00402D69"/>
    <w:rsid w:val="0040336E"/>
    <w:rsid w:val="004044CF"/>
    <w:rsid w:val="004054BE"/>
    <w:rsid w:val="00407574"/>
    <w:rsid w:val="00407DBE"/>
    <w:rsid w:val="00410C82"/>
    <w:rsid w:val="00412641"/>
    <w:rsid w:val="00412AFC"/>
    <w:rsid w:val="00414419"/>
    <w:rsid w:val="00414A2D"/>
    <w:rsid w:val="00415AF4"/>
    <w:rsid w:val="00415BD3"/>
    <w:rsid w:val="004164AD"/>
    <w:rsid w:val="0041666E"/>
    <w:rsid w:val="0041725B"/>
    <w:rsid w:val="004173E8"/>
    <w:rsid w:val="00417FD8"/>
    <w:rsid w:val="00420D64"/>
    <w:rsid w:val="004213E4"/>
    <w:rsid w:val="00421454"/>
    <w:rsid w:val="0042147F"/>
    <w:rsid w:val="00421904"/>
    <w:rsid w:val="00422242"/>
    <w:rsid w:val="00423CA9"/>
    <w:rsid w:val="004243E2"/>
    <w:rsid w:val="00424735"/>
    <w:rsid w:val="00424891"/>
    <w:rsid w:val="0042561F"/>
    <w:rsid w:val="00427A86"/>
    <w:rsid w:val="004314C8"/>
    <w:rsid w:val="00431C98"/>
    <w:rsid w:val="00432617"/>
    <w:rsid w:val="004328CE"/>
    <w:rsid w:val="00432E3E"/>
    <w:rsid w:val="004331C5"/>
    <w:rsid w:val="004333E8"/>
    <w:rsid w:val="00433573"/>
    <w:rsid w:val="00433A33"/>
    <w:rsid w:val="00433C16"/>
    <w:rsid w:val="004409E7"/>
    <w:rsid w:val="004416D5"/>
    <w:rsid w:val="00444402"/>
    <w:rsid w:val="00444DC6"/>
    <w:rsid w:val="004451E6"/>
    <w:rsid w:val="0044555C"/>
    <w:rsid w:val="00445BCA"/>
    <w:rsid w:val="00446D7D"/>
    <w:rsid w:val="00446F13"/>
    <w:rsid w:val="00452922"/>
    <w:rsid w:val="0045371B"/>
    <w:rsid w:val="00453D28"/>
    <w:rsid w:val="00454556"/>
    <w:rsid w:val="00455177"/>
    <w:rsid w:val="00455C56"/>
    <w:rsid w:val="0045639E"/>
    <w:rsid w:val="004572D1"/>
    <w:rsid w:val="00457E06"/>
    <w:rsid w:val="0046188E"/>
    <w:rsid w:val="00462224"/>
    <w:rsid w:val="0046549B"/>
    <w:rsid w:val="00465861"/>
    <w:rsid w:val="00465B51"/>
    <w:rsid w:val="00466B77"/>
    <w:rsid w:val="00471642"/>
    <w:rsid w:val="00471698"/>
    <w:rsid w:val="004719F4"/>
    <w:rsid w:val="00471E9B"/>
    <w:rsid w:val="00472389"/>
    <w:rsid w:val="00472481"/>
    <w:rsid w:val="00473B7C"/>
    <w:rsid w:val="004758A6"/>
    <w:rsid w:val="00475A59"/>
    <w:rsid w:val="00475F10"/>
    <w:rsid w:val="00476062"/>
    <w:rsid w:val="004766AB"/>
    <w:rsid w:val="004766B2"/>
    <w:rsid w:val="00476F53"/>
    <w:rsid w:val="004805CC"/>
    <w:rsid w:val="004816A0"/>
    <w:rsid w:val="00481D42"/>
    <w:rsid w:val="00481D89"/>
    <w:rsid w:val="00482738"/>
    <w:rsid w:val="00483098"/>
    <w:rsid w:val="004834C1"/>
    <w:rsid w:val="00483565"/>
    <w:rsid w:val="00485894"/>
    <w:rsid w:val="00485B9B"/>
    <w:rsid w:val="00485D1A"/>
    <w:rsid w:val="00485E94"/>
    <w:rsid w:val="00486547"/>
    <w:rsid w:val="0048744F"/>
    <w:rsid w:val="00487CCD"/>
    <w:rsid w:val="0049026A"/>
    <w:rsid w:val="00490491"/>
    <w:rsid w:val="00492622"/>
    <w:rsid w:val="0049306D"/>
    <w:rsid w:val="00493139"/>
    <w:rsid w:val="00494AFF"/>
    <w:rsid w:val="0049616C"/>
    <w:rsid w:val="004A0281"/>
    <w:rsid w:val="004A0A5A"/>
    <w:rsid w:val="004A1004"/>
    <w:rsid w:val="004A1539"/>
    <w:rsid w:val="004A1A38"/>
    <w:rsid w:val="004A1BE7"/>
    <w:rsid w:val="004A276C"/>
    <w:rsid w:val="004A2D8A"/>
    <w:rsid w:val="004A3AD5"/>
    <w:rsid w:val="004A425B"/>
    <w:rsid w:val="004A4A64"/>
    <w:rsid w:val="004A4C3B"/>
    <w:rsid w:val="004B0466"/>
    <w:rsid w:val="004B10E3"/>
    <w:rsid w:val="004B1F13"/>
    <w:rsid w:val="004B22B1"/>
    <w:rsid w:val="004B24EC"/>
    <w:rsid w:val="004B36D9"/>
    <w:rsid w:val="004B5021"/>
    <w:rsid w:val="004B508F"/>
    <w:rsid w:val="004B5DC0"/>
    <w:rsid w:val="004B7A3D"/>
    <w:rsid w:val="004C03FF"/>
    <w:rsid w:val="004C069E"/>
    <w:rsid w:val="004C0C8B"/>
    <w:rsid w:val="004C14F6"/>
    <w:rsid w:val="004C1F4A"/>
    <w:rsid w:val="004C45D2"/>
    <w:rsid w:val="004C4BA3"/>
    <w:rsid w:val="004C7FA5"/>
    <w:rsid w:val="004D02C4"/>
    <w:rsid w:val="004D1052"/>
    <w:rsid w:val="004D35E5"/>
    <w:rsid w:val="004D3AD2"/>
    <w:rsid w:val="004D3BB6"/>
    <w:rsid w:val="004D3C90"/>
    <w:rsid w:val="004D4358"/>
    <w:rsid w:val="004D4944"/>
    <w:rsid w:val="004D4954"/>
    <w:rsid w:val="004D4DB2"/>
    <w:rsid w:val="004D7BC9"/>
    <w:rsid w:val="004D7C7F"/>
    <w:rsid w:val="004D7EDA"/>
    <w:rsid w:val="004E00EB"/>
    <w:rsid w:val="004E01FF"/>
    <w:rsid w:val="004E0637"/>
    <w:rsid w:val="004E0912"/>
    <w:rsid w:val="004E12D4"/>
    <w:rsid w:val="004E3448"/>
    <w:rsid w:val="004E4AE1"/>
    <w:rsid w:val="004E5E36"/>
    <w:rsid w:val="004E5E94"/>
    <w:rsid w:val="004E5F83"/>
    <w:rsid w:val="004E6719"/>
    <w:rsid w:val="004E68AE"/>
    <w:rsid w:val="004E7729"/>
    <w:rsid w:val="004E78F8"/>
    <w:rsid w:val="004E7E1C"/>
    <w:rsid w:val="004F07D5"/>
    <w:rsid w:val="004F116F"/>
    <w:rsid w:val="004F15BE"/>
    <w:rsid w:val="004F2D33"/>
    <w:rsid w:val="004F45D0"/>
    <w:rsid w:val="004F49EB"/>
    <w:rsid w:val="004F4A72"/>
    <w:rsid w:val="004F586B"/>
    <w:rsid w:val="004F7B16"/>
    <w:rsid w:val="00501151"/>
    <w:rsid w:val="005029B7"/>
    <w:rsid w:val="00506602"/>
    <w:rsid w:val="00506C55"/>
    <w:rsid w:val="005072D4"/>
    <w:rsid w:val="005108F4"/>
    <w:rsid w:val="00510ECD"/>
    <w:rsid w:val="00511307"/>
    <w:rsid w:val="00511E7F"/>
    <w:rsid w:val="0051281D"/>
    <w:rsid w:val="005135F2"/>
    <w:rsid w:val="0051371C"/>
    <w:rsid w:val="0051495F"/>
    <w:rsid w:val="00517046"/>
    <w:rsid w:val="00517411"/>
    <w:rsid w:val="005179A8"/>
    <w:rsid w:val="005241D4"/>
    <w:rsid w:val="00524D3D"/>
    <w:rsid w:val="005252A5"/>
    <w:rsid w:val="00526246"/>
    <w:rsid w:val="00527453"/>
    <w:rsid w:val="005325D9"/>
    <w:rsid w:val="00533738"/>
    <w:rsid w:val="00533FAF"/>
    <w:rsid w:val="005350DB"/>
    <w:rsid w:val="00535E26"/>
    <w:rsid w:val="005364A1"/>
    <w:rsid w:val="005372B7"/>
    <w:rsid w:val="0053735C"/>
    <w:rsid w:val="00537A64"/>
    <w:rsid w:val="00540447"/>
    <w:rsid w:val="005404EC"/>
    <w:rsid w:val="00541616"/>
    <w:rsid w:val="005423E4"/>
    <w:rsid w:val="005425BD"/>
    <w:rsid w:val="00542FEF"/>
    <w:rsid w:val="00543021"/>
    <w:rsid w:val="00543528"/>
    <w:rsid w:val="005453C2"/>
    <w:rsid w:val="00553BC6"/>
    <w:rsid w:val="0055447C"/>
    <w:rsid w:val="00554485"/>
    <w:rsid w:val="0055477A"/>
    <w:rsid w:val="00554A5C"/>
    <w:rsid w:val="0055566A"/>
    <w:rsid w:val="00556892"/>
    <w:rsid w:val="00556DC1"/>
    <w:rsid w:val="005574F3"/>
    <w:rsid w:val="00557F9A"/>
    <w:rsid w:val="005604F5"/>
    <w:rsid w:val="005605AC"/>
    <w:rsid w:val="00560FBA"/>
    <w:rsid w:val="005614AD"/>
    <w:rsid w:val="005614CD"/>
    <w:rsid w:val="0056288E"/>
    <w:rsid w:val="005646A5"/>
    <w:rsid w:val="00565437"/>
    <w:rsid w:val="00570EFB"/>
    <w:rsid w:val="00572313"/>
    <w:rsid w:val="00572B36"/>
    <w:rsid w:val="00572E82"/>
    <w:rsid w:val="00573086"/>
    <w:rsid w:val="00573933"/>
    <w:rsid w:val="00574533"/>
    <w:rsid w:val="005745C1"/>
    <w:rsid w:val="00575789"/>
    <w:rsid w:val="00576747"/>
    <w:rsid w:val="005803E8"/>
    <w:rsid w:val="005803EB"/>
    <w:rsid w:val="0058070B"/>
    <w:rsid w:val="005807A3"/>
    <w:rsid w:val="0058085F"/>
    <w:rsid w:val="0058086B"/>
    <w:rsid w:val="005823F2"/>
    <w:rsid w:val="00583695"/>
    <w:rsid w:val="005837D6"/>
    <w:rsid w:val="005863C0"/>
    <w:rsid w:val="005874FA"/>
    <w:rsid w:val="00590705"/>
    <w:rsid w:val="0059094B"/>
    <w:rsid w:val="00590956"/>
    <w:rsid w:val="00590E07"/>
    <w:rsid w:val="005920FA"/>
    <w:rsid w:val="00593E7C"/>
    <w:rsid w:val="00594229"/>
    <w:rsid w:val="00594EF6"/>
    <w:rsid w:val="00595B96"/>
    <w:rsid w:val="00597B45"/>
    <w:rsid w:val="005A252A"/>
    <w:rsid w:val="005A3520"/>
    <w:rsid w:val="005A41D0"/>
    <w:rsid w:val="005A4734"/>
    <w:rsid w:val="005A487B"/>
    <w:rsid w:val="005A49F6"/>
    <w:rsid w:val="005A5287"/>
    <w:rsid w:val="005A5303"/>
    <w:rsid w:val="005A6083"/>
    <w:rsid w:val="005A6568"/>
    <w:rsid w:val="005A73A0"/>
    <w:rsid w:val="005A7815"/>
    <w:rsid w:val="005A7B47"/>
    <w:rsid w:val="005B07F8"/>
    <w:rsid w:val="005B2302"/>
    <w:rsid w:val="005B2E2B"/>
    <w:rsid w:val="005B39FB"/>
    <w:rsid w:val="005B52EB"/>
    <w:rsid w:val="005B558D"/>
    <w:rsid w:val="005B7647"/>
    <w:rsid w:val="005B785A"/>
    <w:rsid w:val="005B7C8E"/>
    <w:rsid w:val="005B7CC5"/>
    <w:rsid w:val="005C0DBA"/>
    <w:rsid w:val="005C13C5"/>
    <w:rsid w:val="005C238C"/>
    <w:rsid w:val="005C2BF6"/>
    <w:rsid w:val="005C3C35"/>
    <w:rsid w:val="005C3EBB"/>
    <w:rsid w:val="005C4AEF"/>
    <w:rsid w:val="005C4DDC"/>
    <w:rsid w:val="005C5278"/>
    <w:rsid w:val="005C6270"/>
    <w:rsid w:val="005C6490"/>
    <w:rsid w:val="005C655E"/>
    <w:rsid w:val="005C6B17"/>
    <w:rsid w:val="005D0724"/>
    <w:rsid w:val="005D0F7C"/>
    <w:rsid w:val="005D3001"/>
    <w:rsid w:val="005D3470"/>
    <w:rsid w:val="005D35D8"/>
    <w:rsid w:val="005D3663"/>
    <w:rsid w:val="005D453B"/>
    <w:rsid w:val="005D578D"/>
    <w:rsid w:val="005D614D"/>
    <w:rsid w:val="005D78F1"/>
    <w:rsid w:val="005D7D72"/>
    <w:rsid w:val="005E1AB0"/>
    <w:rsid w:val="005E21AD"/>
    <w:rsid w:val="005E2DD2"/>
    <w:rsid w:val="005E3F3A"/>
    <w:rsid w:val="005E3FB9"/>
    <w:rsid w:val="005E456E"/>
    <w:rsid w:val="005E4B2A"/>
    <w:rsid w:val="005E4ECA"/>
    <w:rsid w:val="005E513F"/>
    <w:rsid w:val="005E55AD"/>
    <w:rsid w:val="005E79E1"/>
    <w:rsid w:val="005E7DF4"/>
    <w:rsid w:val="005F01C0"/>
    <w:rsid w:val="005F06E9"/>
    <w:rsid w:val="005F0D63"/>
    <w:rsid w:val="005F0E4B"/>
    <w:rsid w:val="005F1715"/>
    <w:rsid w:val="005F2CDD"/>
    <w:rsid w:val="005F3B22"/>
    <w:rsid w:val="005F4482"/>
    <w:rsid w:val="005F51B8"/>
    <w:rsid w:val="005F77D0"/>
    <w:rsid w:val="005F7C1D"/>
    <w:rsid w:val="00600A66"/>
    <w:rsid w:val="00601E8F"/>
    <w:rsid w:val="00602896"/>
    <w:rsid w:val="00603AD1"/>
    <w:rsid w:val="00603DF4"/>
    <w:rsid w:val="00604B1C"/>
    <w:rsid w:val="00604BDA"/>
    <w:rsid w:val="00605AD0"/>
    <w:rsid w:val="00605F38"/>
    <w:rsid w:val="006067E0"/>
    <w:rsid w:val="0060687C"/>
    <w:rsid w:val="00610B3F"/>
    <w:rsid w:val="00612C76"/>
    <w:rsid w:val="00612C91"/>
    <w:rsid w:val="00612D21"/>
    <w:rsid w:val="00613113"/>
    <w:rsid w:val="0061402D"/>
    <w:rsid w:val="0061480D"/>
    <w:rsid w:val="00616247"/>
    <w:rsid w:val="00620BDD"/>
    <w:rsid w:val="00621057"/>
    <w:rsid w:val="0062156D"/>
    <w:rsid w:val="00622E85"/>
    <w:rsid w:val="00623049"/>
    <w:rsid w:val="00623715"/>
    <w:rsid w:val="006238F5"/>
    <w:rsid w:val="00624F47"/>
    <w:rsid w:val="00626841"/>
    <w:rsid w:val="00626FF5"/>
    <w:rsid w:val="00627C46"/>
    <w:rsid w:val="00630781"/>
    <w:rsid w:val="00631E0F"/>
    <w:rsid w:val="00632A5F"/>
    <w:rsid w:val="00632F95"/>
    <w:rsid w:val="0063319F"/>
    <w:rsid w:val="00636C8B"/>
    <w:rsid w:val="00636DEC"/>
    <w:rsid w:val="0064159F"/>
    <w:rsid w:val="00643DF0"/>
    <w:rsid w:val="006448A4"/>
    <w:rsid w:val="00646E4D"/>
    <w:rsid w:val="00646EA9"/>
    <w:rsid w:val="00651DC8"/>
    <w:rsid w:val="006520ED"/>
    <w:rsid w:val="00652572"/>
    <w:rsid w:val="00652C4E"/>
    <w:rsid w:val="00653E49"/>
    <w:rsid w:val="006540E4"/>
    <w:rsid w:val="00655037"/>
    <w:rsid w:val="00655565"/>
    <w:rsid w:val="00656B64"/>
    <w:rsid w:val="00656D04"/>
    <w:rsid w:val="006577B5"/>
    <w:rsid w:val="00660194"/>
    <w:rsid w:val="00660918"/>
    <w:rsid w:val="00662EB2"/>
    <w:rsid w:val="00663915"/>
    <w:rsid w:val="00666062"/>
    <w:rsid w:val="00666A5A"/>
    <w:rsid w:val="00667084"/>
    <w:rsid w:val="0066739B"/>
    <w:rsid w:val="006676C0"/>
    <w:rsid w:val="00667758"/>
    <w:rsid w:val="00667CC1"/>
    <w:rsid w:val="00667EA2"/>
    <w:rsid w:val="00670095"/>
    <w:rsid w:val="00671219"/>
    <w:rsid w:val="00672AF3"/>
    <w:rsid w:val="00673580"/>
    <w:rsid w:val="00673FC2"/>
    <w:rsid w:val="00674A9F"/>
    <w:rsid w:val="00674B6C"/>
    <w:rsid w:val="00676866"/>
    <w:rsid w:val="00677B58"/>
    <w:rsid w:val="00677D63"/>
    <w:rsid w:val="00681B32"/>
    <w:rsid w:val="00683563"/>
    <w:rsid w:val="00684784"/>
    <w:rsid w:val="006850AE"/>
    <w:rsid w:val="00686D45"/>
    <w:rsid w:val="006871C1"/>
    <w:rsid w:val="006875A2"/>
    <w:rsid w:val="00690967"/>
    <w:rsid w:val="00690DA5"/>
    <w:rsid w:val="006918D7"/>
    <w:rsid w:val="00691CCE"/>
    <w:rsid w:val="00691D3B"/>
    <w:rsid w:val="00691F2B"/>
    <w:rsid w:val="006922E9"/>
    <w:rsid w:val="00692FD0"/>
    <w:rsid w:val="006936AC"/>
    <w:rsid w:val="00693CED"/>
    <w:rsid w:val="00694E4B"/>
    <w:rsid w:val="00695164"/>
    <w:rsid w:val="00696736"/>
    <w:rsid w:val="00696814"/>
    <w:rsid w:val="006969C7"/>
    <w:rsid w:val="00696A59"/>
    <w:rsid w:val="006A1163"/>
    <w:rsid w:val="006A1947"/>
    <w:rsid w:val="006A26F4"/>
    <w:rsid w:val="006A27AC"/>
    <w:rsid w:val="006A2A82"/>
    <w:rsid w:val="006A3D56"/>
    <w:rsid w:val="006A5086"/>
    <w:rsid w:val="006A50D8"/>
    <w:rsid w:val="006A692A"/>
    <w:rsid w:val="006A6CC6"/>
    <w:rsid w:val="006A6D45"/>
    <w:rsid w:val="006A793A"/>
    <w:rsid w:val="006B16E9"/>
    <w:rsid w:val="006B282D"/>
    <w:rsid w:val="006B29B4"/>
    <w:rsid w:val="006B2E0C"/>
    <w:rsid w:val="006B35A6"/>
    <w:rsid w:val="006B3F20"/>
    <w:rsid w:val="006B44C8"/>
    <w:rsid w:val="006B4CCC"/>
    <w:rsid w:val="006B4D3C"/>
    <w:rsid w:val="006B5666"/>
    <w:rsid w:val="006B6BF8"/>
    <w:rsid w:val="006B726E"/>
    <w:rsid w:val="006B755B"/>
    <w:rsid w:val="006B7984"/>
    <w:rsid w:val="006C0376"/>
    <w:rsid w:val="006C0548"/>
    <w:rsid w:val="006C10A5"/>
    <w:rsid w:val="006C10EE"/>
    <w:rsid w:val="006C1DB4"/>
    <w:rsid w:val="006C33DE"/>
    <w:rsid w:val="006C3FEA"/>
    <w:rsid w:val="006C4460"/>
    <w:rsid w:val="006C4ED0"/>
    <w:rsid w:val="006C6AA5"/>
    <w:rsid w:val="006C73C5"/>
    <w:rsid w:val="006C7B78"/>
    <w:rsid w:val="006D0961"/>
    <w:rsid w:val="006D11E6"/>
    <w:rsid w:val="006D39FD"/>
    <w:rsid w:val="006D3E43"/>
    <w:rsid w:val="006D41D6"/>
    <w:rsid w:val="006D480B"/>
    <w:rsid w:val="006D5146"/>
    <w:rsid w:val="006D5349"/>
    <w:rsid w:val="006D656B"/>
    <w:rsid w:val="006D6789"/>
    <w:rsid w:val="006D7A25"/>
    <w:rsid w:val="006E0C58"/>
    <w:rsid w:val="006E1BBA"/>
    <w:rsid w:val="006E2CBD"/>
    <w:rsid w:val="006E3976"/>
    <w:rsid w:val="006E4A30"/>
    <w:rsid w:val="006E4D91"/>
    <w:rsid w:val="006E50AD"/>
    <w:rsid w:val="006E6092"/>
    <w:rsid w:val="006E7A7D"/>
    <w:rsid w:val="006E7C69"/>
    <w:rsid w:val="006F0A58"/>
    <w:rsid w:val="006F14F1"/>
    <w:rsid w:val="006F2A44"/>
    <w:rsid w:val="006F38D8"/>
    <w:rsid w:val="006F3D39"/>
    <w:rsid w:val="006F4BFB"/>
    <w:rsid w:val="006F4C8E"/>
    <w:rsid w:val="006F5371"/>
    <w:rsid w:val="006F53DC"/>
    <w:rsid w:val="006F6017"/>
    <w:rsid w:val="007001BD"/>
    <w:rsid w:val="00701A72"/>
    <w:rsid w:val="00702FAB"/>
    <w:rsid w:val="00703683"/>
    <w:rsid w:val="0070548A"/>
    <w:rsid w:val="00705CC4"/>
    <w:rsid w:val="00705E82"/>
    <w:rsid w:val="007060D7"/>
    <w:rsid w:val="007065D5"/>
    <w:rsid w:val="00706879"/>
    <w:rsid w:val="007103E9"/>
    <w:rsid w:val="007105BC"/>
    <w:rsid w:val="007136EE"/>
    <w:rsid w:val="0071384E"/>
    <w:rsid w:val="007175AD"/>
    <w:rsid w:val="007225E2"/>
    <w:rsid w:val="0072331E"/>
    <w:rsid w:val="00724063"/>
    <w:rsid w:val="007240F2"/>
    <w:rsid w:val="00724401"/>
    <w:rsid w:val="00725E58"/>
    <w:rsid w:val="00726364"/>
    <w:rsid w:val="00726546"/>
    <w:rsid w:val="00730457"/>
    <w:rsid w:val="00730871"/>
    <w:rsid w:val="00730C41"/>
    <w:rsid w:val="00731694"/>
    <w:rsid w:val="00732098"/>
    <w:rsid w:val="00733507"/>
    <w:rsid w:val="00733885"/>
    <w:rsid w:val="00734740"/>
    <w:rsid w:val="007350D8"/>
    <w:rsid w:val="00736243"/>
    <w:rsid w:val="00736A43"/>
    <w:rsid w:val="00736E46"/>
    <w:rsid w:val="00737B85"/>
    <w:rsid w:val="007404A3"/>
    <w:rsid w:val="007407F9"/>
    <w:rsid w:val="0074152E"/>
    <w:rsid w:val="007417A8"/>
    <w:rsid w:val="00741A3F"/>
    <w:rsid w:val="0074221C"/>
    <w:rsid w:val="00743A08"/>
    <w:rsid w:val="0074589B"/>
    <w:rsid w:val="00750631"/>
    <w:rsid w:val="00750F16"/>
    <w:rsid w:val="007519D0"/>
    <w:rsid w:val="00752D6B"/>
    <w:rsid w:val="0075356E"/>
    <w:rsid w:val="0075369C"/>
    <w:rsid w:val="00754586"/>
    <w:rsid w:val="007545BC"/>
    <w:rsid w:val="00754625"/>
    <w:rsid w:val="007553FD"/>
    <w:rsid w:val="00756AEE"/>
    <w:rsid w:val="007615E4"/>
    <w:rsid w:val="00761E69"/>
    <w:rsid w:val="00762108"/>
    <w:rsid w:val="0076279F"/>
    <w:rsid w:val="007633C6"/>
    <w:rsid w:val="00763D75"/>
    <w:rsid w:val="0076449F"/>
    <w:rsid w:val="007648E1"/>
    <w:rsid w:val="00764EAC"/>
    <w:rsid w:val="0076527E"/>
    <w:rsid w:val="00765EB9"/>
    <w:rsid w:val="0076781E"/>
    <w:rsid w:val="00767A13"/>
    <w:rsid w:val="00767AC0"/>
    <w:rsid w:val="007703BF"/>
    <w:rsid w:val="0077276A"/>
    <w:rsid w:val="007733CC"/>
    <w:rsid w:val="0077414E"/>
    <w:rsid w:val="007744C4"/>
    <w:rsid w:val="0077498C"/>
    <w:rsid w:val="00776542"/>
    <w:rsid w:val="00777074"/>
    <w:rsid w:val="00777215"/>
    <w:rsid w:val="007773A3"/>
    <w:rsid w:val="00780B6C"/>
    <w:rsid w:val="00781684"/>
    <w:rsid w:val="00781754"/>
    <w:rsid w:val="007821E9"/>
    <w:rsid w:val="0078300A"/>
    <w:rsid w:val="00783733"/>
    <w:rsid w:val="007850F5"/>
    <w:rsid w:val="00786DAB"/>
    <w:rsid w:val="00787146"/>
    <w:rsid w:val="00787B66"/>
    <w:rsid w:val="00790D1D"/>
    <w:rsid w:val="00790D7D"/>
    <w:rsid w:val="00791CAB"/>
    <w:rsid w:val="007922C2"/>
    <w:rsid w:val="00793315"/>
    <w:rsid w:val="00794A97"/>
    <w:rsid w:val="00794BC4"/>
    <w:rsid w:val="00797564"/>
    <w:rsid w:val="00797EE6"/>
    <w:rsid w:val="007A0D81"/>
    <w:rsid w:val="007A4158"/>
    <w:rsid w:val="007A7738"/>
    <w:rsid w:val="007A7C8F"/>
    <w:rsid w:val="007B0203"/>
    <w:rsid w:val="007B133A"/>
    <w:rsid w:val="007B15C1"/>
    <w:rsid w:val="007B1E3A"/>
    <w:rsid w:val="007B2440"/>
    <w:rsid w:val="007B2F63"/>
    <w:rsid w:val="007B37C8"/>
    <w:rsid w:val="007B55A8"/>
    <w:rsid w:val="007B58B6"/>
    <w:rsid w:val="007B5E82"/>
    <w:rsid w:val="007B5ED6"/>
    <w:rsid w:val="007B601C"/>
    <w:rsid w:val="007B6948"/>
    <w:rsid w:val="007B71F8"/>
    <w:rsid w:val="007C06EB"/>
    <w:rsid w:val="007C142B"/>
    <w:rsid w:val="007C16B1"/>
    <w:rsid w:val="007C2101"/>
    <w:rsid w:val="007C27AF"/>
    <w:rsid w:val="007C3393"/>
    <w:rsid w:val="007C4002"/>
    <w:rsid w:val="007C5698"/>
    <w:rsid w:val="007C5AD7"/>
    <w:rsid w:val="007C5E45"/>
    <w:rsid w:val="007C6976"/>
    <w:rsid w:val="007C727F"/>
    <w:rsid w:val="007D13DC"/>
    <w:rsid w:val="007D1EAF"/>
    <w:rsid w:val="007D24A4"/>
    <w:rsid w:val="007D39BE"/>
    <w:rsid w:val="007D462D"/>
    <w:rsid w:val="007D6427"/>
    <w:rsid w:val="007E077F"/>
    <w:rsid w:val="007E0E8A"/>
    <w:rsid w:val="007E11B9"/>
    <w:rsid w:val="007E17A5"/>
    <w:rsid w:val="007E1E87"/>
    <w:rsid w:val="007E1FAA"/>
    <w:rsid w:val="007E356D"/>
    <w:rsid w:val="007E4FC2"/>
    <w:rsid w:val="007E6264"/>
    <w:rsid w:val="007E7865"/>
    <w:rsid w:val="007E7DCF"/>
    <w:rsid w:val="007F0408"/>
    <w:rsid w:val="007F1219"/>
    <w:rsid w:val="007F16E8"/>
    <w:rsid w:val="007F20D6"/>
    <w:rsid w:val="007F2EF5"/>
    <w:rsid w:val="007F3180"/>
    <w:rsid w:val="007F3556"/>
    <w:rsid w:val="007F398A"/>
    <w:rsid w:val="007F40FD"/>
    <w:rsid w:val="007F7B9A"/>
    <w:rsid w:val="007F7E95"/>
    <w:rsid w:val="00800685"/>
    <w:rsid w:val="0080109D"/>
    <w:rsid w:val="008015ED"/>
    <w:rsid w:val="008026D2"/>
    <w:rsid w:val="00804194"/>
    <w:rsid w:val="0080488F"/>
    <w:rsid w:val="00804C2A"/>
    <w:rsid w:val="00804FC0"/>
    <w:rsid w:val="008055E4"/>
    <w:rsid w:val="0080569B"/>
    <w:rsid w:val="00805715"/>
    <w:rsid w:val="008076EB"/>
    <w:rsid w:val="008113A3"/>
    <w:rsid w:val="0081197F"/>
    <w:rsid w:val="00811C8E"/>
    <w:rsid w:val="008126AC"/>
    <w:rsid w:val="0081529A"/>
    <w:rsid w:val="00815EBF"/>
    <w:rsid w:val="00816079"/>
    <w:rsid w:val="0081762E"/>
    <w:rsid w:val="0082043D"/>
    <w:rsid w:val="00820681"/>
    <w:rsid w:val="00820CF2"/>
    <w:rsid w:val="0082126D"/>
    <w:rsid w:val="008213EB"/>
    <w:rsid w:val="00821736"/>
    <w:rsid w:val="00821B80"/>
    <w:rsid w:val="0082235D"/>
    <w:rsid w:val="00822A50"/>
    <w:rsid w:val="008244DA"/>
    <w:rsid w:val="008248CA"/>
    <w:rsid w:val="0082525A"/>
    <w:rsid w:val="00825C75"/>
    <w:rsid w:val="00826B7E"/>
    <w:rsid w:val="00827607"/>
    <w:rsid w:val="008305FF"/>
    <w:rsid w:val="00830C7B"/>
    <w:rsid w:val="00832433"/>
    <w:rsid w:val="008328A4"/>
    <w:rsid w:val="00832FB9"/>
    <w:rsid w:val="008337CD"/>
    <w:rsid w:val="00833A09"/>
    <w:rsid w:val="008348C1"/>
    <w:rsid w:val="00834DE2"/>
    <w:rsid w:val="0083759C"/>
    <w:rsid w:val="00840480"/>
    <w:rsid w:val="0084308F"/>
    <w:rsid w:val="008441BE"/>
    <w:rsid w:val="0084700C"/>
    <w:rsid w:val="00847A7E"/>
    <w:rsid w:val="00847E55"/>
    <w:rsid w:val="00852A1F"/>
    <w:rsid w:val="00852B9D"/>
    <w:rsid w:val="00854B0A"/>
    <w:rsid w:val="00854DC6"/>
    <w:rsid w:val="00857832"/>
    <w:rsid w:val="008601D7"/>
    <w:rsid w:val="00861652"/>
    <w:rsid w:val="00861703"/>
    <w:rsid w:val="008624FA"/>
    <w:rsid w:val="0086343D"/>
    <w:rsid w:val="00864A38"/>
    <w:rsid w:val="00870D47"/>
    <w:rsid w:val="00870F41"/>
    <w:rsid w:val="00871153"/>
    <w:rsid w:val="0087326E"/>
    <w:rsid w:val="008733F3"/>
    <w:rsid w:val="008756FB"/>
    <w:rsid w:val="0087719E"/>
    <w:rsid w:val="00877CC5"/>
    <w:rsid w:val="008800A7"/>
    <w:rsid w:val="0088031D"/>
    <w:rsid w:val="00880AEE"/>
    <w:rsid w:val="00880DCC"/>
    <w:rsid w:val="008811DA"/>
    <w:rsid w:val="00881AB1"/>
    <w:rsid w:val="008838AF"/>
    <w:rsid w:val="0088444D"/>
    <w:rsid w:val="008844A4"/>
    <w:rsid w:val="00885EE7"/>
    <w:rsid w:val="008869C2"/>
    <w:rsid w:val="0088732E"/>
    <w:rsid w:val="00887985"/>
    <w:rsid w:val="00887A73"/>
    <w:rsid w:val="008916B3"/>
    <w:rsid w:val="008926C8"/>
    <w:rsid w:val="008928CD"/>
    <w:rsid w:val="00892F4D"/>
    <w:rsid w:val="00893EB7"/>
    <w:rsid w:val="00893F0A"/>
    <w:rsid w:val="00894C06"/>
    <w:rsid w:val="008953D7"/>
    <w:rsid w:val="00895AEE"/>
    <w:rsid w:val="00896808"/>
    <w:rsid w:val="00896E2D"/>
    <w:rsid w:val="008977CB"/>
    <w:rsid w:val="00897AB8"/>
    <w:rsid w:val="008A0182"/>
    <w:rsid w:val="008A07EC"/>
    <w:rsid w:val="008A2875"/>
    <w:rsid w:val="008A408F"/>
    <w:rsid w:val="008A4ADC"/>
    <w:rsid w:val="008A53E1"/>
    <w:rsid w:val="008A542B"/>
    <w:rsid w:val="008A55A7"/>
    <w:rsid w:val="008A5865"/>
    <w:rsid w:val="008A6D4D"/>
    <w:rsid w:val="008A72C0"/>
    <w:rsid w:val="008A7432"/>
    <w:rsid w:val="008B0421"/>
    <w:rsid w:val="008B0CA3"/>
    <w:rsid w:val="008B1785"/>
    <w:rsid w:val="008B1FEA"/>
    <w:rsid w:val="008B281D"/>
    <w:rsid w:val="008B2CCE"/>
    <w:rsid w:val="008B2E16"/>
    <w:rsid w:val="008B318E"/>
    <w:rsid w:val="008B492E"/>
    <w:rsid w:val="008B4CC6"/>
    <w:rsid w:val="008B54AD"/>
    <w:rsid w:val="008B5C84"/>
    <w:rsid w:val="008B68A0"/>
    <w:rsid w:val="008C0B27"/>
    <w:rsid w:val="008C2C12"/>
    <w:rsid w:val="008C4755"/>
    <w:rsid w:val="008C501D"/>
    <w:rsid w:val="008C5750"/>
    <w:rsid w:val="008C601C"/>
    <w:rsid w:val="008C60DB"/>
    <w:rsid w:val="008C6174"/>
    <w:rsid w:val="008C6730"/>
    <w:rsid w:val="008C699E"/>
    <w:rsid w:val="008C7FAA"/>
    <w:rsid w:val="008D02B0"/>
    <w:rsid w:val="008D1FE0"/>
    <w:rsid w:val="008D31F3"/>
    <w:rsid w:val="008D397A"/>
    <w:rsid w:val="008D5322"/>
    <w:rsid w:val="008D550D"/>
    <w:rsid w:val="008D7147"/>
    <w:rsid w:val="008E0914"/>
    <w:rsid w:val="008E104E"/>
    <w:rsid w:val="008E10BE"/>
    <w:rsid w:val="008E359E"/>
    <w:rsid w:val="008E36F6"/>
    <w:rsid w:val="008E3899"/>
    <w:rsid w:val="008E3B30"/>
    <w:rsid w:val="008E487E"/>
    <w:rsid w:val="008E49AA"/>
    <w:rsid w:val="008F0A5F"/>
    <w:rsid w:val="008F0EE6"/>
    <w:rsid w:val="008F27AE"/>
    <w:rsid w:val="008F2E45"/>
    <w:rsid w:val="008F4402"/>
    <w:rsid w:val="008F6894"/>
    <w:rsid w:val="00902735"/>
    <w:rsid w:val="009046C5"/>
    <w:rsid w:val="009049D5"/>
    <w:rsid w:val="00906145"/>
    <w:rsid w:val="009061FA"/>
    <w:rsid w:val="009064C6"/>
    <w:rsid w:val="0091009D"/>
    <w:rsid w:val="00910430"/>
    <w:rsid w:val="00912A1D"/>
    <w:rsid w:val="0091521E"/>
    <w:rsid w:val="009152BF"/>
    <w:rsid w:val="00915832"/>
    <w:rsid w:val="009159A0"/>
    <w:rsid w:val="00915AC3"/>
    <w:rsid w:val="00916200"/>
    <w:rsid w:val="00916282"/>
    <w:rsid w:val="00917726"/>
    <w:rsid w:val="00917ABB"/>
    <w:rsid w:val="009204DE"/>
    <w:rsid w:val="00921677"/>
    <w:rsid w:val="00921B31"/>
    <w:rsid w:val="00921C33"/>
    <w:rsid w:val="00922B51"/>
    <w:rsid w:val="00923818"/>
    <w:rsid w:val="00923B1F"/>
    <w:rsid w:val="00923EFE"/>
    <w:rsid w:val="00925751"/>
    <w:rsid w:val="00926537"/>
    <w:rsid w:val="00926578"/>
    <w:rsid w:val="00926F21"/>
    <w:rsid w:val="009271D1"/>
    <w:rsid w:val="00927643"/>
    <w:rsid w:val="0092781C"/>
    <w:rsid w:val="00931C98"/>
    <w:rsid w:val="00931DB2"/>
    <w:rsid w:val="00932A32"/>
    <w:rsid w:val="00934B29"/>
    <w:rsid w:val="00935283"/>
    <w:rsid w:val="009357E3"/>
    <w:rsid w:val="00935887"/>
    <w:rsid w:val="009365C3"/>
    <w:rsid w:val="00936CA8"/>
    <w:rsid w:val="00936F2C"/>
    <w:rsid w:val="009420C1"/>
    <w:rsid w:val="00942454"/>
    <w:rsid w:val="00942520"/>
    <w:rsid w:val="0094365B"/>
    <w:rsid w:val="00944401"/>
    <w:rsid w:val="0094456D"/>
    <w:rsid w:val="00945DF0"/>
    <w:rsid w:val="0094600E"/>
    <w:rsid w:val="00947898"/>
    <w:rsid w:val="0095024F"/>
    <w:rsid w:val="00950EC2"/>
    <w:rsid w:val="00952281"/>
    <w:rsid w:val="009526E7"/>
    <w:rsid w:val="0095387D"/>
    <w:rsid w:val="00954A33"/>
    <w:rsid w:val="00954D47"/>
    <w:rsid w:val="00956940"/>
    <w:rsid w:val="0095701B"/>
    <w:rsid w:val="009633EF"/>
    <w:rsid w:val="00964E8D"/>
    <w:rsid w:val="00965352"/>
    <w:rsid w:val="00966EB0"/>
    <w:rsid w:val="00973FE1"/>
    <w:rsid w:val="00974267"/>
    <w:rsid w:val="00974310"/>
    <w:rsid w:val="009755CE"/>
    <w:rsid w:val="00976033"/>
    <w:rsid w:val="0097606D"/>
    <w:rsid w:val="00976959"/>
    <w:rsid w:val="00976D56"/>
    <w:rsid w:val="00976F87"/>
    <w:rsid w:val="00981868"/>
    <w:rsid w:val="0098319B"/>
    <w:rsid w:val="00983DA6"/>
    <w:rsid w:val="00984977"/>
    <w:rsid w:val="00985ABB"/>
    <w:rsid w:val="00986A17"/>
    <w:rsid w:val="00986AEC"/>
    <w:rsid w:val="009870FE"/>
    <w:rsid w:val="009878F6"/>
    <w:rsid w:val="00990171"/>
    <w:rsid w:val="00990D62"/>
    <w:rsid w:val="009915A3"/>
    <w:rsid w:val="00991AA7"/>
    <w:rsid w:val="009924C5"/>
    <w:rsid w:val="00993013"/>
    <w:rsid w:val="0099432A"/>
    <w:rsid w:val="009945A6"/>
    <w:rsid w:val="00995EE8"/>
    <w:rsid w:val="00995F38"/>
    <w:rsid w:val="009966B1"/>
    <w:rsid w:val="009968C4"/>
    <w:rsid w:val="0099701C"/>
    <w:rsid w:val="009A244A"/>
    <w:rsid w:val="009A32EC"/>
    <w:rsid w:val="009A387F"/>
    <w:rsid w:val="009A454A"/>
    <w:rsid w:val="009A5AE1"/>
    <w:rsid w:val="009A6E45"/>
    <w:rsid w:val="009A6E7D"/>
    <w:rsid w:val="009A72E8"/>
    <w:rsid w:val="009A7409"/>
    <w:rsid w:val="009B09ED"/>
    <w:rsid w:val="009B24F8"/>
    <w:rsid w:val="009B3B36"/>
    <w:rsid w:val="009B41F9"/>
    <w:rsid w:val="009B4DA2"/>
    <w:rsid w:val="009B53D3"/>
    <w:rsid w:val="009B6239"/>
    <w:rsid w:val="009C10A0"/>
    <w:rsid w:val="009C1FCB"/>
    <w:rsid w:val="009C4AE2"/>
    <w:rsid w:val="009D02D9"/>
    <w:rsid w:val="009D03FF"/>
    <w:rsid w:val="009D1959"/>
    <w:rsid w:val="009D1B8D"/>
    <w:rsid w:val="009D3148"/>
    <w:rsid w:val="009D3793"/>
    <w:rsid w:val="009D3CAC"/>
    <w:rsid w:val="009D3EEE"/>
    <w:rsid w:val="009D68C3"/>
    <w:rsid w:val="009D6CFD"/>
    <w:rsid w:val="009D6D1E"/>
    <w:rsid w:val="009D6EDE"/>
    <w:rsid w:val="009D7A9B"/>
    <w:rsid w:val="009E0468"/>
    <w:rsid w:val="009E28CB"/>
    <w:rsid w:val="009E2B99"/>
    <w:rsid w:val="009E315B"/>
    <w:rsid w:val="009E3298"/>
    <w:rsid w:val="009E4178"/>
    <w:rsid w:val="009E6119"/>
    <w:rsid w:val="009F0624"/>
    <w:rsid w:val="009F1536"/>
    <w:rsid w:val="009F28E3"/>
    <w:rsid w:val="009F3225"/>
    <w:rsid w:val="009F37AE"/>
    <w:rsid w:val="009F399D"/>
    <w:rsid w:val="009F3CC7"/>
    <w:rsid w:val="009F3F44"/>
    <w:rsid w:val="009F4083"/>
    <w:rsid w:val="009F447D"/>
    <w:rsid w:val="009F4D10"/>
    <w:rsid w:val="009F5FDF"/>
    <w:rsid w:val="009F6182"/>
    <w:rsid w:val="009F63D2"/>
    <w:rsid w:val="009F6D9D"/>
    <w:rsid w:val="009F74A4"/>
    <w:rsid w:val="00A02279"/>
    <w:rsid w:val="00A02566"/>
    <w:rsid w:val="00A02E90"/>
    <w:rsid w:val="00A04D55"/>
    <w:rsid w:val="00A05605"/>
    <w:rsid w:val="00A05991"/>
    <w:rsid w:val="00A063F1"/>
    <w:rsid w:val="00A07226"/>
    <w:rsid w:val="00A07E75"/>
    <w:rsid w:val="00A10D1B"/>
    <w:rsid w:val="00A10E10"/>
    <w:rsid w:val="00A11D59"/>
    <w:rsid w:val="00A125E6"/>
    <w:rsid w:val="00A13239"/>
    <w:rsid w:val="00A132F9"/>
    <w:rsid w:val="00A14E61"/>
    <w:rsid w:val="00A15626"/>
    <w:rsid w:val="00A1570C"/>
    <w:rsid w:val="00A16BBB"/>
    <w:rsid w:val="00A17099"/>
    <w:rsid w:val="00A170B9"/>
    <w:rsid w:val="00A17D52"/>
    <w:rsid w:val="00A2018C"/>
    <w:rsid w:val="00A2024B"/>
    <w:rsid w:val="00A203D2"/>
    <w:rsid w:val="00A20480"/>
    <w:rsid w:val="00A2064E"/>
    <w:rsid w:val="00A2211B"/>
    <w:rsid w:val="00A22237"/>
    <w:rsid w:val="00A231F5"/>
    <w:rsid w:val="00A23818"/>
    <w:rsid w:val="00A23D5F"/>
    <w:rsid w:val="00A23E32"/>
    <w:rsid w:val="00A24F17"/>
    <w:rsid w:val="00A25534"/>
    <w:rsid w:val="00A25B4B"/>
    <w:rsid w:val="00A267F8"/>
    <w:rsid w:val="00A26A3D"/>
    <w:rsid w:val="00A26C60"/>
    <w:rsid w:val="00A26D23"/>
    <w:rsid w:val="00A270B1"/>
    <w:rsid w:val="00A270F4"/>
    <w:rsid w:val="00A30550"/>
    <w:rsid w:val="00A30D34"/>
    <w:rsid w:val="00A30E09"/>
    <w:rsid w:val="00A30F90"/>
    <w:rsid w:val="00A31E2D"/>
    <w:rsid w:val="00A3339D"/>
    <w:rsid w:val="00A35D37"/>
    <w:rsid w:val="00A3746D"/>
    <w:rsid w:val="00A40E44"/>
    <w:rsid w:val="00A4342B"/>
    <w:rsid w:val="00A436A3"/>
    <w:rsid w:val="00A43FBF"/>
    <w:rsid w:val="00A44E46"/>
    <w:rsid w:val="00A457FE"/>
    <w:rsid w:val="00A46347"/>
    <w:rsid w:val="00A47352"/>
    <w:rsid w:val="00A4794C"/>
    <w:rsid w:val="00A51939"/>
    <w:rsid w:val="00A5245B"/>
    <w:rsid w:val="00A5332B"/>
    <w:rsid w:val="00A535EA"/>
    <w:rsid w:val="00A535EF"/>
    <w:rsid w:val="00A54BF2"/>
    <w:rsid w:val="00A568FC"/>
    <w:rsid w:val="00A56BCF"/>
    <w:rsid w:val="00A57076"/>
    <w:rsid w:val="00A575A7"/>
    <w:rsid w:val="00A610E0"/>
    <w:rsid w:val="00A619E5"/>
    <w:rsid w:val="00A62C80"/>
    <w:rsid w:val="00A631C0"/>
    <w:rsid w:val="00A64692"/>
    <w:rsid w:val="00A64826"/>
    <w:rsid w:val="00A64BDE"/>
    <w:rsid w:val="00A654E3"/>
    <w:rsid w:val="00A65FD7"/>
    <w:rsid w:val="00A6770A"/>
    <w:rsid w:val="00A6798D"/>
    <w:rsid w:val="00A67D5B"/>
    <w:rsid w:val="00A7097D"/>
    <w:rsid w:val="00A720D5"/>
    <w:rsid w:val="00A7223D"/>
    <w:rsid w:val="00A723D4"/>
    <w:rsid w:val="00A725E5"/>
    <w:rsid w:val="00A73C77"/>
    <w:rsid w:val="00A74D55"/>
    <w:rsid w:val="00A75D36"/>
    <w:rsid w:val="00A7672D"/>
    <w:rsid w:val="00A77B4E"/>
    <w:rsid w:val="00A77BA2"/>
    <w:rsid w:val="00A77C28"/>
    <w:rsid w:val="00A80CEE"/>
    <w:rsid w:val="00A8172C"/>
    <w:rsid w:val="00A8199B"/>
    <w:rsid w:val="00A81CF0"/>
    <w:rsid w:val="00A83832"/>
    <w:rsid w:val="00A83F28"/>
    <w:rsid w:val="00A83F81"/>
    <w:rsid w:val="00A843A7"/>
    <w:rsid w:val="00A8474F"/>
    <w:rsid w:val="00A85CB3"/>
    <w:rsid w:val="00A86835"/>
    <w:rsid w:val="00A87665"/>
    <w:rsid w:val="00A87CAB"/>
    <w:rsid w:val="00A902E1"/>
    <w:rsid w:val="00A9168E"/>
    <w:rsid w:val="00A92F1B"/>
    <w:rsid w:val="00A93344"/>
    <w:rsid w:val="00A93609"/>
    <w:rsid w:val="00A93C35"/>
    <w:rsid w:val="00A9418D"/>
    <w:rsid w:val="00A94286"/>
    <w:rsid w:val="00A9454A"/>
    <w:rsid w:val="00A95B09"/>
    <w:rsid w:val="00A969F2"/>
    <w:rsid w:val="00A970CE"/>
    <w:rsid w:val="00AA16A3"/>
    <w:rsid w:val="00AA331A"/>
    <w:rsid w:val="00AA34AB"/>
    <w:rsid w:val="00AA508C"/>
    <w:rsid w:val="00AA6C5D"/>
    <w:rsid w:val="00AA7832"/>
    <w:rsid w:val="00AB02DE"/>
    <w:rsid w:val="00AB15D4"/>
    <w:rsid w:val="00AB1B68"/>
    <w:rsid w:val="00AB1CA1"/>
    <w:rsid w:val="00AB23D1"/>
    <w:rsid w:val="00AB3E20"/>
    <w:rsid w:val="00AB4854"/>
    <w:rsid w:val="00AB5F99"/>
    <w:rsid w:val="00AB61F5"/>
    <w:rsid w:val="00AB6B66"/>
    <w:rsid w:val="00AC031F"/>
    <w:rsid w:val="00AC0AAE"/>
    <w:rsid w:val="00AC1331"/>
    <w:rsid w:val="00AC1CB2"/>
    <w:rsid w:val="00AC2586"/>
    <w:rsid w:val="00AC386B"/>
    <w:rsid w:val="00AC75B7"/>
    <w:rsid w:val="00AC7600"/>
    <w:rsid w:val="00AC7F1A"/>
    <w:rsid w:val="00AD0E04"/>
    <w:rsid w:val="00AD2819"/>
    <w:rsid w:val="00AD3780"/>
    <w:rsid w:val="00AD406D"/>
    <w:rsid w:val="00AD4E73"/>
    <w:rsid w:val="00AD5473"/>
    <w:rsid w:val="00AD6180"/>
    <w:rsid w:val="00AD64E1"/>
    <w:rsid w:val="00AD778B"/>
    <w:rsid w:val="00AE05E9"/>
    <w:rsid w:val="00AE07B1"/>
    <w:rsid w:val="00AE1597"/>
    <w:rsid w:val="00AE2448"/>
    <w:rsid w:val="00AE25AC"/>
    <w:rsid w:val="00AE3216"/>
    <w:rsid w:val="00AE4B9F"/>
    <w:rsid w:val="00AE5C8F"/>
    <w:rsid w:val="00AE67FD"/>
    <w:rsid w:val="00AE6952"/>
    <w:rsid w:val="00AE6C22"/>
    <w:rsid w:val="00AF0A4C"/>
    <w:rsid w:val="00AF17C3"/>
    <w:rsid w:val="00AF1984"/>
    <w:rsid w:val="00AF22AB"/>
    <w:rsid w:val="00AF35B3"/>
    <w:rsid w:val="00AF3686"/>
    <w:rsid w:val="00AF446E"/>
    <w:rsid w:val="00AF4522"/>
    <w:rsid w:val="00AF590E"/>
    <w:rsid w:val="00AF6298"/>
    <w:rsid w:val="00B01363"/>
    <w:rsid w:val="00B01A4B"/>
    <w:rsid w:val="00B02992"/>
    <w:rsid w:val="00B032D3"/>
    <w:rsid w:val="00B05A35"/>
    <w:rsid w:val="00B05CAC"/>
    <w:rsid w:val="00B06D8A"/>
    <w:rsid w:val="00B06F13"/>
    <w:rsid w:val="00B075DD"/>
    <w:rsid w:val="00B07797"/>
    <w:rsid w:val="00B10B31"/>
    <w:rsid w:val="00B11AA4"/>
    <w:rsid w:val="00B11BA5"/>
    <w:rsid w:val="00B122D2"/>
    <w:rsid w:val="00B1266A"/>
    <w:rsid w:val="00B12BB8"/>
    <w:rsid w:val="00B1508C"/>
    <w:rsid w:val="00B1540A"/>
    <w:rsid w:val="00B16247"/>
    <w:rsid w:val="00B169E2"/>
    <w:rsid w:val="00B16E9F"/>
    <w:rsid w:val="00B17898"/>
    <w:rsid w:val="00B17E89"/>
    <w:rsid w:val="00B21507"/>
    <w:rsid w:val="00B21F93"/>
    <w:rsid w:val="00B234E3"/>
    <w:rsid w:val="00B24039"/>
    <w:rsid w:val="00B25F7F"/>
    <w:rsid w:val="00B268CE"/>
    <w:rsid w:val="00B27FC4"/>
    <w:rsid w:val="00B31DD9"/>
    <w:rsid w:val="00B32A7D"/>
    <w:rsid w:val="00B33569"/>
    <w:rsid w:val="00B3387B"/>
    <w:rsid w:val="00B33D9D"/>
    <w:rsid w:val="00B34198"/>
    <w:rsid w:val="00B346AD"/>
    <w:rsid w:val="00B34802"/>
    <w:rsid w:val="00B356DB"/>
    <w:rsid w:val="00B374EE"/>
    <w:rsid w:val="00B3751D"/>
    <w:rsid w:val="00B3765E"/>
    <w:rsid w:val="00B403F9"/>
    <w:rsid w:val="00B408BB"/>
    <w:rsid w:val="00B4215A"/>
    <w:rsid w:val="00B42456"/>
    <w:rsid w:val="00B4259A"/>
    <w:rsid w:val="00B43529"/>
    <w:rsid w:val="00B43BD2"/>
    <w:rsid w:val="00B43FE1"/>
    <w:rsid w:val="00B44AB1"/>
    <w:rsid w:val="00B44C9D"/>
    <w:rsid w:val="00B44E20"/>
    <w:rsid w:val="00B45ED4"/>
    <w:rsid w:val="00B4604F"/>
    <w:rsid w:val="00B46F18"/>
    <w:rsid w:val="00B46FC0"/>
    <w:rsid w:val="00B51FD5"/>
    <w:rsid w:val="00B53FEA"/>
    <w:rsid w:val="00B547FF"/>
    <w:rsid w:val="00B5492D"/>
    <w:rsid w:val="00B552AC"/>
    <w:rsid w:val="00B55F03"/>
    <w:rsid w:val="00B56660"/>
    <w:rsid w:val="00B56995"/>
    <w:rsid w:val="00B57A03"/>
    <w:rsid w:val="00B60AC2"/>
    <w:rsid w:val="00B61233"/>
    <w:rsid w:val="00B62181"/>
    <w:rsid w:val="00B62BEF"/>
    <w:rsid w:val="00B6352A"/>
    <w:rsid w:val="00B645AE"/>
    <w:rsid w:val="00B64CED"/>
    <w:rsid w:val="00B64DF6"/>
    <w:rsid w:val="00B65358"/>
    <w:rsid w:val="00B6701A"/>
    <w:rsid w:val="00B67762"/>
    <w:rsid w:val="00B67BD9"/>
    <w:rsid w:val="00B7247B"/>
    <w:rsid w:val="00B7251D"/>
    <w:rsid w:val="00B729AE"/>
    <w:rsid w:val="00B73710"/>
    <w:rsid w:val="00B73F41"/>
    <w:rsid w:val="00B74D12"/>
    <w:rsid w:val="00B76CE0"/>
    <w:rsid w:val="00B770E1"/>
    <w:rsid w:val="00B77905"/>
    <w:rsid w:val="00B77DF0"/>
    <w:rsid w:val="00B806CA"/>
    <w:rsid w:val="00B80A66"/>
    <w:rsid w:val="00B82647"/>
    <w:rsid w:val="00B85D55"/>
    <w:rsid w:val="00B8622D"/>
    <w:rsid w:val="00B90800"/>
    <w:rsid w:val="00B91F03"/>
    <w:rsid w:val="00B9340A"/>
    <w:rsid w:val="00B93873"/>
    <w:rsid w:val="00B94A49"/>
    <w:rsid w:val="00B94E1C"/>
    <w:rsid w:val="00B97095"/>
    <w:rsid w:val="00B97345"/>
    <w:rsid w:val="00BA2C1F"/>
    <w:rsid w:val="00BA2DD9"/>
    <w:rsid w:val="00BA3A7C"/>
    <w:rsid w:val="00BA3B4D"/>
    <w:rsid w:val="00BA448F"/>
    <w:rsid w:val="00BA4FBA"/>
    <w:rsid w:val="00BA5843"/>
    <w:rsid w:val="00BA5BAD"/>
    <w:rsid w:val="00BA5C4E"/>
    <w:rsid w:val="00BA66F5"/>
    <w:rsid w:val="00BA74DD"/>
    <w:rsid w:val="00BA7574"/>
    <w:rsid w:val="00BB3095"/>
    <w:rsid w:val="00BB3319"/>
    <w:rsid w:val="00BB4EA8"/>
    <w:rsid w:val="00BB5C26"/>
    <w:rsid w:val="00BB6492"/>
    <w:rsid w:val="00BB6B4F"/>
    <w:rsid w:val="00BB70C5"/>
    <w:rsid w:val="00BB7397"/>
    <w:rsid w:val="00BC2AE3"/>
    <w:rsid w:val="00BC398D"/>
    <w:rsid w:val="00BC3ADE"/>
    <w:rsid w:val="00BC3C9A"/>
    <w:rsid w:val="00BC4304"/>
    <w:rsid w:val="00BC5331"/>
    <w:rsid w:val="00BC5D90"/>
    <w:rsid w:val="00BC7828"/>
    <w:rsid w:val="00BD0FCB"/>
    <w:rsid w:val="00BD2ADD"/>
    <w:rsid w:val="00BD34D9"/>
    <w:rsid w:val="00BD4F59"/>
    <w:rsid w:val="00BD5020"/>
    <w:rsid w:val="00BD675B"/>
    <w:rsid w:val="00BD6763"/>
    <w:rsid w:val="00BE01CA"/>
    <w:rsid w:val="00BE05ED"/>
    <w:rsid w:val="00BE0809"/>
    <w:rsid w:val="00BE1F40"/>
    <w:rsid w:val="00BE2E48"/>
    <w:rsid w:val="00BE324E"/>
    <w:rsid w:val="00BE407B"/>
    <w:rsid w:val="00BE470C"/>
    <w:rsid w:val="00BE5950"/>
    <w:rsid w:val="00BE63FC"/>
    <w:rsid w:val="00BE7328"/>
    <w:rsid w:val="00BE75EC"/>
    <w:rsid w:val="00BE7904"/>
    <w:rsid w:val="00BF188B"/>
    <w:rsid w:val="00BF1D3E"/>
    <w:rsid w:val="00BF2812"/>
    <w:rsid w:val="00BF3067"/>
    <w:rsid w:val="00BF3559"/>
    <w:rsid w:val="00BF35FA"/>
    <w:rsid w:val="00BF3AAA"/>
    <w:rsid w:val="00BF3E08"/>
    <w:rsid w:val="00BF4E25"/>
    <w:rsid w:val="00BF570F"/>
    <w:rsid w:val="00C000D6"/>
    <w:rsid w:val="00C001FF"/>
    <w:rsid w:val="00C01F25"/>
    <w:rsid w:val="00C029D1"/>
    <w:rsid w:val="00C03378"/>
    <w:rsid w:val="00C03B02"/>
    <w:rsid w:val="00C03C1C"/>
    <w:rsid w:val="00C043A8"/>
    <w:rsid w:val="00C1087A"/>
    <w:rsid w:val="00C11359"/>
    <w:rsid w:val="00C11837"/>
    <w:rsid w:val="00C11F53"/>
    <w:rsid w:val="00C12842"/>
    <w:rsid w:val="00C13A98"/>
    <w:rsid w:val="00C149B7"/>
    <w:rsid w:val="00C15698"/>
    <w:rsid w:val="00C160E8"/>
    <w:rsid w:val="00C17F21"/>
    <w:rsid w:val="00C17F5E"/>
    <w:rsid w:val="00C20A04"/>
    <w:rsid w:val="00C20F1F"/>
    <w:rsid w:val="00C20FFB"/>
    <w:rsid w:val="00C21501"/>
    <w:rsid w:val="00C21C95"/>
    <w:rsid w:val="00C22331"/>
    <w:rsid w:val="00C239D3"/>
    <w:rsid w:val="00C23FBC"/>
    <w:rsid w:val="00C24A1E"/>
    <w:rsid w:val="00C24EB5"/>
    <w:rsid w:val="00C25C5E"/>
    <w:rsid w:val="00C2720C"/>
    <w:rsid w:val="00C30B10"/>
    <w:rsid w:val="00C316C6"/>
    <w:rsid w:val="00C316E7"/>
    <w:rsid w:val="00C3293D"/>
    <w:rsid w:val="00C32B43"/>
    <w:rsid w:val="00C33818"/>
    <w:rsid w:val="00C33C12"/>
    <w:rsid w:val="00C35574"/>
    <w:rsid w:val="00C35583"/>
    <w:rsid w:val="00C35846"/>
    <w:rsid w:val="00C3684E"/>
    <w:rsid w:val="00C36A15"/>
    <w:rsid w:val="00C37220"/>
    <w:rsid w:val="00C4203B"/>
    <w:rsid w:val="00C422E3"/>
    <w:rsid w:val="00C4341A"/>
    <w:rsid w:val="00C43C8A"/>
    <w:rsid w:val="00C44243"/>
    <w:rsid w:val="00C450DA"/>
    <w:rsid w:val="00C457C8"/>
    <w:rsid w:val="00C459CA"/>
    <w:rsid w:val="00C45E2B"/>
    <w:rsid w:val="00C4649F"/>
    <w:rsid w:val="00C464CC"/>
    <w:rsid w:val="00C467E1"/>
    <w:rsid w:val="00C5018D"/>
    <w:rsid w:val="00C50392"/>
    <w:rsid w:val="00C50B07"/>
    <w:rsid w:val="00C5167F"/>
    <w:rsid w:val="00C51F0E"/>
    <w:rsid w:val="00C5298A"/>
    <w:rsid w:val="00C52D86"/>
    <w:rsid w:val="00C5386F"/>
    <w:rsid w:val="00C53D1F"/>
    <w:rsid w:val="00C53ED3"/>
    <w:rsid w:val="00C54327"/>
    <w:rsid w:val="00C54621"/>
    <w:rsid w:val="00C54B53"/>
    <w:rsid w:val="00C54E76"/>
    <w:rsid w:val="00C559EF"/>
    <w:rsid w:val="00C57A99"/>
    <w:rsid w:val="00C6147F"/>
    <w:rsid w:val="00C61BA8"/>
    <w:rsid w:val="00C6206A"/>
    <w:rsid w:val="00C630C6"/>
    <w:rsid w:val="00C631B2"/>
    <w:rsid w:val="00C6490D"/>
    <w:rsid w:val="00C65867"/>
    <w:rsid w:val="00C706E9"/>
    <w:rsid w:val="00C7125A"/>
    <w:rsid w:val="00C712EA"/>
    <w:rsid w:val="00C71418"/>
    <w:rsid w:val="00C72840"/>
    <w:rsid w:val="00C73AE4"/>
    <w:rsid w:val="00C7429D"/>
    <w:rsid w:val="00C7494B"/>
    <w:rsid w:val="00C74AFF"/>
    <w:rsid w:val="00C77CDF"/>
    <w:rsid w:val="00C80032"/>
    <w:rsid w:val="00C80B79"/>
    <w:rsid w:val="00C8196B"/>
    <w:rsid w:val="00C81AAC"/>
    <w:rsid w:val="00C81DA6"/>
    <w:rsid w:val="00C84945"/>
    <w:rsid w:val="00C85675"/>
    <w:rsid w:val="00C864FB"/>
    <w:rsid w:val="00C87225"/>
    <w:rsid w:val="00C876E1"/>
    <w:rsid w:val="00C878F9"/>
    <w:rsid w:val="00C87F0B"/>
    <w:rsid w:val="00C903B5"/>
    <w:rsid w:val="00C912EA"/>
    <w:rsid w:val="00C922CF"/>
    <w:rsid w:val="00C924C8"/>
    <w:rsid w:val="00C9308D"/>
    <w:rsid w:val="00C9472A"/>
    <w:rsid w:val="00C94CC1"/>
    <w:rsid w:val="00C96468"/>
    <w:rsid w:val="00C967D0"/>
    <w:rsid w:val="00C96E41"/>
    <w:rsid w:val="00C973CC"/>
    <w:rsid w:val="00CA03E0"/>
    <w:rsid w:val="00CA10CE"/>
    <w:rsid w:val="00CA12C5"/>
    <w:rsid w:val="00CA218B"/>
    <w:rsid w:val="00CA2B09"/>
    <w:rsid w:val="00CA2D0A"/>
    <w:rsid w:val="00CA2FA6"/>
    <w:rsid w:val="00CA3E2E"/>
    <w:rsid w:val="00CA4A21"/>
    <w:rsid w:val="00CA59EC"/>
    <w:rsid w:val="00CA6C22"/>
    <w:rsid w:val="00CA7805"/>
    <w:rsid w:val="00CA79B6"/>
    <w:rsid w:val="00CA7C45"/>
    <w:rsid w:val="00CA7D68"/>
    <w:rsid w:val="00CB0437"/>
    <w:rsid w:val="00CB0438"/>
    <w:rsid w:val="00CB06D4"/>
    <w:rsid w:val="00CB09D9"/>
    <w:rsid w:val="00CB0B57"/>
    <w:rsid w:val="00CB10AF"/>
    <w:rsid w:val="00CB1A1B"/>
    <w:rsid w:val="00CB1CD8"/>
    <w:rsid w:val="00CB25DA"/>
    <w:rsid w:val="00CB3FA3"/>
    <w:rsid w:val="00CB5362"/>
    <w:rsid w:val="00CB5833"/>
    <w:rsid w:val="00CC011C"/>
    <w:rsid w:val="00CC187D"/>
    <w:rsid w:val="00CC43B4"/>
    <w:rsid w:val="00CC44C6"/>
    <w:rsid w:val="00CC58D6"/>
    <w:rsid w:val="00CC59B1"/>
    <w:rsid w:val="00CC5EAA"/>
    <w:rsid w:val="00CC66E3"/>
    <w:rsid w:val="00CC673F"/>
    <w:rsid w:val="00CC719D"/>
    <w:rsid w:val="00CC77FD"/>
    <w:rsid w:val="00CC7BE2"/>
    <w:rsid w:val="00CD1840"/>
    <w:rsid w:val="00CD281D"/>
    <w:rsid w:val="00CD4D3B"/>
    <w:rsid w:val="00CD52B9"/>
    <w:rsid w:val="00CD55E4"/>
    <w:rsid w:val="00CD578A"/>
    <w:rsid w:val="00CD702D"/>
    <w:rsid w:val="00CD7F3A"/>
    <w:rsid w:val="00CD7FD3"/>
    <w:rsid w:val="00CE1813"/>
    <w:rsid w:val="00CE2840"/>
    <w:rsid w:val="00CE57E1"/>
    <w:rsid w:val="00CE74E1"/>
    <w:rsid w:val="00CF271C"/>
    <w:rsid w:val="00CF2995"/>
    <w:rsid w:val="00CF328E"/>
    <w:rsid w:val="00CF3E68"/>
    <w:rsid w:val="00CF652D"/>
    <w:rsid w:val="00CF701A"/>
    <w:rsid w:val="00D0021D"/>
    <w:rsid w:val="00D00879"/>
    <w:rsid w:val="00D00E17"/>
    <w:rsid w:val="00D026C2"/>
    <w:rsid w:val="00D04CDF"/>
    <w:rsid w:val="00D06294"/>
    <w:rsid w:val="00D069A8"/>
    <w:rsid w:val="00D06E43"/>
    <w:rsid w:val="00D11EE4"/>
    <w:rsid w:val="00D121AC"/>
    <w:rsid w:val="00D12246"/>
    <w:rsid w:val="00D12D55"/>
    <w:rsid w:val="00D142E1"/>
    <w:rsid w:val="00D14E20"/>
    <w:rsid w:val="00D1562B"/>
    <w:rsid w:val="00D15BF3"/>
    <w:rsid w:val="00D16E3D"/>
    <w:rsid w:val="00D17592"/>
    <w:rsid w:val="00D17621"/>
    <w:rsid w:val="00D2029C"/>
    <w:rsid w:val="00D2062A"/>
    <w:rsid w:val="00D20CC6"/>
    <w:rsid w:val="00D20E56"/>
    <w:rsid w:val="00D210ED"/>
    <w:rsid w:val="00D217CA"/>
    <w:rsid w:val="00D22BE4"/>
    <w:rsid w:val="00D23126"/>
    <w:rsid w:val="00D23E9B"/>
    <w:rsid w:val="00D24B42"/>
    <w:rsid w:val="00D25829"/>
    <w:rsid w:val="00D25A4F"/>
    <w:rsid w:val="00D267E0"/>
    <w:rsid w:val="00D274E6"/>
    <w:rsid w:val="00D30A2D"/>
    <w:rsid w:val="00D310CB"/>
    <w:rsid w:val="00D31337"/>
    <w:rsid w:val="00D320B5"/>
    <w:rsid w:val="00D32225"/>
    <w:rsid w:val="00D323C6"/>
    <w:rsid w:val="00D33ED3"/>
    <w:rsid w:val="00D3461E"/>
    <w:rsid w:val="00D352B9"/>
    <w:rsid w:val="00D36582"/>
    <w:rsid w:val="00D400DC"/>
    <w:rsid w:val="00D40BC2"/>
    <w:rsid w:val="00D42CA0"/>
    <w:rsid w:val="00D435FA"/>
    <w:rsid w:val="00D44737"/>
    <w:rsid w:val="00D45390"/>
    <w:rsid w:val="00D4564A"/>
    <w:rsid w:val="00D45A15"/>
    <w:rsid w:val="00D4746D"/>
    <w:rsid w:val="00D51774"/>
    <w:rsid w:val="00D51DFC"/>
    <w:rsid w:val="00D51E45"/>
    <w:rsid w:val="00D51F97"/>
    <w:rsid w:val="00D539B5"/>
    <w:rsid w:val="00D53A3A"/>
    <w:rsid w:val="00D53A8D"/>
    <w:rsid w:val="00D55ADA"/>
    <w:rsid w:val="00D55CA2"/>
    <w:rsid w:val="00D568E1"/>
    <w:rsid w:val="00D60506"/>
    <w:rsid w:val="00D60EF2"/>
    <w:rsid w:val="00D61483"/>
    <w:rsid w:val="00D62DAF"/>
    <w:rsid w:val="00D636E6"/>
    <w:rsid w:val="00D639A1"/>
    <w:rsid w:val="00D63AE8"/>
    <w:rsid w:val="00D6776B"/>
    <w:rsid w:val="00D72703"/>
    <w:rsid w:val="00D75B3B"/>
    <w:rsid w:val="00D75ECB"/>
    <w:rsid w:val="00D76945"/>
    <w:rsid w:val="00D77E1C"/>
    <w:rsid w:val="00D81216"/>
    <w:rsid w:val="00D8349B"/>
    <w:rsid w:val="00D851A2"/>
    <w:rsid w:val="00D86592"/>
    <w:rsid w:val="00D87B87"/>
    <w:rsid w:val="00D91797"/>
    <w:rsid w:val="00D917CB"/>
    <w:rsid w:val="00D925EF"/>
    <w:rsid w:val="00D9306F"/>
    <w:rsid w:val="00D932DC"/>
    <w:rsid w:val="00D9380C"/>
    <w:rsid w:val="00D94D6E"/>
    <w:rsid w:val="00D94E3E"/>
    <w:rsid w:val="00D9528A"/>
    <w:rsid w:val="00D9657C"/>
    <w:rsid w:val="00D96FB7"/>
    <w:rsid w:val="00D97314"/>
    <w:rsid w:val="00D97539"/>
    <w:rsid w:val="00D97908"/>
    <w:rsid w:val="00DA09D1"/>
    <w:rsid w:val="00DA0E62"/>
    <w:rsid w:val="00DA1E67"/>
    <w:rsid w:val="00DA1E9A"/>
    <w:rsid w:val="00DA1FF5"/>
    <w:rsid w:val="00DA299C"/>
    <w:rsid w:val="00DA5BDF"/>
    <w:rsid w:val="00DA6BDA"/>
    <w:rsid w:val="00DA79C7"/>
    <w:rsid w:val="00DA7DF7"/>
    <w:rsid w:val="00DB2073"/>
    <w:rsid w:val="00DB2A48"/>
    <w:rsid w:val="00DB3AA1"/>
    <w:rsid w:val="00DB3D4B"/>
    <w:rsid w:val="00DB57A9"/>
    <w:rsid w:val="00DB5DAD"/>
    <w:rsid w:val="00DB6D14"/>
    <w:rsid w:val="00DB6FDC"/>
    <w:rsid w:val="00DB7859"/>
    <w:rsid w:val="00DC0B8C"/>
    <w:rsid w:val="00DC268B"/>
    <w:rsid w:val="00DC3463"/>
    <w:rsid w:val="00DC3625"/>
    <w:rsid w:val="00DC39CA"/>
    <w:rsid w:val="00DC437F"/>
    <w:rsid w:val="00DC6FEB"/>
    <w:rsid w:val="00DC7FC6"/>
    <w:rsid w:val="00DD0569"/>
    <w:rsid w:val="00DD0A4E"/>
    <w:rsid w:val="00DD1B4D"/>
    <w:rsid w:val="00DD265E"/>
    <w:rsid w:val="00DD349E"/>
    <w:rsid w:val="00DD3CF8"/>
    <w:rsid w:val="00DD3FA2"/>
    <w:rsid w:val="00DD493B"/>
    <w:rsid w:val="00DD4CA2"/>
    <w:rsid w:val="00DD60F0"/>
    <w:rsid w:val="00DD6481"/>
    <w:rsid w:val="00DD6588"/>
    <w:rsid w:val="00DD6A7A"/>
    <w:rsid w:val="00DD6D08"/>
    <w:rsid w:val="00DD7587"/>
    <w:rsid w:val="00DD7BDF"/>
    <w:rsid w:val="00DE0527"/>
    <w:rsid w:val="00DE0C4E"/>
    <w:rsid w:val="00DE5461"/>
    <w:rsid w:val="00DE554F"/>
    <w:rsid w:val="00DE5638"/>
    <w:rsid w:val="00DE6898"/>
    <w:rsid w:val="00DE693A"/>
    <w:rsid w:val="00DE6B60"/>
    <w:rsid w:val="00DE78A8"/>
    <w:rsid w:val="00DE78F2"/>
    <w:rsid w:val="00DE7F38"/>
    <w:rsid w:val="00DF0504"/>
    <w:rsid w:val="00DF0C2D"/>
    <w:rsid w:val="00DF286D"/>
    <w:rsid w:val="00DF48CF"/>
    <w:rsid w:val="00E00106"/>
    <w:rsid w:val="00E00933"/>
    <w:rsid w:val="00E00C7B"/>
    <w:rsid w:val="00E01B4F"/>
    <w:rsid w:val="00E01BD0"/>
    <w:rsid w:val="00E0288E"/>
    <w:rsid w:val="00E02E46"/>
    <w:rsid w:val="00E034E9"/>
    <w:rsid w:val="00E0504F"/>
    <w:rsid w:val="00E053CC"/>
    <w:rsid w:val="00E05734"/>
    <w:rsid w:val="00E05781"/>
    <w:rsid w:val="00E0662F"/>
    <w:rsid w:val="00E06863"/>
    <w:rsid w:val="00E077BF"/>
    <w:rsid w:val="00E10715"/>
    <w:rsid w:val="00E1172B"/>
    <w:rsid w:val="00E13423"/>
    <w:rsid w:val="00E134B4"/>
    <w:rsid w:val="00E13B5C"/>
    <w:rsid w:val="00E142F4"/>
    <w:rsid w:val="00E169B6"/>
    <w:rsid w:val="00E16D34"/>
    <w:rsid w:val="00E202D4"/>
    <w:rsid w:val="00E2110F"/>
    <w:rsid w:val="00E22209"/>
    <w:rsid w:val="00E22371"/>
    <w:rsid w:val="00E2467B"/>
    <w:rsid w:val="00E2546C"/>
    <w:rsid w:val="00E25C8E"/>
    <w:rsid w:val="00E2617B"/>
    <w:rsid w:val="00E26350"/>
    <w:rsid w:val="00E2696E"/>
    <w:rsid w:val="00E269A5"/>
    <w:rsid w:val="00E27543"/>
    <w:rsid w:val="00E279B2"/>
    <w:rsid w:val="00E27C82"/>
    <w:rsid w:val="00E30745"/>
    <w:rsid w:val="00E30E13"/>
    <w:rsid w:val="00E31C52"/>
    <w:rsid w:val="00E31D8D"/>
    <w:rsid w:val="00E3291F"/>
    <w:rsid w:val="00E34813"/>
    <w:rsid w:val="00E34849"/>
    <w:rsid w:val="00E3569C"/>
    <w:rsid w:val="00E36951"/>
    <w:rsid w:val="00E36DC2"/>
    <w:rsid w:val="00E37D5A"/>
    <w:rsid w:val="00E403CE"/>
    <w:rsid w:val="00E40411"/>
    <w:rsid w:val="00E4143A"/>
    <w:rsid w:val="00E4356A"/>
    <w:rsid w:val="00E46097"/>
    <w:rsid w:val="00E468EF"/>
    <w:rsid w:val="00E46A35"/>
    <w:rsid w:val="00E50B6F"/>
    <w:rsid w:val="00E50D6B"/>
    <w:rsid w:val="00E517E2"/>
    <w:rsid w:val="00E518F0"/>
    <w:rsid w:val="00E528E9"/>
    <w:rsid w:val="00E52FD8"/>
    <w:rsid w:val="00E5324B"/>
    <w:rsid w:val="00E53765"/>
    <w:rsid w:val="00E54B43"/>
    <w:rsid w:val="00E553E3"/>
    <w:rsid w:val="00E55FC5"/>
    <w:rsid w:val="00E57785"/>
    <w:rsid w:val="00E623AD"/>
    <w:rsid w:val="00E62593"/>
    <w:rsid w:val="00E63309"/>
    <w:rsid w:val="00E64045"/>
    <w:rsid w:val="00E64C5B"/>
    <w:rsid w:val="00E65743"/>
    <w:rsid w:val="00E663ED"/>
    <w:rsid w:val="00E664A6"/>
    <w:rsid w:val="00E6705C"/>
    <w:rsid w:val="00E7080F"/>
    <w:rsid w:val="00E70A1C"/>
    <w:rsid w:val="00E70D1F"/>
    <w:rsid w:val="00E71756"/>
    <w:rsid w:val="00E718B7"/>
    <w:rsid w:val="00E718FC"/>
    <w:rsid w:val="00E71E11"/>
    <w:rsid w:val="00E723E4"/>
    <w:rsid w:val="00E729F2"/>
    <w:rsid w:val="00E72A4B"/>
    <w:rsid w:val="00E733ED"/>
    <w:rsid w:val="00E73614"/>
    <w:rsid w:val="00E736CE"/>
    <w:rsid w:val="00E73978"/>
    <w:rsid w:val="00E741A5"/>
    <w:rsid w:val="00E753E8"/>
    <w:rsid w:val="00E77BDB"/>
    <w:rsid w:val="00E812E8"/>
    <w:rsid w:val="00E81952"/>
    <w:rsid w:val="00E81EE0"/>
    <w:rsid w:val="00E856E4"/>
    <w:rsid w:val="00E862BC"/>
    <w:rsid w:val="00E86EE9"/>
    <w:rsid w:val="00E900A0"/>
    <w:rsid w:val="00E907EC"/>
    <w:rsid w:val="00E90BD4"/>
    <w:rsid w:val="00E90E00"/>
    <w:rsid w:val="00E90E24"/>
    <w:rsid w:val="00E90EBD"/>
    <w:rsid w:val="00E95765"/>
    <w:rsid w:val="00E95A90"/>
    <w:rsid w:val="00E963B9"/>
    <w:rsid w:val="00E97C10"/>
    <w:rsid w:val="00EA094B"/>
    <w:rsid w:val="00EA0CFC"/>
    <w:rsid w:val="00EA3CB2"/>
    <w:rsid w:val="00EA3E86"/>
    <w:rsid w:val="00EA4451"/>
    <w:rsid w:val="00EA4614"/>
    <w:rsid w:val="00EA4D33"/>
    <w:rsid w:val="00EA5059"/>
    <w:rsid w:val="00EA6264"/>
    <w:rsid w:val="00EA6290"/>
    <w:rsid w:val="00EA73C4"/>
    <w:rsid w:val="00EA76EB"/>
    <w:rsid w:val="00EB06CC"/>
    <w:rsid w:val="00EB07CE"/>
    <w:rsid w:val="00EB1F7C"/>
    <w:rsid w:val="00EB209D"/>
    <w:rsid w:val="00EB2696"/>
    <w:rsid w:val="00EB2FF4"/>
    <w:rsid w:val="00EB335A"/>
    <w:rsid w:val="00EB4711"/>
    <w:rsid w:val="00EB6BA0"/>
    <w:rsid w:val="00EC01EB"/>
    <w:rsid w:val="00EC0929"/>
    <w:rsid w:val="00EC1291"/>
    <w:rsid w:val="00EC1E41"/>
    <w:rsid w:val="00EC345A"/>
    <w:rsid w:val="00EC4F5E"/>
    <w:rsid w:val="00EC6D6C"/>
    <w:rsid w:val="00EC7D06"/>
    <w:rsid w:val="00ED0014"/>
    <w:rsid w:val="00ED070A"/>
    <w:rsid w:val="00ED220D"/>
    <w:rsid w:val="00ED34FB"/>
    <w:rsid w:val="00ED431F"/>
    <w:rsid w:val="00ED4787"/>
    <w:rsid w:val="00ED4943"/>
    <w:rsid w:val="00ED4F12"/>
    <w:rsid w:val="00ED54BA"/>
    <w:rsid w:val="00ED725E"/>
    <w:rsid w:val="00EE1425"/>
    <w:rsid w:val="00EE17AF"/>
    <w:rsid w:val="00EE20A8"/>
    <w:rsid w:val="00EE2890"/>
    <w:rsid w:val="00EE2CE0"/>
    <w:rsid w:val="00EE4EC3"/>
    <w:rsid w:val="00EE5920"/>
    <w:rsid w:val="00EE5D9E"/>
    <w:rsid w:val="00EF0768"/>
    <w:rsid w:val="00EF1995"/>
    <w:rsid w:val="00EF32DB"/>
    <w:rsid w:val="00EF3B74"/>
    <w:rsid w:val="00EF3FDD"/>
    <w:rsid w:val="00EF4508"/>
    <w:rsid w:val="00EF46E7"/>
    <w:rsid w:val="00EF48CF"/>
    <w:rsid w:val="00EF5867"/>
    <w:rsid w:val="00EF5C63"/>
    <w:rsid w:val="00EF6053"/>
    <w:rsid w:val="00EF675E"/>
    <w:rsid w:val="00EF737B"/>
    <w:rsid w:val="00EF7624"/>
    <w:rsid w:val="00F00728"/>
    <w:rsid w:val="00F00BEC"/>
    <w:rsid w:val="00F0115A"/>
    <w:rsid w:val="00F024EE"/>
    <w:rsid w:val="00F02D75"/>
    <w:rsid w:val="00F04556"/>
    <w:rsid w:val="00F04C74"/>
    <w:rsid w:val="00F06206"/>
    <w:rsid w:val="00F072DC"/>
    <w:rsid w:val="00F07372"/>
    <w:rsid w:val="00F07FCC"/>
    <w:rsid w:val="00F10991"/>
    <w:rsid w:val="00F10B2B"/>
    <w:rsid w:val="00F10FB3"/>
    <w:rsid w:val="00F12614"/>
    <w:rsid w:val="00F12658"/>
    <w:rsid w:val="00F127EE"/>
    <w:rsid w:val="00F12D04"/>
    <w:rsid w:val="00F13130"/>
    <w:rsid w:val="00F14211"/>
    <w:rsid w:val="00F1559D"/>
    <w:rsid w:val="00F16231"/>
    <w:rsid w:val="00F16CB3"/>
    <w:rsid w:val="00F17900"/>
    <w:rsid w:val="00F21B61"/>
    <w:rsid w:val="00F253E4"/>
    <w:rsid w:val="00F26433"/>
    <w:rsid w:val="00F26566"/>
    <w:rsid w:val="00F26728"/>
    <w:rsid w:val="00F269D2"/>
    <w:rsid w:val="00F26EE7"/>
    <w:rsid w:val="00F27389"/>
    <w:rsid w:val="00F30F4B"/>
    <w:rsid w:val="00F3174C"/>
    <w:rsid w:val="00F32A61"/>
    <w:rsid w:val="00F33483"/>
    <w:rsid w:val="00F33B16"/>
    <w:rsid w:val="00F33B7E"/>
    <w:rsid w:val="00F34AC6"/>
    <w:rsid w:val="00F34B30"/>
    <w:rsid w:val="00F34F0B"/>
    <w:rsid w:val="00F3634B"/>
    <w:rsid w:val="00F368F9"/>
    <w:rsid w:val="00F375B0"/>
    <w:rsid w:val="00F37ADF"/>
    <w:rsid w:val="00F40478"/>
    <w:rsid w:val="00F42FCB"/>
    <w:rsid w:val="00F442AF"/>
    <w:rsid w:val="00F4499E"/>
    <w:rsid w:val="00F45276"/>
    <w:rsid w:val="00F4578E"/>
    <w:rsid w:val="00F461F2"/>
    <w:rsid w:val="00F518AC"/>
    <w:rsid w:val="00F519BC"/>
    <w:rsid w:val="00F524E5"/>
    <w:rsid w:val="00F52794"/>
    <w:rsid w:val="00F535C0"/>
    <w:rsid w:val="00F53ADC"/>
    <w:rsid w:val="00F545F1"/>
    <w:rsid w:val="00F54D98"/>
    <w:rsid w:val="00F56F55"/>
    <w:rsid w:val="00F5789C"/>
    <w:rsid w:val="00F6056D"/>
    <w:rsid w:val="00F613E0"/>
    <w:rsid w:val="00F61FCE"/>
    <w:rsid w:val="00F620E4"/>
    <w:rsid w:val="00F62BC9"/>
    <w:rsid w:val="00F65A01"/>
    <w:rsid w:val="00F65ABD"/>
    <w:rsid w:val="00F65FF4"/>
    <w:rsid w:val="00F664B1"/>
    <w:rsid w:val="00F67083"/>
    <w:rsid w:val="00F67CDB"/>
    <w:rsid w:val="00F70FD3"/>
    <w:rsid w:val="00F715A3"/>
    <w:rsid w:val="00F727E4"/>
    <w:rsid w:val="00F74566"/>
    <w:rsid w:val="00F745B2"/>
    <w:rsid w:val="00F748A9"/>
    <w:rsid w:val="00F76B15"/>
    <w:rsid w:val="00F7723A"/>
    <w:rsid w:val="00F82ECD"/>
    <w:rsid w:val="00F83130"/>
    <w:rsid w:val="00F83F06"/>
    <w:rsid w:val="00F84835"/>
    <w:rsid w:val="00F86315"/>
    <w:rsid w:val="00F86474"/>
    <w:rsid w:val="00F86842"/>
    <w:rsid w:val="00F86C48"/>
    <w:rsid w:val="00F871B1"/>
    <w:rsid w:val="00F938EC"/>
    <w:rsid w:val="00F947C3"/>
    <w:rsid w:val="00F95DD1"/>
    <w:rsid w:val="00F9678F"/>
    <w:rsid w:val="00F96EBC"/>
    <w:rsid w:val="00F97447"/>
    <w:rsid w:val="00F9772A"/>
    <w:rsid w:val="00F97AE6"/>
    <w:rsid w:val="00FA08F2"/>
    <w:rsid w:val="00FA15A6"/>
    <w:rsid w:val="00FA470E"/>
    <w:rsid w:val="00FA6AAB"/>
    <w:rsid w:val="00FB0F9B"/>
    <w:rsid w:val="00FB164B"/>
    <w:rsid w:val="00FB1776"/>
    <w:rsid w:val="00FB1859"/>
    <w:rsid w:val="00FB2953"/>
    <w:rsid w:val="00FB2989"/>
    <w:rsid w:val="00FB3F34"/>
    <w:rsid w:val="00FB40B3"/>
    <w:rsid w:val="00FC01C7"/>
    <w:rsid w:val="00FC01CC"/>
    <w:rsid w:val="00FC02E2"/>
    <w:rsid w:val="00FC0C5C"/>
    <w:rsid w:val="00FC0D5B"/>
    <w:rsid w:val="00FC166F"/>
    <w:rsid w:val="00FC258D"/>
    <w:rsid w:val="00FC45A9"/>
    <w:rsid w:val="00FC4743"/>
    <w:rsid w:val="00FC4EF0"/>
    <w:rsid w:val="00FC535D"/>
    <w:rsid w:val="00FC54A8"/>
    <w:rsid w:val="00FC6037"/>
    <w:rsid w:val="00FC7070"/>
    <w:rsid w:val="00FC750A"/>
    <w:rsid w:val="00FD29E0"/>
    <w:rsid w:val="00FD2CDE"/>
    <w:rsid w:val="00FD3EB2"/>
    <w:rsid w:val="00FD428D"/>
    <w:rsid w:val="00FD6EA9"/>
    <w:rsid w:val="00FD7A20"/>
    <w:rsid w:val="00FE0336"/>
    <w:rsid w:val="00FE07B0"/>
    <w:rsid w:val="00FE1910"/>
    <w:rsid w:val="00FE1C69"/>
    <w:rsid w:val="00FE1E3F"/>
    <w:rsid w:val="00FE2A83"/>
    <w:rsid w:val="00FE3384"/>
    <w:rsid w:val="00FE34FC"/>
    <w:rsid w:val="00FE4A85"/>
    <w:rsid w:val="00FE6490"/>
    <w:rsid w:val="00FE6B98"/>
    <w:rsid w:val="00FE6BDE"/>
    <w:rsid w:val="00FE6F3B"/>
    <w:rsid w:val="00FE7FCF"/>
    <w:rsid w:val="00FF0382"/>
    <w:rsid w:val="00FF0CAC"/>
    <w:rsid w:val="00FF1B05"/>
    <w:rsid w:val="00FF1B97"/>
    <w:rsid w:val="00FF3D31"/>
    <w:rsid w:val="00FF49D9"/>
    <w:rsid w:val="00FF535D"/>
    <w:rsid w:val="00FF540C"/>
    <w:rsid w:val="00FF6DED"/>
    <w:rsid w:val="00FF7F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4A1E"/>
    <w:pPr>
      <w:spacing w:after="0" w:line="240" w:lineRule="auto"/>
    </w:pPr>
    <w:rPr>
      <w:rFonts w:ascii="Times New Roman" w:eastAsia="Times New Roman" w:hAnsi="Times New Roman" w:cs="Times New Roman"/>
    </w:rPr>
  </w:style>
  <w:style w:type="paragraph" w:styleId="1">
    <w:name w:val="heading 1"/>
    <w:basedOn w:val="a"/>
    <w:next w:val="a"/>
    <w:link w:val="1Char"/>
    <w:uiPriority w:val="9"/>
    <w:qFormat/>
    <w:rsid w:val="008015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6206A"/>
    <w:pPr>
      <w:keepNext/>
      <w:keepLines/>
      <w:spacing w:before="320" w:after="12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029D1"/>
    <w:pPr>
      <w:keepNext/>
      <w:keepLines/>
      <w:spacing w:before="320" w:after="120"/>
      <w:outlineLvl w:val="2"/>
    </w:pPr>
    <w:rPr>
      <w:rFonts w:asciiTheme="majorHAnsi" w:eastAsiaTheme="majorEastAsia" w:hAnsiTheme="majorHAnsi" w:cstheme="majorBidi"/>
      <w:b/>
      <w:bCs/>
      <w:color w:val="4F81BD" w:themeColor="accent1"/>
    </w:rPr>
  </w:style>
  <w:style w:type="paragraph" w:styleId="5">
    <w:name w:val="heading 5"/>
    <w:basedOn w:val="a"/>
    <w:next w:val="a"/>
    <w:link w:val="5Char"/>
    <w:uiPriority w:val="9"/>
    <w:semiHidden/>
    <w:unhideWhenUsed/>
    <w:qFormat/>
    <w:rsid w:val="00C029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4EAC"/>
    <w:rPr>
      <w:color w:val="0000FF"/>
      <w:u w:val="single"/>
    </w:rPr>
  </w:style>
  <w:style w:type="paragraph" w:styleId="a4">
    <w:name w:val="List Paragraph"/>
    <w:basedOn w:val="a"/>
    <w:link w:val="Char"/>
    <w:uiPriority w:val="34"/>
    <w:qFormat/>
    <w:rsid w:val="00764EAC"/>
    <w:pPr>
      <w:ind w:left="720"/>
    </w:pPr>
  </w:style>
  <w:style w:type="character" w:customStyle="1" w:styleId="m1">
    <w:name w:val="m1"/>
    <w:basedOn w:val="a0"/>
    <w:rsid w:val="00764EAC"/>
    <w:rPr>
      <w:color w:val="0000FF"/>
    </w:rPr>
  </w:style>
  <w:style w:type="character" w:customStyle="1" w:styleId="t1">
    <w:name w:val="t1"/>
    <w:basedOn w:val="a0"/>
    <w:rsid w:val="00764EAC"/>
    <w:rPr>
      <w:color w:val="990000"/>
    </w:rPr>
  </w:style>
  <w:style w:type="character" w:customStyle="1" w:styleId="1Char">
    <w:name w:val="标题 1 Char"/>
    <w:basedOn w:val="a0"/>
    <w:link w:val="1"/>
    <w:uiPriority w:val="9"/>
    <w:rsid w:val="008015ED"/>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6206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029D1"/>
    <w:rPr>
      <w:rFonts w:asciiTheme="majorHAnsi" w:eastAsiaTheme="majorEastAsia" w:hAnsiTheme="majorHAnsi" w:cstheme="majorBidi"/>
      <w:b/>
      <w:bCs/>
      <w:color w:val="4F81BD" w:themeColor="accent1"/>
    </w:rPr>
  </w:style>
  <w:style w:type="character" w:styleId="a5">
    <w:name w:val="FollowedHyperlink"/>
    <w:basedOn w:val="a0"/>
    <w:uiPriority w:val="99"/>
    <w:semiHidden/>
    <w:unhideWhenUsed/>
    <w:rsid w:val="00776542"/>
    <w:rPr>
      <w:color w:val="800080" w:themeColor="followedHyperlink"/>
      <w:u w:val="single"/>
    </w:rPr>
  </w:style>
  <w:style w:type="paragraph" w:styleId="TOC">
    <w:name w:val="TOC Heading"/>
    <w:basedOn w:val="1"/>
    <w:next w:val="a"/>
    <w:uiPriority w:val="39"/>
    <w:unhideWhenUsed/>
    <w:qFormat/>
    <w:rsid w:val="00F27389"/>
    <w:pPr>
      <w:spacing w:line="276" w:lineRule="auto"/>
      <w:outlineLvl w:val="9"/>
    </w:pPr>
  </w:style>
  <w:style w:type="paragraph" w:styleId="10">
    <w:name w:val="toc 1"/>
    <w:basedOn w:val="a"/>
    <w:next w:val="a"/>
    <w:autoRedefine/>
    <w:uiPriority w:val="39"/>
    <w:unhideWhenUsed/>
    <w:rsid w:val="00F27389"/>
    <w:pPr>
      <w:spacing w:after="100"/>
    </w:pPr>
  </w:style>
  <w:style w:type="paragraph" w:styleId="20">
    <w:name w:val="toc 2"/>
    <w:basedOn w:val="a"/>
    <w:next w:val="a"/>
    <w:autoRedefine/>
    <w:uiPriority w:val="39"/>
    <w:unhideWhenUsed/>
    <w:rsid w:val="00F27389"/>
    <w:pPr>
      <w:spacing w:after="100"/>
      <w:ind w:left="220"/>
    </w:pPr>
  </w:style>
  <w:style w:type="paragraph" w:styleId="a6">
    <w:name w:val="Balloon Text"/>
    <w:basedOn w:val="a"/>
    <w:link w:val="Char0"/>
    <w:uiPriority w:val="99"/>
    <w:semiHidden/>
    <w:unhideWhenUsed/>
    <w:rsid w:val="00F27389"/>
    <w:rPr>
      <w:rFonts w:ascii="Tahoma" w:hAnsi="Tahoma" w:cs="Tahoma"/>
      <w:sz w:val="16"/>
      <w:szCs w:val="16"/>
    </w:rPr>
  </w:style>
  <w:style w:type="character" w:customStyle="1" w:styleId="Char0">
    <w:name w:val="批注框文本 Char"/>
    <w:basedOn w:val="a0"/>
    <w:link w:val="a6"/>
    <w:uiPriority w:val="99"/>
    <w:semiHidden/>
    <w:rsid w:val="00F27389"/>
    <w:rPr>
      <w:rFonts w:ascii="Tahoma" w:hAnsi="Tahoma" w:cs="Tahoma"/>
      <w:sz w:val="16"/>
      <w:szCs w:val="16"/>
    </w:rPr>
  </w:style>
  <w:style w:type="character" w:styleId="a7">
    <w:name w:val="Book Title"/>
    <w:basedOn w:val="a0"/>
    <w:uiPriority w:val="33"/>
    <w:qFormat/>
    <w:rsid w:val="00F27389"/>
    <w:rPr>
      <w:b/>
      <w:bCs/>
      <w:smallCaps/>
      <w:spacing w:val="5"/>
    </w:rPr>
  </w:style>
  <w:style w:type="table" w:styleId="a8">
    <w:name w:val="Table Grid"/>
    <w:basedOn w:val="a1"/>
    <w:uiPriority w:val="59"/>
    <w:qFormat/>
    <w:rsid w:val="00F27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Char1"/>
    <w:uiPriority w:val="99"/>
    <w:semiHidden/>
    <w:unhideWhenUsed/>
    <w:rsid w:val="00256CA2"/>
    <w:rPr>
      <w:rFonts w:ascii="Tahoma" w:hAnsi="Tahoma" w:cs="Tahoma"/>
      <w:sz w:val="16"/>
      <w:szCs w:val="16"/>
    </w:rPr>
  </w:style>
  <w:style w:type="character" w:customStyle="1" w:styleId="Char1">
    <w:name w:val="文档结构图 Char"/>
    <w:basedOn w:val="a0"/>
    <w:link w:val="a9"/>
    <w:uiPriority w:val="99"/>
    <w:semiHidden/>
    <w:rsid w:val="00256CA2"/>
    <w:rPr>
      <w:rFonts w:ascii="Tahoma" w:hAnsi="Tahoma" w:cs="Tahoma"/>
      <w:sz w:val="16"/>
      <w:szCs w:val="16"/>
    </w:rPr>
  </w:style>
  <w:style w:type="character" w:styleId="aa">
    <w:name w:val="annotation reference"/>
    <w:basedOn w:val="a0"/>
    <w:uiPriority w:val="99"/>
    <w:semiHidden/>
    <w:unhideWhenUsed/>
    <w:rsid w:val="00A267F8"/>
    <w:rPr>
      <w:sz w:val="16"/>
      <w:szCs w:val="16"/>
    </w:rPr>
  </w:style>
  <w:style w:type="paragraph" w:styleId="ab">
    <w:name w:val="annotation text"/>
    <w:basedOn w:val="a"/>
    <w:link w:val="Char2"/>
    <w:uiPriority w:val="99"/>
    <w:semiHidden/>
    <w:unhideWhenUsed/>
    <w:rsid w:val="00A267F8"/>
    <w:rPr>
      <w:sz w:val="20"/>
      <w:szCs w:val="20"/>
    </w:rPr>
  </w:style>
  <w:style w:type="character" w:customStyle="1" w:styleId="Char2">
    <w:name w:val="批注文字 Char"/>
    <w:basedOn w:val="a0"/>
    <w:link w:val="ab"/>
    <w:uiPriority w:val="99"/>
    <w:semiHidden/>
    <w:rsid w:val="00A267F8"/>
    <w:rPr>
      <w:rFonts w:ascii="Calibri" w:hAnsi="Calibri" w:cs="Calibri"/>
      <w:sz w:val="20"/>
      <w:szCs w:val="20"/>
    </w:rPr>
  </w:style>
  <w:style w:type="paragraph" w:styleId="ac">
    <w:name w:val="annotation subject"/>
    <w:basedOn w:val="ab"/>
    <w:next w:val="ab"/>
    <w:link w:val="Char3"/>
    <w:uiPriority w:val="99"/>
    <w:semiHidden/>
    <w:unhideWhenUsed/>
    <w:rsid w:val="00A267F8"/>
    <w:rPr>
      <w:b/>
      <w:bCs/>
    </w:rPr>
  </w:style>
  <w:style w:type="character" w:customStyle="1" w:styleId="Char3">
    <w:name w:val="批注主题 Char"/>
    <w:basedOn w:val="Char2"/>
    <w:link w:val="ac"/>
    <w:uiPriority w:val="99"/>
    <w:semiHidden/>
    <w:rsid w:val="00A267F8"/>
    <w:rPr>
      <w:rFonts w:ascii="Calibri" w:hAnsi="Calibri" w:cs="Calibri"/>
      <w:b/>
      <w:bCs/>
      <w:sz w:val="20"/>
      <w:szCs w:val="20"/>
    </w:rPr>
  </w:style>
  <w:style w:type="paragraph" w:styleId="30">
    <w:name w:val="toc 3"/>
    <w:basedOn w:val="a"/>
    <w:next w:val="a"/>
    <w:autoRedefine/>
    <w:uiPriority w:val="39"/>
    <w:unhideWhenUsed/>
    <w:rsid w:val="007105BC"/>
    <w:pPr>
      <w:spacing w:after="100"/>
      <w:ind w:left="440"/>
    </w:pPr>
  </w:style>
  <w:style w:type="paragraph" w:styleId="ad">
    <w:name w:val="header"/>
    <w:basedOn w:val="a"/>
    <w:link w:val="Char4"/>
    <w:uiPriority w:val="99"/>
    <w:unhideWhenUsed/>
    <w:rsid w:val="005807A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d"/>
    <w:uiPriority w:val="99"/>
    <w:rsid w:val="005807A3"/>
    <w:rPr>
      <w:rFonts w:ascii="Calibri" w:hAnsi="Calibri" w:cs="Calibri"/>
      <w:sz w:val="18"/>
      <w:szCs w:val="18"/>
    </w:rPr>
  </w:style>
  <w:style w:type="paragraph" w:styleId="ae">
    <w:name w:val="footer"/>
    <w:basedOn w:val="a"/>
    <w:link w:val="Char5"/>
    <w:uiPriority w:val="99"/>
    <w:unhideWhenUsed/>
    <w:rsid w:val="005807A3"/>
    <w:pPr>
      <w:tabs>
        <w:tab w:val="center" w:pos="4153"/>
        <w:tab w:val="right" w:pos="8306"/>
      </w:tabs>
      <w:snapToGrid w:val="0"/>
    </w:pPr>
    <w:rPr>
      <w:sz w:val="18"/>
      <w:szCs w:val="18"/>
    </w:rPr>
  </w:style>
  <w:style w:type="character" w:customStyle="1" w:styleId="Char5">
    <w:name w:val="页脚 Char"/>
    <w:basedOn w:val="a0"/>
    <w:link w:val="ae"/>
    <w:uiPriority w:val="99"/>
    <w:rsid w:val="005807A3"/>
    <w:rPr>
      <w:rFonts w:ascii="Calibri" w:hAnsi="Calibri" w:cs="Calibri"/>
      <w:sz w:val="18"/>
      <w:szCs w:val="18"/>
    </w:rPr>
  </w:style>
  <w:style w:type="paragraph" w:styleId="af">
    <w:name w:val="caption"/>
    <w:basedOn w:val="a"/>
    <w:next w:val="a"/>
    <w:uiPriority w:val="35"/>
    <w:qFormat/>
    <w:rsid w:val="00BA7574"/>
    <w:pPr>
      <w:spacing w:before="60" w:after="120"/>
      <w:jc w:val="center"/>
    </w:pPr>
    <w:rPr>
      <w:rFonts w:eastAsia="宋体"/>
      <w:b/>
      <w:bCs/>
      <w:sz w:val="16"/>
      <w:szCs w:val="20"/>
    </w:rPr>
  </w:style>
  <w:style w:type="character" w:customStyle="1" w:styleId="5Char">
    <w:name w:val="标题 5 Char"/>
    <w:basedOn w:val="a0"/>
    <w:link w:val="5"/>
    <w:uiPriority w:val="9"/>
    <w:semiHidden/>
    <w:rsid w:val="00C029D1"/>
    <w:rPr>
      <w:rFonts w:ascii="Calibri" w:hAnsi="Calibri" w:cs="Calibri"/>
      <w:b/>
      <w:bCs/>
      <w:sz w:val="28"/>
      <w:szCs w:val="28"/>
    </w:rPr>
  </w:style>
  <w:style w:type="paragraph" w:customStyle="1" w:styleId="Figure">
    <w:name w:val="Figure"/>
    <w:basedOn w:val="a"/>
    <w:qFormat/>
    <w:rsid w:val="00C029D1"/>
    <w:pPr>
      <w:pBdr>
        <w:top w:val="single" w:sz="4" w:space="1" w:color="auto"/>
        <w:left w:val="single" w:sz="4" w:space="4" w:color="auto"/>
        <w:bottom w:val="single" w:sz="4" w:space="1" w:color="auto"/>
        <w:right w:val="single" w:sz="4" w:space="4" w:color="auto"/>
      </w:pBdr>
      <w:jc w:val="center"/>
    </w:pPr>
    <w:rPr>
      <w:rFonts w:eastAsia="宋体"/>
      <w:sz w:val="20"/>
      <w:szCs w:val="24"/>
    </w:rPr>
  </w:style>
  <w:style w:type="character" w:customStyle="1" w:styleId="Char">
    <w:name w:val="列出段落 Char"/>
    <w:basedOn w:val="a0"/>
    <w:link w:val="a4"/>
    <w:uiPriority w:val="34"/>
    <w:qFormat/>
    <w:rsid w:val="00C029D1"/>
    <w:rPr>
      <w:rFonts w:ascii="Calibri" w:hAnsi="Calibri" w:cs="Calibri"/>
    </w:rPr>
  </w:style>
  <w:style w:type="character" w:styleId="af0">
    <w:name w:val="Placeholder Text"/>
    <w:basedOn w:val="a0"/>
    <w:uiPriority w:val="99"/>
    <w:semiHidden/>
    <w:rsid w:val="00B8622D"/>
    <w:rPr>
      <w:color w:val="808080"/>
    </w:rPr>
  </w:style>
  <w:style w:type="character" w:styleId="af1">
    <w:name w:val="Subtle Emphasis"/>
    <w:basedOn w:val="a0"/>
    <w:uiPriority w:val="19"/>
    <w:qFormat/>
    <w:rsid w:val="00667CC1"/>
    <w:rPr>
      <w:i/>
      <w:iCs/>
      <w:color w:val="808080" w:themeColor="text1" w:themeTint="7F"/>
    </w:rPr>
  </w:style>
  <w:style w:type="character" w:customStyle="1" w:styleId="transsent">
    <w:name w:val="transsent"/>
    <w:basedOn w:val="a0"/>
    <w:rsid w:val="00C81AAC"/>
  </w:style>
</w:styles>
</file>

<file path=word/webSettings.xml><?xml version="1.0" encoding="utf-8"?>
<w:webSettings xmlns:r="http://schemas.openxmlformats.org/officeDocument/2006/relationships" xmlns:w="http://schemas.openxmlformats.org/wordprocessingml/2006/main">
  <w:divs>
    <w:div w:id="205408298">
      <w:bodyDiv w:val="1"/>
      <w:marLeft w:val="0"/>
      <w:marRight w:val="0"/>
      <w:marTop w:val="0"/>
      <w:marBottom w:val="0"/>
      <w:divBdr>
        <w:top w:val="none" w:sz="0" w:space="0" w:color="auto"/>
        <w:left w:val="none" w:sz="0" w:space="0" w:color="auto"/>
        <w:bottom w:val="none" w:sz="0" w:space="0" w:color="auto"/>
        <w:right w:val="none" w:sz="0" w:space="0" w:color="auto"/>
      </w:divBdr>
    </w:div>
    <w:div w:id="222252930">
      <w:bodyDiv w:val="1"/>
      <w:marLeft w:val="0"/>
      <w:marRight w:val="0"/>
      <w:marTop w:val="0"/>
      <w:marBottom w:val="0"/>
      <w:divBdr>
        <w:top w:val="none" w:sz="0" w:space="0" w:color="auto"/>
        <w:left w:val="none" w:sz="0" w:space="0" w:color="auto"/>
        <w:bottom w:val="none" w:sz="0" w:space="0" w:color="auto"/>
        <w:right w:val="none" w:sz="0" w:space="0" w:color="auto"/>
      </w:divBdr>
    </w:div>
    <w:div w:id="240873663">
      <w:bodyDiv w:val="1"/>
      <w:marLeft w:val="0"/>
      <w:marRight w:val="0"/>
      <w:marTop w:val="0"/>
      <w:marBottom w:val="0"/>
      <w:divBdr>
        <w:top w:val="none" w:sz="0" w:space="0" w:color="auto"/>
        <w:left w:val="none" w:sz="0" w:space="0" w:color="auto"/>
        <w:bottom w:val="none" w:sz="0" w:space="0" w:color="auto"/>
        <w:right w:val="none" w:sz="0" w:space="0" w:color="auto"/>
      </w:divBdr>
    </w:div>
    <w:div w:id="479808397">
      <w:bodyDiv w:val="1"/>
      <w:marLeft w:val="0"/>
      <w:marRight w:val="0"/>
      <w:marTop w:val="0"/>
      <w:marBottom w:val="0"/>
      <w:divBdr>
        <w:top w:val="none" w:sz="0" w:space="0" w:color="auto"/>
        <w:left w:val="none" w:sz="0" w:space="0" w:color="auto"/>
        <w:bottom w:val="none" w:sz="0" w:space="0" w:color="auto"/>
        <w:right w:val="none" w:sz="0" w:space="0" w:color="auto"/>
      </w:divBdr>
    </w:div>
    <w:div w:id="719284492">
      <w:bodyDiv w:val="1"/>
      <w:marLeft w:val="0"/>
      <w:marRight w:val="0"/>
      <w:marTop w:val="0"/>
      <w:marBottom w:val="0"/>
      <w:divBdr>
        <w:top w:val="none" w:sz="0" w:space="0" w:color="auto"/>
        <w:left w:val="none" w:sz="0" w:space="0" w:color="auto"/>
        <w:bottom w:val="none" w:sz="0" w:space="0" w:color="auto"/>
        <w:right w:val="none" w:sz="0" w:space="0" w:color="auto"/>
      </w:divBdr>
    </w:div>
    <w:div w:id="730693442">
      <w:bodyDiv w:val="1"/>
      <w:marLeft w:val="0"/>
      <w:marRight w:val="0"/>
      <w:marTop w:val="0"/>
      <w:marBottom w:val="0"/>
      <w:divBdr>
        <w:top w:val="none" w:sz="0" w:space="0" w:color="auto"/>
        <w:left w:val="none" w:sz="0" w:space="0" w:color="auto"/>
        <w:bottom w:val="none" w:sz="0" w:space="0" w:color="auto"/>
        <w:right w:val="none" w:sz="0" w:space="0" w:color="auto"/>
      </w:divBdr>
    </w:div>
    <w:div w:id="962032922">
      <w:bodyDiv w:val="1"/>
      <w:marLeft w:val="0"/>
      <w:marRight w:val="0"/>
      <w:marTop w:val="0"/>
      <w:marBottom w:val="0"/>
      <w:divBdr>
        <w:top w:val="none" w:sz="0" w:space="0" w:color="auto"/>
        <w:left w:val="none" w:sz="0" w:space="0" w:color="auto"/>
        <w:bottom w:val="none" w:sz="0" w:space="0" w:color="auto"/>
        <w:right w:val="none" w:sz="0" w:space="0" w:color="auto"/>
      </w:divBdr>
    </w:div>
    <w:div w:id="1073773608">
      <w:bodyDiv w:val="1"/>
      <w:marLeft w:val="0"/>
      <w:marRight w:val="0"/>
      <w:marTop w:val="0"/>
      <w:marBottom w:val="0"/>
      <w:divBdr>
        <w:top w:val="none" w:sz="0" w:space="0" w:color="auto"/>
        <w:left w:val="none" w:sz="0" w:space="0" w:color="auto"/>
        <w:bottom w:val="none" w:sz="0" w:space="0" w:color="auto"/>
        <w:right w:val="none" w:sz="0" w:space="0" w:color="auto"/>
      </w:divBdr>
    </w:div>
    <w:div w:id="1106074911">
      <w:bodyDiv w:val="1"/>
      <w:marLeft w:val="0"/>
      <w:marRight w:val="0"/>
      <w:marTop w:val="0"/>
      <w:marBottom w:val="0"/>
      <w:divBdr>
        <w:top w:val="none" w:sz="0" w:space="0" w:color="auto"/>
        <w:left w:val="none" w:sz="0" w:space="0" w:color="auto"/>
        <w:bottom w:val="none" w:sz="0" w:space="0" w:color="auto"/>
        <w:right w:val="none" w:sz="0" w:space="0" w:color="auto"/>
      </w:divBdr>
    </w:div>
    <w:div w:id="1345210454">
      <w:bodyDiv w:val="1"/>
      <w:marLeft w:val="0"/>
      <w:marRight w:val="0"/>
      <w:marTop w:val="0"/>
      <w:marBottom w:val="0"/>
      <w:divBdr>
        <w:top w:val="none" w:sz="0" w:space="0" w:color="auto"/>
        <w:left w:val="none" w:sz="0" w:space="0" w:color="auto"/>
        <w:bottom w:val="none" w:sz="0" w:space="0" w:color="auto"/>
        <w:right w:val="none" w:sz="0" w:space="0" w:color="auto"/>
      </w:divBdr>
    </w:div>
    <w:div w:id="1512798784">
      <w:bodyDiv w:val="1"/>
      <w:marLeft w:val="0"/>
      <w:marRight w:val="0"/>
      <w:marTop w:val="0"/>
      <w:marBottom w:val="0"/>
      <w:divBdr>
        <w:top w:val="none" w:sz="0" w:space="0" w:color="auto"/>
        <w:left w:val="none" w:sz="0" w:space="0" w:color="auto"/>
        <w:bottom w:val="none" w:sz="0" w:space="0" w:color="auto"/>
        <w:right w:val="none" w:sz="0" w:space="0" w:color="auto"/>
      </w:divBdr>
    </w:div>
    <w:div w:id="1512989162">
      <w:bodyDiv w:val="1"/>
      <w:marLeft w:val="0"/>
      <w:marRight w:val="0"/>
      <w:marTop w:val="0"/>
      <w:marBottom w:val="0"/>
      <w:divBdr>
        <w:top w:val="none" w:sz="0" w:space="0" w:color="auto"/>
        <w:left w:val="none" w:sz="0" w:space="0" w:color="auto"/>
        <w:bottom w:val="none" w:sz="0" w:space="0" w:color="auto"/>
        <w:right w:val="none" w:sz="0" w:space="0" w:color="auto"/>
      </w:divBdr>
    </w:div>
    <w:div w:id="1803033383">
      <w:bodyDiv w:val="1"/>
      <w:marLeft w:val="0"/>
      <w:marRight w:val="0"/>
      <w:marTop w:val="0"/>
      <w:marBottom w:val="0"/>
      <w:divBdr>
        <w:top w:val="none" w:sz="0" w:space="0" w:color="auto"/>
        <w:left w:val="none" w:sz="0" w:space="0" w:color="auto"/>
        <w:bottom w:val="none" w:sz="0" w:space="0" w:color="auto"/>
        <w:right w:val="none" w:sz="0" w:space="0" w:color="auto"/>
      </w:divBdr>
    </w:div>
    <w:div w:id="1896769061">
      <w:bodyDiv w:val="1"/>
      <w:marLeft w:val="0"/>
      <w:marRight w:val="0"/>
      <w:marTop w:val="0"/>
      <w:marBottom w:val="0"/>
      <w:divBdr>
        <w:top w:val="none" w:sz="0" w:space="0" w:color="auto"/>
        <w:left w:val="none" w:sz="0" w:space="0" w:color="auto"/>
        <w:bottom w:val="none" w:sz="0" w:space="0" w:color="auto"/>
        <w:right w:val="none" w:sz="0" w:space="0" w:color="auto"/>
      </w:divBdr>
    </w:div>
    <w:div w:id="1914119453">
      <w:bodyDiv w:val="1"/>
      <w:marLeft w:val="0"/>
      <w:marRight w:val="0"/>
      <w:marTop w:val="0"/>
      <w:marBottom w:val="0"/>
      <w:divBdr>
        <w:top w:val="none" w:sz="0" w:space="0" w:color="auto"/>
        <w:left w:val="none" w:sz="0" w:space="0" w:color="auto"/>
        <w:bottom w:val="none" w:sz="0" w:space="0" w:color="auto"/>
        <w:right w:val="none" w:sz="0" w:space="0" w:color="auto"/>
      </w:divBdr>
    </w:div>
    <w:div w:id="208610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33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222.vsdx"/><Relationship Id="rId5" Type="http://schemas.openxmlformats.org/officeDocument/2006/relationships/webSettings" Target="webSettings.xml"/><Relationship Id="rId15" Type="http://schemas.openxmlformats.org/officeDocument/2006/relationships/package" Target="embeddings/Microsoft_Visio___3444.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111.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35C3CB-C6CE-430D-AC42-A319A024F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8</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8476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Jerry Meng</dc:creator>
  <cp:lastModifiedBy>洪少强</cp:lastModifiedBy>
  <cp:revision>96</cp:revision>
  <dcterms:created xsi:type="dcterms:W3CDTF">2022-09-23T09:19:00Z</dcterms:created>
  <dcterms:modified xsi:type="dcterms:W3CDTF">2022-11-14T07:57:00Z</dcterms:modified>
</cp:coreProperties>
</file>