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T1" style:family="text">
      <style:text-properties officeooo:rsid="000226f0"/>
    </style:style>
    <style:style style:name="T2" style:family="text">
      <style:text-properties officeooo:rsid="00032ee7"/>
    </style:style>
    <style:style style:name="T3" style:family="text">
      <style:text-properties officeooo:rsid="00049403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text:span text:style-name="T3">&lt;p&gt;</text:span>
        Modes de jeu : survie
        <text:span text:style-name="T3">&lt;/p&gt;</text:span>
      </text:p>
      <text:p text:style-name="Standard"/>
      <text:p text:style-name="Standard">
        <text:span text:style-name="T3">&lt;p&gt;</text:span>
        la survie est le premier mode de jeu qui vient à l'esprit des joueurs. En effet, la survie, en plus d'être le principal mode de jeu, est le 
        <text:span text:style-name="T1">premier</text:span>
         mode de jeu à être apparu en version Alpha de Minecraft.
        <text:span text:style-name="T3">&lt;/p&gt;</text:span>
      </text:p>
      <text:p text:style-name="Standard"/>
      <text:p text:style-name="Standard">
        <text:span text:style-name="T3">&lt;p&gt;</text:span>
        But du mode :
        <text:span text:style-name="T3">&lt;/p&gt;</text:span>
      </text:p>
      <text:p text:style-name="Standard"/>
      <text:p text:style-name="Standard">
        <text:span text:style-name="T3">&lt;p&gt;</text:span>
        En survie, le joueur dois récolter des 
        <text:span text:style-name="T1">ressources</text:span>
         et les utilise pour construire un abri, des armes, armures et outils pour survivre dans un monde hostile remplis de zombies, 
        <text:span text:style-name="T1">araignées</text:span>
        , creeper
        <text:span text:style-name="T1">s</text:span>
         et autres monstres. Tout ceci jusqu'à être 
        <text:span text:style-name="T1">assez</text:span>
         puissant pur le but ultime : 
        <text:span text:style-name="T1">combattre</text:span>
         le 
        <text:span text:style-name="T3">&lt;a href= Boss </text:span>
        Dragon de L'ender
        <text:span text:style-name="T3">&gt;</text:span>
        <text:span text:style-name="T2">(autrement appelé L'ender Dragon) </text:span>
        et accéder aux crédits de fin un peu spéciaux. 
        <text:span text:style-name="T1">Il faudra que le joueur soit assez réactif dès le premier jour pour survivre face au comité d’accueil.&lt;/p&gt;</text:span>
      </text:p>
      <text:p text:style-name="Standard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2019-04-24T15:23:15.798000000</meta:creation-date>
    <dc:date>2019-04-24T18:47:51.861000000</dc:date>
    <meta:editing-duration>PT6M31S</meta:editing-duration>
    <meta:editing-cycles>2</meta:editing-cycles>
    <meta:generator>LibreOffice/6.1.5.2$Windows_x86 LibreOffice_project/90f8dcf33c87b3705e78202e3df5142b201bd805</meta:generator>
    <meta:document-statistic meta:table-count="0" meta:image-count="0" meta:object-count="0" meta:page-count="1" meta:paragraph-count="4" meta:word-count="133" meta:character-count="768" meta:non-whitespace-character-count="63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14713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8712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14711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141040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423447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EmptyDbFieldHides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fr" fo:country="FR" style:letter-kerning="true" style:font-name-asian="N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fr" fo:country="FR" style:letter-kerning="true" style:font-name-asian="N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